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D400E" w14:textId="77777777" w:rsidR="0085097C" w:rsidRPr="00DC3D7A" w:rsidRDefault="0085097C" w:rsidP="00DC3D7A">
      <w:pPr>
        <w:pStyle w:val="doplnuchaze"/>
        <w:spacing w:line="280" w:lineRule="atLeast"/>
        <w:jc w:val="left"/>
        <w:rPr>
          <w:rFonts w:ascii="Arial" w:hAnsi="Arial" w:cs="Arial"/>
          <w:sz w:val="20"/>
          <w:szCs w:val="20"/>
        </w:rPr>
      </w:pPr>
    </w:p>
    <w:p w14:paraId="0478183E" w14:textId="77777777" w:rsidR="00DC3D7A" w:rsidRDefault="00DC3D7A" w:rsidP="00DC3D7A">
      <w:pPr>
        <w:pStyle w:val="RLnzevsmlouvy"/>
        <w:spacing w:after="120" w:line="280" w:lineRule="atLeast"/>
        <w:rPr>
          <w:rFonts w:ascii="Arial" w:hAnsi="Arial"/>
          <w:sz w:val="28"/>
          <w:szCs w:val="20"/>
        </w:rPr>
      </w:pPr>
    </w:p>
    <w:p w14:paraId="11AABABD" w14:textId="0DB8C55C" w:rsidR="00F2138F" w:rsidRPr="00DC3D7A" w:rsidRDefault="00542FE0" w:rsidP="00DC3D7A">
      <w:pPr>
        <w:pStyle w:val="RLnzevsmlouvy"/>
        <w:spacing w:after="120" w:line="280" w:lineRule="atLeast"/>
        <w:rPr>
          <w:rFonts w:ascii="Arial" w:hAnsi="Arial"/>
          <w:sz w:val="28"/>
          <w:szCs w:val="20"/>
        </w:rPr>
      </w:pPr>
      <w:r w:rsidRPr="00DC3D7A">
        <w:rPr>
          <w:rFonts w:ascii="Arial" w:hAnsi="Arial"/>
          <w:sz w:val="28"/>
          <w:szCs w:val="20"/>
        </w:rPr>
        <w:t xml:space="preserve">RÁMCOVÁ </w:t>
      </w:r>
      <w:r w:rsidR="0077294E" w:rsidRPr="00DC3D7A">
        <w:rPr>
          <w:rFonts w:ascii="Arial" w:hAnsi="Arial"/>
          <w:sz w:val="28"/>
          <w:szCs w:val="20"/>
        </w:rPr>
        <w:t>DOhoda</w:t>
      </w:r>
      <w:r w:rsidR="00ED3C3A" w:rsidRPr="00DC3D7A">
        <w:rPr>
          <w:rFonts w:ascii="Arial" w:hAnsi="Arial"/>
          <w:sz w:val="28"/>
          <w:szCs w:val="20"/>
        </w:rPr>
        <w:t xml:space="preserve"> O POSKYTOVÁNÍ </w:t>
      </w:r>
      <w:r w:rsidR="003E2F4B" w:rsidRPr="00DC3D7A">
        <w:rPr>
          <w:rFonts w:ascii="Arial" w:hAnsi="Arial"/>
          <w:sz w:val="28"/>
          <w:szCs w:val="20"/>
        </w:rPr>
        <w:t>SLUŽEB SPRÁVY LOKÁLNÍ ICT INFRAST</w:t>
      </w:r>
      <w:r w:rsidR="00A870D4" w:rsidRPr="00DC3D7A">
        <w:rPr>
          <w:rFonts w:ascii="Arial" w:hAnsi="Arial"/>
          <w:sz w:val="28"/>
          <w:szCs w:val="20"/>
        </w:rPr>
        <w:t>ru</w:t>
      </w:r>
      <w:r w:rsidR="003E2F4B" w:rsidRPr="00DC3D7A">
        <w:rPr>
          <w:rFonts w:ascii="Arial" w:hAnsi="Arial"/>
          <w:sz w:val="28"/>
          <w:szCs w:val="20"/>
        </w:rPr>
        <w:t>KTURY</w:t>
      </w:r>
    </w:p>
    <w:p w14:paraId="6645540D" w14:textId="77777777" w:rsidR="00DC3D7A" w:rsidRDefault="00DC3D7A" w:rsidP="00DC3D7A">
      <w:pPr>
        <w:pStyle w:val="RLdajeosmluvnstran"/>
        <w:spacing w:line="280" w:lineRule="atLeast"/>
        <w:rPr>
          <w:rFonts w:ascii="Arial" w:hAnsi="Arial" w:cs="Arial"/>
          <w:sz w:val="20"/>
          <w:szCs w:val="20"/>
        </w:rPr>
      </w:pPr>
    </w:p>
    <w:p w14:paraId="495A4BB2" w14:textId="77777777" w:rsidR="00DC3D7A" w:rsidRDefault="00DC3D7A" w:rsidP="00DC3D7A">
      <w:pPr>
        <w:pStyle w:val="RLdajeosmluvnstran"/>
        <w:spacing w:line="280" w:lineRule="atLeast"/>
        <w:rPr>
          <w:rFonts w:ascii="Arial" w:hAnsi="Arial" w:cs="Arial"/>
          <w:sz w:val="20"/>
          <w:szCs w:val="20"/>
        </w:rPr>
      </w:pPr>
    </w:p>
    <w:p w14:paraId="5DCAA1A6" w14:textId="2D521BF0" w:rsidR="00EC245F" w:rsidRPr="00DC3D7A" w:rsidRDefault="009A03B6" w:rsidP="00DC3D7A">
      <w:pPr>
        <w:pStyle w:val="RLdajeosmluvnstran"/>
        <w:spacing w:line="280" w:lineRule="atLeast"/>
        <w:rPr>
          <w:rFonts w:ascii="Arial" w:hAnsi="Arial" w:cs="Arial"/>
          <w:sz w:val="20"/>
          <w:szCs w:val="20"/>
        </w:rPr>
      </w:pPr>
      <w:r>
        <w:rPr>
          <w:rFonts w:ascii="Arial" w:hAnsi="Arial" w:cs="Arial"/>
          <w:sz w:val="20"/>
          <w:szCs w:val="20"/>
        </w:rPr>
        <w:t>S</w:t>
      </w:r>
      <w:r w:rsidR="00EC245F" w:rsidRPr="00DC3D7A">
        <w:rPr>
          <w:rFonts w:ascii="Arial" w:hAnsi="Arial" w:cs="Arial"/>
          <w:sz w:val="20"/>
          <w:szCs w:val="20"/>
        </w:rPr>
        <w:t>trany</w:t>
      </w:r>
      <w:r>
        <w:rPr>
          <w:rFonts w:ascii="Arial" w:hAnsi="Arial" w:cs="Arial"/>
          <w:sz w:val="20"/>
          <w:szCs w:val="20"/>
        </w:rPr>
        <w:t xml:space="preserve"> rámcové dohody</w:t>
      </w:r>
      <w:r w:rsidR="00EC245F" w:rsidRPr="00DC3D7A">
        <w:rPr>
          <w:rFonts w:ascii="Arial" w:hAnsi="Arial" w:cs="Arial"/>
          <w:sz w:val="20"/>
          <w:szCs w:val="20"/>
        </w:rPr>
        <w:t>:</w:t>
      </w:r>
    </w:p>
    <w:p w14:paraId="41A857F6" w14:textId="77777777" w:rsidR="00EC245F" w:rsidRPr="00DC3D7A" w:rsidRDefault="00EC245F" w:rsidP="00DC3D7A">
      <w:pPr>
        <w:pStyle w:val="RLdajeosmluvnstran"/>
        <w:spacing w:line="280" w:lineRule="atLeast"/>
        <w:rPr>
          <w:rFonts w:ascii="Arial" w:hAnsi="Arial" w:cs="Arial"/>
          <w:sz w:val="20"/>
          <w:szCs w:val="20"/>
        </w:rPr>
      </w:pPr>
    </w:p>
    <w:p w14:paraId="1459180A" w14:textId="0ADD1B56" w:rsidR="00973530" w:rsidRPr="00DC3D7A" w:rsidRDefault="003E2F4B" w:rsidP="00DC3D7A">
      <w:pPr>
        <w:pStyle w:val="RLProhlensmluvnchstran"/>
        <w:spacing w:line="280" w:lineRule="atLeast"/>
        <w:rPr>
          <w:rFonts w:ascii="Arial" w:hAnsi="Arial" w:cs="Arial"/>
          <w:sz w:val="20"/>
          <w:szCs w:val="20"/>
          <w:highlight w:val="yellow"/>
        </w:rPr>
      </w:pPr>
      <w:r w:rsidRPr="00DC3D7A">
        <w:rPr>
          <w:rFonts w:ascii="Arial" w:hAnsi="Arial" w:cs="Arial"/>
          <w:sz w:val="20"/>
          <w:szCs w:val="20"/>
        </w:rPr>
        <w:t>Česká republika – Ministerstvo práce a sociálních věcí</w:t>
      </w:r>
    </w:p>
    <w:p w14:paraId="38FC06AF" w14:textId="700B55C5" w:rsidR="00973530" w:rsidRPr="00DC3D7A"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 xml:space="preserve">se sídlem: </w:t>
      </w:r>
      <w:r w:rsidR="003E2F4B" w:rsidRPr="00DC3D7A">
        <w:rPr>
          <w:rFonts w:ascii="Arial" w:hAnsi="Arial" w:cs="Arial"/>
          <w:sz w:val="20"/>
          <w:szCs w:val="20"/>
          <w:lang w:eastAsia="cs-CZ"/>
        </w:rPr>
        <w:t>Na Poříčním právu 376/1, 128 01 Praha 2 – Nové Město</w:t>
      </w:r>
    </w:p>
    <w:p w14:paraId="37993341" w14:textId="28D99A2C" w:rsidR="00973530" w:rsidRPr="00DC3D7A"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 xml:space="preserve">IČ: </w:t>
      </w:r>
      <w:r w:rsidR="003E2F4B" w:rsidRPr="00DC3D7A">
        <w:rPr>
          <w:rFonts w:ascii="Arial" w:hAnsi="Arial" w:cs="Arial"/>
          <w:sz w:val="20"/>
          <w:szCs w:val="20"/>
        </w:rPr>
        <w:t>00551023</w:t>
      </w:r>
    </w:p>
    <w:p w14:paraId="433F7E03" w14:textId="716986DD" w:rsidR="009404E6"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 xml:space="preserve">bankovní spojení: </w:t>
      </w:r>
      <w:r w:rsidR="009404E6" w:rsidRPr="009404E6">
        <w:rPr>
          <w:rFonts w:ascii="Arial" w:hAnsi="Arial" w:cs="Arial"/>
          <w:sz w:val="20"/>
          <w:szCs w:val="20"/>
        </w:rPr>
        <w:t>Česká národní banka, pobočka Praha, Na Příkopě 28, 11503 Praha 1</w:t>
      </w:r>
      <w:r w:rsidRPr="00DC3D7A">
        <w:rPr>
          <w:rFonts w:ascii="Arial" w:hAnsi="Arial" w:cs="Arial"/>
          <w:sz w:val="20"/>
          <w:szCs w:val="20"/>
        </w:rPr>
        <w:t xml:space="preserve"> </w:t>
      </w:r>
    </w:p>
    <w:p w14:paraId="0B5009A0" w14:textId="3186C50B" w:rsidR="00973530" w:rsidRPr="00DC3D7A"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číslo účtu:</w:t>
      </w:r>
      <w:r w:rsidR="009404E6">
        <w:rPr>
          <w:rFonts w:ascii="Arial" w:hAnsi="Arial" w:cs="Arial"/>
          <w:sz w:val="20"/>
          <w:szCs w:val="20"/>
        </w:rPr>
        <w:t xml:space="preserve"> </w:t>
      </w:r>
      <w:r w:rsidR="009404E6" w:rsidRPr="009404E6">
        <w:rPr>
          <w:rFonts w:ascii="Arial" w:hAnsi="Arial" w:cs="Arial"/>
          <w:sz w:val="20"/>
          <w:szCs w:val="20"/>
        </w:rPr>
        <w:t>2229001/0710</w:t>
      </w:r>
    </w:p>
    <w:p w14:paraId="1A4D1C5A" w14:textId="462C404E" w:rsidR="00973530" w:rsidRPr="00DC3D7A"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 xml:space="preserve">zastoupená: </w:t>
      </w:r>
      <w:r w:rsidR="00DF1F6A">
        <w:rPr>
          <w:rFonts w:ascii="Arial" w:hAnsi="Arial" w:cs="Arial"/>
          <w:sz w:val="20"/>
          <w:szCs w:val="20"/>
        </w:rPr>
        <w:t>Ing. Milanem Lonským</w:t>
      </w:r>
      <w:r w:rsidR="009014FE">
        <w:rPr>
          <w:rFonts w:ascii="Arial" w:hAnsi="Arial" w:cs="Arial"/>
          <w:sz w:val="20"/>
          <w:szCs w:val="20"/>
        </w:rPr>
        <w:t>,</w:t>
      </w:r>
      <w:r w:rsidR="009014FE" w:rsidRPr="009014FE">
        <w:rPr>
          <w:rFonts w:ascii="Arial" w:hAnsi="Arial" w:cs="Arial"/>
          <w:i/>
          <w:iCs/>
          <w:sz w:val="20"/>
          <w:szCs w:val="20"/>
        </w:rPr>
        <w:t xml:space="preserve"> </w:t>
      </w:r>
      <w:r w:rsidR="009014FE" w:rsidRPr="009014FE">
        <w:rPr>
          <w:rFonts w:ascii="Arial" w:hAnsi="Arial" w:cs="Arial"/>
          <w:i/>
          <w:iCs/>
          <w:sz w:val="20"/>
          <w:szCs w:val="20"/>
          <w:highlight w:val="black"/>
        </w:rPr>
        <w:t>neveřejný údaj</w:t>
      </w:r>
      <w:r w:rsidR="009014FE">
        <w:rPr>
          <w:rFonts w:ascii="Arial" w:hAnsi="Arial" w:cs="Arial"/>
          <w:i/>
          <w:iCs/>
          <w:sz w:val="20"/>
          <w:szCs w:val="20"/>
        </w:rPr>
        <w:t xml:space="preserve"> </w:t>
      </w:r>
    </w:p>
    <w:p w14:paraId="1B455B80" w14:textId="77777777" w:rsidR="00973530" w:rsidRPr="00DC3D7A"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(dále jen „</w:t>
      </w:r>
      <w:r w:rsidRPr="00DC3D7A">
        <w:rPr>
          <w:rStyle w:val="RLProhlensmluvnchstranChar"/>
          <w:rFonts w:ascii="Arial" w:hAnsi="Arial" w:cs="Arial"/>
          <w:sz w:val="20"/>
          <w:szCs w:val="20"/>
        </w:rPr>
        <w:t>Objednatel</w:t>
      </w:r>
      <w:r w:rsidRPr="00DC3D7A">
        <w:rPr>
          <w:rFonts w:ascii="Arial" w:hAnsi="Arial" w:cs="Arial"/>
          <w:sz w:val="20"/>
          <w:szCs w:val="20"/>
        </w:rPr>
        <w:t>“)</w:t>
      </w:r>
    </w:p>
    <w:p w14:paraId="4ED3F6D2" w14:textId="39876619" w:rsidR="00973530" w:rsidRPr="00DC3D7A" w:rsidRDefault="00973530" w:rsidP="00DC3D7A">
      <w:pPr>
        <w:pStyle w:val="RLdajeosmluvnstran"/>
        <w:spacing w:line="280" w:lineRule="atLeast"/>
        <w:rPr>
          <w:rFonts w:ascii="Arial" w:hAnsi="Arial" w:cs="Arial"/>
          <w:sz w:val="20"/>
          <w:szCs w:val="20"/>
        </w:rPr>
      </w:pPr>
      <w:r w:rsidRPr="00DC3D7A">
        <w:rPr>
          <w:rStyle w:val="Kurzva"/>
          <w:rFonts w:ascii="Arial" w:hAnsi="Arial" w:cs="Arial"/>
          <w:sz w:val="20"/>
          <w:szCs w:val="20"/>
        </w:rPr>
        <w:t xml:space="preserve">číslo </w:t>
      </w:r>
      <w:r w:rsidR="00F61404">
        <w:rPr>
          <w:rStyle w:val="Kurzva"/>
          <w:rFonts w:ascii="Arial" w:hAnsi="Arial" w:cs="Arial"/>
          <w:sz w:val="20"/>
          <w:szCs w:val="20"/>
        </w:rPr>
        <w:t>Dohod</w:t>
      </w:r>
      <w:r w:rsidRPr="00DC3D7A">
        <w:rPr>
          <w:rStyle w:val="Kurzva"/>
          <w:rFonts w:ascii="Arial" w:hAnsi="Arial" w:cs="Arial"/>
          <w:sz w:val="20"/>
          <w:szCs w:val="20"/>
        </w:rPr>
        <w:t xml:space="preserve">y Objednatele: </w:t>
      </w:r>
      <w:r w:rsidR="0083263C">
        <w:rPr>
          <w:rFonts w:ascii="Arial" w:hAnsi="Arial" w:cs="Arial"/>
          <w:sz w:val="20"/>
          <w:szCs w:val="20"/>
        </w:rPr>
        <w:t>SML/2020/………</w:t>
      </w:r>
    </w:p>
    <w:p w14:paraId="45911920" w14:textId="77777777" w:rsidR="00C9680C" w:rsidRPr="00DC3D7A" w:rsidRDefault="00C9680C" w:rsidP="00DC3D7A">
      <w:pPr>
        <w:pStyle w:val="RLdajeosmluvnstran"/>
        <w:spacing w:line="280" w:lineRule="atLeast"/>
        <w:rPr>
          <w:rFonts w:ascii="Arial" w:hAnsi="Arial" w:cs="Arial"/>
          <w:sz w:val="20"/>
          <w:szCs w:val="20"/>
        </w:rPr>
      </w:pPr>
    </w:p>
    <w:p w14:paraId="6A7DB1FF" w14:textId="33F610BA" w:rsidR="00EC245F" w:rsidRDefault="00EC245F" w:rsidP="00DC3D7A">
      <w:pPr>
        <w:pStyle w:val="RLdajeosmluvnstran"/>
        <w:spacing w:line="280" w:lineRule="atLeast"/>
        <w:rPr>
          <w:rFonts w:ascii="Arial" w:hAnsi="Arial" w:cs="Arial"/>
          <w:sz w:val="20"/>
          <w:szCs w:val="20"/>
        </w:rPr>
      </w:pPr>
      <w:r w:rsidRPr="00DC3D7A">
        <w:rPr>
          <w:rFonts w:ascii="Arial" w:hAnsi="Arial" w:cs="Arial"/>
          <w:sz w:val="20"/>
          <w:szCs w:val="20"/>
        </w:rPr>
        <w:t>a</w:t>
      </w:r>
    </w:p>
    <w:p w14:paraId="01EC7E19" w14:textId="77777777" w:rsidR="00AC30DB" w:rsidRPr="00DC3D7A" w:rsidRDefault="00AC30DB" w:rsidP="00DC3D7A">
      <w:pPr>
        <w:pStyle w:val="RLdajeosmluvnstran"/>
        <w:spacing w:line="280" w:lineRule="atLeast"/>
        <w:rPr>
          <w:rFonts w:ascii="Arial" w:hAnsi="Arial" w:cs="Arial"/>
          <w:sz w:val="20"/>
          <w:szCs w:val="20"/>
        </w:rPr>
      </w:pPr>
    </w:p>
    <w:p w14:paraId="173CE0DD" w14:textId="1A3915F7" w:rsidR="00AC30DB" w:rsidRPr="00574DC6" w:rsidRDefault="004C3C51" w:rsidP="00AC30DB">
      <w:pPr>
        <w:pStyle w:val="RLdajeosmluvnstran"/>
        <w:spacing w:line="280" w:lineRule="atLeast"/>
        <w:rPr>
          <w:rFonts w:ascii="Arial" w:hAnsi="Arial" w:cs="Arial"/>
          <w:b/>
          <w:bCs/>
          <w:sz w:val="20"/>
          <w:szCs w:val="20"/>
        </w:rPr>
      </w:pPr>
      <w:r w:rsidRPr="00574DC6">
        <w:rPr>
          <w:rFonts w:ascii="Arial" w:hAnsi="Arial" w:cs="Arial"/>
          <w:b/>
          <w:bCs/>
          <w:sz w:val="20"/>
          <w:szCs w:val="20"/>
        </w:rPr>
        <w:t>ELTODO, a.s.</w:t>
      </w:r>
    </w:p>
    <w:p w14:paraId="158B2CBE" w14:textId="4791AFCC" w:rsidR="00AC30DB" w:rsidRPr="004C3C51" w:rsidRDefault="00AC30DB" w:rsidP="00AC30DB">
      <w:pPr>
        <w:pStyle w:val="RLdajeosmluvnstran"/>
        <w:spacing w:line="280" w:lineRule="atLeast"/>
        <w:rPr>
          <w:rFonts w:ascii="Arial" w:hAnsi="Arial" w:cs="Arial"/>
          <w:sz w:val="20"/>
          <w:szCs w:val="20"/>
        </w:rPr>
      </w:pPr>
      <w:r w:rsidRPr="00DC3D7A">
        <w:rPr>
          <w:rFonts w:ascii="Arial" w:hAnsi="Arial" w:cs="Arial"/>
          <w:sz w:val="20"/>
          <w:szCs w:val="20"/>
        </w:rPr>
        <w:t xml:space="preserve">se sídlem: </w:t>
      </w:r>
      <w:r w:rsidR="004C3C51" w:rsidRPr="004C3C51">
        <w:rPr>
          <w:rFonts w:ascii="Arial" w:hAnsi="Arial" w:cs="Arial"/>
          <w:sz w:val="20"/>
          <w:szCs w:val="20"/>
        </w:rPr>
        <w:t>Novodvorská 1010/14, Lhotka, 142 00 Praha 4</w:t>
      </w:r>
    </w:p>
    <w:p w14:paraId="1740402E" w14:textId="641D3EAC" w:rsidR="00AC30DB" w:rsidRPr="00DC3D7A" w:rsidRDefault="00AC30DB" w:rsidP="00AC30DB">
      <w:pPr>
        <w:pStyle w:val="ZKLADN"/>
        <w:jc w:val="center"/>
        <w:rPr>
          <w:rFonts w:ascii="Arial" w:hAnsi="Arial" w:cs="Arial"/>
          <w:sz w:val="20"/>
          <w:lang w:eastAsia="en-US"/>
        </w:rPr>
      </w:pPr>
      <w:r w:rsidRPr="00DC3D7A">
        <w:rPr>
          <w:rFonts w:ascii="Arial" w:hAnsi="Arial" w:cs="Arial"/>
          <w:sz w:val="20"/>
          <w:lang w:eastAsia="en-US"/>
        </w:rPr>
        <w:t>IČ:</w:t>
      </w:r>
      <w:r>
        <w:rPr>
          <w:rFonts w:ascii="Arial" w:hAnsi="Arial" w:cs="Arial"/>
          <w:sz w:val="20"/>
          <w:lang w:eastAsia="en-US"/>
        </w:rPr>
        <w:t xml:space="preserve"> </w:t>
      </w:r>
      <w:r w:rsidR="004C3C51" w:rsidRPr="004C3C51">
        <w:rPr>
          <w:rFonts w:ascii="Arial" w:hAnsi="Arial" w:cs="Arial"/>
          <w:sz w:val="20"/>
          <w:lang w:eastAsia="en-US"/>
        </w:rPr>
        <w:t>45274517</w:t>
      </w:r>
      <w:r w:rsidRPr="004C3C51">
        <w:rPr>
          <w:lang w:eastAsia="en-US"/>
        </w:rPr>
        <w:t xml:space="preserve">, </w:t>
      </w:r>
      <w:r w:rsidRPr="00DC3D7A">
        <w:rPr>
          <w:rFonts w:ascii="Arial" w:hAnsi="Arial" w:cs="Arial"/>
          <w:sz w:val="20"/>
          <w:lang w:eastAsia="en-US"/>
        </w:rPr>
        <w:t>DIČ:</w:t>
      </w:r>
      <w:r>
        <w:rPr>
          <w:rFonts w:ascii="Arial" w:hAnsi="Arial" w:cs="Arial"/>
          <w:sz w:val="20"/>
          <w:lang w:eastAsia="en-US"/>
        </w:rPr>
        <w:t xml:space="preserve"> </w:t>
      </w:r>
      <w:r w:rsidR="004C3C51">
        <w:rPr>
          <w:rFonts w:ascii="Arial" w:hAnsi="Arial" w:cs="Arial"/>
          <w:sz w:val="20"/>
          <w:lang w:eastAsia="en-US"/>
        </w:rPr>
        <w:t>CZ</w:t>
      </w:r>
      <w:r w:rsidR="004C3C51" w:rsidRPr="004C3C51">
        <w:rPr>
          <w:rFonts w:ascii="Arial" w:hAnsi="Arial" w:cs="Arial"/>
          <w:sz w:val="20"/>
          <w:lang w:eastAsia="en-US"/>
        </w:rPr>
        <w:t>45274517</w:t>
      </w:r>
      <w:r w:rsidRPr="00DC3D7A">
        <w:rPr>
          <w:rFonts w:ascii="Arial" w:hAnsi="Arial" w:cs="Arial"/>
          <w:sz w:val="20"/>
          <w:lang w:eastAsia="en-US"/>
        </w:rPr>
        <w:t xml:space="preserve"> </w:t>
      </w:r>
    </w:p>
    <w:p w14:paraId="16EADF4F" w14:textId="30149532" w:rsidR="00AC30DB" w:rsidRPr="00DC3D7A" w:rsidRDefault="00AC30DB" w:rsidP="00AC30DB">
      <w:pPr>
        <w:pStyle w:val="RLdajeosmluvnstran"/>
        <w:spacing w:line="280" w:lineRule="atLeast"/>
        <w:rPr>
          <w:rFonts w:ascii="Arial" w:hAnsi="Arial" w:cs="Arial"/>
          <w:sz w:val="20"/>
          <w:szCs w:val="20"/>
        </w:rPr>
      </w:pPr>
      <w:r w:rsidRPr="00DC3D7A">
        <w:rPr>
          <w:rFonts w:ascii="Arial" w:hAnsi="Arial" w:cs="Arial"/>
          <w:sz w:val="20"/>
          <w:szCs w:val="20"/>
        </w:rPr>
        <w:t xml:space="preserve">společnost zapsaná v obchodním rejstříku </w:t>
      </w:r>
      <w:r w:rsidR="004C3C51" w:rsidRPr="004C3C51">
        <w:rPr>
          <w:rFonts w:ascii="Arial" w:hAnsi="Arial" w:cs="Arial"/>
          <w:sz w:val="20"/>
          <w:szCs w:val="20"/>
        </w:rPr>
        <w:t>vedeném Městským soudem v Praze</w:t>
      </w:r>
      <w:r w:rsidRPr="00DC3D7A">
        <w:rPr>
          <w:rFonts w:ascii="Arial" w:hAnsi="Arial" w:cs="Arial"/>
          <w:sz w:val="20"/>
          <w:szCs w:val="20"/>
        </w:rPr>
        <w:t xml:space="preserve">, </w:t>
      </w:r>
    </w:p>
    <w:p w14:paraId="4B858ED3" w14:textId="7F8C90B8" w:rsidR="00AC30DB" w:rsidRPr="00DC3D7A" w:rsidRDefault="00AC30DB" w:rsidP="00AC30DB">
      <w:pPr>
        <w:pStyle w:val="RLdajeosmluvnstran"/>
        <w:spacing w:line="280" w:lineRule="atLeast"/>
        <w:rPr>
          <w:rFonts w:ascii="Arial" w:hAnsi="Arial" w:cs="Arial"/>
          <w:sz w:val="20"/>
          <w:szCs w:val="20"/>
        </w:rPr>
      </w:pPr>
      <w:r w:rsidRPr="00DC3D7A">
        <w:rPr>
          <w:rFonts w:ascii="Arial" w:hAnsi="Arial" w:cs="Arial"/>
          <w:sz w:val="20"/>
          <w:szCs w:val="20"/>
        </w:rPr>
        <w:t>spisová značka</w:t>
      </w:r>
      <w:r>
        <w:rPr>
          <w:rFonts w:ascii="Arial" w:hAnsi="Arial" w:cs="Arial"/>
          <w:sz w:val="20"/>
          <w:szCs w:val="20"/>
        </w:rPr>
        <w:t xml:space="preserve"> </w:t>
      </w:r>
      <w:r w:rsidR="004C3C51" w:rsidRPr="004C3C51">
        <w:rPr>
          <w:rFonts w:ascii="Arial" w:hAnsi="Arial" w:cs="Arial"/>
          <w:sz w:val="20"/>
          <w:szCs w:val="20"/>
        </w:rPr>
        <w:t>B 1573</w:t>
      </w:r>
    </w:p>
    <w:p w14:paraId="5DC5062C" w14:textId="313789E2" w:rsidR="00AC30DB" w:rsidRPr="00DC3D7A" w:rsidRDefault="00AC30DB" w:rsidP="00AC30DB">
      <w:pPr>
        <w:pStyle w:val="RLdajeosmluvnstran"/>
        <w:spacing w:line="280" w:lineRule="atLeast"/>
        <w:rPr>
          <w:rFonts w:ascii="Arial" w:hAnsi="Arial" w:cs="Arial"/>
          <w:sz w:val="20"/>
          <w:szCs w:val="20"/>
        </w:rPr>
      </w:pPr>
      <w:r w:rsidRPr="00DC3D7A">
        <w:rPr>
          <w:rFonts w:ascii="Arial" w:hAnsi="Arial" w:cs="Arial"/>
          <w:sz w:val="20"/>
          <w:szCs w:val="20"/>
        </w:rPr>
        <w:t>bankovní spojení:</w:t>
      </w:r>
      <w:r>
        <w:rPr>
          <w:rFonts w:ascii="Arial" w:hAnsi="Arial" w:cs="Arial"/>
          <w:sz w:val="20"/>
          <w:szCs w:val="20"/>
        </w:rPr>
        <w:t xml:space="preserve"> </w:t>
      </w:r>
      <w:r w:rsidR="009014FE" w:rsidRPr="009014FE">
        <w:rPr>
          <w:rFonts w:ascii="Arial" w:hAnsi="Arial" w:cs="Arial"/>
          <w:i/>
          <w:iCs/>
          <w:sz w:val="20"/>
          <w:szCs w:val="20"/>
          <w:highlight w:val="black"/>
        </w:rPr>
        <w:t>neveřejný údaj</w:t>
      </w:r>
      <w:r w:rsidRPr="00DC3D7A">
        <w:rPr>
          <w:rFonts w:ascii="Arial" w:hAnsi="Arial" w:cs="Arial"/>
          <w:sz w:val="20"/>
          <w:szCs w:val="20"/>
        </w:rPr>
        <w:t>, číslo účtu:</w:t>
      </w:r>
      <w:r>
        <w:rPr>
          <w:rFonts w:ascii="Arial" w:hAnsi="Arial" w:cs="Arial"/>
          <w:sz w:val="20"/>
          <w:szCs w:val="20"/>
        </w:rPr>
        <w:t xml:space="preserve"> </w:t>
      </w:r>
      <w:r w:rsidR="009014FE" w:rsidRPr="009014FE">
        <w:rPr>
          <w:rFonts w:ascii="Arial" w:hAnsi="Arial" w:cs="Arial"/>
          <w:i/>
          <w:iCs/>
          <w:sz w:val="20"/>
          <w:szCs w:val="20"/>
          <w:highlight w:val="black"/>
        </w:rPr>
        <w:t>neveřejný údaj</w:t>
      </w:r>
    </w:p>
    <w:p w14:paraId="6A8AB7CC" w14:textId="0A345E4C" w:rsidR="00AC30DB" w:rsidRPr="00B03A40" w:rsidRDefault="00AC30DB" w:rsidP="004C3C51">
      <w:pPr>
        <w:pStyle w:val="RLdajeosmluvnstran"/>
        <w:rPr>
          <w:rFonts w:ascii="Arial" w:hAnsi="Arial" w:cs="Arial"/>
          <w:sz w:val="20"/>
          <w:szCs w:val="20"/>
        </w:rPr>
      </w:pPr>
      <w:r w:rsidRPr="00DC3D7A">
        <w:rPr>
          <w:rFonts w:ascii="Arial" w:hAnsi="Arial" w:cs="Arial"/>
          <w:sz w:val="20"/>
          <w:szCs w:val="20"/>
        </w:rPr>
        <w:t>zastoupená:</w:t>
      </w:r>
      <w:r w:rsidR="008D5840">
        <w:rPr>
          <w:rFonts w:ascii="Arial" w:hAnsi="Arial" w:cs="Arial"/>
          <w:sz w:val="20"/>
          <w:szCs w:val="20"/>
        </w:rPr>
        <w:t xml:space="preserve"> </w:t>
      </w:r>
      <w:r w:rsidR="00611149" w:rsidRPr="00611149">
        <w:rPr>
          <w:rFonts w:ascii="Arial" w:hAnsi="Arial" w:cs="Arial"/>
          <w:bCs/>
          <w:color w:val="000000"/>
          <w:sz w:val="20"/>
          <w:szCs w:val="20"/>
        </w:rPr>
        <w:t>Mgr. Ladislav</w:t>
      </w:r>
      <w:r w:rsidR="00611149" w:rsidRPr="00611149">
        <w:rPr>
          <w:rFonts w:ascii="Arial" w:hAnsi="Arial" w:cs="Arial"/>
          <w:bCs/>
          <w:color w:val="000000"/>
          <w:sz w:val="20"/>
          <w:szCs w:val="20"/>
        </w:rPr>
        <w:t>em</w:t>
      </w:r>
      <w:r w:rsidR="00611149" w:rsidRPr="00611149">
        <w:rPr>
          <w:rFonts w:ascii="Arial" w:hAnsi="Arial" w:cs="Arial"/>
          <w:bCs/>
          <w:color w:val="000000"/>
          <w:sz w:val="20"/>
          <w:szCs w:val="20"/>
        </w:rPr>
        <w:t xml:space="preserve"> Beran</w:t>
      </w:r>
      <w:r w:rsidR="00611149" w:rsidRPr="00611149">
        <w:rPr>
          <w:rFonts w:ascii="Arial" w:hAnsi="Arial" w:cs="Arial"/>
          <w:bCs/>
          <w:color w:val="000000"/>
          <w:sz w:val="20"/>
          <w:szCs w:val="20"/>
        </w:rPr>
        <w:t>em</w:t>
      </w:r>
      <w:r w:rsidR="00611149" w:rsidRPr="00611149">
        <w:rPr>
          <w:rFonts w:ascii="Arial" w:hAnsi="Arial" w:cs="Arial"/>
          <w:bCs/>
          <w:color w:val="000000"/>
          <w:sz w:val="20"/>
          <w:szCs w:val="20"/>
        </w:rPr>
        <w:t xml:space="preserve">, </w:t>
      </w:r>
      <w:r w:rsidR="00611149" w:rsidRPr="009014FE">
        <w:rPr>
          <w:rFonts w:ascii="Arial" w:hAnsi="Arial" w:cs="Arial"/>
          <w:i/>
          <w:iCs/>
          <w:sz w:val="20"/>
          <w:szCs w:val="20"/>
          <w:highlight w:val="black"/>
        </w:rPr>
        <w:t xml:space="preserve">neveřejný </w:t>
      </w:r>
      <w:proofErr w:type="gramStart"/>
      <w:r w:rsidR="00611149" w:rsidRPr="009014FE">
        <w:rPr>
          <w:rFonts w:ascii="Arial" w:hAnsi="Arial" w:cs="Arial"/>
          <w:i/>
          <w:iCs/>
          <w:sz w:val="20"/>
          <w:szCs w:val="20"/>
          <w:highlight w:val="black"/>
        </w:rPr>
        <w:t>údaj</w:t>
      </w:r>
      <w:r w:rsidR="00611149" w:rsidRPr="00611149">
        <w:rPr>
          <w:rFonts w:ascii="Arial" w:hAnsi="Arial" w:cs="Arial"/>
          <w:bCs/>
          <w:color w:val="000000"/>
          <w:sz w:val="20"/>
          <w:szCs w:val="20"/>
        </w:rPr>
        <w:t xml:space="preserve"> </w:t>
      </w:r>
      <w:r w:rsidR="00611149">
        <w:rPr>
          <w:rFonts w:ascii="Arial" w:hAnsi="Arial" w:cs="Arial"/>
          <w:bCs/>
          <w:color w:val="000000"/>
          <w:sz w:val="20"/>
          <w:szCs w:val="20"/>
        </w:rPr>
        <w:t xml:space="preserve"> a</w:t>
      </w:r>
      <w:proofErr w:type="gramEnd"/>
      <w:r w:rsidR="00611149">
        <w:rPr>
          <w:rFonts w:ascii="Arial" w:hAnsi="Arial" w:cs="Arial"/>
          <w:bCs/>
          <w:color w:val="000000"/>
          <w:sz w:val="20"/>
          <w:szCs w:val="20"/>
        </w:rPr>
        <w:t xml:space="preserve"> </w:t>
      </w:r>
      <w:r w:rsidR="00611149" w:rsidRPr="00611149">
        <w:rPr>
          <w:rFonts w:ascii="Arial" w:hAnsi="Arial" w:cs="Arial"/>
          <w:bCs/>
          <w:color w:val="000000"/>
          <w:sz w:val="20"/>
          <w:szCs w:val="20"/>
        </w:rPr>
        <w:t>Mgr. Marat</w:t>
      </w:r>
      <w:r w:rsidR="00611149" w:rsidRPr="00611149">
        <w:rPr>
          <w:rFonts w:ascii="Arial" w:hAnsi="Arial" w:cs="Arial"/>
          <w:bCs/>
          <w:color w:val="000000"/>
          <w:sz w:val="20"/>
          <w:szCs w:val="20"/>
        </w:rPr>
        <w:t>em</w:t>
      </w:r>
      <w:r w:rsidR="00611149" w:rsidRPr="00611149">
        <w:rPr>
          <w:rFonts w:ascii="Arial" w:hAnsi="Arial" w:cs="Arial"/>
          <w:bCs/>
          <w:color w:val="000000"/>
          <w:sz w:val="20"/>
          <w:szCs w:val="20"/>
        </w:rPr>
        <w:t xml:space="preserve"> </w:t>
      </w:r>
      <w:proofErr w:type="spellStart"/>
      <w:r w:rsidR="00611149" w:rsidRPr="00611149">
        <w:rPr>
          <w:rFonts w:ascii="Arial" w:hAnsi="Arial" w:cs="Arial"/>
          <w:bCs/>
          <w:color w:val="000000"/>
          <w:sz w:val="20"/>
          <w:szCs w:val="20"/>
        </w:rPr>
        <w:t>Saber</w:t>
      </w:r>
      <w:r w:rsidR="00611149" w:rsidRPr="00611149">
        <w:rPr>
          <w:rFonts w:ascii="Arial" w:hAnsi="Arial" w:cs="Arial"/>
          <w:bCs/>
          <w:color w:val="000000"/>
          <w:sz w:val="20"/>
          <w:szCs w:val="20"/>
        </w:rPr>
        <w:t>em</w:t>
      </w:r>
      <w:proofErr w:type="spellEnd"/>
      <w:r w:rsidR="00611149">
        <w:rPr>
          <w:rFonts w:ascii="Arial" w:hAnsi="Arial" w:cs="Arial"/>
          <w:bCs/>
          <w:color w:val="000000"/>
          <w:sz w:val="20"/>
          <w:szCs w:val="20"/>
        </w:rPr>
        <w:t xml:space="preserve">, </w:t>
      </w:r>
      <w:r w:rsidR="00611149" w:rsidRPr="009014FE">
        <w:rPr>
          <w:rFonts w:ascii="Arial" w:hAnsi="Arial" w:cs="Arial"/>
          <w:i/>
          <w:iCs/>
          <w:sz w:val="20"/>
          <w:szCs w:val="20"/>
          <w:highlight w:val="black"/>
        </w:rPr>
        <w:t>neveřejný údaj</w:t>
      </w:r>
    </w:p>
    <w:p w14:paraId="66BA09F0" w14:textId="77777777" w:rsidR="00AC30DB" w:rsidRPr="00B03A40" w:rsidRDefault="00AC30DB" w:rsidP="00AC30DB">
      <w:pPr>
        <w:pStyle w:val="RLdajeosmluvnstran"/>
        <w:spacing w:line="280" w:lineRule="atLeast"/>
        <w:rPr>
          <w:rFonts w:ascii="Arial" w:hAnsi="Arial" w:cs="Arial"/>
          <w:sz w:val="20"/>
          <w:szCs w:val="20"/>
        </w:rPr>
      </w:pPr>
      <w:r w:rsidRPr="00B03A40">
        <w:rPr>
          <w:rFonts w:ascii="Arial" w:hAnsi="Arial" w:cs="Arial"/>
          <w:sz w:val="20"/>
          <w:szCs w:val="20"/>
        </w:rPr>
        <w:t>(dále jen „</w:t>
      </w:r>
      <w:r w:rsidRPr="00B03A40">
        <w:rPr>
          <w:rStyle w:val="RLProhlensmluvnchstranChar"/>
          <w:rFonts w:ascii="Arial" w:hAnsi="Arial" w:cs="Arial"/>
          <w:sz w:val="20"/>
          <w:szCs w:val="20"/>
        </w:rPr>
        <w:t>Poskytovatel</w:t>
      </w:r>
      <w:r w:rsidRPr="00B03A40">
        <w:rPr>
          <w:rFonts w:ascii="Arial" w:hAnsi="Arial" w:cs="Arial"/>
          <w:sz w:val="20"/>
          <w:szCs w:val="20"/>
        </w:rPr>
        <w:t>“)</w:t>
      </w:r>
    </w:p>
    <w:p w14:paraId="0A1C2D8F" w14:textId="5AA3D5D2" w:rsidR="00AC30DB" w:rsidRPr="00DC3D7A" w:rsidRDefault="00AC30DB" w:rsidP="00AC30DB">
      <w:pPr>
        <w:pStyle w:val="RLdajeosmluvnstran"/>
        <w:spacing w:line="280" w:lineRule="atLeast"/>
        <w:rPr>
          <w:rStyle w:val="Kurzva"/>
          <w:rFonts w:ascii="Arial" w:hAnsi="Arial" w:cs="Arial"/>
          <w:sz w:val="20"/>
          <w:szCs w:val="20"/>
        </w:rPr>
      </w:pPr>
      <w:r w:rsidRPr="00B03A40">
        <w:rPr>
          <w:rStyle w:val="Kurzva"/>
          <w:rFonts w:ascii="Arial" w:hAnsi="Arial" w:cs="Arial"/>
          <w:sz w:val="20"/>
          <w:szCs w:val="20"/>
        </w:rPr>
        <w:t xml:space="preserve">číslo Dohody Poskytovatele: </w:t>
      </w:r>
      <w:r w:rsidR="008C3589" w:rsidRPr="00B03A40">
        <w:rPr>
          <w:rFonts w:ascii="Arial" w:hAnsi="Arial" w:cs="Arial"/>
          <w:i/>
          <w:sz w:val="20"/>
          <w:szCs w:val="20"/>
        </w:rPr>
        <w:t>1220690430</w:t>
      </w:r>
    </w:p>
    <w:p w14:paraId="2E56C9FE" w14:textId="77777777" w:rsidR="00EC245F" w:rsidRPr="00DC3D7A" w:rsidRDefault="00EC245F" w:rsidP="00DC3D7A">
      <w:pPr>
        <w:pStyle w:val="RLdajeosmluvnstran"/>
        <w:spacing w:line="280" w:lineRule="atLeast"/>
        <w:rPr>
          <w:rFonts w:ascii="Arial" w:hAnsi="Arial" w:cs="Arial"/>
          <w:sz w:val="20"/>
          <w:szCs w:val="20"/>
        </w:rPr>
      </w:pPr>
      <w:bookmarkStart w:id="0" w:name="_GoBack"/>
      <w:bookmarkEnd w:id="0"/>
    </w:p>
    <w:p w14:paraId="4B148976" w14:textId="17D26328" w:rsidR="00973530" w:rsidRPr="00DC3D7A"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dnešního dne uzavřely</w:t>
      </w:r>
      <w:r w:rsidR="00542FE0" w:rsidRPr="00DC3D7A">
        <w:rPr>
          <w:rFonts w:ascii="Arial" w:hAnsi="Arial" w:cs="Arial"/>
          <w:sz w:val="20"/>
          <w:szCs w:val="20"/>
        </w:rPr>
        <w:t xml:space="preserve"> na základě </w:t>
      </w:r>
      <w:r w:rsidR="00DC3D7A">
        <w:rPr>
          <w:rFonts w:ascii="Arial" w:hAnsi="Arial" w:cs="Arial"/>
          <w:sz w:val="20"/>
          <w:szCs w:val="20"/>
        </w:rPr>
        <w:t>zadávacího</w:t>
      </w:r>
      <w:r w:rsidR="00542FE0" w:rsidRPr="00DC3D7A">
        <w:rPr>
          <w:rFonts w:ascii="Arial" w:hAnsi="Arial" w:cs="Arial"/>
          <w:sz w:val="20"/>
          <w:szCs w:val="20"/>
        </w:rPr>
        <w:t xml:space="preserve"> řízení Objednatele dle zákona č. 13</w:t>
      </w:r>
      <w:r w:rsidR="00DC3D7A">
        <w:rPr>
          <w:rFonts w:ascii="Arial" w:hAnsi="Arial" w:cs="Arial"/>
          <w:sz w:val="20"/>
          <w:szCs w:val="20"/>
        </w:rPr>
        <w:t>4/201</w:t>
      </w:r>
      <w:r w:rsidR="00542FE0" w:rsidRPr="00DC3D7A">
        <w:rPr>
          <w:rFonts w:ascii="Arial" w:hAnsi="Arial" w:cs="Arial"/>
          <w:sz w:val="20"/>
          <w:szCs w:val="20"/>
        </w:rPr>
        <w:t>6 Sb., o</w:t>
      </w:r>
      <w:r w:rsidR="00CB007C">
        <w:rPr>
          <w:rFonts w:ascii="Arial" w:hAnsi="Arial" w:cs="Arial"/>
          <w:sz w:val="20"/>
          <w:szCs w:val="20"/>
        </w:rPr>
        <w:t> </w:t>
      </w:r>
      <w:r w:rsidR="00DC3D7A">
        <w:rPr>
          <w:rFonts w:ascii="Arial" w:hAnsi="Arial" w:cs="Arial"/>
          <w:sz w:val="20"/>
          <w:szCs w:val="20"/>
        </w:rPr>
        <w:t>zadávání</w:t>
      </w:r>
      <w:r w:rsidR="00542FE0" w:rsidRPr="00DC3D7A">
        <w:rPr>
          <w:rFonts w:ascii="Arial" w:hAnsi="Arial" w:cs="Arial"/>
          <w:sz w:val="20"/>
          <w:szCs w:val="20"/>
        </w:rPr>
        <w:t xml:space="preserve"> veřejných zakázkách, ve znění pozdějších předpisů (dále jen „</w:t>
      </w:r>
      <w:r w:rsidR="00542FE0" w:rsidRPr="00DC3D7A">
        <w:rPr>
          <w:rStyle w:val="RLProhlensmluvnchstranChar"/>
          <w:rFonts w:ascii="Arial" w:hAnsi="Arial" w:cs="Arial"/>
          <w:sz w:val="20"/>
          <w:szCs w:val="20"/>
        </w:rPr>
        <w:t>Z</w:t>
      </w:r>
      <w:r w:rsidR="00DC3D7A">
        <w:rPr>
          <w:rStyle w:val="RLProhlensmluvnchstranChar"/>
          <w:rFonts w:ascii="Arial" w:hAnsi="Arial" w:cs="Arial"/>
          <w:sz w:val="20"/>
          <w:szCs w:val="20"/>
        </w:rPr>
        <w:t>Z</w:t>
      </w:r>
      <w:r w:rsidR="00542FE0" w:rsidRPr="00DC3D7A">
        <w:rPr>
          <w:rStyle w:val="RLProhlensmluvnchstranChar"/>
          <w:rFonts w:ascii="Arial" w:hAnsi="Arial" w:cs="Arial"/>
          <w:sz w:val="20"/>
          <w:szCs w:val="20"/>
        </w:rPr>
        <w:t>VZ</w:t>
      </w:r>
      <w:r w:rsidR="00542FE0" w:rsidRPr="00DC3D7A">
        <w:rPr>
          <w:rFonts w:ascii="Arial" w:hAnsi="Arial" w:cs="Arial"/>
          <w:sz w:val="20"/>
          <w:szCs w:val="20"/>
        </w:rPr>
        <w:t>“), s názvem „Správ</w:t>
      </w:r>
      <w:r w:rsidR="0077294E" w:rsidRPr="00DC3D7A">
        <w:rPr>
          <w:rFonts w:ascii="Arial" w:hAnsi="Arial" w:cs="Arial"/>
          <w:sz w:val="20"/>
          <w:szCs w:val="20"/>
        </w:rPr>
        <w:t>a lokální ICT infrastruktury 2020</w:t>
      </w:r>
      <w:r w:rsidR="00634ABC" w:rsidRPr="00DC3D7A">
        <w:rPr>
          <w:rFonts w:ascii="Arial" w:hAnsi="Arial" w:cs="Arial"/>
          <w:sz w:val="20"/>
          <w:szCs w:val="20"/>
          <w:lang w:val="en-US"/>
        </w:rPr>
        <w:t>+</w:t>
      </w:r>
      <w:r w:rsidR="00542FE0" w:rsidRPr="00DC3D7A">
        <w:rPr>
          <w:rFonts w:ascii="Arial" w:hAnsi="Arial" w:cs="Arial"/>
          <w:sz w:val="20"/>
          <w:szCs w:val="20"/>
        </w:rPr>
        <w:t>“</w:t>
      </w:r>
      <w:r w:rsidR="0080004F" w:rsidRPr="00DC3D7A">
        <w:rPr>
          <w:rFonts w:ascii="Arial" w:hAnsi="Arial" w:cs="Arial"/>
          <w:sz w:val="20"/>
          <w:szCs w:val="20"/>
        </w:rPr>
        <w:t>,</w:t>
      </w:r>
      <w:r w:rsidR="00542FE0" w:rsidRPr="00DC3D7A">
        <w:rPr>
          <w:rFonts w:ascii="Arial" w:hAnsi="Arial" w:cs="Arial"/>
          <w:sz w:val="20"/>
          <w:szCs w:val="20"/>
        </w:rPr>
        <w:t xml:space="preserve"> tuto rámcovou </w:t>
      </w:r>
      <w:r w:rsidR="00DC3D7A">
        <w:rPr>
          <w:rFonts w:ascii="Arial" w:hAnsi="Arial" w:cs="Arial"/>
          <w:sz w:val="20"/>
          <w:szCs w:val="20"/>
        </w:rPr>
        <w:t>dohodu</w:t>
      </w:r>
      <w:r w:rsidR="00542FE0" w:rsidRPr="00DC3D7A">
        <w:rPr>
          <w:rFonts w:ascii="Arial" w:hAnsi="Arial" w:cs="Arial"/>
          <w:sz w:val="20"/>
          <w:szCs w:val="20"/>
        </w:rPr>
        <w:t xml:space="preserve"> v souladu s ustanovením</w:t>
      </w:r>
      <w:r w:rsidR="00AC26B6" w:rsidRPr="00DC3D7A">
        <w:rPr>
          <w:rFonts w:ascii="Arial" w:hAnsi="Arial" w:cs="Arial"/>
          <w:sz w:val="20"/>
          <w:szCs w:val="20"/>
        </w:rPr>
        <w:t xml:space="preserve"> § </w:t>
      </w:r>
      <w:r w:rsidR="00CB007C">
        <w:rPr>
          <w:rFonts w:ascii="Arial" w:hAnsi="Arial" w:cs="Arial"/>
          <w:sz w:val="20"/>
          <w:szCs w:val="20"/>
        </w:rPr>
        <w:t>131</w:t>
      </w:r>
      <w:r w:rsidR="00AC26B6" w:rsidRPr="00DC3D7A">
        <w:rPr>
          <w:rFonts w:ascii="Arial" w:hAnsi="Arial" w:cs="Arial"/>
          <w:sz w:val="20"/>
          <w:szCs w:val="20"/>
        </w:rPr>
        <w:t xml:space="preserve"> a násl. Z</w:t>
      </w:r>
      <w:r w:rsidR="00CB007C">
        <w:rPr>
          <w:rFonts w:ascii="Arial" w:hAnsi="Arial" w:cs="Arial"/>
          <w:sz w:val="20"/>
          <w:szCs w:val="20"/>
        </w:rPr>
        <w:t>Z</w:t>
      </w:r>
      <w:r w:rsidR="00AC26B6" w:rsidRPr="00DC3D7A">
        <w:rPr>
          <w:rFonts w:ascii="Arial" w:hAnsi="Arial" w:cs="Arial"/>
          <w:sz w:val="20"/>
          <w:szCs w:val="20"/>
        </w:rPr>
        <w:t xml:space="preserve">VZ a </w:t>
      </w:r>
      <w:r w:rsidRPr="00DC3D7A">
        <w:rPr>
          <w:rFonts w:ascii="Arial" w:hAnsi="Arial" w:cs="Arial"/>
          <w:sz w:val="20"/>
          <w:szCs w:val="20"/>
        </w:rPr>
        <w:t>v souladu s </w:t>
      </w:r>
      <w:r w:rsidRPr="00DC3D7A">
        <w:rPr>
          <w:rFonts w:ascii="Arial" w:hAnsi="Arial" w:cs="Arial"/>
          <w:sz w:val="20"/>
          <w:szCs w:val="20"/>
          <w:lang w:eastAsia="cs-CZ"/>
        </w:rPr>
        <w:t>ustanovením § 1746 odst. 2 ve spojení s § 2586 a násl. zákona č. 89/2012 Sb., občanský zákoník (dále jen „</w:t>
      </w:r>
      <w:r w:rsidRPr="00DC3D7A">
        <w:rPr>
          <w:rFonts w:ascii="Arial" w:hAnsi="Arial" w:cs="Arial"/>
          <w:b/>
          <w:sz w:val="20"/>
          <w:szCs w:val="20"/>
          <w:lang w:eastAsia="cs-CZ"/>
        </w:rPr>
        <w:t>občanský zákoník</w:t>
      </w:r>
      <w:r w:rsidRPr="00DC3D7A">
        <w:rPr>
          <w:rFonts w:ascii="Arial" w:hAnsi="Arial" w:cs="Arial"/>
          <w:sz w:val="20"/>
          <w:szCs w:val="20"/>
          <w:lang w:eastAsia="cs-CZ"/>
        </w:rPr>
        <w:t>“)</w:t>
      </w:r>
    </w:p>
    <w:p w14:paraId="6DEA5BA4" w14:textId="45574D11" w:rsidR="00973530" w:rsidRPr="00DC3D7A"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(dále jen „</w:t>
      </w:r>
      <w:r w:rsidR="00CB007C">
        <w:rPr>
          <w:rStyle w:val="RLProhlensmluvnchstranChar"/>
          <w:rFonts w:ascii="Arial" w:hAnsi="Arial" w:cs="Arial"/>
          <w:sz w:val="20"/>
          <w:szCs w:val="20"/>
        </w:rPr>
        <w:t>Dohoda</w:t>
      </w:r>
      <w:r w:rsidRPr="00DC3D7A">
        <w:rPr>
          <w:rFonts w:ascii="Arial" w:hAnsi="Arial" w:cs="Arial"/>
          <w:sz w:val="20"/>
          <w:szCs w:val="20"/>
        </w:rPr>
        <w:t>“)</w:t>
      </w:r>
    </w:p>
    <w:p w14:paraId="14165B51" w14:textId="4BF0866A" w:rsidR="00EC245F" w:rsidRPr="00DC3D7A" w:rsidRDefault="006E40C7" w:rsidP="00DC3D7A">
      <w:pPr>
        <w:pStyle w:val="RLProhlensmluvnchstran"/>
        <w:spacing w:line="280" w:lineRule="atLeast"/>
        <w:rPr>
          <w:rFonts w:ascii="Arial" w:hAnsi="Arial" w:cs="Arial"/>
          <w:sz w:val="20"/>
          <w:szCs w:val="20"/>
        </w:rPr>
      </w:pPr>
      <w:r w:rsidRPr="00DC3D7A">
        <w:rPr>
          <w:rFonts w:ascii="Arial" w:hAnsi="Arial" w:cs="Arial"/>
          <w:sz w:val="20"/>
          <w:szCs w:val="20"/>
        </w:rPr>
        <w:br w:type="page"/>
      </w:r>
      <w:r w:rsidR="00F61404">
        <w:rPr>
          <w:rFonts w:ascii="Arial" w:hAnsi="Arial" w:cs="Arial"/>
          <w:sz w:val="20"/>
          <w:szCs w:val="20"/>
        </w:rPr>
        <w:lastRenderedPageBreak/>
        <w:t>S</w:t>
      </w:r>
      <w:r w:rsidR="00EC245F" w:rsidRPr="00DC3D7A">
        <w:rPr>
          <w:rFonts w:ascii="Arial" w:hAnsi="Arial" w:cs="Arial"/>
          <w:sz w:val="20"/>
          <w:szCs w:val="20"/>
        </w:rPr>
        <w:t>trany</w:t>
      </w:r>
      <w:r w:rsidR="00F61404">
        <w:rPr>
          <w:rFonts w:ascii="Arial" w:hAnsi="Arial" w:cs="Arial"/>
          <w:sz w:val="20"/>
          <w:szCs w:val="20"/>
        </w:rPr>
        <w:t xml:space="preserve"> dohody</w:t>
      </w:r>
      <w:r w:rsidR="00EC245F" w:rsidRPr="00DC3D7A">
        <w:rPr>
          <w:rFonts w:ascii="Arial" w:hAnsi="Arial" w:cs="Arial"/>
          <w:sz w:val="20"/>
          <w:szCs w:val="20"/>
        </w:rPr>
        <w:t xml:space="preserve">, vědomy si svých závazků v této </w:t>
      </w:r>
      <w:r w:rsidR="00F61404">
        <w:rPr>
          <w:rFonts w:ascii="Arial" w:hAnsi="Arial" w:cs="Arial"/>
          <w:sz w:val="20"/>
          <w:szCs w:val="20"/>
        </w:rPr>
        <w:t>Dohodě</w:t>
      </w:r>
      <w:r w:rsidR="00EC245F" w:rsidRPr="00DC3D7A">
        <w:rPr>
          <w:rFonts w:ascii="Arial" w:hAnsi="Arial" w:cs="Arial"/>
          <w:sz w:val="20"/>
          <w:szCs w:val="20"/>
        </w:rPr>
        <w:t xml:space="preserve"> obsažených a s úmyslem být touto </w:t>
      </w:r>
      <w:r w:rsidR="00F61404">
        <w:rPr>
          <w:rFonts w:ascii="Arial" w:hAnsi="Arial" w:cs="Arial"/>
          <w:sz w:val="20"/>
          <w:szCs w:val="20"/>
        </w:rPr>
        <w:t>Dohodou</w:t>
      </w:r>
      <w:r w:rsidR="00EC245F" w:rsidRPr="00DC3D7A">
        <w:rPr>
          <w:rFonts w:ascii="Arial" w:hAnsi="Arial" w:cs="Arial"/>
          <w:sz w:val="20"/>
          <w:szCs w:val="20"/>
        </w:rPr>
        <w:t xml:space="preserve"> vázány, dohodly se na následujícím znění </w:t>
      </w:r>
      <w:r w:rsidR="00F61404">
        <w:rPr>
          <w:rFonts w:ascii="Arial" w:hAnsi="Arial" w:cs="Arial"/>
          <w:sz w:val="20"/>
          <w:szCs w:val="20"/>
        </w:rPr>
        <w:t>Dohody</w:t>
      </w:r>
      <w:r w:rsidR="00EC245F" w:rsidRPr="00DC3D7A">
        <w:rPr>
          <w:rFonts w:ascii="Arial" w:hAnsi="Arial" w:cs="Arial"/>
          <w:sz w:val="20"/>
          <w:szCs w:val="20"/>
        </w:rPr>
        <w:t>:</w:t>
      </w:r>
    </w:p>
    <w:p w14:paraId="38B9F6D6" w14:textId="77777777" w:rsidR="00041F3D" w:rsidRPr="00DC3D7A" w:rsidRDefault="00041F3D" w:rsidP="00DC3D7A">
      <w:pPr>
        <w:pStyle w:val="RLlneksmlouvy"/>
        <w:spacing w:line="280" w:lineRule="atLeast"/>
        <w:rPr>
          <w:rFonts w:ascii="Arial" w:hAnsi="Arial" w:cs="Arial"/>
          <w:sz w:val="20"/>
          <w:szCs w:val="20"/>
        </w:rPr>
      </w:pPr>
      <w:bookmarkStart w:id="1" w:name="_Toc212632745"/>
      <w:bookmarkStart w:id="2" w:name="_Ref212892725"/>
      <w:bookmarkStart w:id="3" w:name="_Toc295034729"/>
      <w:r w:rsidRPr="00DC3D7A">
        <w:rPr>
          <w:rFonts w:ascii="Arial" w:hAnsi="Arial" w:cs="Arial"/>
          <w:sz w:val="20"/>
          <w:szCs w:val="20"/>
        </w:rPr>
        <w:t>ÚVODNÍ USTANOVENÍ</w:t>
      </w:r>
      <w:bookmarkEnd w:id="1"/>
      <w:bookmarkEnd w:id="2"/>
      <w:bookmarkEnd w:id="3"/>
    </w:p>
    <w:p w14:paraId="513F435D" w14:textId="77777777" w:rsidR="005C38DF" w:rsidRPr="00DC3D7A" w:rsidRDefault="00041F3D" w:rsidP="0089597E">
      <w:pPr>
        <w:pStyle w:val="RLTextlnkuslovan"/>
        <w:tabs>
          <w:tab w:val="num" w:pos="2211"/>
        </w:tabs>
        <w:spacing w:before="120" w:after="0" w:line="280" w:lineRule="atLeast"/>
        <w:rPr>
          <w:rFonts w:ascii="Arial" w:hAnsi="Arial" w:cs="Arial"/>
          <w:sz w:val="20"/>
          <w:szCs w:val="20"/>
        </w:rPr>
      </w:pPr>
      <w:r w:rsidRPr="00DC3D7A">
        <w:rPr>
          <w:rFonts w:ascii="Arial" w:hAnsi="Arial" w:cs="Arial"/>
          <w:sz w:val="20"/>
          <w:szCs w:val="20"/>
        </w:rPr>
        <w:t xml:space="preserve">Objednatel prohlašuje, </w:t>
      </w:r>
      <w:r w:rsidR="00C8685F" w:rsidRPr="00DC3D7A">
        <w:rPr>
          <w:rFonts w:ascii="Arial" w:hAnsi="Arial" w:cs="Arial"/>
          <w:sz w:val="20"/>
          <w:szCs w:val="20"/>
        </w:rPr>
        <w:t>že:</w:t>
      </w:r>
    </w:p>
    <w:p w14:paraId="0308158A" w14:textId="77777777" w:rsidR="005C38DF" w:rsidRPr="00DC3D7A" w:rsidRDefault="00041F3D" w:rsidP="0089597E">
      <w:pPr>
        <w:pStyle w:val="RLTextlnkuslovan"/>
        <w:numPr>
          <w:ilvl w:val="2"/>
          <w:numId w:val="1"/>
        </w:numPr>
        <w:spacing w:before="120" w:after="0" w:line="280" w:lineRule="atLeast"/>
        <w:rPr>
          <w:rFonts w:ascii="Arial" w:hAnsi="Arial" w:cs="Arial"/>
          <w:sz w:val="20"/>
          <w:szCs w:val="20"/>
        </w:rPr>
      </w:pPr>
      <w:r w:rsidRPr="00DC3D7A">
        <w:rPr>
          <w:rFonts w:ascii="Arial" w:hAnsi="Arial" w:cs="Arial"/>
          <w:sz w:val="20"/>
          <w:szCs w:val="20"/>
        </w:rPr>
        <w:t xml:space="preserve">je ústředním orgánem státní správy, jehož působnost a zásady činnosti jsou stanoveny zákonem č. 2/1969 Sb., o zřízení ministerstev a jiných ústředních orgánů státní správy České republiky, ve znění pozdějších předpisů, </w:t>
      </w:r>
      <w:r w:rsidR="005C38DF" w:rsidRPr="00DC3D7A">
        <w:rPr>
          <w:rFonts w:ascii="Arial" w:hAnsi="Arial" w:cs="Arial"/>
          <w:sz w:val="20"/>
          <w:szCs w:val="20"/>
        </w:rPr>
        <w:t>a</w:t>
      </w:r>
    </w:p>
    <w:p w14:paraId="682EFEEF" w14:textId="577B41E5" w:rsidR="00041F3D" w:rsidRPr="00DC3D7A" w:rsidRDefault="00041F3D" w:rsidP="0089597E">
      <w:pPr>
        <w:pStyle w:val="RLTextlnkuslovan"/>
        <w:numPr>
          <w:ilvl w:val="2"/>
          <w:numId w:val="1"/>
        </w:numPr>
        <w:spacing w:before="120" w:after="0" w:line="280" w:lineRule="atLeast"/>
        <w:rPr>
          <w:rFonts w:ascii="Arial" w:hAnsi="Arial" w:cs="Arial"/>
          <w:sz w:val="20"/>
          <w:szCs w:val="20"/>
        </w:rPr>
      </w:pPr>
      <w:r w:rsidRPr="00DC3D7A">
        <w:rPr>
          <w:rFonts w:ascii="Arial" w:hAnsi="Arial" w:cs="Arial"/>
          <w:sz w:val="20"/>
          <w:szCs w:val="20"/>
        </w:rPr>
        <w:t xml:space="preserve">splňuje veškeré podmínky a požadavky v této </w:t>
      </w:r>
      <w:r w:rsidR="00F61404">
        <w:rPr>
          <w:rFonts w:ascii="Arial" w:hAnsi="Arial" w:cs="Arial"/>
          <w:sz w:val="20"/>
          <w:szCs w:val="20"/>
        </w:rPr>
        <w:t>Dohodě</w:t>
      </w:r>
      <w:r w:rsidRPr="00DC3D7A">
        <w:rPr>
          <w:rFonts w:ascii="Arial" w:hAnsi="Arial" w:cs="Arial"/>
          <w:sz w:val="20"/>
          <w:szCs w:val="20"/>
        </w:rPr>
        <w:t xml:space="preserve"> stanovené a je oprávněn tuto </w:t>
      </w:r>
      <w:r w:rsidR="00F61404">
        <w:rPr>
          <w:rFonts w:ascii="Arial" w:hAnsi="Arial" w:cs="Arial"/>
          <w:sz w:val="20"/>
          <w:szCs w:val="20"/>
        </w:rPr>
        <w:t>Dohodu</w:t>
      </w:r>
      <w:r w:rsidRPr="00DC3D7A">
        <w:rPr>
          <w:rFonts w:ascii="Arial" w:hAnsi="Arial" w:cs="Arial"/>
          <w:sz w:val="20"/>
          <w:szCs w:val="20"/>
        </w:rPr>
        <w:t xml:space="preserve"> uzavřít a řádně plnit závazky v ní obsažené.</w:t>
      </w:r>
    </w:p>
    <w:p w14:paraId="6DF712AE" w14:textId="77777777" w:rsidR="005C38DF" w:rsidRPr="00DC3D7A" w:rsidRDefault="00951F38" w:rsidP="0089597E">
      <w:pPr>
        <w:pStyle w:val="RLTextlnkuslovan"/>
        <w:tabs>
          <w:tab w:val="num" w:pos="2211"/>
        </w:tabs>
        <w:spacing w:before="120" w:after="0" w:line="280" w:lineRule="atLeast"/>
        <w:rPr>
          <w:rFonts w:ascii="Arial" w:hAnsi="Arial" w:cs="Arial"/>
          <w:sz w:val="20"/>
          <w:szCs w:val="20"/>
        </w:rPr>
      </w:pPr>
      <w:r w:rsidRPr="00DC3D7A">
        <w:rPr>
          <w:rFonts w:ascii="Arial" w:hAnsi="Arial" w:cs="Arial"/>
          <w:sz w:val="20"/>
          <w:szCs w:val="20"/>
        </w:rPr>
        <w:t>Poskytovatel</w:t>
      </w:r>
      <w:r w:rsidR="00041F3D" w:rsidRPr="00DC3D7A">
        <w:rPr>
          <w:rFonts w:ascii="Arial" w:hAnsi="Arial" w:cs="Arial"/>
          <w:sz w:val="20"/>
          <w:szCs w:val="20"/>
        </w:rPr>
        <w:t xml:space="preserve"> prohlašuje, </w:t>
      </w:r>
      <w:r w:rsidR="00C8685F" w:rsidRPr="00DC3D7A">
        <w:rPr>
          <w:rFonts w:ascii="Arial" w:hAnsi="Arial" w:cs="Arial"/>
          <w:sz w:val="20"/>
          <w:szCs w:val="20"/>
        </w:rPr>
        <w:t>že:</w:t>
      </w:r>
    </w:p>
    <w:p w14:paraId="3A9497B8" w14:textId="197B4191" w:rsidR="005C38DF" w:rsidRPr="00DC3D7A" w:rsidRDefault="00041F3D" w:rsidP="0089597E">
      <w:pPr>
        <w:pStyle w:val="RLTextlnkuslovan"/>
        <w:numPr>
          <w:ilvl w:val="2"/>
          <w:numId w:val="1"/>
        </w:numPr>
        <w:spacing w:before="120" w:after="0" w:line="280" w:lineRule="atLeast"/>
        <w:rPr>
          <w:rFonts w:ascii="Arial" w:hAnsi="Arial" w:cs="Arial"/>
          <w:sz w:val="20"/>
          <w:szCs w:val="20"/>
        </w:rPr>
      </w:pPr>
      <w:r w:rsidRPr="00DC3D7A">
        <w:rPr>
          <w:rFonts w:ascii="Arial" w:hAnsi="Arial" w:cs="Arial"/>
          <w:sz w:val="20"/>
          <w:szCs w:val="20"/>
        </w:rPr>
        <w:t>je právnickou osobou řádně založenou a existující podle</w:t>
      </w:r>
      <w:r w:rsidR="00B03A40">
        <w:rPr>
          <w:rFonts w:ascii="Arial" w:hAnsi="Arial" w:cs="Arial"/>
          <w:sz w:val="20"/>
          <w:szCs w:val="20"/>
        </w:rPr>
        <w:t xml:space="preserve"> </w:t>
      </w:r>
      <w:proofErr w:type="spellStart"/>
      <w:r w:rsidR="003722C1" w:rsidRPr="00B03A40">
        <w:rPr>
          <w:rFonts w:ascii="Arial" w:hAnsi="Arial" w:cs="Arial"/>
          <w:sz w:val="20"/>
          <w:szCs w:val="20"/>
          <w:lang w:val="en-GB"/>
        </w:rPr>
        <w:t>českého</w:t>
      </w:r>
      <w:proofErr w:type="spellEnd"/>
      <w:r w:rsidRPr="00DC3D7A">
        <w:rPr>
          <w:rFonts w:ascii="Arial" w:hAnsi="Arial" w:cs="Arial"/>
          <w:sz w:val="20"/>
          <w:szCs w:val="20"/>
        </w:rPr>
        <w:t xml:space="preserve"> právního řádu, </w:t>
      </w:r>
      <w:r w:rsidR="005C38DF" w:rsidRPr="00DC3D7A">
        <w:rPr>
          <w:rFonts w:ascii="Arial" w:hAnsi="Arial" w:cs="Arial"/>
          <w:sz w:val="20"/>
          <w:szCs w:val="20"/>
        </w:rPr>
        <w:t>a</w:t>
      </w:r>
    </w:p>
    <w:p w14:paraId="718D4715" w14:textId="5517CC0B" w:rsidR="00041F3D" w:rsidRPr="00DC3D7A" w:rsidRDefault="00041F3D" w:rsidP="0089597E">
      <w:pPr>
        <w:pStyle w:val="RLTextlnkuslovan"/>
        <w:numPr>
          <w:ilvl w:val="2"/>
          <w:numId w:val="1"/>
        </w:numPr>
        <w:spacing w:before="120" w:after="0" w:line="280" w:lineRule="atLeast"/>
        <w:rPr>
          <w:rFonts w:ascii="Arial" w:hAnsi="Arial" w:cs="Arial"/>
          <w:sz w:val="20"/>
          <w:szCs w:val="20"/>
        </w:rPr>
      </w:pPr>
      <w:r w:rsidRPr="00DC3D7A">
        <w:rPr>
          <w:rFonts w:ascii="Arial" w:hAnsi="Arial" w:cs="Arial"/>
          <w:sz w:val="20"/>
          <w:szCs w:val="20"/>
        </w:rPr>
        <w:t xml:space="preserve">splňuje veškeré podmínky a požadavky v této </w:t>
      </w:r>
      <w:r w:rsidR="00F61404">
        <w:rPr>
          <w:rFonts w:ascii="Arial" w:hAnsi="Arial" w:cs="Arial"/>
          <w:sz w:val="20"/>
          <w:szCs w:val="20"/>
        </w:rPr>
        <w:t>Dohodě</w:t>
      </w:r>
      <w:r w:rsidRPr="00DC3D7A">
        <w:rPr>
          <w:rFonts w:ascii="Arial" w:hAnsi="Arial" w:cs="Arial"/>
          <w:sz w:val="20"/>
          <w:szCs w:val="20"/>
        </w:rPr>
        <w:t xml:space="preserve"> stanovené a je oprávněn tuto </w:t>
      </w:r>
      <w:r w:rsidR="00F61404">
        <w:rPr>
          <w:rFonts w:ascii="Arial" w:hAnsi="Arial" w:cs="Arial"/>
          <w:sz w:val="20"/>
          <w:szCs w:val="20"/>
        </w:rPr>
        <w:t>Dohodu</w:t>
      </w:r>
      <w:r w:rsidRPr="00DC3D7A">
        <w:rPr>
          <w:rFonts w:ascii="Arial" w:hAnsi="Arial" w:cs="Arial"/>
          <w:sz w:val="20"/>
          <w:szCs w:val="20"/>
        </w:rPr>
        <w:t xml:space="preserve"> uzavřít a řádně plnit závazky v ní obsažené</w:t>
      </w:r>
      <w:r w:rsidR="00080ECF" w:rsidRPr="00DC3D7A">
        <w:rPr>
          <w:rFonts w:ascii="Arial" w:hAnsi="Arial" w:cs="Arial"/>
          <w:sz w:val="20"/>
          <w:szCs w:val="20"/>
        </w:rPr>
        <w:t>, a</w:t>
      </w:r>
    </w:p>
    <w:p w14:paraId="53ECD748" w14:textId="638B647D" w:rsidR="00041F3D" w:rsidRPr="00DC3D7A" w:rsidRDefault="00080ECF" w:rsidP="0089597E">
      <w:pPr>
        <w:pStyle w:val="RLTextlnkuslovan"/>
        <w:numPr>
          <w:ilvl w:val="2"/>
          <w:numId w:val="1"/>
        </w:numPr>
        <w:spacing w:before="120" w:after="0" w:line="280" w:lineRule="atLeast"/>
        <w:rPr>
          <w:rFonts w:ascii="Arial" w:hAnsi="Arial" w:cs="Arial"/>
          <w:sz w:val="20"/>
          <w:szCs w:val="20"/>
        </w:rPr>
      </w:pPr>
      <w:r w:rsidRPr="00DC3D7A">
        <w:rPr>
          <w:rFonts w:ascii="Arial" w:hAnsi="Arial" w:cs="Arial"/>
          <w:sz w:val="20"/>
          <w:szCs w:val="20"/>
        </w:rPr>
        <w:t xml:space="preserve">ke dni uzavření této </w:t>
      </w:r>
      <w:r w:rsidR="00F61404">
        <w:rPr>
          <w:rFonts w:ascii="Arial" w:hAnsi="Arial" w:cs="Arial"/>
          <w:sz w:val="20"/>
          <w:szCs w:val="20"/>
        </w:rPr>
        <w:t>Dohody</w:t>
      </w:r>
      <w:r w:rsidRPr="00DC3D7A">
        <w:rPr>
          <w:rFonts w:ascii="Arial" w:hAnsi="Arial" w:cs="Arial"/>
          <w:sz w:val="20"/>
          <w:szCs w:val="20"/>
        </w:rPr>
        <w:t xml:space="preserve"> není vůči němu vedeno řízení dle zákona č. 182/2006 Sb., o úpadku a způsobech jeho řešení (insolvenční zákon), ve znění pozdějších předpisů (dále jen „</w:t>
      </w:r>
      <w:r w:rsidRPr="00DC3D7A">
        <w:rPr>
          <w:rFonts w:ascii="Arial" w:hAnsi="Arial" w:cs="Arial"/>
          <w:b/>
          <w:sz w:val="20"/>
          <w:szCs w:val="20"/>
        </w:rPr>
        <w:t>Insolvenční zákon</w:t>
      </w:r>
      <w:r w:rsidRPr="00DC3D7A">
        <w:rPr>
          <w:rFonts w:ascii="Arial" w:hAnsi="Arial" w:cs="Arial"/>
          <w:sz w:val="20"/>
          <w:szCs w:val="20"/>
        </w:rPr>
        <w:t>“),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r w:rsidR="00041F3D" w:rsidRPr="00DC3D7A">
        <w:rPr>
          <w:rFonts w:ascii="Arial" w:hAnsi="Arial" w:cs="Arial"/>
          <w:sz w:val="20"/>
          <w:szCs w:val="20"/>
        </w:rPr>
        <w:t>.</w:t>
      </w:r>
    </w:p>
    <w:p w14:paraId="39E79944" w14:textId="7A2DB3E5" w:rsidR="00FC279D" w:rsidRPr="00AC30DB" w:rsidRDefault="00FC279D" w:rsidP="0089597E">
      <w:pPr>
        <w:pStyle w:val="RLTextlnkuslovan"/>
        <w:spacing w:before="120" w:after="0" w:line="280" w:lineRule="atLeast"/>
        <w:rPr>
          <w:rFonts w:ascii="Arial" w:hAnsi="Arial" w:cs="Arial"/>
          <w:sz w:val="20"/>
          <w:szCs w:val="20"/>
        </w:rPr>
      </w:pPr>
      <w:r w:rsidRPr="00AC30DB">
        <w:rPr>
          <w:rFonts w:ascii="Arial" w:hAnsi="Arial" w:cs="Arial"/>
          <w:sz w:val="20"/>
          <w:szCs w:val="20"/>
        </w:rPr>
        <w:t xml:space="preserve">Objednatel oznámil dne </w:t>
      </w:r>
      <w:r w:rsidR="00AF52CB">
        <w:rPr>
          <w:rFonts w:ascii="Arial" w:hAnsi="Arial" w:cs="Arial"/>
          <w:sz w:val="20"/>
          <w:szCs w:val="20"/>
        </w:rPr>
        <w:t>20. 1. 2020</w:t>
      </w:r>
      <w:r w:rsidRPr="00AC30DB">
        <w:rPr>
          <w:rFonts w:ascii="Arial" w:hAnsi="Arial" w:cs="Arial"/>
          <w:sz w:val="20"/>
          <w:szCs w:val="20"/>
        </w:rPr>
        <w:t xml:space="preserve"> </w:t>
      </w:r>
      <w:r w:rsidR="00FB2D36">
        <w:rPr>
          <w:rFonts w:ascii="Arial" w:hAnsi="Arial" w:cs="Arial"/>
          <w:sz w:val="20"/>
          <w:szCs w:val="20"/>
        </w:rPr>
        <w:t xml:space="preserve">oznámením otevřeného řízení </w:t>
      </w:r>
      <w:r w:rsidRPr="00AC30DB">
        <w:rPr>
          <w:rFonts w:ascii="Arial" w:hAnsi="Arial" w:cs="Arial"/>
          <w:sz w:val="20"/>
          <w:szCs w:val="20"/>
        </w:rPr>
        <w:t xml:space="preserve">svůj úmysl zadat veřejnou zakázku s názvem </w:t>
      </w:r>
      <w:r w:rsidRPr="009404E6">
        <w:rPr>
          <w:rFonts w:ascii="Arial" w:hAnsi="Arial" w:cs="Arial"/>
          <w:b/>
          <w:sz w:val="20"/>
          <w:szCs w:val="20"/>
        </w:rPr>
        <w:t>„</w:t>
      </w:r>
      <w:r w:rsidR="00F4544B" w:rsidRPr="009404E6">
        <w:rPr>
          <w:rFonts w:ascii="Arial" w:hAnsi="Arial" w:cs="Arial"/>
          <w:b/>
          <w:sz w:val="20"/>
          <w:szCs w:val="20"/>
        </w:rPr>
        <w:t xml:space="preserve">Správa lokální ICT infrastruktury </w:t>
      </w:r>
      <w:r w:rsidR="00634ABC" w:rsidRPr="009404E6">
        <w:rPr>
          <w:rFonts w:ascii="Arial" w:hAnsi="Arial" w:cs="Arial"/>
          <w:b/>
          <w:sz w:val="20"/>
          <w:szCs w:val="20"/>
        </w:rPr>
        <w:t>20</w:t>
      </w:r>
      <w:r w:rsidR="0077294E" w:rsidRPr="009404E6">
        <w:rPr>
          <w:rFonts w:ascii="Arial" w:hAnsi="Arial" w:cs="Arial"/>
          <w:b/>
          <w:sz w:val="20"/>
          <w:szCs w:val="20"/>
        </w:rPr>
        <w:t>20</w:t>
      </w:r>
      <w:r w:rsidR="00634ABC" w:rsidRPr="009404E6">
        <w:rPr>
          <w:rFonts w:ascii="Arial" w:hAnsi="Arial" w:cs="Arial"/>
          <w:b/>
          <w:sz w:val="20"/>
          <w:szCs w:val="20"/>
        </w:rPr>
        <w:t>+</w:t>
      </w:r>
      <w:r w:rsidRPr="009404E6">
        <w:rPr>
          <w:rFonts w:ascii="Arial" w:hAnsi="Arial" w:cs="Arial"/>
          <w:b/>
          <w:sz w:val="20"/>
          <w:szCs w:val="20"/>
        </w:rPr>
        <w:t>“</w:t>
      </w:r>
      <w:r w:rsidRPr="00AC30DB">
        <w:rPr>
          <w:rFonts w:ascii="Arial" w:hAnsi="Arial" w:cs="Arial"/>
          <w:sz w:val="20"/>
          <w:szCs w:val="20"/>
        </w:rPr>
        <w:t xml:space="preserve"> (dále jen „</w:t>
      </w:r>
      <w:r w:rsidRPr="00AC30DB">
        <w:rPr>
          <w:rStyle w:val="RLProhlensmluvnchstranChar"/>
          <w:rFonts w:ascii="Arial" w:hAnsi="Arial" w:cs="Arial"/>
          <w:sz w:val="20"/>
          <w:szCs w:val="20"/>
        </w:rPr>
        <w:t>Veřejná zakázka</w:t>
      </w:r>
      <w:r w:rsidRPr="00AC30DB">
        <w:rPr>
          <w:rFonts w:ascii="Arial" w:hAnsi="Arial" w:cs="Arial"/>
          <w:sz w:val="20"/>
          <w:szCs w:val="20"/>
        </w:rPr>
        <w:t xml:space="preserve">“). Na základě </w:t>
      </w:r>
      <w:r w:rsidR="001429C7" w:rsidRPr="00AC30DB">
        <w:rPr>
          <w:rFonts w:ascii="Arial" w:hAnsi="Arial" w:cs="Arial"/>
          <w:sz w:val="20"/>
          <w:szCs w:val="20"/>
        </w:rPr>
        <w:t xml:space="preserve">uvedeného </w:t>
      </w:r>
      <w:r w:rsidRPr="00AC30DB">
        <w:rPr>
          <w:rFonts w:ascii="Arial" w:hAnsi="Arial" w:cs="Arial"/>
          <w:sz w:val="20"/>
          <w:szCs w:val="20"/>
        </w:rPr>
        <w:t xml:space="preserve">zadávacího řízení byla pro plnění Veřejné zakázky vybrána nabídka Poskytovatele v souladu s ustanovením </w:t>
      </w:r>
      <w:r w:rsidR="00FB06DF" w:rsidRPr="00AF66AF">
        <w:rPr>
          <w:rFonts w:ascii="Arial" w:hAnsi="Arial" w:cs="Arial"/>
          <w:sz w:val="20"/>
          <w:szCs w:val="20"/>
        </w:rPr>
        <w:t>§ 122</w:t>
      </w:r>
      <w:r w:rsidRPr="00AF66AF">
        <w:rPr>
          <w:rFonts w:ascii="Arial" w:hAnsi="Arial" w:cs="Arial"/>
          <w:sz w:val="20"/>
          <w:szCs w:val="20"/>
        </w:rPr>
        <w:t xml:space="preserve"> </w:t>
      </w:r>
      <w:r w:rsidR="00AF66AF" w:rsidRPr="00AF66AF">
        <w:rPr>
          <w:rFonts w:ascii="Arial" w:hAnsi="Arial" w:cs="Arial"/>
          <w:sz w:val="20"/>
          <w:szCs w:val="20"/>
        </w:rPr>
        <w:t xml:space="preserve">odst. 1 </w:t>
      </w:r>
      <w:r w:rsidRPr="00AF66AF">
        <w:t>Z</w:t>
      </w:r>
      <w:r w:rsidR="00AC30DB" w:rsidRPr="00AF66AF">
        <w:t>Z</w:t>
      </w:r>
      <w:r w:rsidRPr="00AF66AF">
        <w:t>VZ</w:t>
      </w:r>
      <w:r w:rsidRPr="00AC30DB">
        <w:rPr>
          <w:rFonts w:ascii="Arial" w:hAnsi="Arial" w:cs="Arial"/>
          <w:sz w:val="20"/>
          <w:szCs w:val="20"/>
        </w:rPr>
        <w:t>.</w:t>
      </w:r>
    </w:p>
    <w:p w14:paraId="5999D595" w14:textId="48E8BF84" w:rsidR="00F4544B" w:rsidRPr="00DC3D7A" w:rsidRDefault="00F4544B" w:rsidP="0089597E">
      <w:pPr>
        <w:pStyle w:val="RLTextlnkuslovan"/>
        <w:spacing w:before="120" w:after="0" w:line="280" w:lineRule="atLeast"/>
        <w:rPr>
          <w:rFonts w:ascii="Arial" w:hAnsi="Arial" w:cs="Arial"/>
          <w:sz w:val="20"/>
          <w:szCs w:val="20"/>
        </w:rPr>
      </w:pPr>
      <w:r w:rsidRPr="00DC3D7A">
        <w:rPr>
          <w:rFonts w:ascii="Arial" w:hAnsi="Arial" w:cs="Arial"/>
          <w:sz w:val="20"/>
          <w:szCs w:val="20"/>
        </w:rPr>
        <w:t xml:space="preserve">Poskytovatel dále prohlašuje, že se detailně seznámil s rozsahem a povahou předmětu plnění této </w:t>
      </w:r>
      <w:r w:rsidR="00F61404">
        <w:rPr>
          <w:rFonts w:ascii="Arial" w:hAnsi="Arial" w:cs="Arial"/>
          <w:sz w:val="20"/>
          <w:szCs w:val="20"/>
        </w:rPr>
        <w:t>Dohod</w:t>
      </w:r>
      <w:r w:rsidRPr="00DC3D7A">
        <w:rPr>
          <w:rFonts w:ascii="Arial" w:hAnsi="Arial" w:cs="Arial"/>
          <w:sz w:val="20"/>
          <w:szCs w:val="20"/>
        </w:rPr>
        <w:t xml:space="preserve">y, že jsou mu známy veškeré technické, kvalitativní a jiné podmínky nezbytné pro realizaci předmětu plnění této </w:t>
      </w:r>
      <w:r w:rsidR="00F61404">
        <w:rPr>
          <w:rFonts w:ascii="Arial" w:hAnsi="Arial" w:cs="Arial"/>
          <w:sz w:val="20"/>
          <w:szCs w:val="20"/>
        </w:rPr>
        <w:t>Dohod</w:t>
      </w:r>
      <w:r w:rsidRPr="00DC3D7A">
        <w:rPr>
          <w:rFonts w:ascii="Arial" w:hAnsi="Arial" w:cs="Arial"/>
          <w:sz w:val="20"/>
          <w:szCs w:val="20"/>
        </w:rPr>
        <w:t>y, a že disponuje takovými kapacitami a odbornými znalostmi, které jsou nezbytné pro realizaci předmětu plnění za dohodnut</w:t>
      </w:r>
      <w:r w:rsidR="00AC26B6" w:rsidRPr="00DC3D7A">
        <w:rPr>
          <w:rFonts w:ascii="Arial" w:hAnsi="Arial" w:cs="Arial"/>
          <w:sz w:val="20"/>
          <w:szCs w:val="20"/>
        </w:rPr>
        <w:t>é</w:t>
      </w:r>
      <w:r w:rsidRPr="00DC3D7A">
        <w:rPr>
          <w:rFonts w:ascii="Arial" w:hAnsi="Arial" w:cs="Arial"/>
          <w:sz w:val="20"/>
          <w:szCs w:val="20"/>
        </w:rPr>
        <w:t xml:space="preserve"> maxi</w:t>
      </w:r>
      <w:r w:rsidR="004F1239" w:rsidRPr="00DC3D7A">
        <w:rPr>
          <w:rFonts w:ascii="Arial" w:hAnsi="Arial" w:cs="Arial"/>
          <w:sz w:val="20"/>
          <w:szCs w:val="20"/>
        </w:rPr>
        <w:t>mální smluvní cen</w:t>
      </w:r>
      <w:r w:rsidR="00AC26B6" w:rsidRPr="00DC3D7A">
        <w:rPr>
          <w:rFonts w:ascii="Arial" w:hAnsi="Arial" w:cs="Arial"/>
          <w:sz w:val="20"/>
          <w:szCs w:val="20"/>
        </w:rPr>
        <w:t>y</w:t>
      </w:r>
      <w:r w:rsidR="004F1239" w:rsidRPr="00DC3D7A">
        <w:rPr>
          <w:rFonts w:ascii="Arial" w:hAnsi="Arial" w:cs="Arial"/>
          <w:sz w:val="20"/>
          <w:szCs w:val="20"/>
        </w:rPr>
        <w:t xml:space="preserve"> uveden</w:t>
      </w:r>
      <w:r w:rsidR="00AC26B6" w:rsidRPr="00DC3D7A">
        <w:rPr>
          <w:rFonts w:ascii="Arial" w:hAnsi="Arial" w:cs="Arial"/>
          <w:sz w:val="20"/>
          <w:szCs w:val="20"/>
        </w:rPr>
        <w:t>é</w:t>
      </w:r>
      <w:r w:rsidR="004F1239" w:rsidRPr="00DC3D7A">
        <w:rPr>
          <w:rFonts w:ascii="Arial" w:hAnsi="Arial" w:cs="Arial"/>
          <w:sz w:val="20"/>
          <w:szCs w:val="20"/>
        </w:rPr>
        <w:t xml:space="preserve"> v této </w:t>
      </w:r>
      <w:r w:rsidR="00F61404">
        <w:rPr>
          <w:rFonts w:ascii="Arial" w:hAnsi="Arial" w:cs="Arial"/>
          <w:sz w:val="20"/>
          <w:szCs w:val="20"/>
        </w:rPr>
        <w:t>Dohod</w:t>
      </w:r>
      <w:r w:rsidRPr="00DC3D7A">
        <w:rPr>
          <w:rFonts w:ascii="Arial" w:hAnsi="Arial" w:cs="Arial"/>
          <w:sz w:val="20"/>
          <w:szCs w:val="20"/>
        </w:rPr>
        <w:t xml:space="preserve">ě, a to rovněž ve vazbě na jím prokázanou kvalifikaci pro </w:t>
      </w:r>
      <w:r w:rsidR="004F1239" w:rsidRPr="00DC3D7A">
        <w:rPr>
          <w:rFonts w:ascii="Arial" w:hAnsi="Arial" w:cs="Arial"/>
          <w:sz w:val="20"/>
          <w:szCs w:val="20"/>
        </w:rPr>
        <w:t>plnění V</w:t>
      </w:r>
      <w:r w:rsidRPr="00DC3D7A">
        <w:rPr>
          <w:rFonts w:ascii="Arial" w:hAnsi="Arial" w:cs="Arial"/>
          <w:sz w:val="20"/>
          <w:szCs w:val="20"/>
        </w:rPr>
        <w:t>eřejné zakázky.</w:t>
      </w:r>
    </w:p>
    <w:p w14:paraId="5C406987" w14:textId="64C6393B" w:rsidR="00310E41" w:rsidRPr="00DC3D7A" w:rsidRDefault="00310E41" w:rsidP="0089597E">
      <w:pPr>
        <w:pStyle w:val="RLTextlnkuslovan"/>
        <w:spacing w:before="120" w:after="0" w:line="280" w:lineRule="atLeast"/>
        <w:rPr>
          <w:rFonts w:ascii="Arial" w:hAnsi="Arial" w:cs="Arial"/>
          <w:sz w:val="20"/>
          <w:szCs w:val="20"/>
        </w:rPr>
      </w:pPr>
      <w:bookmarkStart w:id="4" w:name="_Ref402523975"/>
      <w:r w:rsidRPr="00DC3D7A">
        <w:rPr>
          <w:rFonts w:ascii="Arial" w:hAnsi="Arial" w:cs="Arial"/>
          <w:sz w:val="20"/>
          <w:szCs w:val="20"/>
        </w:rPr>
        <w:t xml:space="preserve">Poskytovatel bere na vědomí, že před zahájením plnění této </w:t>
      </w:r>
      <w:r w:rsidR="00F61404">
        <w:rPr>
          <w:rFonts w:ascii="Arial" w:hAnsi="Arial" w:cs="Arial"/>
          <w:sz w:val="20"/>
          <w:szCs w:val="20"/>
        </w:rPr>
        <w:t>Dohod</w:t>
      </w:r>
      <w:r w:rsidRPr="00DC3D7A">
        <w:rPr>
          <w:rFonts w:ascii="Arial" w:hAnsi="Arial" w:cs="Arial"/>
          <w:sz w:val="20"/>
          <w:szCs w:val="20"/>
        </w:rPr>
        <w:t>y byly služby správy lokální ICT infrastruktury Objednatele poskytovány jiným poskytovatelem (dále jen „</w:t>
      </w:r>
      <w:r w:rsidRPr="00DC3D7A">
        <w:rPr>
          <w:rFonts w:ascii="Arial" w:hAnsi="Arial" w:cs="Arial"/>
          <w:b/>
          <w:sz w:val="20"/>
          <w:szCs w:val="20"/>
        </w:rPr>
        <w:t>Dosavadní poskytovatel</w:t>
      </w:r>
      <w:r w:rsidRPr="00DC3D7A">
        <w:rPr>
          <w:rFonts w:ascii="Arial" w:hAnsi="Arial" w:cs="Arial"/>
          <w:sz w:val="20"/>
          <w:szCs w:val="20"/>
        </w:rPr>
        <w:t>“).</w:t>
      </w:r>
      <w:bookmarkEnd w:id="4"/>
    </w:p>
    <w:p w14:paraId="1CD09824" w14:textId="050687AF" w:rsidR="005C38DF" w:rsidRPr="00DC3D7A" w:rsidRDefault="005C38DF" w:rsidP="00DC3D7A">
      <w:pPr>
        <w:pStyle w:val="RLlneksmlouvy"/>
        <w:spacing w:line="280" w:lineRule="atLeast"/>
        <w:rPr>
          <w:rFonts w:ascii="Arial" w:hAnsi="Arial" w:cs="Arial"/>
          <w:sz w:val="20"/>
          <w:szCs w:val="20"/>
        </w:rPr>
      </w:pPr>
      <w:bookmarkStart w:id="5" w:name="_Toc295034730"/>
      <w:r w:rsidRPr="00DC3D7A">
        <w:rPr>
          <w:rFonts w:ascii="Arial" w:hAnsi="Arial" w:cs="Arial"/>
          <w:sz w:val="20"/>
          <w:szCs w:val="20"/>
        </w:rPr>
        <w:t xml:space="preserve">ÚČEL </w:t>
      </w:r>
      <w:r w:rsidR="00F61404">
        <w:rPr>
          <w:rFonts w:ascii="Arial" w:hAnsi="Arial" w:cs="Arial"/>
          <w:sz w:val="20"/>
          <w:szCs w:val="20"/>
        </w:rPr>
        <w:t>DOHOD</w:t>
      </w:r>
      <w:r w:rsidRPr="00DC3D7A">
        <w:rPr>
          <w:rFonts w:ascii="Arial" w:hAnsi="Arial" w:cs="Arial"/>
          <w:sz w:val="20"/>
          <w:szCs w:val="20"/>
        </w:rPr>
        <w:t>Y</w:t>
      </w:r>
      <w:bookmarkEnd w:id="5"/>
    </w:p>
    <w:p w14:paraId="6245F13D" w14:textId="1BF8C4E9" w:rsidR="00FC279D" w:rsidRDefault="00FC279D" w:rsidP="0089597E">
      <w:pPr>
        <w:pStyle w:val="RLTextlnkuslovan"/>
        <w:spacing w:before="120" w:after="0" w:line="280" w:lineRule="atLeast"/>
        <w:rPr>
          <w:rFonts w:ascii="Arial" w:hAnsi="Arial" w:cs="Arial"/>
          <w:sz w:val="20"/>
          <w:szCs w:val="20"/>
        </w:rPr>
      </w:pPr>
      <w:bookmarkStart w:id="6" w:name="_Ref205610937"/>
      <w:r w:rsidRPr="00DC3D7A">
        <w:rPr>
          <w:rFonts w:ascii="Arial" w:hAnsi="Arial" w:cs="Arial"/>
          <w:sz w:val="20"/>
          <w:szCs w:val="20"/>
        </w:rPr>
        <w:t xml:space="preserve">Účelem této </w:t>
      </w:r>
      <w:r w:rsidR="00F61404">
        <w:rPr>
          <w:rFonts w:ascii="Arial" w:hAnsi="Arial" w:cs="Arial"/>
          <w:sz w:val="20"/>
          <w:szCs w:val="20"/>
        </w:rPr>
        <w:t>Dohod</w:t>
      </w:r>
      <w:r w:rsidRPr="00DC3D7A">
        <w:rPr>
          <w:rFonts w:ascii="Arial" w:hAnsi="Arial" w:cs="Arial"/>
          <w:sz w:val="20"/>
          <w:szCs w:val="20"/>
        </w:rPr>
        <w:t xml:space="preserve">y je realizace Veřejné zakázky a stanovení způsobu a podmínek </w:t>
      </w:r>
      <w:r w:rsidR="007453B2" w:rsidRPr="00DC3D7A">
        <w:rPr>
          <w:rFonts w:ascii="Arial" w:hAnsi="Arial" w:cs="Arial"/>
          <w:sz w:val="20"/>
          <w:szCs w:val="20"/>
        </w:rPr>
        <w:t xml:space="preserve">poskytování </w:t>
      </w:r>
      <w:r w:rsidR="00D81121" w:rsidRPr="00DC3D7A">
        <w:rPr>
          <w:rFonts w:ascii="Arial" w:hAnsi="Arial" w:cs="Arial"/>
          <w:sz w:val="20"/>
          <w:szCs w:val="20"/>
        </w:rPr>
        <w:t xml:space="preserve">služeb </w:t>
      </w:r>
      <w:r w:rsidR="00950EC5" w:rsidRPr="00DC3D7A">
        <w:rPr>
          <w:rFonts w:ascii="Arial" w:hAnsi="Arial" w:cs="Arial"/>
          <w:sz w:val="20"/>
          <w:szCs w:val="20"/>
        </w:rPr>
        <w:t>správy lokální ICT infrastruktury Objednatele</w:t>
      </w:r>
      <w:r w:rsidR="00D81121" w:rsidRPr="00DC3D7A">
        <w:rPr>
          <w:rFonts w:ascii="Arial" w:hAnsi="Arial" w:cs="Arial"/>
          <w:sz w:val="20"/>
          <w:szCs w:val="20"/>
        </w:rPr>
        <w:t xml:space="preserve"> (dále</w:t>
      </w:r>
      <w:r w:rsidR="003045F0" w:rsidRPr="00DC3D7A">
        <w:rPr>
          <w:rFonts w:ascii="Arial" w:hAnsi="Arial" w:cs="Arial"/>
          <w:sz w:val="20"/>
          <w:szCs w:val="20"/>
        </w:rPr>
        <w:t xml:space="preserve"> také</w:t>
      </w:r>
      <w:r w:rsidR="00D81121" w:rsidRPr="00DC3D7A">
        <w:rPr>
          <w:rFonts w:ascii="Arial" w:hAnsi="Arial" w:cs="Arial"/>
          <w:sz w:val="20"/>
          <w:szCs w:val="20"/>
        </w:rPr>
        <w:t xml:space="preserve"> jen </w:t>
      </w:r>
      <w:r w:rsidR="007453B2" w:rsidRPr="00DC3D7A">
        <w:rPr>
          <w:rFonts w:ascii="Arial" w:hAnsi="Arial" w:cs="Arial"/>
          <w:sz w:val="20"/>
          <w:szCs w:val="20"/>
        </w:rPr>
        <w:t xml:space="preserve">jako </w:t>
      </w:r>
      <w:r w:rsidR="00D81121" w:rsidRPr="00DC3D7A">
        <w:rPr>
          <w:rFonts w:ascii="Arial" w:hAnsi="Arial" w:cs="Arial"/>
          <w:sz w:val="20"/>
          <w:szCs w:val="20"/>
        </w:rPr>
        <w:t>„</w:t>
      </w:r>
      <w:r w:rsidR="00950EC5" w:rsidRPr="00DC3D7A">
        <w:rPr>
          <w:rFonts w:ascii="Arial" w:hAnsi="Arial" w:cs="Arial"/>
          <w:b/>
          <w:sz w:val="20"/>
          <w:szCs w:val="20"/>
        </w:rPr>
        <w:t>Infrastruktura</w:t>
      </w:r>
      <w:r w:rsidR="00D81121" w:rsidRPr="00DC3D7A">
        <w:rPr>
          <w:rFonts w:ascii="Arial" w:hAnsi="Arial" w:cs="Arial"/>
          <w:sz w:val="20"/>
          <w:szCs w:val="20"/>
        </w:rPr>
        <w:t>“)</w:t>
      </w:r>
      <w:r w:rsidRPr="00DC3D7A">
        <w:rPr>
          <w:rFonts w:ascii="Arial" w:hAnsi="Arial" w:cs="Arial"/>
          <w:sz w:val="20"/>
          <w:szCs w:val="20"/>
        </w:rPr>
        <w:t>, a to v souladu se zásadami činnosti Objednatele.</w:t>
      </w:r>
    </w:p>
    <w:p w14:paraId="0E742BD8" w14:textId="724B379E" w:rsidR="001734AA" w:rsidRPr="001734AA" w:rsidRDefault="001734AA" w:rsidP="0089597E">
      <w:pPr>
        <w:pStyle w:val="RLTextlnkuslovan"/>
        <w:spacing w:before="120" w:after="0" w:line="280" w:lineRule="atLeast"/>
        <w:rPr>
          <w:rFonts w:ascii="Arial" w:hAnsi="Arial" w:cs="Arial"/>
          <w:sz w:val="20"/>
          <w:szCs w:val="20"/>
        </w:rPr>
      </w:pPr>
      <w:r w:rsidRPr="001734AA">
        <w:rPr>
          <w:rFonts w:ascii="Arial" w:hAnsi="Arial" w:cs="Arial"/>
          <w:sz w:val="20"/>
          <w:szCs w:val="20"/>
        </w:rPr>
        <w:t xml:space="preserve">Poskytovatel touto Dohodou garantuje Objednateli splnění zadání Veřejné zakázky a všech z toho vyplývajících podmínek a povinností podle Zadávací dokumentace. Poskytovatel je vázán svou nabídkou předloženou Objednateli v rámci zadávacího </w:t>
      </w:r>
      <w:r w:rsidRPr="001734AA">
        <w:rPr>
          <w:rFonts w:ascii="Arial" w:hAnsi="Arial" w:cs="Arial"/>
          <w:sz w:val="20"/>
          <w:szCs w:val="20"/>
        </w:rPr>
        <w:lastRenderedPageBreak/>
        <w:t xml:space="preserve">řízení na zadání Veřejné zakázky, která se pro úpravu vzájemných vztahů vyplývajících z této </w:t>
      </w:r>
      <w:r>
        <w:rPr>
          <w:rFonts w:ascii="Arial" w:hAnsi="Arial" w:cs="Arial"/>
          <w:sz w:val="20"/>
          <w:szCs w:val="20"/>
        </w:rPr>
        <w:t>Dohody</w:t>
      </w:r>
      <w:r w:rsidRPr="001734AA">
        <w:rPr>
          <w:rFonts w:ascii="Arial" w:hAnsi="Arial" w:cs="Arial"/>
          <w:sz w:val="20"/>
          <w:szCs w:val="20"/>
        </w:rPr>
        <w:t xml:space="preserve"> použije subsidiárně.</w:t>
      </w:r>
    </w:p>
    <w:p w14:paraId="48B5F2E9" w14:textId="5CA923DB" w:rsidR="00B75484" w:rsidRPr="00DC3D7A" w:rsidRDefault="00344CE8" w:rsidP="00DC3D7A">
      <w:pPr>
        <w:pStyle w:val="RLlneksmlouvy"/>
        <w:spacing w:line="280" w:lineRule="atLeast"/>
        <w:rPr>
          <w:rFonts w:ascii="Arial" w:hAnsi="Arial" w:cs="Arial"/>
          <w:sz w:val="20"/>
          <w:szCs w:val="20"/>
        </w:rPr>
      </w:pPr>
      <w:bookmarkStart w:id="7" w:name="_Toc295034731"/>
      <w:bookmarkEnd w:id="6"/>
      <w:r w:rsidRPr="00DC3D7A">
        <w:rPr>
          <w:rFonts w:ascii="Arial" w:hAnsi="Arial" w:cs="Arial"/>
          <w:sz w:val="20"/>
          <w:szCs w:val="20"/>
        </w:rPr>
        <w:t xml:space="preserve">PŘEDMĚT </w:t>
      </w:r>
      <w:r w:rsidR="00F61404">
        <w:rPr>
          <w:rFonts w:ascii="Arial" w:hAnsi="Arial" w:cs="Arial"/>
          <w:sz w:val="20"/>
          <w:szCs w:val="20"/>
        </w:rPr>
        <w:t>DOHOD</w:t>
      </w:r>
      <w:r w:rsidRPr="00DC3D7A">
        <w:rPr>
          <w:rFonts w:ascii="Arial" w:hAnsi="Arial" w:cs="Arial"/>
          <w:sz w:val="20"/>
          <w:szCs w:val="20"/>
        </w:rPr>
        <w:t>Y</w:t>
      </w:r>
      <w:bookmarkEnd w:id="7"/>
    </w:p>
    <w:p w14:paraId="23AC782C" w14:textId="490DEDF2" w:rsidR="003045F0" w:rsidRPr="00DC3D7A" w:rsidRDefault="003045F0" w:rsidP="00D10C0A">
      <w:pPr>
        <w:pStyle w:val="RLTextlnkuslovan"/>
        <w:spacing w:after="0" w:line="280" w:lineRule="atLeast"/>
        <w:rPr>
          <w:rFonts w:ascii="Arial" w:hAnsi="Arial" w:cs="Arial"/>
          <w:sz w:val="20"/>
          <w:szCs w:val="20"/>
        </w:rPr>
      </w:pPr>
      <w:bookmarkStart w:id="8" w:name="_Ref256777714"/>
      <w:r w:rsidRPr="00DC3D7A">
        <w:rPr>
          <w:rFonts w:ascii="Arial" w:hAnsi="Arial" w:cs="Arial"/>
          <w:sz w:val="20"/>
          <w:szCs w:val="20"/>
        </w:rPr>
        <w:t xml:space="preserve">Předmětem </w:t>
      </w:r>
      <w:r w:rsidR="00F61404">
        <w:rPr>
          <w:rFonts w:ascii="Arial" w:hAnsi="Arial" w:cs="Arial"/>
          <w:sz w:val="20"/>
          <w:szCs w:val="20"/>
        </w:rPr>
        <w:t>Dohod</w:t>
      </w:r>
      <w:r w:rsidRPr="00DC3D7A">
        <w:rPr>
          <w:rFonts w:ascii="Arial" w:hAnsi="Arial" w:cs="Arial"/>
          <w:sz w:val="20"/>
          <w:szCs w:val="20"/>
        </w:rPr>
        <w:t xml:space="preserve">y je ujednání mezi Objednatelem na straně jedné a Poskytovatelem na straně druhé, které upravuje podmínky plnění týkající se poskytování následujících služeb správy </w:t>
      </w:r>
      <w:r w:rsidR="00A04017" w:rsidRPr="00DC3D7A">
        <w:rPr>
          <w:rFonts w:ascii="Arial" w:hAnsi="Arial" w:cs="Arial"/>
          <w:sz w:val="20"/>
          <w:szCs w:val="20"/>
        </w:rPr>
        <w:t>I</w:t>
      </w:r>
      <w:r w:rsidRPr="00DC3D7A">
        <w:rPr>
          <w:rFonts w:ascii="Arial" w:hAnsi="Arial" w:cs="Arial"/>
          <w:sz w:val="20"/>
          <w:szCs w:val="20"/>
        </w:rPr>
        <w:t>nfrastruktury Objednatele:</w:t>
      </w:r>
    </w:p>
    <w:p w14:paraId="2E4635FB" w14:textId="5B03094B"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Provoz, údržba a rozvoj kabelážních rozvodů, včetně rozvaděčových skříní a</w:t>
      </w:r>
      <w:r>
        <w:rPr>
          <w:rFonts w:ascii="Arial" w:hAnsi="Arial" w:cs="Arial"/>
          <w:sz w:val="20"/>
          <w:szCs w:val="20"/>
        </w:rPr>
        <w:t> </w:t>
      </w:r>
      <w:r w:rsidRPr="00D10C0A">
        <w:rPr>
          <w:rFonts w:ascii="Arial" w:hAnsi="Arial" w:cs="Arial"/>
          <w:sz w:val="20"/>
          <w:szCs w:val="20"/>
        </w:rPr>
        <w:t>UPS</w:t>
      </w:r>
    </w:p>
    <w:p w14:paraId="5691B9EF" w14:textId="38342FCA"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Provoz, údržba a rozvoj síťových aktivních prvků drátových i bezdrátových lokálních počítačových sítí v budovách MPSV</w:t>
      </w:r>
    </w:p>
    <w:p w14:paraId="2F96DC8E" w14:textId="2435AF3E"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Provoz, údržba a rozvoj s</w:t>
      </w:r>
      <w:r w:rsidRPr="00D10C0A">
        <w:rPr>
          <w:rFonts w:ascii="Arial" w:hAnsi="Arial" w:cs="Arial"/>
          <w:color w:val="000000"/>
          <w:sz w:val="20"/>
          <w:szCs w:val="20"/>
        </w:rPr>
        <w:t>erverů (mimo DDC MPSV), včetně jejich operačních systémů a služeb</w:t>
      </w:r>
    </w:p>
    <w:p w14:paraId="499803D5" w14:textId="35F2FB09"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Provoz, údržba a rozvoj k</w:t>
      </w:r>
      <w:r w:rsidRPr="00D10C0A">
        <w:rPr>
          <w:rFonts w:ascii="Arial" w:hAnsi="Arial" w:cs="Arial"/>
          <w:color w:val="000000"/>
          <w:sz w:val="20"/>
          <w:szCs w:val="20"/>
        </w:rPr>
        <w:t>oncových pracovních stanic MPSV včetně jejich operačních systémů, aplikačního vybavení a emailového klienta</w:t>
      </w:r>
    </w:p>
    <w:p w14:paraId="67D7F0D2" w14:textId="208F6576"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Provoz, údržba a rozvoj síťových i lokálních tiskáren v budovách MPSV</w:t>
      </w:r>
    </w:p>
    <w:p w14:paraId="623E9E73" w14:textId="653878B9"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Provoz, údržba a rozvoj zálohování dat lokální infrastruktury a uživatelských stanic</w:t>
      </w:r>
    </w:p>
    <w:p w14:paraId="42F0FAE4" w14:textId="28E04802"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Provoz, údržba a rozvoj mobilních telefonů</w:t>
      </w:r>
    </w:p>
    <w:p w14:paraId="3F373205" w14:textId="78EE676D" w:rsidR="00D10C0A"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Provoz, údržba a rozvoj dohledového systému nad ICT infrastrukturou s</w:t>
      </w:r>
      <w:r>
        <w:rPr>
          <w:rFonts w:ascii="Arial" w:hAnsi="Arial" w:cs="Arial"/>
          <w:sz w:val="20"/>
          <w:szCs w:val="20"/>
        </w:rPr>
        <w:t> </w:t>
      </w:r>
      <w:r w:rsidRPr="00D10C0A">
        <w:rPr>
          <w:rFonts w:ascii="Arial" w:hAnsi="Arial" w:cs="Arial"/>
          <w:sz w:val="20"/>
          <w:szCs w:val="20"/>
        </w:rPr>
        <w:t>ohledem na distribuci a zpracování upozornění (</w:t>
      </w:r>
      <w:proofErr w:type="spellStart"/>
      <w:r w:rsidRPr="00D10C0A">
        <w:rPr>
          <w:rFonts w:ascii="Arial" w:hAnsi="Arial" w:cs="Arial"/>
          <w:sz w:val="20"/>
          <w:szCs w:val="20"/>
        </w:rPr>
        <w:t>alertů</w:t>
      </w:r>
      <w:proofErr w:type="spellEnd"/>
      <w:r w:rsidRPr="00D10C0A">
        <w:rPr>
          <w:rFonts w:ascii="Arial" w:hAnsi="Arial" w:cs="Arial"/>
          <w:sz w:val="20"/>
          <w:szCs w:val="20"/>
        </w:rPr>
        <w:t xml:space="preserve">) – </w:t>
      </w:r>
      <w:proofErr w:type="spellStart"/>
      <w:r w:rsidRPr="00D10C0A">
        <w:rPr>
          <w:rFonts w:ascii="Arial" w:hAnsi="Arial" w:cs="Arial"/>
          <w:sz w:val="20"/>
          <w:szCs w:val="20"/>
        </w:rPr>
        <w:t>Nagios</w:t>
      </w:r>
      <w:proofErr w:type="spellEnd"/>
    </w:p>
    <w:p w14:paraId="51F7247A" w14:textId="6340879B" w:rsidR="00D10C0A"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Provoz, údržba a rozvoj připojení k internetu</w:t>
      </w:r>
    </w:p>
    <w:p w14:paraId="273F4510" w14:textId="5DC33E55" w:rsidR="00D10C0A"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Provoz, údržba a rozvoj systému internetových a intranetových stránek MPSV, mimo stránky spravované a provozované v rámci projektu JPŘ PSV</w:t>
      </w:r>
    </w:p>
    <w:p w14:paraId="263B1F7E" w14:textId="73DFED3D" w:rsidR="00D10C0A"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Provoz, údržba a rozvoj systému Stream video z Poslanecké sněmovny a</w:t>
      </w:r>
      <w:r>
        <w:rPr>
          <w:rFonts w:ascii="Arial" w:hAnsi="Arial" w:cs="Arial"/>
          <w:sz w:val="20"/>
          <w:szCs w:val="20"/>
        </w:rPr>
        <w:t> </w:t>
      </w:r>
      <w:r w:rsidRPr="00D10C0A">
        <w:rPr>
          <w:rFonts w:ascii="Arial" w:hAnsi="Arial" w:cs="Arial"/>
          <w:sz w:val="20"/>
          <w:szCs w:val="20"/>
        </w:rPr>
        <w:t>ze</w:t>
      </w:r>
      <w:r>
        <w:rPr>
          <w:rFonts w:ascii="Arial" w:hAnsi="Arial" w:cs="Arial"/>
          <w:sz w:val="20"/>
          <w:szCs w:val="20"/>
        </w:rPr>
        <w:t> </w:t>
      </w:r>
      <w:r w:rsidRPr="00D10C0A">
        <w:rPr>
          <w:rFonts w:ascii="Arial" w:hAnsi="Arial" w:cs="Arial"/>
          <w:sz w:val="20"/>
          <w:szCs w:val="20"/>
        </w:rPr>
        <w:t>Senátu</w:t>
      </w:r>
    </w:p>
    <w:p w14:paraId="4C13517A" w14:textId="65151818" w:rsidR="00D10C0A"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Personální zajištění služeb, konzultační a odborné podpory v oblasti „Správy docházkového systému v budovách MPSV“</w:t>
      </w:r>
    </w:p>
    <w:p w14:paraId="4DF54AB0" w14:textId="77777777" w:rsidR="00D10C0A"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Personální zajištění služeb, konzultační a odborné podpory v oblasti „HelpDesku MPSV pro vedení, selekci a řešení servisních požadavků“</w:t>
      </w:r>
    </w:p>
    <w:p w14:paraId="31D5D41F" w14:textId="693093B6"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Personální zajištění služeb, konzultační a odborné podpory v oblasti „Provozu spojovacího pracoviště“</w:t>
      </w:r>
      <w:r w:rsidR="00BA1BE6" w:rsidRPr="00D10C0A">
        <w:rPr>
          <w:rFonts w:ascii="Arial" w:hAnsi="Arial" w:cs="Arial"/>
          <w:sz w:val="20"/>
          <w:szCs w:val="20"/>
        </w:rPr>
        <w:t xml:space="preserve"> </w:t>
      </w:r>
    </w:p>
    <w:p w14:paraId="73377430" w14:textId="0FCBC3A8"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Personální zajištění služeb, konzultační a odborné podpory v oblasti „Dohledového centra“</w:t>
      </w:r>
    </w:p>
    <w:p w14:paraId="61DE5E1E" w14:textId="7751A39A"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Personální zajištění služeb, konzultační a odborné podpory v oblasti „Školení uživatelů rozvoje lokální infrastruktury MPSV“</w:t>
      </w:r>
      <w:r w:rsidR="00BA1BE6" w:rsidRPr="00D10C0A">
        <w:rPr>
          <w:rFonts w:ascii="Arial" w:hAnsi="Arial" w:cs="Arial"/>
          <w:sz w:val="20"/>
          <w:szCs w:val="20"/>
        </w:rPr>
        <w:t xml:space="preserve"> </w:t>
      </w:r>
    </w:p>
    <w:p w14:paraId="2E85374D" w14:textId="5CA153BC"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Personální zajištění služeb, konzultační a odborné podpory v oblasti „Podpůrných činností pro uživatele ICT prostředí MPSV“</w:t>
      </w:r>
    </w:p>
    <w:p w14:paraId="47A742A3" w14:textId="29FE7E38" w:rsidR="00BA1BE6" w:rsidRPr="00D10C0A" w:rsidRDefault="00D10C0A" w:rsidP="00D10C0A">
      <w:pPr>
        <w:pStyle w:val="RLTextlnkuslovan"/>
        <w:numPr>
          <w:ilvl w:val="2"/>
          <w:numId w:val="1"/>
        </w:numPr>
        <w:spacing w:before="60" w:after="0" w:line="280" w:lineRule="atLeast"/>
        <w:ind w:hanging="651"/>
        <w:rPr>
          <w:rFonts w:ascii="Arial" w:hAnsi="Arial" w:cs="Arial"/>
          <w:sz w:val="20"/>
          <w:szCs w:val="20"/>
        </w:rPr>
      </w:pPr>
      <w:r w:rsidRPr="00D10C0A">
        <w:rPr>
          <w:rFonts w:ascii="Arial" w:hAnsi="Arial" w:cs="Arial"/>
          <w:sz w:val="20"/>
          <w:szCs w:val="20"/>
        </w:rPr>
        <w:t>Personální zajištění služeb, konzultační a odborné podpory v oblasti „Součinností při řešení kybernetických bezpečnostních událostí, incidentů a</w:t>
      </w:r>
      <w:r>
        <w:rPr>
          <w:rFonts w:ascii="Arial" w:hAnsi="Arial" w:cs="Arial"/>
          <w:sz w:val="20"/>
          <w:szCs w:val="20"/>
        </w:rPr>
        <w:t> </w:t>
      </w:r>
      <w:r w:rsidRPr="00D10C0A">
        <w:rPr>
          <w:rFonts w:ascii="Arial" w:hAnsi="Arial" w:cs="Arial"/>
          <w:sz w:val="20"/>
          <w:szCs w:val="20"/>
        </w:rPr>
        <w:t>aktualizace bezpečnostní dokumentace“</w:t>
      </w:r>
    </w:p>
    <w:p w14:paraId="451841FB" w14:textId="5882E3DC" w:rsidR="003045F0" w:rsidRPr="00DC3D7A" w:rsidRDefault="003045F0" w:rsidP="00D10C0A">
      <w:pPr>
        <w:pStyle w:val="RLTextlnkuslovan"/>
        <w:numPr>
          <w:ilvl w:val="0"/>
          <w:numId w:val="0"/>
        </w:numPr>
        <w:spacing w:before="120" w:after="0" w:line="280" w:lineRule="atLeast"/>
        <w:ind w:left="1474"/>
        <w:rPr>
          <w:rFonts w:ascii="Arial" w:hAnsi="Arial" w:cs="Arial"/>
          <w:sz w:val="20"/>
          <w:szCs w:val="20"/>
        </w:rPr>
      </w:pPr>
      <w:r w:rsidRPr="00DC3D7A">
        <w:rPr>
          <w:rFonts w:ascii="Arial" w:hAnsi="Arial" w:cs="Arial"/>
          <w:sz w:val="20"/>
          <w:szCs w:val="20"/>
        </w:rPr>
        <w:t>(dále jen „</w:t>
      </w:r>
      <w:r w:rsidRPr="00DC3D7A">
        <w:rPr>
          <w:rFonts w:ascii="Arial" w:hAnsi="Arial" w:cs="Arial"/>
          <w:b/>
          <w:sz w:val="20"/>
          <w:szCs w:val="20"/>
        </w:rPr>
        <w:t>Služby</w:t>
      </w:r>
      <w:r w:rsidRPr="00DC3D7A">
        <w:rPr>
          <w:rFonts w:ascii="Arial" w:hAnsi="Arial" w:cs="Arial"/>
          <w:sz w:val="20"/>
          <w:szCs w:val="20"/>
        </w:rPr>
        <w:t>“).</w:t>
      </w:r>
    </w:p>
    <w:p w14:paraId="76BA7496" w14:textId="0FC02AC3" w:rsidR="00CC52F7" w:rsidRPr="00505D76" w:rsidRDefault="003045F0" w:rsidP="00D10C0A">
      <w:pPr>
        <w:pStyle w:val="RLTextlnkuslovan"/>
        <w:numPr>
          <w:ilvl w:val="0"/>
          <w:numId w:val="0"/>
        </w:numPr>
        <w:spacing w:before="120" w:after="0" w:line="280" w:lineRule="atLeast"/>
        <w:ind w:left="1474"/>
        <w:rPr>
          <w:rFonts w:ascii="Arial" w:hAnsi="Arial" w:cs="Arial"/>
          <w:sz w:val="20"/>
          <w:szCs w:val="20"/>
        </w:rPr>
      </w:pPr>
      <w:r w:rsidRPr="00DC3D7A">
        <w:rPr>
          <w:rFonts w:ascii="Arial" w:hAnsi="Arial" w:cs="Arial"/>
          <w:sz w:val="20"/>
          <w:szCs w:val="20"/>
        </w:rPr>
        <w:t>Konkrétní specifikace Služeb a podmínky jejich poskytování jsou uvedeny v </w:t>
      </w:r>
      <w:hyperlink w:anchor="ListAnnex01" w:history="1">
        <w:r w:rsidRPr="00DC3D7A">
          <w:rPr>
            <w:rStyle w:val="Hypertextovodkaz"/>
            <w:rFonts w:ascii="Arial" w:hAnsi="Arial" w:cs="Arial"/>
            <w:color w:val="auto"/>
            <w:sz w:val="20"/>
            <w:szCs w:val="20"/>
            <w:u w:val="none"/>
          </w:rPr>
          <w:t>Příloze č.</w:t>
        </w:r>
        <w:r w:rsidR="0089597E">
          <w:rPr>
            <w:rStyle w:val="Hypertextovodkaz"/>
            <w:rFonts w:ascii="Arial" w:hAnsi="Arial" w:cs="Arial"/>
            <w:color w:val="auto"/>
            <w:sz w:val="20"/>
            <w:szCs w:val="20"/>
            <w:u w:val="none"/>
          </w:rPr>
          <w:t> </w:t>
        </w:r>
        <w:r w:rsidRPr="00DC3D7A">
          <w:rPr>
            <w:rStyle w:val="Hypertextovodkaz"/>
            <w:rFonts w:ascii="Arial" w:hAnsi="Arial" w:cs="Arial"/>
            <w:color w:val="auto"/>
            <w:sz w:val="20"/>
            <w:szCs w:val="20"/>
            <w:u w:val="none"/>
          </w:rPr>
          <w:t>1</w:t>
        </w:r>
      </w:hyperlink>
      <w:r w:rsidRPr="00DC3D7A">
        <w:rPr>
          <w:rFonts w:ascii="Arial" w:hAnsi="Arial" w:cs="Arial"/>
          <w:sz w:val="20"/>
          <w:szCs w:val="20"/>
        </w:rPr>
        <w:t xml:space="preserve"> této </w:t>
      </w:r>
      <w:r w:rsidR="00F61404">
        <w:rPr>
          <w:rFonts w:ascii="Arial" w:hAnsi="Arial" w:cs="Arial"/>
          <w:sz w:val="20"/>
          <w:szCs w:val="20"/>
        </w:rPr>
        <w:t>Dohod</w:t>
      </w:r>
      <w:r w:rsidRPr="00DC3D7A">
        <w:rPr>
          <w:rFonts w:ascii="Arial" w:hAnsi="Arial" w:cs="Arial"/>
          <w:sz w:val="20"/>
          <w:szCs w:val="20"/>
        </w:rPr>
        <w:t xml:space="preserve">y. </w:t>
      </w:r>
      <w:r w:rsidR="00D85843" w:rsidRPr="00DC3D7A">
        <w:rPr>
          <w:rFonts w:ascii="Arial" w:hAnsi="Arial" w:cs="Arial"/>
          <w:sz w:val="20"/>
          <w:szCs w:val="20"/>
        </w:rPr>
        <w:t xml:space="preserve">Součástí předmětu plnění není správa specializovaných aplikací </w:t>
      </w:r>
      <w:r w:rsidR="00D85843" w:rsidRPr="00DC3D7A">
        <w:rPr>
          <w:rFonts w:ascii="Arial" w:hAnsi="Arial" w:cs="Arial"/>
          <w:sz w:val="20"/>
          <w:szCs w:val="20"/>
        </w:rPr>
        <w:lastRenderedPageBreak/>
        <w:t xml:space="preserve">provozovaných Objednatelem a spravovaných konkrétním </w:t>
      </w:r>
      <w:r w:rsidR="00D85843" w:rsidRPr="00505D76">
        <w:rPr>
          <w:rFonts w:ascii="Arial" w:hAnsi="Arial" w:cs="Arial"/>
          <w:sz w:val="20"/>
          <w:szCs w:val="20"/>
        </w:rPr>
        <w:t>dodavatelem příslušné aplikace.</w:t>
      </w:r>
    </w:p>
    <w:p w14:paraId="6519948E" w14:textId="79747378" w:rsidR="00CC52F7" w:rsidRPr="00672849" w:rsidRDefault="00CC52F7" w:rsidP="0089597E">
      <w:pPr>
        <w:pStyle w:val="RLTextlnkuslovan"/>
        <w:spacing w:before="120" w:after="0" w:line="280" w:lineRule="atLeast"/>
        <w:rPr>
          <w:rFonts w:ascii="Arial" w:hAnsi="Arial" w:cs="Arial"/>
          <w:sz w:val="18"/>
          <w:szCs w:val="20"/>
        </w:rPr>
      </w:pPr>
      <w:bookmarkStart w:id="9" w:name="_Ref402516180"/>
      <w:bookmarkStart w:id="10" w:name="_Ref369099980"/>
      <w:r w:rsidRPr="00CC52F7">
        <w:rPr>
          <w:rFonts w:ascii="Arial" w:hAnsi="Arial" w:cs="Arial"/>
          <w:sz w:val="20"/>
        </w:rPr>
        <w:t xml:space="preserve">Služba bude poskytována Objednateli dle jeho aktuálních potřeb v dílčích veřejných zakázkách, pro jejichž zadávání představuje tato </w:t>
      </w:r>
      <w:r>
        <w:rPr>
          <w:rFonts w:ascii="Arial" w:hAnsi="Arial" w:cs="Arial"/>
          <w:sz w:val="20"/>
        </w:rPr>
        <w:t>Dohoda</w:t>
      </w:r>
      <w:r w:rsidRPr="00CC52F7">
        <w:rPr>
          <w:rFonts w:ascii="Arial" w:hAnsi="Arial" w:cs="Arial"/>
          <w:sz w:val="20"/>
        </w:rPr>
        <w:t xml:space="preserve"> rámcové ujednání. Služba bude poskytována v podobě činnosti odborných pracovníků Poskytovatele v rolích </w:t>
      </w:r>
      <w:r w:rsidRPr="00672849">
        <w:rPr>
          <w:rFonts w:ascii="Arial" w:hAnsi="Arial" w:cs="Arial"/>
          <w:sz w:val="20"/>
        </w:rPr>
        <w:t xml:space="preserve">uvedených </w:t>
      </w:r>
      <w:r w:rsidR="00672849" w:rsidRPr="00672849">
        <w:rPr>
          <w:rFonts w:ascii="Arial" w:hAnsi="Arial" w:cs="Arial"/>
          <w:sz w:val="20"/>
        </w:rPr>
        <w:t>v Příloze č. 2</w:t>
      </w:r>
      <w:r w:rsidRPr="00672849">
        <w:rPr>
          <w:rFonts w:ascii="Arial" w:hAnsi="Arial" w:cs="Arial"/>
          <w:sz w:val="20"/>
        </w:rPr>
        <w:t xml:space="preserve"> této Dohody.</w:t>
      </w:r>
    </w:p>
    <w:p w14:paraId="3D81535D" w14:textId="5CF64108" w:rsidR="00F910DE" w:rsidRPr="00CB7837" w:rsidRDefault="00B959FD" w:rsidP="0089597E">
      <w:pPr>
        <w:pStyle w:val="RLTextlnkuslovan"/>
        <w:spacing w:before="120" w:after="0" w:line="280" w:lineRule="atLeast"/>
        <w:rPr>
          <w:rFonts w:ascii="Arial" w:hAnsi="Arial" w:cs="Arial"/>
          <w:sz w:val="20"/>
          <w:szCs w:val="20"/>
        </w:rPr>
      </w:pPr>
      <w:r w:rsidRPr="00CB7837">
        <w:rPr>
          <w:rFonts w:ascii="Arial" w:hAnsi="Arial" w:cs="Arial"/>
          <w:sz w:val="20"/>
          <w:szCs w:val="20"/>
        </w:rPr>
        <w:t>Jednotlivé veřejné zakázky</w:t>
      </w:r>
      <w:r w:rsidR="00C50910" w:rsidRPr="00CB7837">
        <w:rPr>
          <w:rFonts w:ascii="Arial" w:hAnsi="Arial" w:cs="Arial"/>
          <w:sz w:val="20"/>
          <w:szCs w:val="20"/>
        </w:rPr>
        <w:t xml:space="preserve"> na </w:t>
      </w:r>
      <w:r w:rsidR="00505D76" w:rsidRPr="00CB7837">
        <w:rPr>
          <w:rFonts w:ascii="Arial" w:hAnsi="Arial" w:cs="Arial"/>
          <w:sz w:val="20"/>
          <w:szCs w:val="20"/>
        </w:rPr>
        <w:t xml:space="preserve">poskytování </w:t>
      </w:r>
      <w:r w:rsidR="00C50910" w:rsidRPr="00CB7837">
        <w:rPr>
          <w:rFonts w:ascii="Arial" w:hAnsi="Arial" w:cs="Arial"/>
          <w:sz w:val="20"/>
          <w:szCs w:val="20"/>
        </w:rPr>
        <w:t>Služby</w:t>
      </w:r>
      <w:r w:rsidRPr="00CB7837">
        <w:rPr>
          <w:rFonts w:ascii="Arial" w:hAnsi="Arial" w:cs="Arial"/>
          <w:sz w:val="20"/>
          <w:szCs w:val="20"/>
        </w:rPr>
        <w:t xml:space="preserve"> </w:t>
      </w:r>
      <w:r w:rsidR="00253347" w:rsidRPr="00CB7837">
        <w:rPr>
          <w:rFonts w:ascii="Arial" w:hAnsi="Arial" w:cs="Arial"/>
          <w:sz w:val="20"/>
          <w:szCs w:val="20"/>
        </w:rPr>
        <w:t>dle</w:t>
      </w:r>
      <w:r w:rsidRPr="00CB7837">
        <w:rPr>
          <w:rFonts w:ascii="Arial" w:hAnsi="Arial" w:cs="Arial"/>
          <w:sz w:val="20"/>
          <w:szCs w:val="20"/>
        </w:rPr>
        <w:t xml:space="preserve"> </w:t>
      </w:r>
      <w:r w:rsidR="00F61404" w:rsidRPr="00CB7837">
        <w:rPr>
          <w:rFonts w:ascii="Arial" w:hAnsi="Arial" w:cs="Arial"/>
          <w:sz w:val="20"/>
          <w:szCs w:val="20"/>
        </w:rPr>
        <w:t>Dohod</w:t>
      </w:r>
      <w:r w:rsidRPr="00CB7837">
        <w:rPr>
          <w:rFonts w:ascii="Arial" w:hAnsi="Arial" w:cs="Arial"/>
          <w:sz w:val="20"/>
          <w:szCs w:val="20"/>
        </w:rPr>
        <w:t>y budou realizovány na</w:t>
      </w:r>
      <w:r w:rsidR="00037B6A">
        <w:rPr>
          <w:rFonts w:ascii="Arial" w:hAnsi="Arial" w:cs="Arial"/>
          <w:sz w:val="20"/>
          <w:szCs w:val="20"/>
        </w:rPr>
        <w:t> </w:t>
      </w:r>
      <w:r w:rsidRPr="00CB7837">
        <w:rPr>
          <w:rFonts w:ascii="Arial" w:hAnsi="Arial" w:cs="Arial"/>
          <w:sz w:val="20"/>
          <w:szCs w:val="20"/>
        </w:rPr>
        <w:t xml:space="preserve">základě </w:t>
      </w:r>
      <w:r w:rsidR="00A96581" w:rsidRPr="00CB7837">
        <w:rPr>
          <w:rFonts w:ascii="Arial" w:hAnsi="Arial" w:cs="Arial"/>
          <w:sz w:val="20"/>
          <w:szCs w:val="20"/>
        </w:rPr>
        <w:t xml:space="preserve">dílčích smluv vznikajících postupem specifikovaným v čl. </w:t>
      </w:r>
      <w:r w:rsidR="00A96581" w:rsidRPr="00CB7837">
        <w:rPr>
          <w:rFonts w:ascii="Arial" w:hAnsi="Arial" w:cs="Arial"/>
          <w:sz w:val="20"/>
          <w:szCs w:val="20"/>
        </w:rPr>
        <w:fldChar w:fldCharType="begin"/>
      </w:r>
      <w:r w:rsidR="00A96581" w:rsidRPr="00CB7837">
        <w:rPr>
          <w:rFonts w:ascii="Arial" w:hAnsi="Arial" w:cs="Arial"/>
          <w:sz w:val="20"/>
          <w:szCs w:val="20"/>
        </w:rPr>
        <w:instrText xml:space="preserve"> REF _Ref402517434 \r \h  \* MERGEFORMAT </w:instrText>
      </w:r>
      <w:r w:rsidR="00A96581" w:rsidRPr="00CB7837">
        <w:rPr>
          <w:rFonts w:ascii="Arial" w:hAnsi="Arial" w:cs="Arial"/>
          <w:sz w:val="20"/>
          <w:szCs w:val="20"/>
        </w:rPr>
      </w:r>
      <w:r w:rsidR="00A96581" w:rsidRPr="00CB7837">
        <w:rPr>
          <w:rFonts w:ascii="Arial" w:hAnsi="Arial" w:cs="Arial"/>
          <w:sz w:val="20"/>
          <w:szCs w:val="20"/>
        </w:rPr>
        <w:fldChar w:fldCharType="separate"/>
      </w:r>
      <w:r w:rsidR="00B54102">
        <w:rPr>
          <w:rFonts w:ascii="Arial" w:hAnsi="Arial" w:cs="Arial"/>
          <w:sz w:val="20"/>
          <w:szCs w:val="20"/>
        </w:rPr>
        <w:t>4</w:t>
      </w:r>
      <w:r w:rsidR="00A96581" w:rsidRPr="00CB7837">
        <w:rPr>
          <w:rFonts w:ascii="Arial" w:hAnsi="Arial" w:cs="Arial"/>
          <w:sz w:val="20"/>
          <w:szCs w:val="20"/>
        </w:rPr>
        <w:fldChar w:fldCharType="end"/>
      </w:r>
      <w:r w:rsidR="00A96581" w:rsidRPr="00CB7837">
        <w:rPr>
          <w:rFonts w:ascii="Arial" w:hAnsi="Arial" w:cs="Arial"/>
          <w:sz w:val="20"/>
          <w:szCs w:val="20"/>
        </w:rPr>
        <w:t xml:space="preserve"> této </w:t>
      </w:r>
      <w:r w:rsidR="00F61404" w:rsidRPr="00CB7837">
        <w:rPr>
          <w:rFonts w:ascii="Arial" w:hAnsi="Arial" w:cs="Arial"/>
          <w:sz w:val="20"/>
          <w:szCs w:val="20"/>
        </w:rPr>
        <w:t>Dohod</w:t>
      </w:r>
      <w:r w:rsidR="00A96581" w:rsidRPr="00CB7837">
        <w:rPr>
          <w:rFonts w:ascii="Arial" w:hAnsi="Arial" w:cs="Arial"/>
          <w:sz w:val="20"/>
          <w:szCs w:val="20"/>
        </w:rPr>
        <w:t xml:space="preserve">y, tj. na základě </w:t>
      </w:r>
      <w:r w:rsidRPr="00CB7837">
        <w:rPr>
          <w:rFonts w:ascii="Arial" w:hAnsi="Arial" w:cs="Arial"/>
          <w:sz w:val="20"/>
          <w:szCs w:val="20"/>
        </w:rPr>
        <w:t xml:space="preserve">písemných výzev </w:t>
      </w:r>
      <w:r w:rsidR="00505D76" w:rsidRPr="00CB7837">
        <w:rPr>
          <w:rFonts w:ascii="Arial" w:hAnsi="Arial" w:cs="Arial"/>
          <w:sz w:val="20"/>
          <w:szCs w:val="20"/>
        </w:rPr>
        <w:t xml:space="preserve">(či písemně potvrzených výzev) </w:t>
      </w:r>
      <w:r w:rsidR="00A96581" w:rsidRPr="00CB7837">
        <w:rPr>
          <w:rFonts w:ascii="Arial" w:hAnsi="Arial" w:cs="Arial"/>
          <w:sz w:val="20"/>
          <w:szCs w:val="20"/>
        </w:rPr>
        <w:t xml:space="preserve">Objednatele </w:t>
      </w:r>
      <w:r w:rsidRPr="00CB7837">
        <w:rPr>
          <w:rFonts w:ascii="Arial" w:hAnsi="Arial" w:cs="Arial"/>
          <w:sz w:val="20"/>
          <w:szCs w:val="20"/>
        </w:rPr>
        <w:t>k</w:t>
      </w:r>
      <w:r w:rsidR="00505D76" w:rsidRPr="00CB7837">
        <w:rPr>
          <w:rFonts w:ascii="Arial" w:hAnsi="Arial" w:cs="Arial"/>
          <w:sz w:val="20"/>
          <w:szCs w:val="20"/>
        </w:rPr>
        <w:t xml:space="preserve"> plnění </w:t>
      </w:r>
      <w:r w:rsidRPr="00CB7837">
        <w:rPr>
          <w:rFonts w:ascii="Arial" w:hAnsi="Arial" w:cs="Arial"/>
          <w:sz w:val="20"/>
          <w:szCs w:val="20"/>
        </w:rPr>
        <w:t xml:space="preserve">zaslaných </w:t>
      </w:r>
      <w:r w:rsidR="0013179F" w:rsidRPr="00CB7837">
        <w:rPr>
          <w:rFonts w:ascii="Arial" w:hAnsi="Arial" w:cs="Arial"/>
          <w:sz w:val="20"/>
          <w:szCs w:val="20"/>
        </w:rPr>
        <w:t xml:space="preserve">Poskytovateli </w:t>
      </w:r>
      <w:r w:rsidR="00DC506E" w:rsidRPr="00CB7837">
        <w:rPr>
          <w:rFonts w:ascii="Arial" w:hAnsi="Arial" w:cs="Arial"/>
          <w:sz w:val="20"/>
          <w:szCs w:val="20"/>
        </w:rPr>
        <w:t xml:space="preserve">a </w:t>
      </w:r>
      <w:r w:rsidR="00CA320C">
        <w:rPr>
          <w:rFonts w:ascii="Arial" w:hAnsi="Arial" w:cs="Arial"/>
          <w:sz w:val="20"/>
          <w:szCs w:val="20"/>
        </w:rPr>
        <w:t>nabídky</w:t>
      </w:r>
      <w:r w:rsidR="00DC506E" w:rsidRPr="00CB7837">
        <w:rPr>
          <w:rFonts w:ascii="Arial" w:hAnsi="Arial" w:cs="Arial"/>
          <w:sz w:val="20"/>
          <w:szCs w:val="20"/>
        </w:rPr>
        <w:t xml:space="preserve"> Poskytovatele (dále jen „</w:t>
      </w:r>
      <w:r w:rsidR="00DC506E" w:rsidRPr="00CB7837">
        <w:rPr>
          <w:rFonts w:ascii="Arial" w:hAnsi="Arial" w:cs="Arial"/>
          <w:b/>
          <w:sz w:val="20"/>
          <w:szCs w:val="20"/>
        </w:rPr>
        <w:t xml:space="preserve">Dílčí </w:t>
      </w:r>
      <w:r w:rsidR="00095570">
        <w:rPr>
          <w:rFonts w:ascii="Arial" w:hAnsi="Arial" w:cs="Arial"/>
          <w:b/>
          <w:sz w:val="20"/>
          <w:szCs w:val="20"/>
        </w:rPr>
        <w:t>smlouva</w:t>
      </w:r>
      <w:r w:rsidR="00DC506E" w:rsidRPr="00CB7837">
        <w:rPr>
          <w:rFonts w:ascii="Arial" w:hAnsi="Arial" w:cs="Arial"/>
          <w:sz w:val="20"/>
          <w:szCs w:val="20"/>
        </w:rPr>
        <w:t>“). Objednávky budou zpravidla, nikoli však výlučně, činěny na kvartální bázi pro jednotlivá kalendářní čtvrtletí</w:t>
      </w:r>
      <w:r w:rsidR="0013179F" w:rsidRPr="00CB7837">
        <w:rPr>
          <w:rFonts w:ascii="Arial" w:hAnsi="Arial" w:cs="Arial"/>
          <w:sz w:val="20"/>
          <w:szCs w:val="20"/>
        </w:rPr>
        <w:t xml:space="preserve">. </w:t>
      </w:r>
      <w:bookmarkEnd w:id="9"/>
      <w:bookmarkEnd w:id="10"/>
    </w:p>
    <w:bookmarkEnd w:id="8"/>
    <w:p w14:paraId="1AD88445" w14:textId="7211CCC8" w:rsidR="00DC506E" w:rsidRPr="00DC506E" w:rsidRDefault="00DC506E" w:rsidP="0089597E">
      <w:pPr>
        <w:pStyle w:val="RLTextlnkuslovan"/>
        <w:spacing w:before="120" w:after="0" w:line="280" w:lineRule="atLeast"/>
        <w:rPr>
          <w:rFonts w:ascii="Arial" w:hAnsi="Arial" w:cs="Arial"/>
          <w:sz w:val="18"/>
          <w:szCs w:val="20"/>
        </w:rPr>
      </w:pPr>
      <w:r w:rsidRPr="00DC506E">
        <w:rPr>
          <w:rFonts w:ascii="Arial" w:hAnsi="Arial" w:cs="Arial"/>
          <w:sz w:val="20"/>
          <w:szCs w:val="22"/>
        </w:rPr>
        <w:t xml:space="preserve">Objednatel se zavazuje zaplatit Poskytovateli cenu za řádně a včas poskytnutou Službu cenu dohodnutou v této </w:t>
      </w:r>
      <w:r>
        <w:rPr>
          <w:rFonts w:ascii="Arial" w:hAnsi="Arial" w:cs="Arial"/>
          <w:sz w:val="20"/>
          <w:szCs w:val="22"/>
        </w:rPr>
        <w:t>Dohodě.</w:t>
      </w:r>
    </w:p>
    <w:p w14:paraId="5F93E37D" w14:textId="40063263" w:rsidR="003013CE" w:rsidRPr="00DC3D7A" w:rsidRDefault="003013CE" w:rsidP="0089597E">
      <w:pPr>
        <w:pStyle w:val="RLTextlnkuslovan"/>
        <w:spacing w:before="120" w:after="0" w:line="280" w:lineRule="atLeast"/>
        <w:rPr>
          <w:rFonts w:ascii="Arial" w:hAnsi="Arial" w:cs="Arial"/>
          <w:sz w:val="20"/>
          <w:szCs w:val="20"/>
        </w:rPr>
      </w:pPr>
      <w:r w:rsidRPr="00DC3D7A">
        <w:rPr>
          <w:rFonts w:ascii="Arial" w:hAnsi="Arial" w:cs="Arial"/>
          <w:sz w:val="20"/>
          <w:szCs w:val="20"/>
        </w:rPr>
        <w:t xml:space="preserve">Poskytovatel se zavazuje poskytovat Služby dle této </w:t>
      </w:r>
      <w:r w:rsidR="00F61404">
        <w:rPr>
          <w:rFonts w:ascii="Arial" w:hAnsi="Arial" w:cs="Arial"/>
          <w:sz w:val="20"/>
          <w:szCs w:val="20"/>
        </w:rPr>
        <w:t>Dohod</w:t>
      </w:r>
      <w:r w:rsidRPr="00DC3D7A">
        <w:rPr>
          <w:rFonts w:ascii="Arial" w:hAnsi="Arial" w:cs="Arial"/>
          <w:sz w:val="20"/>
          <w:szCs w:val="20"/>
        </w:rPr>
        <w:t>y s </w:t>
      </w:r>
      <w:r w:rsidRPr="00FB06DF">
        <w:rPr>
          <w:rFonts w:ascii="Arial" w:hAnsi="Arial" w:cs="Arial"/>
          <w:sz w:val="20"/>
          <w:szCs w:val="20"/>
        </w:rPr>
        <w:t>ohledem na vlastnosti Infrastruktury</w:t>
      </w:r>
      <w:r w:rsidR="00F910DE" w:rsidRPr="00FB06DF">
        <w:rPr>
          <w:rFonts w:ascii="Arial" w:hAnsi="Arial" w:cs="Arial"/>
          <w:sz w:val="20"/>
          <w:szCs w:val="20"/>
        </w:rPr>
        <w:t xml:space="preserve"> Objednatele</w:t>
      </w:r>
      <w:r w:rsidRPr="00FB06DF">
        <w:rPr>
          <w:rFonts w:ascii="Arial" w:hAnsi="Arial" w:cs="Arial"/>
          <w:sz w:val="20"/>
          <w:szCs w:val="20"/>
        </w:rPr>
        <w:t xml:space="preserve"> s</w:t>
      </w:r>
      <w:r w:rsidRPr="00DC3D7A">
        <w:rPr>
          <w:rFonts w:ascii="Arial" w:hAnsi="Arial" w:cs="Arial"/>
          <w:sz w:val="20"/>
          <w:szCs w:val="20"/>
        </w:rPr>
        <w:t>pecifikované v </w:t>
      </w:r>
      <w:hyperlink w:anchor="ListAnnex01" w:history="1">
        <w:r w:rsidRPr="00DC3D7A">
          <w:rPr>
            <w:rStyle w:val="Hypertextovodkaz"/>
            <w:rFonts w:ascii="Arial" w:hAnsi="Arial" w:cs="Arial"/>
            <w:color w:val="auto"/>
            <w:sz w:val="20"/>
            <w:szCs w:val="20"/>
            <w:u w:val="none"/>
          </w:rPr>
          <w:t>Příloze č. 1</w:t>
        </w:r>
      </w:hyperlink>
      <w:r w:rsidRPr="00DC3D7A">
        <w:rPr>
          <w:rFonts w:ascii="Arial" w:hAnsi="Arial" w:cs="Arial"/>
          <w:sz w:val="20"/>
          <w:szCs w:val="20"/>
        </w:rPr>
        <w:t xml:space="preserve"> této </w:t>
      </w:r>
      <w:r w:rsidR="00F61404">
        <w:rPr>
          <w:rFonts w:ascii="Arial" w:hAnsi="Arial" w:cs="Arial"/>
          <w:sz w:val="20"/>
          <w:szCs w:val="20"/>
        </w:rPr>
        <w:t>Dohod</w:t>
      </w:r>
      <w:r w:rsidRPr="00DC3D7A">
        <w:rPr>
          <w:rFonts w:ascii="Arial" w:hAnsi="Arial" w:cs="Arial"/>
          <w:sz w:val="20"/>
          <w:szCs w:val="20"/>
        </w:rPr>
        <w:t>y.</w:t>
      </w:r>
    </w:p>
    <w:p w14:paraId="228B5011" w14:textId="0F160800" w:rsidR="00D73756" w:rsidRDefault="007A6BF7" w:rsidP="0089597E">
      <w:pPr>
        <w:pStyle w:val="RLTextlnkuslovan"/>
        <w:spacing w:before="120" w:after="0" w:line="280" w:lineRule="atLeast"/>
        <w:rPr>
          <w:rFonts w:ascii="Arial" w:hAnsi="Arial" w:cs="Arial"/>
          <w:sz w:val="20"/>
          <w:szCs w:val="20"/>
        </w:rPr>
      </w:pPr>
      <w:r w:rsidRPr="00DC3D7A">
        <w:rPr>
          <w:rFonts w:ascii="Arial" w:hAnsi="Arial" w:cs="Arial"/>
          <w:sz w:val="20"/>
          <w:szCs w:val="20"/>
        </w:rPr>
        <w:t>Poskytovatel se zavazuje, že k</w:t>
      </w:r>
      <w:r w:rsidR="00F22630" w:rsidRPr="00DC3D7A">
        <w:rPr>
          <w:rFonts w:ascii="Arial" w:hAnsi="Arial" w:cs="Arial"/>
          <w:sz w:val="20"/>
          <w:szCs w:val="20"/>
        </w:rPr>
        <w:t>e</w:t>
      </w:r>
      <w:r w:rsidRPr="00DC3D7A">
        <w:rPr>
          <w:rFonts w:ascii="Arial" w:hAnsi="Arial" w:cs="Arial"/>
          <w:sz w:val="20"/>
          <w:szCs w:val="20"/>
        </w:rPr>
        <w:t xml:space="preserve"> Službám a veškerým jejich součástem </w:t>
      </w:r>
      <w:r w:rsidR="00F22630" w:rsidRPr="00DC3D7A">
        <w:rPr>
          <w:rFonts w:ascii="Arial" w:hAnsi="Arial" w:cs="Arial"/>
          <w:sz w:val="20"/>
          <w:szCs w:val="20"/>
        </w:rPr>
        <w:t xml:space="preserve">či výstupům </w:t>
      </w:r>
      <w:r w:rsidRPr="00DC3D7A">
        <w:rPr>
          <w:rFonts w:ascii="Arial" w:hAnsi="Arial" w:cs="Arial"/>
          <w:sz w:val="20"/>
          <w:szCs w:val="20"/>
        </w:rPr>
        <w:t xml:space="preserve">poskytne a zajistí Objednateli všechna </w:t>
      </w:r>
      <w:r w:rsidR="00D73756" w:rsidRPr="00DC3D7A">
        <w:rPr>
          <w:rFonts w:ascii="Arial" w:hAnsi="Arial" w:cs="Arial"/>
          <w:sz w:val="20"/>
          <w:szCs w:val="20"/>
        </w:rPr>
        <w:t xml:space="preserve">vlastnická, autorská či </w:t>
      </w:r>
      <w:r w:rsidRPr="00DC3D7A">
        <w:rPr>
          <w:rFonts w:ascii="Arial" w:hAnsi="Arial" w:cs="Arial"/>
          <w:sz w:val="20"/>
          <w:szCs w:val="20"/>
        </w:rPr>
        <w:t xml:space="preserve">užívací práva </w:t>
      </w:r>
      <w:r w:rsidR="00B034C3" w:rsidRPr="00DC3D7A">
        <w:rPr>
          <w:rFonts w:ascii="Arial" w:hAnsi="Arial" w:cs="Arial"/>
          <w:sz w:val="20"/>
          <w:szCs w:val="20"/>
        </w:rPr>
        <w:t>a</w:t>
      </w:r>
      <w:r w:rsidR="00CB7837">
        <w:rPr>
          <w:rFonts w:ascii="Arial" w:hAnsi="Arial" w:cs="Arial"/>
          <w:sz w:val="20"/>
          <w:szCs w:val="20"/>
        </w:rPr>
        <w:t> </w:t>
      </w:r>
      <w:r w:rsidR="00B034C3" w:rsidRPr="00DC3D7A">
        <w:rPr>
          <w:rFonts w:ascii="Arial" w:hAnsi="Arial" w:cs="Arial"/>
          <w:sz w:val="20"/>
          <w:szCs w:val="20"/>
        </w:rPr>
        <w:t xml:space="preserve">související </w:t>
      </w:r>
      <w:r w:rsidR="00B034C3" w:rsidRPr="00FB06DF">
        <w:rPr>
          <w:rFonts w:ascii="Arial" w:hAnsi="Arial" w:cs="Arial"/>
          <w:sz w:val="20"/>
          <w:szCs w:val="20"/>
        </w:rPr>
        <w:t xml:space="preserve">oprávnění </w:t>
      </w:r>
      <w:r w:rsidRPr="00FB06DF">
        <w:rPr>
          <w:rFonts w:ascii="Arial" w:hAnsi="Arial" w:cs="Arial"/>
          <w:sz w:val="20"/>
          <w:szCs w:val="20"/>
        </w:rPr>
        <w:t xml:space="preserve">dle čl. </w:t>
      </w:r>
      <w:r w:rsidR="00FB06DF" w:rsidRPr="00FB06DF">
        <w:rPr>
          <w:rFonts w:ascii="Arial" w:hAnsi="Arial" w:cs="Arial"/>
          <w:sz w:val="20"/>
          <w:szCs w:val="20"/>
        </w:rPr>
        <w:t xml:space="preserve">9 </w:t>
      </w:r>
      <w:r w:rsidRPr="00FB06DF">
        <w:rPr>
          <w:rFonts w:ascii="Arial" w:hAnsi="Arial" w:cs="Arial"/>
          <w:sz w:val="20"/>
          <w:szCs w:val="20"/>
        </w:rPr>
        <w:t xml:space="preserve">této </w:t>
      </w:r>
      <w:r w:rsidR="00F61404" w:rsidRPr="00FB06DF">
        <w:rPr>
          <w:rFonts w:ascii="Arial" w:hAnsi="Arial" w:cs="Arial"/>
          <w:sz w:val="20"/>
          <w:szCs w:val="20"/>
        </w:rPr>
        <w:t>Dohod</w:t>
      </w:r>
      <w:r w:rsidRPr="00FB06DF">
        <w:rPr>
          <w:rFonts w:ascii="Arial" w:hAnsi="Arial" w:cs="Arial"/>
          <w:sz w:val="20"/>
          <w:szCs w:val="20"/>
        </w:rPr>
        <w:t>y.</w:t>
      </w:r>
      <w:r w:rsidR="00281110" w:rsidRPr="00FB06DF">
        <w:rPr>
          <w:rFonts w:ascii="Arial" w:hAnsi="Arial" w:cs="Arial"/>
          <w:sz w:val="20"/>
          <w:szCs w:val="20"/>
        </w:rPr>
        <w:t xml:space="preserve"> Poskytovatel</w:t>
      </w:r>
      <w:r w:rsidR="00281110" w:rsidRPr="00DC3D7A">
        <w:rPr>
          <w:rFonts w:ascii="Arial" w:hAnsi="Arial" w:cs="Arial"/>
          <w:sz w:val="20"/>
          <w:szCs w:val="20"/>
        </w:rPr>
        <w:t xml:space="preserve"> je povinen zajistit </w:t>
      </w:r>
      <w:r w:rsidR="00D73756" w:rsidRPr="00DC3D7A">
        <w:rPr>
          <w:rFonts w:ascii="Arial" w:hAnsi="Arial" w:cs="Arial"/>
          <w:sz w:val="20"/>
          <w:szCs w:val="20"/>
        </w:rPr>
        <w:t xml:space="preserve">tato práva a oprávnění </w:t>
      </w:r>
      <w:r w:rsidR="00281110" w:rsidRPr="00DC3D7A">
        <w:rPr>
          <w:rFonts w:ascii="Arial" w:hAnsi="Arial" w:cs="Arial"/>
          <w:sz w:val="20"/>
          <w:szCs w:val="20"/>
        </w:rPr>
        <w:t>ke změnám a úpravám provoz</w:t>
      </w:r>
      <w:r w:rsidR="00D75D62" w:rsidRPr="00DC3D7A">
        <w:rPr>
          <w:rFonts w:ascii="Arial" w:hAnsi="Arial" w:cs="Arial"/>
          <w:sz w:val="20"/>
          <w:szCs w:val="20"/>
        </w:rPr>
        <w:t>ované Infrastruktury</w:t>
      </w:r>
      <w:r w:rsidR="00F22630" w:rsidRPr="00DC3D7A">
        <w:rPr>
          <w:rFonts w:ascii="Arial" w:hAnsi="Arial" w:cs="Arial"/>
          <w:sz w:val="20"/>
          <w:szCs w:val="20"/>
        </w:rPr>
        <w:t>, které provede při poskytování Služeb</w:t>
      </w:r>
      <w:r w:rsidR="00281110" w:rsidRPr="00DC3D7A">
        <w:rPr>
          <w:rFonts w:ascii="Arial" w:hAnsi="Arial" w:cs="Arial"/>
          <w:sz w:val="20"/>
          <w:szCs w:val="20"/>
        </w:rPr>
        <w:t xml:space="preserve"> tak, aby mohl být naplněn předmět a účel této </w:t>
      </w:r>
      <w:r w:rsidR="00F61404">
        <w:rPr>
          <w:rFonts w:ascii="Arial" w:hAnsi="Arial" w:cs="Arial"/>
          <w:sz w:val="20"/>
          <w:szCs w:val="20"/>
        </w:rPr>
        <w:t>Dohod</w:t>
      </w:r>
      <w:r w:rsidR="00281110" w:rsidRPr="00DC3D7A">
        <w:rPr>
          <w:rFonts w:ascii="Arial" w:hAnsi="Arial" w:cs="Arial"/>
          <w:sz w:val="20"/>
          <w:szCs w:val="20"/>
        </w:rPr>
        <w:t>y</w:t>
      </w:r>
      <w:r w:rsidR="00D75D62" w:rsidRPr="00DC3D7A">
        <w:rPr>
          <w:rFonts w:ascii="Arial" w:hAnsi="Arial" w:cs="Arial"/>
          <w:sz w:val="20"/>
          <w:szCs w:val="20"/>
        </w:rPr>
        <w:t>,</w:t>
      </w:r>
      <w:r w:rsidR="00B034C3" w:rsidRPr="00DC3D7A">
        <w:rPr>
          <w:rFonts w:ascii="Arial" w:hAnsi="Arial" w:cs="Arial"/>
          <w:sz w:val="20"/>
          <w:szCs w:val="20"/>
        </w:rPr>
        <w:t xml:space="preserve"> a aby nebyl</w:t>
      </w:r>
      <w:r w:rsidR="007453B2" w:rsidRPr="00DC3D7A">
        <w:rPr>
          <w:rFonts w:ascii="Arial" w:hAnsi="Arial" w:cs="Arial"/>
          <w:sz w:val="20"/>
          <w:szCs w:val="20"/>
        </w:rPr>
        <w:t>a</w:t>
      </w:r>
      <w:r w:rsidR="00B034C3" w:rsidRPr="00DC3D7A">
        <w:rPr>
          <w:rFonts w:ascii="Arial" w:hAnsi="Arial" w:cs="Arial"/>
          <w:sz w:val="20"/>
          <w:szCs w:val="20"/>
        </w:rPr>
        <w:t xml:space="preserve"> porušen</w:t>
      </w:r>
      <w:r w:rsidR="007453B2" w:rsidRPr="00DC3D7A">
        <w:rPr>
          <w:rFonts w:ascii="Arial" w:hAnsi="Arial" w:cs="Arial"/>
          <w:sz w:val="20"/>
          <w:szCs w:val="20"/>
        </w:rPr>
        <w:t>a</w:t>
      </w:r>
      <w:r w:rsidR="00B034C3" w:rsidRPr="00DC3D7A">
        <w:rPr>
          <w:rFonts w:ascii="Arial" w:hAnsi="Arial" w:cs="Arial"/>
          <w:sz w:val="20"/>
          <w:szCs w:val="20"/>
        </w:rPr>
        <w:t xml:space="preserve"> práva třetích osob</w:t>
      </w:r>
      <w:r w:rsidR="00281110" w:rsidRPr="00DC3D7A">
        <w:rPr>
          <w:rFonts w:ascii="Arial" w:hAnsi="Arial" w:cs="Arial"/>
          <w:sz w:val="20"/>
          <w:szCs w:val="20"/>
        </w:rPr>
        <w:t>.</w:t>
      </w:r>
      <w:r w:rsidR="00C110E2" w:rsidRPr="00DC3D7A">
        <w:rPr>
          <w:rFonts w:ascii="Arial" w:hAnsi="Arial" w:cs="Arial"/>
          <w:sz w:val="20"/>
          <w:szCs w:val="20"/>
        </w:rPr>
        <w:t xml:space="preserve"> </w:t>
      </w:r>
    </w:p>
    <w:p w14:paraId="2A0630DD" w14:textId="1063E56B" w:rsidR="00DC506E" w:rsidRPr="00DC506E" w:rsidRDefault="00DC506E" w:rsidP="0089597E">
      <w:pPr>
        <w:pStyle w:val="RLTextlnkuslovan"/>
        <w:spacing w:before="120" w:after="0" w:line="280" w:lineRule="atLeast"/>
        <w:rPr>
          <w:rFonts w:ascii="Arial" w:hAnsi="Arial" w:cs="Arial"/>
          <w:sz w:val="18"/>
          <w:szCs w:val="20"/>
        </w:rPr>
      </w:pPr>
      <w:r w:rsidRPr="00DC506E">
        <w:rPr>
          <w:rFonts w:ascii="Arial" w:hAnsi="Arial" w:cs="Arial"/>
          <w:sz w:val="20"/>
          <w:szCs w:val="22"/>
        </w:rPr>
        <w:t xml:space="preserve">Za výstup Služby se považují rovněž veškeré provozní, uživatelské, administrátorské či jiné dokumenty související se správou Infrastruktury, které Poskytovatel v souvislosti s plněním kterékoli komponenty Služby na základě této </w:t>
      </w:r>
      <w:r>
        <w:rPr>
          <w:rFonts w:ascii="Arial" w:hAnsi="Arial" w:cs="Arial"/>
          <w:sz w:val="20"/>
          <w:szCs w:val="22"/>
        </w:rPr>
        <w:t>Dohody</w:t>
      </w:r>
      <w:r w:rsidRPr="00DC506E">
        <w:rPr>
          <w:rFonts w:ascii="Arial" w:hAnsi="Arial" w:cs="Arial"/>
          <w:sz w:val="20"/>
          <w:szCs w:val="22"/>
        </w:rPr>
        <w:t xml:space="preserve"> vytvořil, případně aktualizoval či jinak upravil (dále jen „</w:t>
      </w:r>
      <w:r w:rsidRPr="00DC506E">
        <w:rPr>
          <w:rFonts w:ascii="Arial" w:hAnsi="Arial" w:cs="Arial"/>
          <w:b/>
          <w:sz w:val="20"/>
          <w:szCs w:val="22"/>
        </w:rPr>
        <w:t>Dokumenty</w:t>
      </w:r>
      <w:r w:rsidRPr="00DC506E">
        <w:rPr>
          <w:rFonts w:ascii="Arial" w:hAnsi="Arial" w:cs="Arial"/>
          <w:sz w:val="20"/>
          <w:szCs w:val="22"/>
        </w:rPr>
        <w:t>“). K Dokumentům nabývá Objednatel vlastnické právo jejich převzetím dle odst.</w:t>
      </w:r>
      <w:r>
        <w:rPr>
          <w:rFonts w:ascii="Arial" w:hAnsi="Arial" w:cs="Arial"/>
          <w:sz w:val="20"/>
          <w:szCs w:val="22"/>
        </w:rPr>
        <w:t xml:space="preserve"> 9.13 </w:t>
      </w:r>
      <w:r w:rsidRPr="00DC506E">
        <w:rPr>
          <w:rFonts w:ascii="Arial" w:hAnsi="Arial" w:cs="Arial"/>
          <w:sz w:val="20"/>
          <w:szCs w:val="22"/>
        </w:rPr>
        <w:t xml:space="preserve">této </w:t>
      </w:r>
      <w:r>
        <w:rPr>
          <w:rFonts w:ascii="Arial" w:hAnsi="Arial" w:cs="Arial"/>
          <w:sz w:val="20"/>
          <w:szCs w:val="22"/>
        </w:rPr>
        <w:t>Dohody</w:t>
      </w:r>
      <w:r w:rsidRPr="00DC506E">
        <w:rPr>
          <w:rFonts w:ascii="Arial" w:hAnsi="Arial" w:cs="Arial"/>
          <w:sz w:val="20"/>
          <w:szCs w:val="22"/>
        </w:rPr>
        <w:t>. Naplňuje-li Dokument znaky autorského díla, získává k němu Objednatel k okamžiku převzetí licenci v rozsahu dle odst.</w:t>
      </w:r>
      <w:r>
        <w:rPr>
          <w:rFonts w:ascii="Arial" w:hAnsi="Arial" w:cs="Arial"/>
          <w:sz w:val="20"/>
          <w:szCs w:val="22"/>
        </w:rPr>
        <w:t xml:space="preserve"> 9.2 </w:t>
      </w:r>
      <w:r w:rsidRPr="00DC506E">
        <w:rPr>
          <w:rFonts w:ascii="Arial" w:hAnsi="Arial" w:cs="Arial"/>
          <w:sz w:val="20"/>
          <w:szCs w:val="22"/>
        </w:rPr>
        <w:t xml:space="preserve">této </w:t>
      </w:r>
      <w:r>
        <w:rPr>
          <w:rFonts w:ascii="Arial" w:hAnsi="Arial" w:cs="Arial"/>
          <w:sz w:val="20"/>
          <w:szCs w:val="22"/>
        </w:rPr>
        <w:t>Dohody</w:t>
      </w:r>
      <w:r w:rsidRPr="00DC506E">
        <w:rPr>
          <w:rFonts w:ascii="Arial" w:hAnsi="Arial" w:cs="Arial"/>
          <w:sz w:val="20"/>
          <w:szCs w:val="22"/>
        </w:rPr>
        <w:t xml:space="preserve"> s tím rozdílem, že jde o licenci výhradní.</w:t>
      </w:r>
    </w:p>
    <w:p w14:paraId="36A94FDB" w14:textId="5AE439D7" w:rsidR="007453B2" w:rsidRPr="00DC3D7A" w:rsidRDefault="007453B2" w:rsidP="00FB06DF">
      <w:pPr>
        <w:pStyle w:val="RLTextlnkuslovan"/>
        <w:spacing w:before="120" w:after="0" w:line="280" w:lineRule="atLeast"/>
        <w:rPr>
          <w:rFonts w:ascii="Arial" w:hAnsi="Arial" w:cs="Arial"/>
          <w:sz w:val="20"/>
          <w:szCs w:val="20"/>
        </w:rPr>
      </w:pPr>
      <w:bookmarkStart w:id="11" w:name="_Ref369493754"/>
      <w:r w:rsidRPr="00DC3D7A">
        <w:rPr>
          <w:rFonts w:ascii="Arial" w:hAnsi="Arial" w:cs="Arial"/>
          <w:sz w:val="20"/>
          <w:szCs w:val="20"/>
        </w:rPr>
        <w:t xml:space="preserve">Nestanoví-li tato </w:t>
      </w:r>
      <w:r w:rsidR="00F61404">
        <w:rPr>
          <w:rFonts w:ascii="Arial" w:hAnsi="Arial" w:cs="Arial"/>
          <w:sz w:val="20"/>
          <w:szCs w:val="20"/>
        </w:rPr>
        <w:t>Dohod</w:t>
      </w:r>
      <w:r w:rsidRPr="00DC3D7A">
        <w:rPr>
          <w:rFonts w:ascii="Arial" w:hAnsi="Arial" w:cs="Arial"/>
          <w:sz w:val="20"/>
          <w:szCs w:val="20"/>
        </w:rPr>
        <w:t xml:space="preserve">a výslovně jinak, není povinností Poskytovatele podle této </w:t>
      </w:r>
      <w:r w:rsidR="00F61404">
        <w:rPr>
          <w:rFonts w:ascii="Arial" w:hAnsi="Arial" w:cs="Arial"/>
          <w:sz w:val="20"/>
          <w:szCs w:val="20"/>
        </w:rPr>
        <w:t>Dohod</w:t>
      </w:r>
      <w:r w:rsidRPr="00DC3D7A">
        <w:rPr>
          <w:rFonts w:ascii="Arial" w:hAnsi="Arial" w:cs="Arial"/>
          <w:sz w:val="20"/>
          <w:szCs w:val="20"/>
        </w:rPr>
        <w:t xml:space="preserve">y obstarávat pro Objednatele prodloužení trvání užívacích práv k software, který Objednatel užíval v okamžiku nabytí účinnosti </w:t>
      </w:r>
      <w:r w:rsidR="00F61404">
        <w:rPr>
          <w:rFonts w:ascii="Arial" w:hAnsi="Arial" w:cs="Arial"/>
          <w:sz w:val="20"/>
          <w:szCs w:val="20"/>
        </w:rPr>
        <w:t>Dohod</w:t>
      </w:r>
      <w:r w:rsidRPr="00DC3D7A">
        <w:rPr>
          <w:rFonts w:ascii="Arial" w:hAnsi="Arial" w:cs="Arial"/>
          <w:sz w:val="20"/>
          <w:szCs w:val="20"/>
        </w:rPr>
        <w:t>y (dále jen „</w:t>
      </w:r>
      <w:r w:rsidRPr="00DC3D7A">
        <w:rPr>
          <w:rFonts w:ascii="Arial" w:hAnsi="Arial" w:cs="Arial"/>
          <w:b/>
          <w:sz w:val="20"/>
          <w:szCs w:val="20"/>
        </w:rPr>
        <w:t>Stávající software</w:t>
      </w:r>
      <w:r w:rsidRPr="00DC3D7A">
        <w:rPr>
          <w:rFonts w:ascii="Arial" w:hAnsi="Arial" w:cs="Arial"/>
          <w:sz w:val="20"/>
          <w:szCs w:val="20"/>
        </w:rPr>
        <w:t xml:space="preserve">“), a Poskytovatel není povinen hradit udržovací či jiné poplatky spojené se Stávajícím softwarem. Poskytovatel se zavazuje seznámit se s licenčními podmínkami Stávajícího software a při poskytování Služeb dle této </w:t>
      </w:r>
      <w:r w:rsidR="00F61404">
        <w:rPr>
          <w:rFonts w:ascii="Arial" w:hAnsi="Arial" w:cs="Arial"/>
          <w:sz w:val="20"/>
          <w:szCs w:val="20"/>
        </w:rPr>
        <w:t>Dohod</w:t>
      </w:r>
      <w:r w:rsidRPr="00DC3D7A">
        <w:rPr>
          <w:rFonts w:ascii="Arial" w:hAnsi="Arial" w:cs="Arial"/>
          <w:sz w:val="20"/>
          <w:szCs w:val="20"/>
        </w:rPr>
        <w:t>y dbát na</w:t>
      </w:r>
      <w:r w:rsidR="00FB06DF">
        <w:rPr>
          <w:rFonts w:ascii="Arial" w:hAnsi="Arial" w:cs="Arial"/>
          <w:sz w:val="20"/>
          <w:szCs w:val="20"/>
        </w:rPr>
        <w:t> </w:t>
      </w:r>
      <w:r w:rsidRPr="00DC3D7A">
        <w:rPr>
          <w:rFonts w:ascii="Arial" w:hAnsi="Arial" w:cs="Arial"/>
          <w:sz w:val="20"/>
          <w:szCs w:val="20"/>
        </w:rPr>
        <w:t>jejich dodržování a upozornit Objednatele na jejich případné porušení neprodleně poté, co se o jejich porušení či hrozbě takového porušení dozví, bez ohledu na to, kdo takové porušení způsobil.</w:t>
      </w:r>
    </w:p>
    <w:p w14:paraId="18694D3E" w14:textId="39B4BD17" w:rsidR="007453B2" w:rsidRDefault="007453B2" w:rsidP="00FB06DF">
      <w:pPr>
        <w:pStyle w:val="RLTextlnkuslovan"/>
        <w:spacing w:before="120" w:after="0" w:line="280" w:lineRule="atLeast"/>
        <w:rPr>
          <w:rFonts w:ascii="Arial" w:hAnsi="Arial" w:cs="Arial"/>
          <w:sz w:val="20"/>
          <w:szCs w:val="20"/>
          <w:lang w:eastAsia="en-US"/>
        </w:rPr>
      </w:pPr>
      <w:bookmarkStart w:id="12" w:name="_Ref379989703"/>
      <w:r w:rsidRPr="00DC3D7A">
        <w:rPr>
          <w:rFonts w:ascii="Arial" w:hAnsi="Arial" w:cs="Arial"/>
          <w:sz w:val="20"/>
          <w:szCs w:val="20"/>
          <w:lang w:eastAsia="en-US"/>
        </w:rPr>
        <w:t>Poskytovatel se zavazuje Služby poskytovat sám, nebo s využitím</w:t>
      </w:r>
      <w:r w:rsidR="00505D76">
        <w:rPr>
          <w:rFonts w:ascii="Arial" w:hAnsi="Arial" w:cs="Arial"/>
          <w:sz w:val="20"/>
          <w:szCs w:val="20"/>
          <w:lang w:eastAsia="en-US"/>
        </w:rPr>
        <w:t xml:space="preserve"> třetích osob (pod</w:t>
      </w:r>
      <w:r w:rsidRPr="00DC3D7A">
        <w:rPr>
          <w:rFonts w:ascii="Arial" w:hAnsi="Arial" w:cs="Arial"/>
          <w:sz w:val="20"/>
          <w:szCs w:val="20"/>
          <w:lang w:eastAsia="en-US"/>
        </w:rPr>
        <w:t xml:space="preserve">dodavatelů) </w:t>
      </w:r>
      <w:r w:rsidRPr="00672849">
        <w:rPr>
          <w:rFonts w:ascii="Arial" w:hAnsi="Arial" w:cs="Arial"/>
          <w:sz w:val="20"/>
          <w:szCs w:val="20"/>
          <w:lang w:eastAsia="en-US"/>
        </w:rPr>
        <w:t>uvedených v</w:t>
      </w:r>
      <w:r w:rsidR="00672849" w:rsidRPr="00672849">
        <w:rPr>
          <w:rFonts w:ascii="Arial" w:hAnsi="Arial" w:cs="Arial"/>
          <w:sz w:val="20"/>
          <w:szCs w:val="20"/>
          <w:lang w:eastAsia="en-US"/>
        </w:rPr>
        <w:t xml:space="preserve"> Příloze č. 4 </w:t>
      </w:r>
      <w:r w:rsidRPr="00672849">
        <w:rPr>
          <w:rFonts w:ascii="Arial" w:hAnsi="Arial" w:cs="Arial"/>
          <w:sz w:val="20"/>
          <w:szCs w:val="20"/>
          <w:lang w:eastAsia="en-US"/>
        </w:rPr>
        <w:t xml:space="preserve">této </w:t>
      </w:r>
      <w:r w:rsidR="00F61404" w:rsidRPr="00672849">
        <w:rPr>
          <w:rFonts w:ascii="Arial" w:hAnsi="Arial" w:cs="Arial"/>
          <w:sz w:val="20"/>
          <w:szCs w:val="20"/>
          <w:lang w:eastAsia="en-US"/>
        </w:rPr>
        <w:t>Dohod</w:t>
      </w:r>
      <w:r w:rsidRPr="00672849">
        <w:rPr>
          <w:rFonts w:ascii="Arial" w:hAnsi="Arial" w:cs="Arial"/>
          <w:sz w:val="20"/>
          <w:szCs w:val="20"/>
          <w:lang w:eastAsia="en-US"/>
        </w:rPr>
        <w:t>y. Jakákoliv</w:t>
      </w:r>
      <w:r w:rsidRPr="00DC3D7A">
        <w:rPr>
          <w:rFonts w:ascii="Arial" w:hAnsi="Arial" w:cs="Arial"/>
          <w:sz w:val="20"/>
          <w:szCs w:val="20"/>
          <w:lang w:eastAsia="en-US"/>
        </w:rPr>
        <w:t xml:space="preserve"> dodatečná změna osoby </w:t>
      </w:r>
      <w:r w:rsidR="00505D76">
        <w:rPr>
          <w:rFonts w:ascii="Arial" w:hAnsi="Arial" w:cs="Arial"/>
          <w:sz w:val="20"/>
          <w:szCs w:val="20"/>
          <w:lang w:eastAsia="en-US"/>
        </w:rPr>
        <w:t>pod</w:t>
      </w:r>
      <w:r w:rsidRPr="00DC3D7A">
        <w:rPr>
          <w:rFonts w:ascii="Arial" w:hAnsi="Arial" w:cs="Arial"/>
          <w:sz w:val="20"/>
          <w:szCs w:val="20"/>
          <w:lang w:eastAsia="en-US"/>
        </w:rPr>
        <w:t>dodavatele nebo zvě</w:t>
      </w:r>
      <w:r w:rsidR="00505D76">
        <w:rPr>
          <w:rFonts w:ascii="Arial" w:hAnsi="Arial" w:cs="Arial"/>
          <w:sz w:val="20"/>
          <w:szCs w:val="20"/>
          <w:lang w:eastAsia="en-US"/>
        </w:rPr>
        <w:t>tšení rozsahu plnění svěřeného pod</w:t>
      </w:r>
      <w:r w:rsidRPr="00DC3D7A">
        <w:rPr>
          <w:rFonts w:ascii="Arial" w:hAnsi="Arial" w:cs="Arial"/>
          <w:sz w:val="20"/>
          <w:szCs w:val="20"/>
          <w:lang w:eastAsia="en-US"/>
        </w:rPr>
        <w:t>dodavateli musí být předem písemně schváleno Objednatelem.</w:t>
      </w:r>
      <w:r w:rsidRPr="00DC3D7A">
        <w:rPr>
          <w:rFonts w:ascii="Arial" w:hAnsi="Arial" w:cs="Arial"/>
          <w:sz w:val="20"/>
          <w:szCs w:val="20"/>
        </w:rPr>
        <w:t xml:space="preserve"> </w:t>
      </w:r>
      <w:r w:rsidRPr="00DC3D7A">
        <w:rPr>
          <w:rFonts w:ascii="Arial" w:hAnsi="Arial" w:cs="Arial"/>
          <w:sz w:val="20"/>
          <w:szCs w:val="20"/>
          <w:lang w:eastAsia="en-US"/>
        </w:rPr>
        <w:t xml:space="preserve">Při poskytování Služeb </w:t>
      </w:r>
      <w:r w:rsidR="00505D76">
        <w:rPr>
          <w:rFonts w:ascii="Arial" w:hAnsi="Arial" w:cs="Arial"/>
          <w:sz w:val="20"/>
          <w:szCs w:val="20"/>
          <w:lang w:eastAsia="en-US"/>
        </w:rPr>
        <w:t>pod</w:t>
      </w:r>
      <w:r w:rsidRPr="00DC3D7A">
        <w:rPr>
          <w:rFonts w:ascii="Arial" w:hAnsi="Arial" w:cs="Arial"/>
          <w:sz w:val="20"/>
          <w:szCs w:val="20"/>
          <w:lang w:eastAsia="en-US"/>
        </w:rPr>
        <w:t>dodavatelem, ať již Objednatelem schváleným či neschváleným, má Poskytovatel odpovědnost, jako by Služby poskytoval sám. Poskyt</w:t>
      </w:r>
      <w:r w:rsidR="00FB06DF">
        <w:rPr>
          <w:rFonts w:ascii="Arial" w:hAnsi="Arial" w:cs="Arial"/>
          <w:sz w:val="20"/>
          <w:szCs w:val="20"/>
          <w:lang w:eastAsia="en-US"/>
        </w:rPr>
        <w:t>ování plnění prostřednictvím pod</w:t>
      </w:r>
      <w:r w:rsidRPr="00DC3D7A">
        <w:rPr>
          <w:rFonts w:ascii="Arial" w:hAnsi="Arial" w:cs="Arial"/>
          <w:sz w:val="20"/>
          <w:szCs w:val="20"/>
          <w:lang w:eastAsia="en-US"/>
        </w:rPr>
        <w:t xml:space="preserve">dodavatele, který nebyl schválen Objednatelem postupem dle tohoto odstavce </w:t>
      </w:r>
      <w:r w:rsidR="00F61404">
        <w:rPr>
          <w:rFonts w:ascii="Arial" w:hAnsi="Arial" w:cs="Arial"/>
          <w:sz w:val="20"/>
          <w:szCs w:val="20"/>
          <w:lang w:eastAsia="en-US"/>
        </w:rPr>
        <w:t>Dohod</w:t>
      </w:r>
      <w:r w:rsidRPr="00DC3D7A">
        <w:rPr>
          <w:rFonts w:ascii="Arial" w:hAnsi="Arial" w:cs="Arial"/>
          <w:sz w:val="20"/>
          <w:szCs w:val="20"/>
          <w:lang w:eastAsia="en-US"/>
        </w:rPr>
        <w:t xml:space="preserve">y, představuje porušení </w:t>
      </w:r>
      <w:r w:rsidR="00F61404">
        <w:rPr>
          <w:rFonts w:ascii="Arial" w:hAnsi="Arial" w:cs="Arial"/>
          <w:sz w:val="20"/>
          <w:szCs w:val="20"/>
          <w:lang w:eastAsia="en-US"/>
        </w:rPr>
        <w:t>Dohod</w:t>
      </w:r>
      <w:r w:rsidRPr="00DC3D7A">
        <w:rPr>
          <w:rFonts w:ascii="Arial" w:hAnsi="Arial" w:cs="Arial"/>
          <w:sz w:val="20"/>
          <w:szCs w:val="20"/>
          <w:lang w:eastAsia="en-US"/>
        </w:rPr>
        <w:t>y ze strany Poskytovatele.</w:t>
      </w:r>
      <w:bookmarkEnd w:id="12"/>
    </w:p>
    <w:p w14:paraId="65C6ECF3" w14:textId="6B8EDF1F" w:rsidR="00CA320C" w:rsidRPr="00DC3D7A" w:rsidRDefault="00CA320C" w:rsidP="00FB06DF">
      <w:pPr>
        <w:pStyle w:val="RLTextlnkuslovan"/>
        <w:spacing w:before="120" w:after="0" w:line="280" w:lineRule="atLeast"/>
        <w:rPr>
          <w:rFonts w:ascii="Arial" w:hAnsi="Arial" w:cs="Arial"/>
          <w:sz w:val="20"/>
          <w:szCs w:val="20"/>
          <w:lang w:eastAsia="en-US"/>
        </w:rPr>
      </w:pPr>
      <w:r>
        <w:rPr>
          <w:rFonts w:ascii="Arial" w:hAnsi="Arial" w:cs="Arial"/>
          <w:sz w:val="20"/>
          <w:szCs w:val="20"/>
          <w:lang w:eastAsia="en-US"/>
        </w:rPr>
        <w:lastRenderedPageBreak/>
        <w:t>Poskytovatel</w:t>
      </w:r>
      <w:r w:rsidRPr="00CA320C">
        <w:rPr>
          <w:rFonts w:ascii="Arial" w:hAnsi="Arial" w:cs="Arial"/>
          <w:sz w:val="20"/>
          <w:szCs w:val="20"/>
          <w:lang w:eastAsia="en-US"/>
        </w:rPr>
        <w:t xml:space="preserve"> je oprávněn změnit poddodavatele, pomocí něhož prokázal část splnění kvalifikace v rámci zadávacího řízení Veřejné zakázky, na </w:t>
      </w:r>
      <w:proofErr w:type="gramStart"/>
      <w:r w:rsidRPr="00CA320C">
        <w:rPr>
          <w:rFonts w:ascii="Arial" w:hAnsi="Arial" w:cs="Arial"/>
          <w:sz w:val="20"/>
          <w:szCs w:val="20"/>
          <w:lang w:eastAsia="en-US"/>
        </w:rPr>
        <w:t>základě</w:t>
      </w:r>
      <w:proofErr w:type="gramEnd"/>
      <w:r w:rsidRPr="00CA320C">
        <w:rPr>
          <w:rFonts w:ascii="Arial" w:hAnsi="Arial" w:cs="Arial"/>
          <w:sz w:val="20"/>
          <w:szCs w:val="20"/>
          <w:lang w:eastAsia="en-US"/>
        </w:rPr>
        <w:t xml:space="preserve"> něhož byla uzavřena </w:t>
      </w:r>
      <w:r>
        <w:rPr>
          <w:rFonts w:ascii="Arial" w:hAnsi="Arial" w:cs="Arial"/>
          <w:sz w:val="20"/>
          <w:szCs w:val="20"/>
          <w:lang w:eastAsia="en-US"/>
        </w:rPr>
        <w:t>D</w:t>
      </w:r>
      <w:r w:rsidRPr="00CA320C">
        <w:rPr>
          <w:rFonts w:ascii="Arial" w:hAnsi="Arial" w:cs="Arial"/>
          <w:sz w:val="20"/>
          <w:szCs w:val="20"/>
          <w:lang w:eastAsia="en-US"/>
        </w:rPr>
        <w:t xml:space="preserve">ohoda, jen z vážných objektivních důvodů a s předchozím písemným souhlasem Objednatele, přičemž nový poddodavatel musí disponovat kvalifikací ve stejném či větším rozsahu, než je kvalifikace, kterou původní poddodavatel prokázal za </w:t>
      </w:r>
      <w:r>
        <w:rPr>
          <w:rFonts w:ascii="Arial" w:hAnsi="Arial" w:cs="Arial"/>
          <w:sz w:val="20"/>
          <w:szCs w:val="20"/>
          <w:lang w:eastAsia="en-US"/>
        </w:rPr>
        <w:t>Poskytovatele</w:t>
      </w:r>
      <w:r w:rsidRPr="00CA320C">
        <w:rPr>
          <w:rFonts w:ascii="Arial" w:hAnsi="Arial" w:cs="Arial"/>
          <w:sz w:val="20"/>
          <w:szCs w:val="20"/>
          <w:lang w:eastAsia="en-US"/>
        </w:rPr>
        <w:t xml:space="preserve">. Poddodavatel, pomocí kterého </w:t>
      </w:r>
      <w:r>
        <w:rPr>
          <w:rFonts w:ascii="Arial" w:hAnsi="Arial" w:cs="Arial"/>
          <w:sz w:val="20"/>
          <w:szCs w:val="20"/>
          <w:lang w:eastAsia="en-US"/>
        </w:rPr>
        <w:t>Poskytovatel</w:t>
      </w:r>
      <w:r w:rsidRPr="00CA320C">
        <w:rPr>
          <w:rFonts w:ascii="Arial" w:hAnsi="Arial" w:cs="Arial"/>
          <w:sz w:val="20"/>
          <w:szCs w:val="20"/>
          <w:lang w:eastAsia="en-US"/>
        </w:rPr>
        <w:t xml:space="preserve"> prokázal část splnění kvalifikace Veřejné zakázky, bude poskytovat i tomu odpovídající část plnění. Objednatel nesmí souhlas se změnou poddodavatele bez objektivních důvodů odmítnout, pokud mu budou příslušné doklady v ujednané lhůtě předloženy.</w:t>
      </w:r>
    </w:p>
    <w:p w14:paraId="4110F4E1" w14:textId="7F97261D" w:rsidR="00F910DE" w:rsidRPr="00DC3D7A" w:rsidRDefault="00F910DE" w:rsidP="00DC3D7A">
      <w:pPr>
        <w:pStyle w:val="RLlneksmlouvy"/>
        <w:spacing w:line="280" w:lineRule="atLeast"/>
        <w:rPr>
          <w:rFonts w:ascii="Arial" w:hAnsi="Arial" w:cs="Arial"/>
          <w:sz w:val="20"/>
          <w:szCs w:val="20"/>
        </w:rPr>
      </w:pPr>
      <w:bookmarkStart w:id="13" w:name="_Ref402517434"/>
      <w:bookmarkStart w:id="14" w:name="_Ref402524415"/>
      <w:r w:rsidRPr="00DC3D7A">
        <w:rPr>
          <w:rFonts w:ascii="Arial" w:hAnsi="Arial" w:cs="Arial"/>
          <w:sz w:val="20"/>
          <w:szCs w:val="20"/>
        </w:rPr>
        <w:t xml:space="preserve">UZAVÍRÁNÍ DÍLČÍCH </w:t>
      </w:r>
      <w:bookmarkEnd w:id="13"/>
      <w:bookmarkEnd w:id="14"/>
      <w:r w:rsidR="00095570">
        <w:rPr>
          <w:rFonts w:ascii="Arial" w:hAnsi="Arial" w:cs="Arial"/>
          <w:sz w:val="20"/>
          <w:szCs w:val="20"/>
        </w:rPr>
        <w:t>SMLUV</w:t>
      </w:r>
    </w:p>
    <w:p w14:paraId="5C9368C6" w14:textId="01F3D9D9" w:rsidR="000B3950" w:rsidRPr="00A25788" w:rsidRDefault="00F910DE" w:rsidP="00A25788">
      <w:pPr>
        <w:pStyle w:val="RLTextlnkuslovan"/>
        <w:spacing w:line="280" w:lineRule="atLeast"/>
        <w:rPr>
          <w:rFonts w:ascii="Arial" w:hAnsi="Arial" w:cs="Arial"/>
          <w:sz w:val="20"/>
          <w:szCs w:val="20"/>
        </w:rPr>
      </w:pPr>
      <w:bookmarkStart w:id="15" w:name="_Ref402517807"/>
      <w:r w:rsidRPr="00A25788">
        <w:rPr>
          <w:rFonts w:ascii="Arial" w:hAnsi="Arial" w:cs="Arial"/>
          <w:sz w:val="20"/>
          <w:szCs w:val="20"/>
        </w:rPr>
        <w:t xml:space="preserve">Dílčí </w:t>
      </w:r>
      <w:r w:rsidR="00565C9E" w:rsidRPr="00A25788">
        <w:rPr>
          <w:rFonts w:ascii="Arial" w:hAnsi="Arial" w:cs="Arial"/>
          <w:sz w:val="20"/>
          <w:szCs w:val="20"/>
        </w:rPr>
        <w:t>smlouvy</w:t>
      </w:r>
      <w:r w:rsidRPr="00A25788">
        <w:rPr>
          <w:rFonts w:ascii="Arial" w:hAnsi="Arial" w:cs="Arial"/>
          <w:sz w:val="20"/>
          <w:szCs w:val="20"/>
        </w:rPr>
        <w:t xml:space="preserve"> na poskytování </w:t>
      </w:r>
      <w:r w:rsidR="00CB7837" w:rsidRPr="00A25788">
        <w:rPr>
          <w:rFonts w:ascii="Arial" w:hAnsi="Arial" w:cs="Arial"/>
          <w:sz w:val="20"/>
          <w:szCs w:val="20"/>
        </w:rPr>
        <w:t>S</w:t>
      </w:r>
      <w:r w:rsidR="00C50910" w:rsidRPr="00A25788">
        <w:rPr>
          <w:rFonts w:ascii="Arial" w:hAnsi="Arial" w:cs="Arial"/>
          <w:sz w:val="20"/>
          <w:szCs w:val="20"/>
        </w:rPr>
        <w:t>lužeb</w:t>
      </w:r>
      <w:r w:rsidRPr="00A25788">
        <w:rPr>
          <w:rFonts w:ascii="Arial" w:hAnsi="Arial" w:cs="Arial"/>
          <w:sz w:val="20"/>
          <w:szCs w:val="20"/>
        </w:rPr>
        <w:t xml:space="preserve"> dle </w:t>
      </w:r>
      <w:r w:rsidR="00F61404" w:rsidRPr="00A25788">
        <w:rPr>
          <w:rFonts w:ascii="Arial" w:hAnsi="Arial" w:cs="Arial"/>
          <w:sz w:val="20"/>
          <w:szCs w:val="20"/>
        </w:rPr>
        <w:t>Dohod</w:t>
      </w:r>
      <w:r w:rsidRPr="00A25788">
        <w:rPr>
          <w:rFonts w:ascii="Arial" w:hAnsi="Arial" w:cs="Arial"/>
          <w:sz w:val="20"/>
          <w:szCs w:val="20"/>
        </w:rPr>
        <w:t>y bu</w:t>
      </w:r>
      <w:r w:rsidR="000B3950" w:rsidRPr="00A25788">
        <w:rPr>
          <w:rFonts w:ascii="Arial" w:hAnsi="Arial" w:cs="Arial"/>
          <w:sz w:val="20"/>
          <w:szCs w:val="20"/>
        </w:rPr>
        <w:t>dou uzavírány na základě písemné výzvy</w:t>
      </w:r>
      <w:r w:rsidR="00CB7837" w:rsidRPr="00A25788">
        <w:rPr>
          <w:rFonts w:ascii="Arial" w:hAnsi="Arial" w:cs="Arial"/>
          <w:sz w:val="20"/>
          <w:szCs w:val="20"/>
        </w:rPr>
        <w:t xml:space="preserve"> k poskytnutí plnění</w:t>
      </w:r>
      <w:r w:rsidR="00DE229E" w:rsidRPr="00A25788">
        <w:rPr>
          <w:rFonts w:ascii="Arial" w:hAnsi="Arial" w:cs="Arial"/>
          <w:sz w:val="20"/>
          <w:szCs w:val="20"/>
        </w:rPr>
        <w:t xml:space="preserve"> Objednatele</w:t>
      </w:r>
      <w:r w:rsidR="00CB7837" w:rsidRPr="00A25788">
        <w:rPr>
          <w:rFonts w:ascii="Arial" w:hAnsi="Arial" w:cs="Arial"/>
          <w:sz w:val="20"/>
          <w:szCs w:val="20"/>
        </w:rPr>
        <w:t xml:space="preserve"> (dále jen „</w:t>
      </w:r>
      <w:r w:rsidR="00CB7837" w:rsidRPr="00A25788">
        <w:rPr>
          <w:rFonts w:ascii="Arial" w:hAnsi="Arial" w:cs="Arial"/>
          <w:b/>
          <w:sz w:val="20"/>
          <w:szCs w:val="20"/>
        </w:rPr>
        <w:t>Objednávka</w:t>
      </w:r>
      <w:r w:rsidR="00CB7837" w:rsidRPr="00A25788">
        <w:rPr>
          <w:rFonts w:ascii="Arial" w:hAnsi="Arial" w:cs="Arial"/>
          <w:sz w:val="20"/>
          <w:szCs w:val="20"/>
        </w:rPr>
        <w:t xml:space="preserve">“) a </w:t>
      </w:r>
      <w:r w:rsidR="00DE229E" w:rsidRPr="00A25788">
        <w:rPr>
          <w:rFonts w:ascii="Arial" w:hAnsi="Arial" w:cs="Arial"/>
          <w:sz w:val="20"/>
          <w:szCs w:val="20"/>
        </w:rPr>
        <w:t>nabídky</w:t>
      </w:r>
      <w:r w:rsidR="00CB7837" w:rsidRPr="00A25788">
        <w:rPr>
          <w:rFonts w:ascii="Arial" w:hAnsi="Arial" w:cs="Arial"/>
          <w:sz w:val="20"/>
          <w:szCs w:val="20"/>
        </w:rPr>
        <w:t xml:space="preserve"> Poskytovatele</w:t>
      </w:r>
      <w:r w:rsidR="000B3950" w:rsidRPr="00A25788">
        <w:rPr>
          <w:rFonts w:ascii="Arial" w:hAnsi="Arial" w:cs="Arial"/>
          <w:sz w:val="20"/>
          <w:szCs w:val="20"/>
        </w:rPr>
        <w:t>.</w:t>
      </w:r>
      <w:bookmarkEnd w:id="15"/>
    </w:p>
    <w:p w14:paraId="0E245DF8" w14:textId="567F2ED4" w:rsidR="00F910DE" w:rsidRPr="00A25788" w:rsidRDefault="000B3950" w:rsidP="00A25788">
      <w:pPr>
        <w:pStyle w:val="RLTextlnkuslovan"/>
        <w:spacing w:line="280" w:lineRule="atLeast"/>
        <w:rPr>
          <w:rFonts w:ascii="Arial" w:hAnsi="Arial" w:cs="Arial"/>
          <w:sz w:val="20"/>
          <w:szCs w:val="20"/>
        </w:rPr>
      </w:pPr>
      <w:bookmarkStart w:id="16" w:name="_Ref402791765"/>
      <w:r w:rsidRPr="00A25788">
        <w:rPr>
          <w:rFonts w:ascii="Arial" w:hAnsi="Arial" w:cs="Arial"/>
          <w:sz w:val="20"/>
          <w:szCs w:val="20"/>
        </w:rPr>
        <w:t xml:space="preserve">Při uzavírání </w:t>
      </w:r>
      <w:r w:rsidR="00506223" w:rsidRPr="00A25788">
        <w:rPr>
          <w:rFonts w:ascii="Arial" w:hAnsi="Arial" w:cs="Arial"/>
          <w:sz w:val="20"/>
          <w:szCs w:val="20"/>
        </w:rPr>
        <w:t>D</w:t>
      </w:r>
      <w:r w:rsidRPr="00A25788">
        <w:rPr>
          <w:rFonts w:ascii="Arial" w:hAnsi="Arial" w:cs="Arial"/>
          <w:sz w:val="20"/>
          <w:szCs w:val="20"/>
        </w:rPr>
        <w:t xml:space="preserve">ílčí </w:t>
      </w:r>
      <w:r w:rsidR="00565C9E" w:rsidRPr="00A25788">
        <w:rPr>
          <w:rFonts w:ascii="Arial" w:hAnsi="Arial" w:cs="Arial"/>
          <w:sz w:val="20"/>
          <w:szCs w:val="20"/>
        </w:rPr>
        <w:t>smlouvy</w:t>
      </w:r>
      <w:r w:rsidRPr="00A25788">
        <w:rPr>
          <w:rFonts w:ascii="Arial" w:hAnsi="Arial" w:cs="Arial"/>
          <w:sz w:val="20"/>
          <w:szCs w:val="20"/>
        </w:rPr>
        <w:t xml:space="preserve"> </w:t>
      </w:r>
      <w:r w:rsidR="00506223" w:rsidRPr="00A25788">
        <w:rPr>
          <w:rFonts w:ascii="Arial" w:hAnsi="Arial" w:cs="Arial"/>
          <w:sz w:val="20"/>
          <w:szCs w:val="20"/>
        </w:rPr>
        <w:t xml:space="preserve">musí </w:t>
      </w:r>
      <w:r w:rsidR="00782D74" w:rsidRPr="00A25788">
        <w:rPr>
          <w:rFonts w:ascii="Arial" w:hAnsi="Arial" w:cs="Arial"/>
          <w:sz w:val="20"/>
          <w:szCs w:val="20"/>
        </w:rPr>
        <w:t>O</w:t>
      </w:r>
      <w:r w:rsidR="00506223" w:rsidRPr="00A25788">
        <w:rPr>
          <w:rFonts w:ascii="Arial" w:hAnsi="Arial" w:cs="Arial"/>
          <w:sz w:val="20"/>
          <w:szCs w:val="20"/>
        </w:rPr>
        <w:t xml:space="preserve">bjednávka </w:t>
      </w:r>
      <w:r w:rsidR="00782D74" w:rsidRPr="00A25788">
        <w:rPr>
          <w:rFonts w:ascii="Arial" w:hAnsi="Arial" w:cs="Arial"/>
          <w:sz w:val="20"/>
          <w:szCs w:val="20"/>
        </w:rPr>
        <w:t xml:space="preserve">dle odst. 4.1 této Dohody </w:t>
      </w:r>
      <w:r w:rsidR="00F910DE" w:rsidRPr="00A25788">
        <w:rPr>
          <w:rFonts w:ascii="Arial" w:hAnsi="Arial" w:cs="Arial"/>
          <w:sz w:val="20"/>
          <w:szCs w:val="20"/>
        </w:rPr>
        <w:t>obsahovat zejména:</w:t>
      </w:r>
      <w:bookmarkEnd w:id="16"/>
    </w:p>
    <w:p w14:paraId="2435BCD3" w14:textId="53180263" w:rsidR="00F910DE" w:rsidRPr="00A25788" w:rsidRDefault="00F910DE"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 xml:space="preserve">pořadové číslo </w:t>
      </w:r>
      <w:r w:rsidR="00782D74" w:rsidRPr="00A25788">
        <w:rPr>
          <w:rFonts w:ascii="Arial" w:hAnsi="Arial" w:cs="Arial"/>
          <w:sz w:val="20"/>
          <w:szCs w:val="20"/>
        </w:rPr>
        <w:t>Objednávky</w:t>
      </w:r>
      <w:r w:rsidRPr="00A25788">
        <w:rPr>
          <w:rFonts w:ascii="Arial" w:hAnsi="Arial" w:cs="Arial"/>
          <w:sz w:val="20"/>
          <w:szCs w:val="20"/>
        </w:rPr>
        <w:t>,</w:t>
      </w:r>
    </w:p>
    <w:p w14:paraId="3C99BA4D" w14:textId="77777777" w:rsidR="00F910DE" w:rsidRPr="00A25788" w:rsidRDefault="00F910DE"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identifikační údaje Objednatele a Poskytovatele,</w:t>
      </w:r>
    </w:p>
    <w:p w14:paraId="708CF908" w14:textId="0B67B235" w:rsidR="00F910DE" w:rsidRPr="00A25788" w:rsidRDefault="00F910DE"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 xml:space="preserve">požadovaný </w:t>
      </w:r>
      <w:r w:rsidR="00723FC1" w:rsidRPr="00A25788">
        <w:rPr>
          <w:rFonts w:ascii="Arial" w:hAnsi="Arial" w:cs="Arial"/>
          <w:sz w:val="20"/>
          <w:szCs w:val="20"/>
        </w:rPr>
        <w:t>předmět</w:t>
      </w:r>
      <w:r w:rsidRPr="00A25788">
        <w:rPr>
          <w:rFonts w:ascii="Arial" w:hAnsi="Arial" w:cs="Arial"/>
          <w:sz w:val="20"/>
          <w:szCs w:val="20"/>
        </w:rPr>
        <w:t xml:space="preserve"> plnění dílčí zakázky</w:t>
      </w:r>
      <w:r w:rsidR="00782D74" w:rsidRPr="00A25788">
        <w:rPr>
          <w:rFonts w:ascii="Arial" w:hAnsi="Arial" w:cs="Arial"/>
          <w:sz w:val="20"/>
          <w:szCs w:val="20"/>
        </w:rPr>
        <w:t xml:space="preserve"> vymezený ve formě specifikace Služby ve smyslu odst. 3.1 této Dohody v členění na jednotlivé komponenty Služby ve smyslu Přílohy č. 1 této</w:t>
      </w:r>
      <w:r w:rsidR="00FC0449" w:rsidRPr="00A25788">
        <w:rPr>
          <w:rFonts w:ascii="Arial" w:hAnsi="Arial" w:cs="Arial"/>
          <w:sz w:val="20"/>
          <w:szCs w:val="20"/>
        </w:rPr>
        <w:t xml:space="preserve"> Dohody</w:t>
      </w:r>
      <w:r w:rsidR="00782D74" w:rsidRPr="00A25788">
        <w:rPr>
          <w:rFonts w:ascii="Arial" w:hAnsi="Arial" w:cs="Arial"/>
          <w:sz w:val="20"/>
          <w:szCs w:val="20"/>
        </w:rPr>
        <w:t xml:space="preserve"> a požadované role v jejich rámci</w:t>
      </w:r>
      <w:r w:rsidRPr="00A25788">
        <w:rPr>
          <w:rFonts w:ascii="Arial" w:hAnsi="Arial" w:cs="Arial"/>
          <w:sz w:val="20"/>
          <w:szCs w:val="20"/>
        </w:rPr>
        <w:t>,</w:t>
      </w:r>
    </w:p>
    <w:p w14:paraId="6B3A98AC" w14:textId="02F90F1C" w:rsidR="00F910DE" w:rsidRPr="00A25788" w:rsidRDefault="00143813"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předpokládaný</w:t>
      </w:r>
      <w:r w:rsidR="008B3AA5" w:rsidRPr="00A25788">
        <w:rPr>
          <w:rFonts w:ascii="Arial" w:hAnsi="Arial" w:cs="Arial"/>
          <w:sz w:val="20"/>
          <w:szCs w:val="20"/>
        </w:rPr>
        <w:t xml:space="preserve"> </w:t>
      </w:r>
      <w:r w:rsidR="00F910DE" w:rsidRPr="00A25788">
        <w:rPr>
          <w:rFonts w:ascii="Arial" w:hAnsi="Arial" w:cs="Arial"/>
          <w:sz w:val="20"/>
          <w:szCs w:val="20"/>
        </w:rPr>
        <w:t>rozsah plnění dílčí zakázky v</w:t>
      </w:r>
      <w:r w:rsidR="00FC0449" w:rsidRPr="00A25788">
        <w:rPr>
          <w:rFonts w:ascii="Arial" w:hAnsi="Arial" w:cs="Arial"/>
          <w:sz w:val="20"/>
          <w:szCs w:val="20"/>
        </w:rPr>
        <w:t> </w:t>
      </w:r>
      <w:r w:rsidR="00F910DE" w:rsidRPr="00A25788">
        <w:rPr>
          <w:rFonts w:ascii="Arial" w:hAnsi="Arial" w:cs="Arial"/>
          <w:sz w:val="20"/>
          <w:szCs w:val="20"/>
        </w:rPr>
        <w:t>člověkodnech</w:t>
      </w:r>
      <w:r w:rsidR="00FC0449" w:rsidRPr="00A25788">
        <w:rPr>
          <w:rFonts w:ascii="Arial" w:hAnsi="Arial" w:cs="Arial"/>
          <w:sz w:val="20"/>
          <w:szCs w:val="20"/>
        </w:rPr>
        <w:t xml:space="preserve"> v rámci jednotlivých komponent Služby</w:t>
      </w:r>
      <w:r w:rsidR="00F910DE" w:rsidRPr="00A25788">
        <w:rPr>
          <w:rFonts w:ascii="Arial" w:hAnsi="Arial" w:cs="Arial"/>
          <w:sz w:val="20"/>
          <w:szCs w:val="20"/>
        </w:rPr>
        <w:t>,</w:t>
      </w:r>
    </w:p>
    <w:p w14:paraId="41FFE68F" w14:textId="7DAB25D5" w:rsidR="00F910DE" w:rsidRPr="00A25788" w:rsidRDefault="008B3AA5"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 xml:space="preserve">požadovanou </w:t>
      </w:r>
      <w:r w:rsidR="00F910DE" w:rsidRPr="00A25788">
        <w:rPr>
          <w:rFonts w:ascii="Arial" w:hAnsi="Arial" w:cs="Arial"/>
          <w:sz w:val="20"/>
          <w:szCs w:val="20"/>
        </w:rPr>
        <w:t>dobu a místo plnění dílčí zakázky,</w:t>
      </w:r>
    </w:p>
    <w:p w14:paraId="12803DA4" w14:textId="27C55E45" w:rsidR="00F910DE" w:rsidRPr="00A25788" w:rsidRDefault="00F910DE"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 xml:space="preserve">lhůtu a </w:t>
      </w:r>
      <w:r w:rsidR="00DE229E" w:rsidRPr="00A25788">
        <w:rPr>
          <w:rFonts w:ascii="Arial" w:hAnsi="Arial" w:cs="Arial"/>
          <w:sz w:val="20"/>
          <w:szCs w:val="20"/>
        </w:rPr>
        <w:t>způsob</w:t>
      </w:r>
      <w:r w:rsidRPr="00A25788">
        <w:rPr>
          <w:rFonts w:ascii="Arial" w:hAnsi="Arial" w:cs="Arial"/>
          <w:sz w:val="20"/>
          <w:szCs w:val="20"/>
        </w:rPr>
        <w:t xml:space="preserve"> pro podání nabídky,</w:t>
      </w:r>
    </w:p>
    <w:p w14:paraId="5CC977C5" w14:textId="77777777" w:rsidR="00F910DE" w:rsidRPr="00A25788" w:rsidRDefault="00F910DE"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podpis oprávněné osoby.</w:t>
      </w:r>
    </w:p>
    <w:p w14:paraId="0FCA4202" w14:textId="54B3A412" w:rsidR="00DE229E" w:rsidRPr="00A25788" w:rsidRDefault="00DE229E" w:rsidP="00A25788">
      <w:pPr>
        <w:pStyle w:val="RLTextlnkuslovan"/>
        <w:rPr>
          <w:rFonts w:ascii="Arial" w:hAnsi="Arial" w:cs="Arial"/>
          <w:sz w:val="20"/>
          <w:szCs w:val="20"/>
        </w:rPr>
      </w:pPr>
      <w:r w:rsidRPr="00A25788">
        <w:rPr>
          <w:rFonts w:ascii="Arial" w:hAnsi="Arial" w:cs="Arial"/>
          <w:sz w:val="20"/>
          <w:szCs w:val="20"/>
        </w:rPr>
        <w:t>Objednávka bude Poskytovateli doručena v elektronické podobě (elektronický nástroj Objednatele, e-mail, datová schránka apod.), přičemž lhůta pro podání nabíd</w:t>
      </w:r>
      <w:r w:rsidR="00CC57B4">
        <w:rPr>
          <w:rFonts w:ascii="Arial" w:hAnsi="Arial" w:cs="Arial"/>
          <w:sz w:val="20"/>
          <w:szCs w:val="20"/>
        </w:rPr>
        <w:t>ky</w:t>
      </w:r>
      <w:r w:rsidRPr="00A25788">
        <w:rPr>
          <w:rFonts w:ascii="Arial" w:hAnsi="Arial" w:cs="Arial"/>
          <w:sz w:val="20"/>
          <w:szCs w:val="20"/>
        </w:rPr>
        <w:t xml:space="preserve"> bude činit alespoň 10 kalendářních dnů, nedohodnou-li se smluvní strany jinak.</w:t>
      </w:r>
    </w:p>
    <w:p w14:paraId="3B51DA7D" w14:textId="3E551C22" w:rsidR="003411B7" w:rsidRPr="00A25788" w:rsidRDefault="003411B7" w:rsidP="00A25788">
      <w:pPr>
        <w:pStyle w:val="RLTextlnkuslovan"/>
        <w:rPr>
          <w:rFonts w:ascii="Arial" w:hAnsi="Arial" w:cs="Arial"/>
          <w:sz w:val="20"/>
          <w:szCs w:val="20"/>
        </w:rPr>
      </w:pPr>
      <w:r w:rsidRPr="00A25788">
        <w:rPr>
          <w:rFonts w:ascii="Arial" w:hAnsi="Arial" w:cs="Arial"/>
          <w:sz w:val="20"/>
          <w:szCs w:val="20"/>
        </w:rPr>
        <w:t xml:space="preserve">Poskytovatel na základě Objednávky doručí Objednateli svou nabídku (dále jen „Nabídka“) ve lhůtě </w:t>
      </w:r>
      <w:r w:rsidR="00CC57B4">
        <w:rPr>
          <w:rFonts w:ascii="Arial" w:hAnsi="Arial" w:cs="Arial"/>
          <w:sz w:val="20"/>
          <w:szCs w:val="20"/>
        </w:rPr>
        <w:t>a</w:t>
      </w:r>
      <w:r w:rsidRPr="00A25788">
        <w:rPr>
          <w:rFonts w:ascii="Arial" w:hAnsi="Arial" w:cs="Arial"/>
          <w:sz w:val="20"/>
          <w:szCs w:val="20"/>
        </w:rPr>
        <w:t xml:space="preserve"> způsobem uvedeným v Objednávce.</w:t>
      </w:r>
    </w:p>
    <w:p w14:paraId="6F3140BA" w14:textId="7CCA1795" w:rsidR="001043E0" w:rsidRPr="00A25788" w:rsidRDefault="003411B7" w:rsidP="00A25788">
      <w:pPr>
        <w:pStyle w:val="RLTextlnkuslovan"/>
        <w:rPr>
          <w:rFonts w:ascii="Arial" w:hAnsi="Arial" w:cs="Arial"/>
          <w:sz w:val="20"/>
          <w:szCs w:val="20"/>
        </w:rPr>
      </w:pPr>
      <w:bookmarkStart w:id="17" w:name="_Hlk35409703"/>
      <w:r w:rsidRPr="00A25788">
        <w:rPr>
          <w:rFonts w:ascii="Arial" w:hAnsi="Arial" w:cs="Arial"/>
          <w:sz w:val="20"/>
          <w:szCs w:val="20"/>
        </w:rPr>
        <w:t>V</w:t>
      </w:r>
      <w:r w:rsidR="001043E0" w:rsidRPr="00A25788">
        <w:rPr>
          <w:rFonts w:ascii="Arial" w:hAnsi="Arial" w:cs="Arial"/>
          <w:sz w:val="20"/>
          <w:szCs w:val="20"/>
        </w:rPr>
        <w:t xml:space="preserve">e lhůtě pro podání </w:t>
      </w:r>
      <w:r w:rsidR="00CC57B4">
        <w:rPr>
          <w:rFonts w:ascii="Arial" w:hAnsi="Arial" w:cs="Arial"/>
          <w:sz w:val="20"/>
          <w:szCs w:val="20"/>
        </w:rPr>
        <w:t>n</w:t>
      </w:r>
      <w:r w:rsidRPr="00A25788">
        <w:rPr>
          <w:rFonts w:ascii="Arial" w:hAnsi="Arial" w:cs="Arial"/>
          <w:sz w:val="20"/>
          <w:szCs w:val="20"/>
        </w:rPr>
        <w:t xml:space="preserve">abídky Poskytovatel zpracuje a předloží Objednateli </w:t>
      </w:r>
      <w:bookmarkStart w:id="18" w:name="_Ref357714703"/>
      <w:bookmarkStart w:id="19" w:name="_Ref350769250"/>
      <w:bookmarkStart w:id="20" w:name="_Ref357715123"/>
      <w:bookmarkEnd w:id="17"/>
      <w:r w:rsidR="001043E0" w:rsidRPr="00A25788">
        <w:rPr>
          <w:rFonts w:ascii="Arial" w:hAnsi="Arial" w:cs="Arial"/>
          <w:sz w:val="20"/>
          <w:szCs w:val="20"/>
        </w:rPr>
        <w:t>Nabídku</w:t>
      </w:r>
      <w:r w:rsidR="00DE229E" w:rsidRPr="00A25788">
        <w:rPr>
          <w:rFonts w:ascii="Arial" w:hAnsi="Arial" w:cs="Arial"/>
          <w:sz w:val="20"/>
          <w:szCs w:val="20"/>
        </w:rPr>
        <w:t xml:space="preserve"> </w:t>
      </w:r>
      <w:r w:rsidRPr="00A25788">
        <w:rPr>
          <w:rFonts w:ascii="Arial" w:hAnsi="Arial" w:cs="Arial"/>
          <w:sz w:val="20"/>
          <w:szCs w:val="20"/>
        </w:rPr>
        <w:t>v souladu s Dohodou a Objednávkou</w:t>
      </w:r>
      <w:r w:rsidR="00DE229E" w:rsidRPr="00A25788">
        <w:rPr>
          <w:rFonts w:ascii="Arial" w:hAnsi="Arial" w:cs="Arial"/>
          <w:sz w:val="20"/>
          <w:szCs w:val="20"/>
        </w:rPr>
        <w:t xml:space="preserve"> nebo Objednateli</w:t>
      </w:r>
      <w:r w:rsidRPr="00A25788">
        <w:rPr>
          <w:rFonts w:ascii="Arial" w:hAnsi="Arial" w:cs="Arial"/>
          <w:sz w:val="20"/>
          <w:szCs w:val="20"/>
        </w:rPr>
        <w:t xml:space="preserve"> sdělí</w:t>
      </w:r>
      <w:r w:rsidR="00DE229E" w:rsidRPr="00A25788">
        <w:rPr>
          <w:rFonts w:ascii="Arial" w:hAnsi="Arial" w:cs="Arial"/>
          <w:sz w:val="20"/>
          <w:szCs w:val="20"/>
        </w:rPr>
        <w:t xml:space="preserve"> vady ve vymezení </w:t>
      </w:r>
      <w:r w:rsidRPr="00A25788">
        <w:rPr>
          <w:rFonts w:ascii="Arial" w:hAnsi="Arial" w:cs="Arial"/>
          <w:sz w:val="20"/>
          <w:szCs w:val="20"/>
        </w:rPr>
        <w:t>Objednávky</w:t>
      </w:r>
      <w:r w:rsidR="00DE229E" w:rsidRPr="00A25788">
        <w:rPr>
          <w:rFonts w:ascii="Arial" w:hAnsi="Arial" w:cs="Arial"/>
          <w:sz w:val="20"/>
          <w:szCs w:val="20"/>
        </w:rPr>
        <w:t xml:space="preserve"> bránící Poskytovateli vypracovat</w:t>
      </w:r>
      <w:r w:rsidRPr="00A25788">
        <w:rPr>
          <w:rFonts w:ascii="Arial" w:hAnsi="Arial" w:cs="Arial"/>
          <w:sz w:val="20"/>
          <w:szCs w:val="20"/>
        </w:rPr>
        <w:t xml:space="preserve"> </w:t>
      </w:r>
      <w:r w:rsidR="00CC57B4">
        <w:rPr>
          <w:rFonts w:ascii="Arial" w:hAnsi="Arial" w:cs="Arial"/>
          <w:sz w:val="20"/>
          <w:szCs w:val="20"/>
        </w:rPr>
        <w:t>Nabídku</w:t>
      </w:r>
      <w:r w:rsidR="00DE229E" w:rsidRPr="00A25788">
        <w:rPr>
          <w:rFonts w:ascii="Arial" w:hAnsi="Arial" w:cs="Arial"/>
          <w:sz w:val="20"/>
          <w:szCs w:val="20"/>
        </w:rPr>
        <w:t>. Vadou dle tohoto odst</w:t>
      </w:r>
      <w:r w:rsidRPr="00A25788">
        <w:rPr>
          <w:rFonts w:ascii="Arial" w:hAnsi="Arial" w:cs="Arial"/>
          <w:sz w:val="20"/>
          <w:szCs w:val="20"/>
        </w:rPr>
        <w:t>avce Dohody</w:t>
      </w:r>
      <w:r w:rsidR="00DE229E" w:rsidRPr="00A25788">
        <w:rPr>
          <w:rFonts w:ascii="Arial" w:hAnsi="Arial" w:cs="Arial"/>
          <w:sz w:val="20"/>
          <w:szCs w:val="20"/>
        </w:rPr>
        <w:t xml:space="preserve"> je zejména neurčitost zadání, kterou není Poskytovatel schopen technicky překonat; nepřiměřeně krátk</w:t>
      </w:r>
      <w:r w:rsidR="00CC57B4">
        <w:rPr>
          <w:rFonts w:ascii="Arial" w:hAnsi="Arial" w:cs="Arial"/>
          <w:sz w:val="20"/>
          <w:szCs w:val="20"/>
        </w:rPr>
        <w:t xml:space="preserve">á doba </w:t>
      </w:r>
      <w:r w:rsidR="00DE229E" w:rsidRPr="00A25788">
        <w:rPr>
          <w:rFonts w:ascii="Arial" w:hAnsi="Arial" w:cs="Arial"/>
          <w:sz w:val="20"/>
          <w:szCs w:val="20"/>
        </w:rPr>
        <w:t xml:space="preserve">plnění nebo nízký </w:t>
      </w:r>
      <w:r w:rsidR="001043E0" w:rsidRPr="00A25788">
        <w:rPr>
          <w:rFonts w:ascii="Arial" w:hAnsi="Arial" w:cs="Arial"/>
          <w:sz w:val="20"/>
          <w:szCs w:val="20"/>
        </w:rPr>
        <w:t>rozsah plnění dílčí zakázky v člověkodnech v rámci jednotlivých komponent Služby. Identifikované vady</w:t>
      </w:r>
      <w:r w:rsidR="00DE229E" w:rsidRPr="00A25788">
        <w:rPr>
          <w:rFonts w:ascii="Arial" w:hAnsi="Arial" w:cs="Arial"/>
          <w:sz w:val="20"/>
          <w:szCs w:val="20"/>
        </w:rPr>
        <w:t xml:space="preserve"> </w:t>
      </w:r>
      <w:r w:rsidR="001043E0" w:rsidRPr="00A25788">
        <w:rPr>
          <w:rFonts w:ascii="Arial" w:hAnsi="Arial" w:cs="Arial"/>
          <w:sz w:val="20"/>
          <w:szCs w:val="20"/>
        </w:rPr>
        <w:t xml:space="preserve">Objednávky </w:t>
      </w:r>
      <w:r w:rsidR="00DE229E" w:rsidRPr="00A25788">
        <w:rPr>
          <w:rFonts w:ascii="Arial" w:hAnsi="Arial" w:cs="Arial"/>
          <w:sz w:val="20"/>
          <w:szCs w:val="20"/>
        </w:rPr>
        <w:t>Poskytovatel konkrétně a detailně specifik</w:t>
      </w:r>
      <w:r w:rsidR="001043E0" w:rsidRPr="00A25788">
        <w:rPr>
          <w:rFonts w:ascii="Arial" w:hAnsi="Arial" w:cs="Arial"/>
          <w:sz w:val="20"/>
          <w:szCs w:val="20"/>
        </w:rPr>
        <w:t>uje</w:t>
      </w:r>
      <w:r w:rsidR="00DE229E" w:rsidRPr="00A25788">
        <w:rPr>
          <w:rFonts w:ascii="Arial" w:hAnsi="Arial" w:cs="Arial"/>
          <w:sz w:val="20"/>
          <w:szCs w:val="20"/>
        </w:rPr>
        <w:t xml:space="preserve"> a odůvodn</w:t>
      </w:r>
      <w:r w:rsidR="001043E0" w:rsidRPr="00A25788">
        <w:rPr>
          <w:rFonts w:ascii="Arial" w:hAnsi="Arial" w:cs="Arial"/>
          <w:sz w:val="20"/>
          <w:szCs w:val="20"/>
        </w:rPr>
        <w:t>í</w:t>
      </w:r>
      <w:r w:rsidR="00DE229E" w:rsidRPr="00A25788">
        <w:rPr>
          <w:rFonts w:ascii="Arial" w:hAnsi="Arial" w:cs="Arial"/>
          <w:sz w:val="20"/>
          <w:szCs w:val="20"/>
        </w:rPr>
        <w:t xml:space="preserve">. </w:t>
      </w:r>
    </w:p>
    <w:p w14:paraId="66FFFC0F" w14:textId="7FDA1ECE" w:rsidR="00AF300B" w:rsidRPr="00A25788" w:rsidRDefault="00DE229E" w:rsidP="00A25788">
      <w:pPr>
        <w:pStyle w:val="RLTextlnkuslovan"/>
        <w:rPr>
          <w:rFonts w:ascii="Arial" w:hAnsi="Arial" w:cs="Arial"/>
          <w:sz w:val="20"/>
          <w:szCs w:val="20"/>
        </w:rPr>
      </w:pPr>
      <w:r w:rsidRPr="00A25788">
        <w:rPr>
          <w:rFonts w:ascii="Arial" w:hAnsi="Arial" w:cs="Arial"/>
          <w:sz w:val="20"/>
          <w:szCs w:val="20"/>
        </w:rPr>
        <w:t>Objednatel odstran</w:t>
      </w:r>
      <w:r w:rsidR="001043E0" w:rsidRPr="00A25788">
        <w:rPr>
          <w:rFonts w:ascii="Arial" w:hAnsi="Arial" w:cs="Arial"/>
          <w:sz w:val="20"/>
          <w:szCs w:val="20"/>
        </w:rPr>
        <w:t>í</w:t>
      </w:r>
      <w:r w:rsidRPr="00A25788">
        <w:rPr>
          <w:rFonts w:ascii="Arial" w:hAnsi="Arial" w:cs="Arial"/>
          <w:sz w:val="20"/>
          <w:szCs w:val="20"/>
        </w:rPr>
        <w:t xml:space="preserve"> případné vady </w:t>
      </w:r>
      <w:r w:rsidR="001043E0" w:rsidRPr="00A25788">
        <w:rPr>
          <w:rFonts w:ascii="Arial" w:hAnsi="Arial" w:cs="Arial"/>
          <w:sz w:val="20"/>
          <w:szCs w:val="20"/>
        </w:rPr>
        <w:t xml:space="preserve">Objednávky </w:t>
      </w:r>
      <w:r w:rsidRPr="00A25788">
        <w:rPr>
          <w:rFonts w:ascii="Arial" w:hAnsi="Arial" w:cs="Arial"/>
          <w:sz w:val="20"/>
          <w:szCs w:val="20"/>
        </w:rPr>
        <w:t>a </w:t>
      </w:r>
      <w:r w:rsidR="001043E0" w:rsidRPr="00A25788">
        <w:rPr>
          <w:rFonts w:ascii="Arial" w:hAnsi="Arial" w:cs="Arial"/>
          <w:sz w:val="20"/>
          <w:szCs w:val="20"/>
        </w:rPr>
        <w:t>Objednávku</w:t>
      </w:r>
      <w:r w:rsidRPr="00A25788">
        <w:rPr>
          <w:rFonts w:ascii="Arial" w:hAnsi="Arial" w:cs="Arial"/>
          <w:sz w:val="20"/>
          <w:szCs w:val="20"/>
        </w:rPr>
        <w:t xml:space="preserve"> opětovně </w:t>
      </w:r>
      <w:r w:rsidR="001043E0" w:rsidRPr="00A25788">
        <w:rPr>
          <w:rFonts w:ascii="Arial" w:hAnsi="Arial" w:cs="Arial"/>
          <w:sz w:val="20"/>
          <w:szCs w:val="20"/>
        </w:rPr>
        <w:t>zašle</w:t>
      </w:r>
      <w:r w:rsidRPr="00A25788">
        <w:rPr>
          <w:rFonts w:ascii="Arial" w:hAnsi="Arial" w:cs="Arial"/>
          <w:sz w:val="20"/>
          <w:szCs w:val="20"/>
        </w:rPr>
        <w:t xml:space="preserve"> Poskytovateli</w:t>
      </w:r>
      <w:bookmarkStart w:id="21" w:name="_Ref359439035"/>
      <w:r w:rsidR="001043E0" w:rsidRPr="00A25788">
        <w:rPr>
          <w:rFonts w:ascii="Arial" w:hAnsi="Arial" w:cs="Arial"/>
          <w:sz w:val="20"/>
          <w:szCs w:val="20"/>
        </w:rPr>
        <w:t xml:space="preserve"> s lhůtou pro podání </w:t>
      </w:r>
      <w:r w:rsidR="00CC57B4">
        <w:rPr>
          <w:rFonts w:ascii="Arial" w:hAnsi="Arial" w:cs="Arial"/>
          <w:sz w:val="20"/>
          <w:szCs w:val="20"/>
        </w:rPr>
        <w:t>n</w:t>
      </w:r>
      <w:r w:rsidR="001043E0" w:rsidRPr="00A25788">
        <w:rPr>
          <w:rFonts w:ascii="Arial" w:hAnsi="Arial" w:cs="Arial"/>
          <w:sz w:val="20"/>
          <w:szCs w:val="20"/>
        </w:rPr>
        <w:t xml:space="preserve">abídky v délce minimálně 3 kalendářních dnů, nedohodnou-li se smluvní strany jinak, nebo </w:t>
      </w:r>
      <w:r w:rsidRPr="00A25788">
        <w:rPr>
          <w:rFonts w:ascii="Arial" w:hAnsi="Arial" w:cs="Arial"/>
          <w:sz w:val="20"/>
          <w:szCs w:val="20"/>
        </w:rPr>
        <w:t>Objednatel rozhodne, že svoj</w:t>
      </w:r>
      <w:r w:rsidR="00AF300B" w:rsidRPr="00A25788">
        <w:rPr>
          <w:rFonts w:ascii="Arial" w:hAnsi="Arial" w:cs="Arial"/>
          <w:sz w:val="20"/>
          <w:szCs w:val="20"/>
        </w:rPr>
        <w:t>i</w:t>
      </w:r>
      <w:r w:rsidRPr="00A25788">
        <w:rPr>
          <w:rFonts w:ascii="Arial" w:hAnsi="Arial" w:cs="Arial"/>
          <w:sz w:val="20"/>
          <w:szCs w:val="20"/>
        </w:rPr>
        <w:t xml:space="preserve"> </w:t>
      </w:r>
      <w:bookmarkEnd w:id="18"/>
      <w:bookmarkEnd w:id="19"/>
      <w:r w:rsidR="001043E0" w:rsidRPr="00A25788">
        <w:rPr>
          <w:rFonts w:ascii="Arial" w:hAnsi="Arial" w:cs="Arial"/>
          <w:sz w:val="20"/>
          <w:szCs w:val="20"/>
        </w:rPr>
        <w:t>Objednávku bere zpět a tuto skutečnost sdělí Poskytovateli</w:t>
      </w:r>
      <w:r w:rsidRPr="00A25788">
        <w:rPr>
          <w:rFonts w:ascii="Arial" w:hAnsi="Arial" w:cs="Arial"/>
          <w:sz w:val="20"/>
          <w:szCs w:val="20"/>
        </w:rPr>
        <w:t>.</w:t>
      </w:r>
      <w:bookmarkEnd w:id="20"/>
      <w:bookmarkEnd w:id="21"/>
      <w:r w:rsidR="00D96F84">
        <w:rPr>
          <w:rFonts w:ascii="Arial" w:hAnsi="Arial" w:cs="Arial"/>
          <w:sz w:val="20"/>
          <w:szCs w:val="20"/>
        </w:rPr>
        <w:t xml:space="preserve"> Jestliže se Objednatel s Poskytovatelem nedohodne na obsahu Objednávky, je Objednatel oprávněn realizovat předmět takové Objednávky sám nebo prostřednictvím třetí os</w:t>
      </w:r>
      <w:r w:rsidR="001D3CE3">
        <w:rPr>
          <w:rFonts w:ascii="Arial" w:hAnsi="Arial" w:cs="Arial"/>
          <w:sz w:val="20"/>
          <w:szCs w:val="20"/>
        </w:rPr>
        <w:t>oby.</w:t>
      </w:r>
    </w:p>
    <w:p w14:paraId="1C754745" w14:textId="71AA41B9" w:rsidR="00AF300B" w:rsidRPr="00A25788" w:rsidRDefault="00AF300B" w:rsidP="00A25788">
      <w:pPr>
        <w:pStyle w:val="RLTextlnkuslovan"/>
        <w:rPr>
          <w:rFonts w:ascii="Arial" w:hAnsi="Arial" w:cs="Arial"/>
          <w:sz w:val="20"/>
          <w:szCs w:val="20"/>
        </w:rPr>
      </w:pPr>
      <w:r w:rsidRPr="00A25788">
        <w:rPr>
          <w:rFonts w:ascii="Arial" w:hAnsi="Arial" w:cs="Arial"/>
          <w:sz w:val="20"/>
          <w:szCs w:val="20"/>
        </w:rPr>
        <w:lastRenderedPageBreak/>
        <w:t xml:space="preserve">V rámci Nabídky Poskytovatel zpracuje a předloží Objednateli ke schválení i příslušný návrh </w:t>
      </w:r>
      <w:r w:rsidR="00CC57B4">
        <w:rPr>
          <w:rFonts w:ascii="Arial" w:hAnsi="Arial" w:cs="Arial"/>
          <w:sz w:val="20"/>
          <w:szCs w:val="20"/>
        </w:rPr>
        <w:t>D</w:t>
      </w:r>
      <w:r w:rsidRPr="00A25788">
        <w:rPr>
          <w:rFonts w:ascii="Arial" w:hAnsi="Arial" w:cs="Arial"/>
          <w:sz w:val="20"/>
          <w:szCs w:val="20"/>
        </w:rPr>
        <w:t>ílčí smlouvy, který nesmí být v rozporu s Dohodou a Objednávkou.</w:t>
      </w:r>
    </w:p>
    <w:p w14:paraId="68C6A34D" w14:textId="59BE5746" w:rsidR="00AF300B" w:rsidRPr="00A25788" w:rsidRDefault="00AF300B" w:rsidP="00A25788">
      <w:pPr>
        <w:pStyle w:val="RLTextlnkuslovan"/>
        <w:rPr>
          <w:rFonts w:ascii="Arial" w:hAnsi="Arial" w:cs="Arial"/>
          <w:sz w:val="20"/>
          <w:szCs w:val="20"/>
        </w:rPr>
      </w:pPr>
      <w:r w:rsidRPr="00A25788">
        <w:rPr>
          <w:rFonts w:ascii="Arial" w:hAnsi="Arial" w:cs="Arial"/>
          <w:sz w:val="20"/>
          <w:szCs w:val="20"/>
        </w:rPr>
        <w:t>Poskytovatel není oprávněn navrhnout v Nabídce smluvní podmínky, které budou pro Objednatele méně výhodné v porovnání s Dohodou a Objednávkou.</w:t>
      </w:r>
    </w:p>
    <w:p w14:paraId="0041C8DC" w14:textId="30EA9BED" w:rsidR="00DE229E" w:rsidRPr="00A25788" w:rsidRDefault="00DE229E" w:rsidP="00A25788">
      <w:pPr>
        <w:pStyle w:val="RLTextlnkuslovan"/>
        <w:rPr>
          <w:rFonts w:ascii="Arial" w:hAnsi="Arial" w:cs="Arial"/>
          <w:sz w:val="20"/>
          <w:szCs w:val="20"/>
        </w:rPr>
      </w:pPr>
      <w:bookmarkStart w:id="22" w:name="_Ref366481167"/>
      <w:r w:rsidRPr="00A25788">
        <w:rPr>
          <w:rFonts w:ascii="Arial" w:hAnsi="Arial" w:cs="Arial"/>
          <w:sz w:val="20"/>
          <w:szCs w:val="20"/>
        </w:rPr>
        <w:t xml:space="preserve">Objednatel je oprávněn Poskytovatelem předloženou </w:t>
      </w:r>
      <w:r w:rsidR="00AF300B" w:rsidRPr="00A25788">
        <w:rPr>
          <w:rFonts w:ascii="Arial" w:hAnsi="Arial" w:cs="Arial"/>
          <w:sz w:val="20"/>
          <w:szCs w:val="20"/>
        </w:rPr>
        <w:t xml:space="preserve">Nabídku </w:t>
      </w:r>
      <w:r w:rsidRPr="00A25788">
        <w:rPr>
          <w:rFonts w:ascii="Arial" w:hAnsi="Arial" w:cs="Arial"/>
          <w:sz w:val="20"/>
          <w:szCs w:val="20"/>
        </w:rPr>
        <w:t>odmítnout, a to bez jakýchkoliv nároků vznikajících v této souvislosti Poskytovateli.</w:t>
      </w:r>
      <w:bookmarkEnd w:id="22"/>
    </w:p>
    <w:p w14:paraId="0EEFC94C" w14:textId="5CD3FFB5" w:rsidR="00AF300B" w:rsidRPr="00CC57B4" w:rsidRDefault="00AF300B" w:rsidP="00B62AF4">
      <w:pPr>
        <w:pStyle w:val="RLTextlnkuslovan"/>
        <w:spacing w:line="280" w:lineRule="atLeast"/>
        <w:rPr>
          <w:rFonts w:ascii="Arial" w:hAnsi="Arial" w:cs="Arial"/>
          <w:sz w:val="20"/>
          <w:szCs w:val="20"/>
        </w:rPr>
      </w:pPr>
      <w:r w:rsidRPr="00CC57B4">
        <w:rPr>
          <w:rFonts w:ascii="Arial" w:hAnsi="Arial" w:cs="Arial"/>
          <w:sz w:val="20"/>
          <w:szCs w:val="20"/>
        </w:rPr>
        <w:t xml:space="preserve">Dílčí smlouva je uzavřena okamžikem, kdy návrh </w:t>
      </w:r>
      <w:r w:rsidR="00CC57B4">
        <w:rPr>
          <w:rFonts w:ascii="Arial" w:hAnsi="Arial" w:cs="Arial"/>
          <w:sz w:val="20"/>
          <w:szCs w:val="20"/>
        </w:rPr>
        <w:t>D</w:t>
      </w:r>
      <w:r w:rsidRPr="00CC57B4">
        <w:rPr>
          <w:rFonts w:ascii="Arial" w:hAnsi="Arial" w:cs="Arial"/>
          <w:sz w:val="20"/>
          <w:szCs w:val="20"/>
        </w:rPr>
        <w:t>ílčí smlouvy zpracovaný Poskytovatelem</w:t>
      </w:r>
      <w:r w:rsidR="00CC57B4">
        <w:rPr>
          <w:rFonts w:ascii="Arial" w:hAnsi="Arial" w:cs="Arial"/>
          <w:sz w:val="20"/>
          <w:szCs w:val="20"/>
        </w:rPr>
        <w:t xml:space="preserve"> v Nabídce</w:t>
      </w:r>
      <w:r w:rsidRPr="00CC57B4">
        <w:rPr>
          <w:rFonts w:ascii="Arial" w:hAnsi="Arial" w:cs="Arial"/>
          <w:sz w:val="20"/>
          <w:szCs w:val="20"/>
        </w:rPr>
        <w:t>, případně jím upravený na základě připomínek Objednatele, je ze strany Objednatele i Poskytovatele podepsán. Dílčí smlouva nabývá účinnosti uveřejněním v registru smluv dle zákona č. 340/2015 Sb., o zvláštních podmínkách účinnosti některých smluv, uveřejňování těchto smluv a o registru smluv (zákon o registru smluv), ve znění pozdějších předpisů (dále jen „</w:t>
      </w:r>
      <w:proofErr w:type="spellStart"/>
      <w:r w:rsidRPr="00CC57B4">
        <w:rPr>
          <w:rFonts w:ascii="Arial" w:hAnsi="Arial" w:cs="Arial"/>
          <w:b/>
          <w:iCs/>
          <w:sz w:val="20"/>
          <w:szCs w:val="20"/>
        </w:rPr>
        <w:t>RegSml</w:t>
      </w:r>
      <w:proofErr w:type="spellEnd"/>
      <w:r w:rsidRPr="00CC57B4">
        <w:rPr>
          <w:rFonts w:ascii="Arial" w:hAnsi="Arial" w:cs="Arial"/>
          <w:sz w:val="20"/>
          <w:szCs w:val="20"/>
        </w:rPr>
        <w:t xml:space="preserve">“). Uveřejnění </w:t>
      </w:r>
      <w:r w:rsidR="00CC57B4">
        <w:rPr>
          <w:rFonts w:ascii="Arial" w:hAnsi="Arial" w:cs="Arial"/>
          <w:sz w:val="20"/>
          <w:szCs w:val="20"/>
        </w:rPr>
        <w:t>D</w:t>
      </w:r>
      <w:r w:rsidRPr="00CC57B4">
        <w:rPr>
          <w:rFonts w:ascii="Arial" w:hAnsi="Arial" w:cs="Arial"/>
          <w:sz w:val="20"/>
          <w:szCs w:val="20"/>
        </w:rPr>
        <w:t>ílčí smlouvy v registru smluv v souladu s </w:t>
      </w:r>
      <w:proofErr w:type="spellStart"/>
      <w:r w:rsidRPr="00CC57B4">
        <w:rPr>
          <w:rFonts w:ascii="Arial" w:hAnsi="Arial" w:cs="Arial"/>
          <w:sz w:val="20"/>
          <w:szCs w:val="20"/>
        </w:rPr>
        <w:t>RegSml</w:t>
      </w:r>
      <w:proofErr w:type="spellEnd"/>
      <w:r w:rsidRPr="00CC57B4">
        <w:rPr>
          <w:rFonts w:ascii="Arial" w:hAnsi="Arial" w:cs="Arial"/>
          <w:sz w:val="20"/>
          <w:szCs w:val="20"/>
        </w:rPr>
        <w:t xml:space="preserve"> zajistí Objednatel a o uveřejnění bude Poskytovatele informovat prostřednictvím e-mailové zprávy na e-mail: </w:t>
      </w:r>
      <w:r w:rsidR="00274EAB" w:rsidRPr="009014FE">
        <w:rPr>
          <w:rFonts w:ascii="Arial" w:hAnsi="Arial" w:cs="Arial"/>
          <w:i/>
          <w:iCs/>
          <w:sz w:val="20"/>
          <w:szCs w:val="20"/>
          <w:highlight w:val="black"/>
        </w:rPr>
        <w:t>neveřejný údaj</w:t>
      </w:r>
      <w:r w:rsidR="007B0DC7">
        <w:rPr>
          <w:rFonts w:ascii="Arial" w:hAnsi="Arial" w:cs="Arial"/>
          <w:sz w:val="20"/>
          <w:szCs w:val="20"/>
        </w:rPr>
        <w:t xml:space="preserve"> </w:t>
      </w:r>
      <w:r w:rsidRPr="00CC57B4">
        <w:rPr>
          <w:rFonts w:ascii="Arial" w:hAnsi="Arial" w:cs="Arial"/>
          <w:sz w:val="20"/>
          <w:szCs w:val="20"/>
        </w:rPr>
        <w:t xml:space="preserve">nejpozději do 3 pracovních dnů od uveřejnění </w:t>
      </w:r>
      <w:r w:rsidR="00CC57B4">
        <w:rPr>
          <w:rFonts w:ascii="Arial" w:hAnsi="Arial" w:cs="Arial"/>
          <w:sz w:val="20"/>
          <w:szCs w:val="20"/>
        </w:rPr>
        <w:t>D</w:t>
      </w:r>
      <w:r w:rsidR="00233F01" w:rsidRPr="00CC57B4">
        <w:rPr>
          <w:rFonts w:ascii="Arial" w:hAnsi="Arial" w:cs="Arial"/>
          <w:sz w:val="20"/>
          <w:szCs w:val="20"/>
        </w:rPr>
        <w:t>ílčí</w:t>
      </w:r>
      <w:r w:rsidRPr="00CC57B4">
        <w:rPr>
          <w:rFonts w:ascii="Arial" w:hAnsi="Arial" w:cs="Arial"/>
          <w:sz w:val="20"/>
          <w:szCs w:val="20"/>
        </w:rPr>
        <w:t xml:space="preserve"> smlouvy v registru smluv.</w:t>
      </w:r>
    </w:p>
    <w:p w14:paraId="7ADB4BC3" w14:textId="52E86837" w:rsidR="0001295D" w:rsidRPr="00A25788" w:rsidRDefault="0001295D" w:rsidP="00A25788">
      <w:pPr>
        <w:pStyle w:val="RLTextlnkuslovan"/>
        <w:spacing w:line="280" w:lineRule="atLeast"/>
        <w:rPr>
          <w:rFonts w:ascii="Arial" w:hAnsi="Arial" w:cs="Arial"/>
          <w:sz w:val="20"/>
          <w:szCs w:val="20"/>
        </w:rPr>
      </w:pPr>
      <w:r w:rsidRPr="00A25788">
        <w:rPr>
          <w:rFonts w:ascii="Arial" w:hAnsi="Arial" w:cs="Arial"/>
          <w:sz w:val="20"/>
          <w:szCs w:val="20"/>
        </w:rPr>
        <w:t xml:space="preserve">Uzavírání </w:t>
      </w:r>
      <w:r w:rsidR="00CC57B4">
        <w:rPr>
          <w:rFonts w:ascii="Arial" w:hAnsi="Arial" w:cs="Arial"/>
          <w:sz w:val="20"/>
          <w:szCs w:val="20"/>
        </w:rPr>
        <w:t>D</w:t>
      </w:r>
      <w:r w:rsidRPr="00A25788">
        <w:rPr>
          <w:rFonts w:ascii="Arial" w:hAnsi="Arial" w:cs="Arial"/>
          <w:sz w:val="20"/>
          <w:szCs w:val="20"/>
        </w:rPr>
        <w:t>ílčích smluv v naléhavých případech:</w:t>
      </w:r>
    </w:p>
    <w:p w14:paraId="49F67CB0" w14:textId="38F2EA89" w:rsidR="0001295D" w:rsidRPr="00A25788" w:rsidRDefault="0001295D"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 xml:space="preserve">v naléhavých případech, tedy zejména pokud není pro poskytování Služby či kterékoli její komponenty v daném místě a čase již uzavřena </w:t>
      </w:r>
      <w:r w:rsidR="00CC57B4">
        <w:rPr>
          <w:rFonts w:ascii="Arial" w:hAnsi="Arial" w:cs="Arial"/>
          <w:sz w:val="20"/>
          <w:szCs w:val="20"/>
        </w:rPr>
        <w:t>D</w:t>
      </w:r>
      <w:r w:rsidRPr="00A25788">
        <w:rPr>
          <w:rFonts w:ascii="Arial" w:hAnsi="Arial" w:cs="Arial"/>
          <w:sz w:val="20"/>
          <w:szCs w:val="20"/>
        </w:rPr>
        <w:t>ílčí smlouva a současně je s neposkytnutím takové Služby spojeno ohrožení dostupnosti Infrastruktury, je Objednatel oprávněn učinit Objednávku i telefonicky či prostřednictvím e-mailu, avšak pouze v zaručené době provozu vztahující se k dané komponentě Služby ve smyslu Přílohy č. 1 této Dohody;</w:t>
      </w:r>
    </w:p>
    <w:p w14:paraId="101A47BA" w14:textId="46017373" w:rsidR="0001295D" w:rsidRPr="00A25788" w:rsidRDefault="0001295D"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takto telefonicky učiněnou Objednávku je Poskytovatel povinen potvrdit e-mailem do třiceti (30) minut od okamžiku jejího přijetí. Lhůta dle tohoto odstavce neběží mimo zaručenou dobu provozu</w:t>
      </w:r>
      <w:r w:rsidR="00233F01" w:rsidRPr="00A25788">
        <w:rPr>
          <w:rFonts w:ascii="Arial" w:hAnsi="Arial" w:cs="Arial"/>
          <w:sz w:val="20"/>
          <w:szCs w:val="20"/>
        </w:rPr>
        <w:t xml:space="preserve">. Potvrzením objednávky nabývá platnosti a účinnosti </w:t>
      </w:r>
      <w:r w:rsidR="00CC57B4">
        <w:rPr>
          <w:rFonts w:ascii="Arial" w:hAnsi="Arial" w:cs="Arial"/>
          <w:sz w:val="20"/>
          <w:szCs w:val="20"/>
        </w:rPr>
        <w:t>D</w:t>
      </w:r>
      <w:r w:rsidR="00233F01" w:rsidRPr="00A25788">
        <w:rPr>
          <w:rFonts w:ascii="Arial" w:hAnsi="Arial" w:cs="Arial"/>
          <w:sz w:val="20"/>
          <w:szCs w:val="20"/>
        </w:rPr>
        <w:t>ílčí smlouva uzavřená mezi Objednatelem a Poskytovatelem v naléhavých případech (dále jen „</w:t>
      </w:r>
      <w:r w:rsidR="00CC57B4">
        <w:rPr>
          <w:rFonts w:ascii="Arial" w:hAnsi="Arial" w:cs="Arial"/>
          <w:b/>
          <w:bCs/>
          <w:sz w:val="20"/>
          <w:szCs w:val="20"/>
        </w:rPr>
        <w:t>D</w:t>
      </w:r>
      <w:r w:rsidR="00233F01" w:rsidRPr="00A25788">
        <w:rPr>
          <w:rFonts w:ascii="Arial" w:hAnsi="Arial" w:cs="Arial"/>
          <w:b/>
          <w:bCs/>
          <w:sz w:val="20"/>
          <w:szCs w:val="20"/>
        </w:rPr>
        <w:t>ílčí smlouva v naléhavých případech</w:t>
      </w:r>
      <w:r w:rsidR="00233F01" w:rsidRPr="00A25788">
        <w:rPr>
          <w:rFonts w:ascii="Arial" w:hAnsi="Arial" w:cs="Arial"/>
          <w:sz w:val="20"/>
          <w:szCs w:val="20"/>
        </w:rPr>
        <w:t>“)</w:t>
      </w:r>
      <w:r w:rsidRPr="00A25788">
        <w:rPr>
          <w:rFonts w:ascii="Arial" w:hAnsi="Arial" w:cs="Arial"/>
          <w:sz w:val="20"/>
          <w:szCs w:val="20"/>
        </w:rPr>
        <w:t>;</w:t>
      </w:r>
    </w:p>
    <w:p w14:paraId="5B3E719A" w14:textId="71AFEFA2" w:rsidR="0001295D" w:rsidRPr="00A25788" w:rsidRDefault="00CC57B4" w:rsidP="00A25788">
      <w:pPr>
        <w:pStyle w:val="RLTextlnkuslovan"/>
        <w:numPr>
          <w:ilvl w:val="2"/>
          <w:numId w:val="1"/>
        </w:numPr>
        <w:spacing w:line="280" w:lineRule="atLeast"/>
        <w:rPr>
          <w:rFonts w:ascii="Arial" w:hAnsi="Arial" w:cs="Arial"/>
          <w:sz w:val="20"/>
          <w:szCs w:val="20"/>
        </w:rPr>
      </w:pPr>
      <w:r>
        <w:rPr>
          <w:rFonts w:ascii="Arial" w:hAnsi="Arial" w:cs="Arial"/>
          <w:sz w:val="20"/>
          <w:szCs w:val="20"/>
        </w:rPr>
        <w:t>D</w:t>
      </w:r>
      <w:r w:rsidR="00233F01" w:rsidRPr="00A25788">
        <w:rPr>
          <w:rFonts w:ascii="Arial" w:hAnsi="Arial" w:cs="Arial"/>
          <w:sz w:val="20"/>
          <w:szCs w:val="20"/>
        </w:rPr>
        <w:t xml:space="preserve">ílčí smlouva v naléhavých případech bude uzavřena pouze </w:t>
      </w:r>
      <w:r w:rsidR="00A25788" w:rsidRPr="00A25788">
        <w:rPr>
          <w:rFonts w:ascii="Arial" w:hAnsi="Arial" w:cs="Arial"/>
          <w:sz w:val="20"/>
          <w:szCs w:val="20"/>
        </w:rPr>
        <w:t xml:space="preserve">na dobu nezbytně nutnou, </w:t>
      </w:r>
      <w:r>
        <w:rPr>
          <w:rFonts w:ascii="Arial" w:hAnsi="Arial" w:cs="Arial"/>
          <w:sz w:val="20"/>
          <w:szCs w:val="20"/>
        </w:rPr>
        <w:t>tedy do doby, než bude</w:t>
      </w:r>
      <w:r w:rsidR="00A25788" w:rsidRPr="00A25788">
        <w:rPr>
          <w:rFonts w:ascii="Arial" w:hAnsi="Arial" w:cs="Arial"/>
          <w:sz w:val="20"/>
          <w:szCs w:val="20"/>
        </w:rPr>
        <w:t xml:space="preserve"> uzavřena </w:t>
      </w:r>
      <w:r>
        <w:rPr>
          <w:rFonts w:ascii="Arial" w:hAnsi="Arial" w:cs="Arial"/>
          <w:sz w:val="20"/>
          <w:szCs w:val="20"/>
        </w:rPr>
        <w:t>D</w:t>
      </w:r>
      <w:r w:rsidR="00A25788" w:rsidRPr="00A25788">
        <w:rPr>
          <w:rFonts w:ascii="Arial" w:hAnsi="Arial" w:cs="Arial"/>
          <w:sz w:val="20"/>
          <w:szCs w:val="20"/>
        </w:rPr>
        <w:t>ílčí smlouva postupem dle odst. 4.2 až 4.11 tohoto článku Dohody.</w:t>
      </w:r>
      <w:r>
        <w:rPr>
          <w:rFonts w:ascii="Arial" w:hAnsi="Arial" w:cs="Arial"/>
          <w:sz w:val="20"/>
          <w:szCs w:val="20"/>
        </w:rPr>
        <w:t xml:space="preserve"> Objednatel je povinen zahájit postup uzavírání Dílčí smlouvy </w:t>
      </w:r>
      <w:r w:rsidRPr="00A25788">
        <w:rPr>
          <w:rFonts w:ascii="Arial" w:hAnsi="Arial" w:cs="Arial"/>
          <w:sz w:val="20"/>
          <w:szCs w:val="20"/>
        </w:rPr>
        <w:t>dle odst. 4.2 až 4.11 tohoto článku Dohody</w:t>
      </w:r>
      <w:r w:rsidRPr="00A25788" w:rsidDel="00A25788">
        <w:rPr>
          <w:rFonts w:ascii="Arial" w:hAnsi="Arial" w:cs="Arial"/>
          <w:sz w:val="20"/>
          <w:szCs w:val="20"/>
        </w:rPr>
        <w:t xml:space="preserve"> </w:t>
      </w:r>
      <w:r>
        <w:rPr>
          <w:rFonts w:ascii="Arial" w:hAnsi="Arial" w:cs="Arial"/>
          <w:sz w:val="20"/>
          <w:szCs w:val="20"/>
        </w:rPr>
        <w:t>v této věci bez zbytečného odkladu po uzavření Dílčí smlouvy v naléhavých případech.</w:t>
      </w:r>
    </w:p>
    <w:p w14:paraId="05990248" w14:textId="1D380C29" w:rsidR="0001295D" w:rsidRPr="00A25788" w:rsidRDefault="0001295D" w:rsidP="00A25788">
      <w:pPr>
        <w:pStyle w:val="RLTextlnkuslovan"/>
        <w:spacing w:line="280" w:lineRule="atLeast"/>
        <w:rPr>
          <w:rFonts w:ascii="Arial" w:hAnsi="Arial" w:cs="Arial"/>
          <w:sz w:val="20"/>
          <w:szCs w:val="20"/>
        </w:rPr>
      </w:pPr>
      <w:r w:rsidRPr="00A25788">
        <w:rPr>
          <w:rFonts w:ascii="Arial" w:hAnsi="Arial" w:cs="Arial"/>
          <w:sz w:val="20"/>
          <w:szCs w:val="20"/>
        </w:rPr>
        <w:t xml:space="preserve">Cena dílčího plnění </w:t>
      </w:r>
      <w:r w:rsidR="00B62AF4">
        <w:rPr>
          <w:rFonts w:ascii="Arial" w:hAnsi="Arial" w:cs="Arial"/>
          <w:sz w:val="20"/>
          <w:szCs w:val="20"/>
        </w:rPr>
        <w:t>d</w:t>
      </w:r>
      <w:r w:rsidRPr="00A25788">
        <w:rPr>
          <w:rFonts w:ascii="Arial" w:hAnsi="Arial" w:cs="Arial"/>
          <w:sz w:val="20"/>
          <w:szCs w:val="20"/>
        </w:rPr>
        <w:t xml:space="preserve">le </w:t>
      </w:r>
      <w:r w:rsidR="00B62AF4">
        <w:rPr>
          <w:rFonts w:ascii="Arial" w:hAnsi="Arial" w:cs="Arial"/>
          <w:sz w:val="20"/>
          <w:szCs w:val="20"/>
        </w:rPr>
        <w:t>D</w:t>
      </w:r>
      <w:r w:rsidR="00B62AF4" w:rsidRPr="00A25788">
        <w:rPr>
          <w:rFonts w:ascii="Arial" w:hAnsi="Arial" w:cs="Arial"/>
          <w:sz w:val="20"/>
          <w:szCs w:val="20"/>
        </w:rPr>
        <w:t xml:space="preserve">ílčí </w:t>
      </w:r>
      <w:r w:rsidRPr="00A25788">
        <w:rPr>
          <w:rFonts w:ascii="Arial" w:hAnsi="Arial" w:cs="Arial"/>
          <w:sz w:val="20"/>
          <w:szCs w:val="20"/>
        </w:rPr>
        <w:t xml:space="preserve">smlouvy bude určena způsobem dohodnutým v čl. </w:t>
      </w:r>
      <w:r w:rsidRPr="00A25788">
        <w:rPr>
          <w:rFonts w:ascii="Arial" w:hAnsi="Arial" w:cs="Arial"/>
          <w:sz w:val="20"/>
          <w:szCs w:val="20"/>
        </w:rPr>
        <w:fldChar w:fldCharType="begin"/>
      </w:r>
      <w:r w:rsidRPr="00A25788">
        <w:rPr>
          <w:rFonts w:ascii="Arial" w:hAnsi="Arial" w:cs="Arial"/>
          <w:sz w:val="20"/>
          <w:szCs w:val="20"/>
        </w:rPr>
        <w:instrText xml:space="preserve"> REF _Ref402785744 \r \h  \* MERGEFORMAT </w:instrText>
      </w:r>
      <w:r w:rsidRPr="00A25788">
        <w:rPr>
          <w:rFonts w:ascii="Arial" w:hAnsi="Arial" w:cs="Arial"/>
          <w:sz w:val="20"/>
          <w:szCs w:val="20"/>
        </w:rPr>
      </w:r>
      <w:r w:rsidRPr="00A25788">
        <w:rPr>
          <w:rFonts w:ascii="Arial" w:hAnsi="Arial" w:cs="Arial"/>
          <w:sz w:val="20"/>
          <w:szCs w:val="20"/>
        </w:rPr>
        <w:fldChar w:fldCharType="separate"/>
      </w:r>
      <w:r w:rsidR="00B54102">
        <w:rPr>
          <w:rFonts w:ascii="Arial" w:hAnsi="Arial" w:cs="Arial"/>
          <w:sz w:val="20"/>
          <w:szCs w:val="20"/>
        </w:rPr>
        <w:t>7</w:t>
      </w:r>
      <w:r w:rsidRPr="00A25788">
        <w:rPr>
          <w:rFonts w:ascii="Arial" w:hAnsi="Arial" w:cs="Arial"/>
          <w:sz w:val="20"/>
          <w:szCs w:val="20"/>
        </w:rPr>
        <w:fldChar w:fldCharType="end"/>
      </w:r>
      <w:r w:rsidR="000E283C" w:rsidRPr="00A25788">
        <w:rPr>
          <w:rFonts w:ascii="Arial" w:hAnsi="Arial" w:cs="Arial"/>
          <w:sz w:val="20"/>
          <w:szCs w:val="20"/>
        </w:rPr>
        <w:t xml:space="preserve"> Dohody</w:t>
      </w:r>
      <w:r w:rsidRPr="00A25788">
        <w:rPr>
          <w:rFonts w:ascii="Arial" w:hAnsi="Arial" w:cs="Arial"/>
          <w:sz w:val="20"/>
          <w:szCs w:val="20"/>
        </w:rPr>
        <w:t>.</w:t>
      </w:r>
    </w:p>
    <w:p w14:paraId="59F935C2" w14:textId="04006541" w:rsidR="0001295D" w:rsidRPr="00A25788" w:rsidRDefault="0001295D" w:rsidP="00A25788">
      <w:pPr>
        <w:pStyle w:val="RLTextlnkuslovan"/>
        <w:spacing w:line="280" w:lineRule="atLeast"/>
        <w:rPr>
          <w:rFonts w:ascii="Arial" w:hAnsi="Arial" w:cs="Arial"/>
          <w:sz w:val="20"/>
          <w:szCs w:val="20"/>
        </w:rPr>
      </w:pPr>
      <w:r w:rsidRPr="00A25788">
        <w:rPr>
          <w:rFonts w:ascii="Arial" w:hAnsi="Arial" w:cs="Arial"/>
          <w:sz w:val="20"/>
          <w:szCs w:val="20"/>
        </w:rPr>
        <w:t xml:space="preserve">Objednatel není povinen </w:t>
      </w:r>
      <w:proofErr w:type="gramStart"/>
      <w:r w:rsidRPr="00A25788">
        <w:rPr>
          <w:rFonts w:ascii="Arial" w:hAnsi="Arial" w:cs="Arial"/>
          <w:sz w:val="20"/>
          <w:szCs w:val="20"/>
        </w:rPr>
        <w:t>vystavit</w:t>
      </w:r>
      <w:proofErr w:type="gramEnd"/>
      <w:r w:rsidRPr="00A25788">
        <w:rPr>
          <w:rFonts w:ascii="Arial" w:hAnsi="Arial" w:cs="Arial"/>
          <w:sz w:val="20"/>
          <w:szCs w:val="20"/>
        </w:rPr>
        <w:t xml:space="preserve"> byť jedinou Objednávku dle tohoto čl. </w:t>
      </w:r>
      <w:r w:rsidRPr="00A25788">
        <w:rPr>
          <w:rFonts w:ascii="Arial" w:hAnsi="Arial" w:cs="Arial"/>
          <w:sz w:val="20"/>
          <w:szCs w:val="20"/>
        </w:rPr>
        <w:fldChar w:fldCharType="begin"/>
      </w:r>
      <w:r w:rsidRPr="00A25788">
        <w:rPr>
          <w:rFonts w:ascii="Arial" w:hAnsi="Arial" w:cs="Arial"/>
          <w:sz w:val="20"/>
          <w:szCs w:val="20"/>
        </w:rPr>
        <w:instrText xml:space="preserve"> REF _Ref402524415 \r \h  \* MERGEFORMAT </w:instrText>
      </w:r>
      <w:r w:rsidRPr="00A25788">
        <w:rPr>
          <w:rFonts w:ascii="Arial" w:hAnsi="Arial" w:cs="Arial"/>
          <w:sz w:val="20"/>
          <w:szCs w:val="20"/>
        </w:rPr>
      </w:r>
      <w:r w:rsidRPr="00A25788">
        <w:rPr>
          <w:rFonts w:ascii="Arial" w:hAnsi="Arial" w:cs="Arial"/>
          <w:sz w:val="20"/>
          <w:szCs w:val="20"/>
        </w:rPr>
        <w:fldChar w:fldCharType="separate"/>
      </w:r>
      <w:r w:rsidR="00B54102">
        <w:rPr>
          <w:rFonts w:ascii="Arial" w:hAnsi="Arial" w:cs="Arial"/>
          <w:sz w:val="20"/>
          <w:szCs w:val="20"/>
        </w:rPr>
        <w:t>4</w:t>
      </w:r>
      <w:r w:rsidRPr="00A25788">
        <w:rPr>
          <w:rFonts w:ascii="Arial" w:hAnsi="Arial" w:cs="Arial"/>
          <w:sz w:val="20"/>
          <w:szCs w:val="20"/>
        </w:rPr>
        <w:fldChar w:fldCharType="end"/>
      </w:r>
      <w:r w:rsidR="00E747D0" w:rsidRPr="00A25788">
        <w:rPr>
          <w:rFonts w:ascii="Arial" w:hAnsi="Arial" w:cs="Arial"/>
          <w:sz w:val="20"/>
          <w:szCs w:val="20"/>
        </w:rPr>
        <w:t xml:space="preserve"> Dohody</w:t>
      </w:r>
      <w:r w:rsidRPr="00A25788">
        <w:rPr>
          <w:rFonts w:ascii="Arial" w:hAnsi="Arial" w:cs="Arial"/>
          <w:sz w:val="20"/>
          <w:szCs w:val="20"/>
        </w:rPr>
        <w:t>.</w:t>
      </w:r>
    </w:p>
    <w:p w14:paraId="489036C2" w14:textId="4E276EFC" w:rsidR="0001295D" w:rsidRPr="00A25788" w:rsidRDefault="00E747D0" w:rsidP="00A25788">
      <w:pPr>
        <w:pStyle w:val="RLTextlnkuslovan"/>
        <w:spacing w:line="280" w:lineRule="atLeast"/>
        <w:rPr>
          <w:rFonts w:ascii="Arial" w:hAnsi="Arial" w:cs="Arial"/>
          <w:sz w:val="20"/>
          <w:szCs w:val="20"/>
        </w:rPr>
      </w:pPr>
      <w:r w:rsidRPr="00A25788">
        <w:rPr>
          <w:rFonts w:ascii="Arial" w:hAnsi="Arial" w:cs="Arial"/>
          <w:sz w:val="20"/>
          <w:szCs w:val="20"/>
        </w:rPr>
        <w:t>S</w:t>
      </w:r>
      <w:r w:rsidR="0001295D" w:rsidRPr="00A25788">
        <w:rPr>
          <w:rFonts w:ascii="Arial" w:hAnsi="Arial" w:cs="Arial"/>
          <w:sz w:val="20"/>
          <w:szCs w:val="20"/>
        </w:rPr>
        <w:t xml:space="preserve">trany </w:t>
      </w:r>
      <w:r w:rsidRPr="00A25788">
        <w:rPr>
          <w:rFonts w:ascii="Arial" w:hAnsi="Arial" w:cs="Arial"/>
          <w:sz w:val="20"/>
          <w:szCs w:val="20"/>
        </w:rPr>
        <w:t xml:space="preserve">dohody </w:t>
      </w:r>
      <w:r w:rsidR="0001295D" w:rsidRPr="00A25788">
        <w:rPr>
          <w:rFonts w:ascii="Arial" w:hAnsi="Arial" w:cs="Arial"/>
          <w:sz w:val="20"/>
          <w:szCs w:val="20"/>
        </w:rPr>
        <w:t xml:space="preserve">jsou si vědomy skutečnosti, že v souladu s ustanovením § </w:t>
      </w:r>
      <w:r w:rsidR="00D22048" w:rsidRPr="00A25788">
        <w:rPr>
          <w:rFonts w:ascii="Arial" w:hAnsi="Arial" w:cs="Arial"/>
          <w:sz w:val="20"/>
          <w:szCs w:val="20"/>
        </w:rPr>
        <w:t>131 odst. 5</w:t>
      </w:r>
      <w:r w:rsidR="0001295D" w:rsidRPr="00A25788">
        <w:rPr>
          <w:rFonts w:ascii="Arial" w:hAnsi="Arial" w:cs="Arial"/>
          <w:sz w:val="20"/>
          <w:szCs w:val="20"/>
        </w:rPr>
        <w:t xml:space="preserve"> </w:t>
      </w:r>
      <w:r w:rsidRPr="00A25788">
        <w:rPr>
          <w:rFonts w:ascii="Arial" w:hAnsi="Arial" w:cs="Arial"/>
          <w:sz w:val="20"/>
          <w:szCs w:val="20"/>
        </w:rPr>
        <w:t>Z</w:t>
      </w:r>
      <w:r w:rsidR="0001295D" w:rsidRPr="00A25788">
        <w:rPr>
          <w:rFonts w:ascii="Arial" w:hAnsi="Arial" w:cs="Arial"/>
          <w:sz w:val="20"/>
          <w:szCs w:val="20"/>
        </w:rPr>
        <w:t xml:space="preserve">ZVZ nejsou oprávněny při uzavírání </w:t>
      </w:r>
      <w:r w:rsidR="00CC57B4">
        <w:rPr>
          <w:rFonts w:ascii="Arial" w:hAnsi="Arial" w:cs="Arial"/>
          <w:sz w:val="20"/>
          <w:szCs w:val="20"/>
        </w:rPr>
        <w:t>D</w:t>
      </w:r>
      <w:r w:rsidR="0001295D" w:rsidRPr="00A25788">
        <w:rPr>
          <w:rFonts w:ascii="Arial" w:hAnsi="Arial" w:cs="Arial"/>
          <w:sz w:val="20"/>
          <w:szCs w:val="20"/>
        </w:rPr>
        <w:t xml:space="preserve">ílčích smluv na základě </w:t>
      </w:r>
      <w:r w:rsidR="00634E37" w:rsidRPr="00A25788">
        <w:rPr>
          <w:rFonts w:ascii="Arial" w:hAnsi="Arial" w:cs="Arial"/>
          <w:sz w:val="20"/>
          <w:szCs w:val="20"/>
        </w:rPr>
        <w:t>Dohody</w:t>
      </w:r>
      <w:r w:rsidR="0001295D" w:rsidRPr="00A25788">
        <w:rPr>
          <w:rFonts w:ascii="Arial" w:hAnsi="Arial" w:cs="Arial"/>
          <w:sz w:val="20"/>
          <w:szCs w:val="20"/>
        </w:rPr>
        <w:t xml:space="preserve"> sjednat podstatné změny podmínek stanovených touto </w:t>
      </w:r>
      <w:r w:rsidR="00D22048" w:rsidRPr="00A25788">
        <w:rPr>
          <w:rFonts w:ascii="Arial" w:hAnsi="Arial" w:cs="Arial"/>
          <w:sz w:val="20"/>
          <w:szCs w:val="20"/>
        </w:rPr>
        <w:t>Dohodou</w:t>
      </w:r>
      <w:r w:rsidR="0001295D" w:rsidRPr="00A25788">
        <w:rPr>
          <w:rFonts w:ascii="Arial" w:hAnsi="Arial" w:cs="Arial"/>
          <w:sz w:val="20"/>
          <w:szCs w:val="20"/>
        </w:rPr>
        <w:t xml:space="preserve">. </w:t>
      </w:r>
    </w:p>
    <w:p w14:paraId="0CF347CC" w14:textId="3DB80B3E" w:rsidR="00A25788" w:rsidRPr="00A25788" w:rsidRDefault="00A25788" w:rsidP="00A25788">
      <w:pPr>
        <w:pStyle w:val="RLTextlnkuslovan"/>
        <w:rPr>
          <w:rFonts w:ascii="Arial" w:hAnsi="Arial" w:cs="Arial"/>
          <w:sz w:val="20"/>
          <w:szCs w:val="20"/>
          <w:lang w:eastAsia="en-US"/>
        </w:rPr>
      </w:pPr>
      <w:r w:rsidRPr="00A25788">
        <w:rPr>
          <w:rFonts w:ascii="Arial" w:hAnsi="Arial" w:cs="Arial"/>
          <w:sz w:val="20"/>
          <w:szCs w:val="20"/>
        </w:rPr>
        <w:t xml:space="preserve">Maximální </w:t>
      </w:r>
      <w:r w:rsidR="001D3CE3">
        <w:rPr>
          <w:rFonts w:ascii="Arial" w:hAnsi="Arial" w:cs="Arial"/>
          <w:sz w:val="20"/>
          <w:szCs w:val="20"/>
        </w:rPr>
        <w:t xml:space="preserve">celková cena za </w:t>
      </w:r>
      <w:r w:rsidRPr="00A25788">
        <w:rPr>
          <w:rFonts w:ascii="Arial" w:hAnsi="Arial" w:cs="Arial"/>
          <w:sz w:val="20"/>
          <w:szCs w:val="20"/>
        </w:rPr>
        <w:t>Služ</w:t>
      </w:r>
      <w:r w:rsidR="001D3CE3">
        <w:rPr>
          <w:rFonts w:ascii="Arial" w:hAnsi="Arial" w:cs="Arial"/>
          <w:sz w:val="20"/>
          <w:szCs w:val="20"/>
        </w:rPr>
        <w:t>by</w:t>
      </w:r>
      <w:r w:rsidRPr="00A25788">
        <w:rPr>
          <w:rFonts w:ascii="Arial" w:hAnsi="Arial" w:cs="Arial"/>
          <w:sz w:val="20"/>
          <w:szCs w:val="20"/>
        </w:rPr>
        <w:t xml:space="preserve"> dle Dohody činí </w:t>
      </w:r>
      <w:r w:rsidR="001D3CE3">
        <w:rPr>
          <w:rFonts w:ascii="Arial" w:hAnsi="Arial" w:cs="Arial"/>
          <w:sz w:val="20"/>
          <w:szCs w:val="20"/>
        </w:rPr>
        <w:t>86 400 000 Kč bez DPH.</w:t>
      </w:r>
      <w:r w:rsidRPr="00A25788">
        <w:rPr>
          <w:rFonts w:ascii="Arial" w:hAnsi="Arial" w:cs="Arial"/>
          <w:sz w:val="20"/>
          <w:szCs w:val="20"/>
        </w:rPr>
        <w:t xml:space="preserve"> V případě, že byl</w:t>
      </w:r>
      <w:r w:rsidR="001D3CE3">
        <w:rPr>
          <w:rFonts w:ascii="Arial" w:hAnsi="Arial" w:cs="Arial"/>
          <w:sz w:val="20"/>
          <w:szCs w:val="20"/>
        </w:rPr>
        <w:t>o</w:t>
      </w:r>
      <w:r w:rsidRPr="00A25788">
        <w:rPr>
          <w:rFonts w:ascii="Arial" w:hAnsi="Arial" w:cs="Arial"/>
          <w:sz w:val="20"/>
          <w:szCs w:val="20"/>
        </w:rPr>
        <w:t xml:space="preserve"> dosažen</w:t>
      </w:r>
      <w:r w:rsidR="001D3CE3">
        <w:rPr>
          <w:rFonts w:ascii="Arial" w:hAnsi="Arial" w:cs="Arial"/>
          <w:sz w:val="20"/>
          <w:szCs w:val="20"/>
        </w:rPr>
        <w:t>o</w:t>
      </w:r>
      <w:r w:rsidRPr="00A25788">
        <w:rPr>
          <w:rFonts w:ascii="Arial" w:hAnsi="Arial" w:cs="Arial"/>
          <w:sz w:val="20"/>
          <w:szCs w:val="20"/>
        </w:rPr>
        <w:t xml:space="preserve"> maximální </w:t>
      </w:r>
      <w:r w:rsidR="001D3CE3">
        <w:rPr>
          <w:rFonts w:ascii="Arial" w:hAnsi="Arial" w:cs="Arial"/>
          <w:sz w:val="20"/>
          <w:szCs w:val="20"/>
        </w:rPr>
        <w:t xml:space="preserve">celkové ceny za </w:t>
      </w:r>
      <w:r w:rsidRPr="00A25788">
        <w:rPr>
          <w:rFonts w:ascii="Arial" w:hAnsi="Arial" w:cs="Arial"/>
          <w:sz w:val="20"/>
          <w:szCs w:val="20"/>
        </w:rPr>
        <w:t>Služ</w:t>
      </w:r>
      <w:r w:rsidR="001D3CE3">
        <w:rPr>
          <w:rFonts w:ascii="Arial" w:hAnsi="Arial" w:cs="Arial"/>
          <w:sz w:val="20"/>
          <w:szCs w:val="20"/>
        </w:rPr>
        <w:t>by</w:t>
      </w:r>
      <w:r w:rsidRPr="00A25788">
        <w:rPr>
          <w:rFonts w:ascii="Arial" w:hAnsi="Arial" w:cs="Arial"/>
          <w:sz w:val="20"/>
          <w:szCs w:val="20"/>
        </w:rPr>
        <w:t xml:space="preserve"> podle Dohody, nebo pokud by realizací Dílčí smlouvy byl tento rozsah překročen, je Poskytovatel povinen tuto skutečnost Objednateli sdělit bez zbytečného odkladu.</w:t>
      </w:r>
    </w:p>
    <w:p w14:paraId="1D34CE0D" w14:textId="77777777" w:rsidR="00EC245F" w:rsidRPr="00DC3D7A" w:rsidRDefault="00A1111B" w:rsidP="00DC3D7A">
      <w:pPr>
        <w:pStyle w:val="RLlneksmlouvy"/>
        <w:spacing w:line="280" w:lineRule="atLeast"/>
        <w:rPr>
          <w:rFonts w:ascii="Arial" w:hAnsi="Arial" w:cs="Arial"/>
          <w:sz w:val="20"/>
          <w:szCs w:val="20"/>
        </w:rPr>
      </w:pPr>
      <w:bookmarkStart w:id="23" w:name="_Toc295034732"/>
      <w:bookmarkEnd w:id="11"/>
      <w:r w:rsidRPr="00DC3D7A">
        <w:rPr>
          <w:rFonts w:ascii="Arial" w:hAnsi="Arial" w:cs="Arial"/>
          <w:sz w:val="20"/>
          <w:szCs w:val="20"/>
        </w:rPr>
        <w:lastRenderedPageBreak/>
        <w:t>DOBA A MÍSTO PLNĚNÍ</w:t>
      </w:r>
      <w:bookmarkEnd w:id="23"/>
    </w:p>
    <w:p w14:paraId="090C965B" w14:textId="5F1DB7C4" w:rsidR="00A93A66" w:rsidRPr="00DC3D7A" w:rsidRDefault="00397A40" w:rsidP="00DC3D7A">
      <w:pPr>
        <w:pStyle w:val="RLTextlnkuslovan"/>
        <w:spacing w:line="280" w:lineRule="atLeast"/>
        <w:rPr>
          <w:rFonts w:ascii="Arial" w:hAnsi="Arial" w:cs="Arial"/>
          <w:sz w:val="20"/>
          <w:szCs w:val="20"/>
          <w:lang w:eastAsia="en-US"/>
        </w:rPr>
      </w:pPr>
      <w:bookmarkStart w:id="24" w:name="_Ref402791844"/>
      <w:bookmarkStart w:id="25" w:name="_Ref372009501"/>
      <w:r w:rsidRPr="00E447FC">
        <w:rPr>
          <w:rFonts w:ascii="Arial" w:hAnsi="Arial" w:cs="Arial"/>
          <w:sz w:val="20"/>
          <w:szCs w:val="20"/>
          <w:lang w:eastAsia="en-US"/>
        </w:rPr>
        <w:t xml:space="preserve">Poskytovatel se zavazuje poskytovat Službu dle této </w:t>
      </w:r>
      <w:r>
        <w:rPr>
          <w:rFonts w:ascii="Arial" w:hAnsi="Arial" w:cs="Arial"/>
          <w:sz w:val="20"/>
          <w:szCs w:val="20"/>
          <w:lang w:eastAsia="en-US"/>
        </w:rPr>
        <w:t>Dohody</w:t>
      </w:r>
      <w:r w:rsidRPr="00E447FC">
        <w:rPr>
          <w:rFonts w:ascii="Arial" w:hAnsi="Arial" w:cs="Arial"/>
          <w:sz w:val="20"/>
          <w:szCs w:val="20"/>
          <w:lang w:eastAsia="en-US"/>
        </w:rPr>
        <w:t xml:space="preserve"> a příslušné dílčí smlouvy v termínech v této </w:t>
      </w:r>
      <w:r>
        <w:rPr>
          <w:rFonts w:ascii="Arial" w:hAnsi="Arial" w:cs="Arial"/>
          <w:sz w:val="20"/>
          <w:szCs w:val="20"/>
          <w:lang w:eastAsia="en-US"/>
        </w:rPr>
        <w:t>Dohodě</w:t>
      </w:r>
      <w:r w:rsidRPr="00E447FC">
        <w:rPr>
          <w:rFonts w:ascii="Arial" w:hAnsi="Arial" w:cs="Arial"/>
          <w:sz w:val="20"/>
          <w:szCs w:val="20"/>
          <w:lang w:eastAsia="en-US"/>
        </w:rPr>
        <w:t xml:space="preserve"> a v příslušné dílčí smlouvě stanovených. Doba plnění dílčí smlouvy bude zpravidla sjednána na dobu jednoho kalendářního čtvrtletí a nepřesáhne 12 měsíců po uplynutí doby účinnosti </w:t>
      </w:r>
      <w:r>
        <w:rPr>
          <w:rFonts w:ascii="Arial" w:hAnsi="Arial" w:cs="Arial"/>
          <w:sz w:val="20"/>
          <w:szCs w:val="20"/>
          <w:lang w:eastAsia="en-US"/>
        </w:rPr>
        <w:t>Dohody</w:t>
      </w:r>
      <w:r w:rsidRPr="00E447FC">
        <w:rPr>
          <w:rFonts w:ascii="Arial" w:hAnsi="Arial" w:cs="Arial"/>
          <w:sz w:val="20"/>
          <w:szCs w:val="20"/>
          <w:lang w:eastAsia="en-US"/>
        </w:rPr>
        <w:t xml:space="preserve"> dle druhé věty odst.</w:t>
      </w:r>
      <w:r w:rsidR="006825E7">
        <w:rPr>
          <w:rFonts w:ascii="Arial" w:hAnsi="Arial" w:cs="Arial"/>
          <w:sz w:val="20"/>
          <w:szCs w:val="20"/>
          <w:lang w:eastAsia="en-US"/>
        </w:rPr>
        <w:t xml:space="preserve"> 17</w:t>
      </w:r>
      <w:r>
        <w:rPr>
          <w:rFonts w:ascii="Arial" w:hAnsi="Arial" w:cs="Arial"/>
          <w:sz w:val="20"/>
          <w:szCs w:val="20"/>
          <w:lang w:eastAsia="en-US"/>
        </w:rPr>
        <w:t>.1 této Dohody</w:t>
      </w:r>
      <w:r w:rsidRPr="00E447FC">
        <w:rPr>
          <w:rFonts w:ascii="Arial" w:hAnsi="Arial" w:cs="Arial"/>
          <w:sz w:val="20"/>
          <w:szCs w:val="20"/>
          <w:lang w:eastAsia="en-US"/>
        </w:rPr>
        <w:t xml:space="preserve"> Smlouvy.</w:t>
      </w:r>
      <w:bookmarkEnd w:id="24"/>
    </w:p>
    <w:p w14:paraId="505580D8" w14:textId="27A12707" w:rsidR="009C5A19" w:rsidRPr="00DC3D7A" w:rsidRDefault="00397A40" w:rsidP="00DC3D7A">
      <w:pPr>
        <w:pStyle w:val="RLTextlnkuslovan"/>
        <w:spacing w:line="280" w:lineRule="atLeast"/>
        <w:rPr>
          <w:rFonts w:ascii="Arial" w:hAnsi="Arial" w:cs="Arial"/>
          <w:sz w:val="20"/>
          <w:szCs w:val="20"/>
          <w:lang w:eastAsia="en-US"/>
        </w:rPr>
      </w:pPr>
      <w:r w:rsidRPr="00E447FC">
        <w:rPr>
          <w:rFonts w:ascii="Arial" w:hAnsi="Arial" w:cs="Arial"/>
          <w:sz w:val="20"/>
          <w:szCs w:val="20"/>
          <w:lang w:eastAsia="en-US"/>
        </w:rPr>
        <w:t xml:space="preserve">Místem poskytování Služby jsou jednotlivé lokality </w:t>
      </w:r>
      <w:r w:rsidRPr="00E447FC">
        <w:rPr>
          <w:rFonts w:ascii="Arial" w:hAnsi="Arial" w:cs="Arial"/>
          <w:sz w:val="20"/>
          <w:szCs w:val="20"/>
        </w:rPr>
        <w:t>v resortu Objednatele</w:t>
      </w:r>
      <w:r w:rsidRPr="00E447FC">
        <w:rPr>
          <w:rFonts w:ascii="Arial" w:hAnsi="Arial" w:cs="Arial"/>
          <w:sz w:val="20"/>
          <w:szCs w:val="20"/>
          <w:lang w:eastAsia="en-US"/>
        </w:rPr>
        <w:t>, nacházející se v České republice na území hlavního města Prahy.</w:t>
      </w:r>
    </w:p>
    <w:bookmarkEnd w:id="25"/>
    <w:p w14:paraId="439AAA35" w14:textId="1E67C465" w:rsidR="00107D10" w:rsidRPr="00DC3D7A" w:rsidRDefault="002F3A20" w:rsidP="00DC3D7A">
      <w:pPr>
        <w:pStyle w:val="RLTextlnkuslovan"/>
        <w:spacing w:line="280" w:lineRule="atLeast"/>
        <w:rPr>
          <w:rFonts w:ascii="Arial" w:hAnsi="Arial" w:cs="Arial"/>
          <w:sz w:val="20"/>
          <w:szCs w:val="20"/>
          <w:lang w:eastAsia="en-US"/>
        </w:rPr>
      </w:pPr>
      <w:r w:rsidRPr="00DC3D7A">
        <w:rPr>
          <w:rFonts w:ascii="Arial" w:hAnsi="Arial" w:cs="Arial"/>
          <w:sz w:val="20"/>
          <w:szCs w:val="20"/>
          <w:lang w:eastAsia="en-US"/>
        </w:rPr>
        <w:t>Poskytovatel je povinen poskytovat Služby na místě (</w:t>
      </w:r>
      <w:r w:rsidRPr="00DC3D7A">
        <w:rPr>
          <w:rFonts w:ascii="Arial" w:hAnsi="Arial" w:cs="Arial"/>
          <w:i/>
          <w:sz w:val="20"/>
          <w:szCs w:val="20"/>
          <w:lang w:eastAsia="en-US"/>
        </w:rPr>
        <w:t>on-</w:t>
      </w:r>
      <w:proofErr w:type="spellStart"/>
      <w:r w:rsidRPr="00DC3D7A">
        <w:rPr>
          <w:rFonts w:ascii="Arial" w:hAnsi="Arial" w:cs="Arial"/>
          <w:i/>
          <w:sz w:val="20"/>
          <w:szCs w:val="20"/>
          <w:lang w:eastAsia="en-US"/>
        </w:rPr>
        <w:t>site</w:t>
      </w:r>
      <w:proofErr w:type="spellEnd"/>
      <w:r w:rsidRPr="00DC3D7A">
        <w:rPr>
          <w:rFonts w:ascii="Arial" w:hAnsi="Arial" w:cs="Arial"/>
          <w:sz w:val="20"/>
          <w:szCs w:val="20"/>
          <w:lang w:eastAsia="en-US"/>
        </w:rPr>
        <w:t xml:space="preserve">), a pokud to povaha plnění této </w:t>
      </w:r>
      <w:r w:rsidR="00F61404">
        <w:rPr>
          <w:rFonts w:ascii="Arial" w:hAnsi="Arial" w:cs="Arial"/>
          <w:sz w:val="20"/>
          <w:szCs w:val="20"/>
          <w:lang w:eastAsia="en-US"/>
        </w:rPr>
        <w:t>Dohod</w:t>
      </w:r>
      <w:r w:rsidRPr="00DC3D7A">
        <w:rPr>
          <w:rFonts w:ascii="Arial" w:hAnsi="Arial" w:cs="Arial"/>
          <w:sz w:val="20"/>
          <w:szCs w:val="20"/>
          <w:lang w:eastAsia="en-US"/>
        </w:rPr>
        <w:t>y umožňuje a není to v rozporu s požadavky Objednatele</w:t>
      </w:r>
      <w:r w:rsidR="009C5A19" w:rsidRPr="00DC3D7A">
        <w:rPr>
          <w:rFonts w:ascii="Arial" w:hAnsi="Arial" w:cs="Arial"/>
          <w:sz w:val="20"/>
          <w:szCs w:val="20"/>
          <w:lang w:eastAsia="en-US"/>
        </w:rPr>
        <w:t xml:space="preserve"> dle této </w:t>
      </w:r>
      <w:r w:rsidR="00F61404">
        <w:rPr>
          <w:rFonts w:ascii="Arial" w:hAnsi="Arial" w:cs="Arial"/>
          <w:sz w:val="20"/>
          <w:szCs w:val="20"/>
          <w:lang w:eastAsia="en-US"/>
        </w:rPr>
        <w:t>Dohod</w:t>
      </w:r>
      <w:r w:rsidR="009C5A19" w:rsidRPr="00DC3D7A">
        <w:rPr>
          <w:rFonts w:ascii="Arial" w:hAnsi="Arial" w:cs="Arial"/>
          <w:sz w:val="20"/>
          <w:szCs w:val="20"/>
          <w:lang w:eastAsia="en-US"/>
        </w:rPr>
        <w:t>y</w:t>
      </w:r>
      <w:r w:rsidRPr="00DC3D7A">
        <w:rPr>
          <w:rFonts w:ascii="Arial" w:hAnsi="Arial" w:cs="Arial"/>
          <w:sz w:val="20"/>
          <w:szCs w:val="20"/>
          <w:lang w:eastAsia="en-US"/>
        </w:rPr>
        <w:t>, tak také vzdáleným přístupem (</w:t>
      </w:r>
      <w:proofErr w:type="spellStart"/>
      <w:r w:rsidRPr="00DC3D7A">
        <w:rPr>
          <w:rFonts w:ascii="Arial" w:hAnsi="Arial" w:cs="Arial"/>
          <w:i/>
          <w:sz w:val="20"/>
          <w:szCs w:val="20"/>
          <w:lang w:eastAsia="en-US"/>
        </w:rPr>
        <w:t>off-site</w:t>
      </w:r>
      <w:proofErr w:type="spellEnd"/>
      <w:r w:rsidRPr="00DC3D7A">
        <w:rPr>
          <w:rFonts w:ascii="Arial" w:hAnsi="Arial" w:cs="Arial"/>
          <w:sz w:val="20"/>
          <w:szCs w:val="20"/>
          <w:lang w:eastAsia="en-US"/>
        </w:rPr>
        <w:t>).</w:t>
      </w:r>
      <w:r w:rsidR="005F067D" w:rsidRPr="00DC3D7A">
        <w:rPr>
          <w:rFonts w:ascii="Arial" w:hAnsi="Arial" w:cs="Arial"/>
          <w:sz w:val="20"/>
          <w:szCs w:val="20"/>
          <w:lang w:eastAsia="en-US"/>
        </w:rPr>
        <w:t xml:space="preserve"> Náklady na realizaci vzdáleného přístupu nese </w:t>
      </w:r>
      <w:r w:rsidR="009A6079" w:rsidRPr="00DC3D7A">
        <w:rPr>
          <w:rFonts w:ascii="Arial" w:hAnsi="Arial" w:cs="Arial"/>
          <w:sz w:val="20"/>
          <w:szCs w:val="20"/>
          <w:lang w:eastAsia="en-US"/>
        </w:rPr>
        <w:t>Objednatel</w:t>
      </w:r>
      <w:r w:rsidR="005F067D" w:rsidRPr="00DC3D7A">
        <w:rPr>
          <w:rFonts w:ascii="Arial" w:hAnsi="Arial" w:cs="Arial"/>
          <w:sz w:val="20"/>
          <w:szCs w:val="20"/>
          <w:lang w:eastAsia="en-US"/>
        </w:rPr>
        <w:t>.</w:t>
      </w:r>
      <w:r w:rsidR="00310E41" w:rsidRPr="00DC3D7A">
        <w:rPr>
          <w:rFonts w:ascii="Arial" w:hAnsi="Arial" w:cs="Arial"/>
          <w:sz w:val="20"/>
          <w:szCs w:val="20"/>
          <w:lang w:eastAsia="en-US"/>
        </w:rPr>
        <w:t xml:space="preserve"> K realizaci vzdáleného přístupu, která vyžaduje provedení zásahu do</w:t>
      </w:r>
      <w:r w:rsidR="00437FF1">
        <w:rPr>
          <w:rFonts w:ascii="Arial" w:hAnsi="Arial" w:cs="Arial"/>
          <w:sz w:val="20"/>
          <w:szCs w:val="20"/>
          <w:lang w:eastAsia="en-US"/>
        </w:rPr>
        <w:t> </w:t>
      </w:r>
      <w:r w:rsidR="00310E41" w:rsidRPr="00DC3D7A">
        <w:rPr>
          <w:rFonts w:ascii="Arial" w:hAnsi="Arial" w:cs="Arial"/>
          <w:sz w:val="20"/>
          <w:szCs w:val="20"/>
          <w:lang w:eastAsia="en-US"/>
        </w:rPr>
        <w:t>Infrastruktury Objednatele, je Poskytovatel povinen vyžádat si předem písemný souhlas Objednatele.</w:t>
      </w:r>
    </w:p>
    <w:p w14:paraId="1F808F7E" w14:textId="77777777" w:rsidR="00DE1311" w:rsidRPr="00DC3D7A" w:rsidRDefault="00DE1311" w:rsidP="00DC3D7A">
      <w:pPr>
        <w:pStyle w:val="RLlneksmlouvy"/>
        <w:spacing w:line="280" w:lineRule="atLeast"/>
        <w:rPr>
          <w:rFonts w:ascii="Arial" w:hAnsi="Arial" w:cs="Arial"/>
          <w:sz w:val="20"/>
          <w:szCs w:val="20"/>
        </w:rPr>
      </w:pPr>
      <w:bookmarkStart w:id="26" w:name="_Toc295034733"/>
      <w:bookmarkStart w:id="27" w:name="_Ref378231593"/>
      <w:bookmarkStart w:id="28" w:name="_Ref380075387"/>
      <w:bookmarkStart w:id="29" w:name="_Ref380082189"/>
      <w:bookmarkStart w:id="30" w:name="_Ref380083772"/>
      <w:bookmarkStart w:id="31" w:name="_Ref224992097"/>
      <w:r w:rsidRPr="00DC3D7A">
        <w:rPr>
          <w:rFonts w:ascii="Arial" w:hAnsi="Arial" w:cs="Arial"/>
          <w:sz w:val="20"/>
          <w:szCs w:val="20"/>
        </w:rPr>
        <w:t>ZPŮSOB POSKYTOVÁNÍ SLUŽEB</w:t>
      </w:r>
      <w:bookmarkEnd w:id="26"/>
      <w:bookmarkEnd w:id="27"/>
      <w:bookmarkEnd w:id="28"/>
      <w:bookmarkEnd w:id="29"/>
      <w:bookmarkEnd w:id="30"/>
    </w:p>
    <w:p w14:paraId="363CC38F" w14:textId="0DD71FBB" w:rsidR="00126F1E" w:rsidRPr="009B5FE6" w:rsidRDefault="00126F1E" w:rsidP="00DC3D7A">
      <w:pPr>
        <w:pStyle w:val="RLTextlnkuslovan"/>
        <w:spacing w:line="280" w:lineRule="atLeast"/>
        <w:rPr>
          <w:rFonts w:ascii="Arial" w:hAnsi="Arial" w:cs="Arial"/>
          <w:sz w:val="20"/>
          <w:szCs w:val="20"/>
        </w:rPr>
      </w:pPr>
      <w:bookmarkStart w:id="32" w:name="_Ref369491093"/>
      <w:bookmarkStart w:id="33" w:name="_Ref371681772"/>
      <w:bookmarkStart w:id="34" w:name="_Ref299709782"/>
      <w:r w:rsidRPr="00DC3D7A">
        <w:rPr>
          <w:rFonts w:ascii="Arial" w:hAnsi="Arial" w:cs="Arial"/>
          <w:sz w:val="20"/>
          <w:szCs w:val="20"/>
        </w:rPr>
        <w:t xml:space="preserve">Poskytovatel se zavazuje poskytnout Objednateli a </w:t>
      </w:r>
      <w:r w:rsidR="00A36822" w:rsidRPr="00DC3D7A">
        <w:rPr>
          <w:rFonts w:ascii="Arial" w:hAnsi="Arial" w:cs="Arial"/>
          <w:sz w:val="20"/>
          <w:szCs w:val="20"/>
        </w:rPr>
        <w:t>D</w:t>
      </w:r>
      <w:r w:rsidRPr="00DC3D7A">
        <w:rPr>
          <w:rFonts w:ascii="Arial" w:hAnsi="Arial" w:cs="Arial"/>
          <w:sz w:val="20"/>
          <w:szCs w:val="20"/>
        </w:rPr>
        <w:t>osavadnímu poskytovateli</w:t>
      </w:r>
      <w:r w:rsidR="00310E41" w:rsidRPr="00DC3D7A">
        <w:rPr>
          <w:rFonts w:ascii="Arial" w:hAnsi="Arial" w:cs="Arial"/>
          <w:sz w:val="20"/>
          <w:szCs w:val="20"/>
        </w:rPr>
        <w:t xml:space="preserve"> (jak je tento pojem definován v odst.</w:t>
      </w:r>
      <w:r w:rsidR="006F38D5">
        <w:rPr>
          <w:rFonts w:ascii="Arial" w:hAnsi="Arial" w:cs="Arial"/>
          <w:sz w:val="20"/>
          <w:szCs w:val="20"/>
        </w:rPr>
        <w:t xml:space="preserve"> 1.5 této </w:t>
      </w:r>
      <w:r w:rsidR="00F61404">
        <w:rPr>
          <w:rFonts w:ascii="Arial" w:hAnsi="Arial" w:cs="Arial"/>
          <w:sz w:val="20"/>
          <w:szCs w:val="20"/>
        </w:rPr>
        <w:t>Dohod</w:t>
      </w:r>
      <w:r w:rsidR="00310E41" w:rsidRPr="00DC3D7A">
        <w:rPr>
          <w:rFonts w:ascii="Arial" w:hAnsi="Arial" w:cs="Arial"/>
          <w:sz w:val="20"/>
          <w:szCs w:val="20"/>
        </w:rPr>
        <w:t>y)</w:t>
      </w:r>
      <w:r w:rsidRPr="00DC3D7A">
        <w:rPr>
          <w:rFonts w:ascii="Arial" w:hAnsi="Arial" w:cs="Arial"/>
          <w:sz w:val="20"/>
          <w:szCs w:val="20"/>
        </w:rPr>
        <w:t xml:space="preserve"> veškerou potřebnou součinnost, dokumentaci a informace a účastnit se jednání s Objednatelem a </w:t>
      </w:r>
      <w:r w:rsidR="00A36822" w:rsidRPr="00DC3D7A">
        <w:rPr>
          <w:rFonts w:ascii="Arial" w:hAnsi="Arial" w:cs="Arial"/>
          <w:sz w:val="20"/>
          <w:szCs w:val="20"/>
        </w:rPr>
        <w:t>Dosavadním</w:t>
      </w:r>
      <w:r w:rsidRPr="00DC3D7A">
        <w:rPr>
          <w:rFonts w:ascii="Arial" w:hAnsi="Arial" w:cs="Arial"/>
          <w:sz w:val="20"/>
          <w:szCs w:val="20"/>
        </w:rPr>
        <w:t xml:space="preserve"> poskytovatelem za účelem plynulého a řádného převedení Služeb či jejich příslušné části na Poskytovatele. Cena za tuto součinnost je součástí </w:t>
      </w:r>
      <w:r w:rsidR="00874A1F" w:rsidRPr="00DC3D7A">
        <w:rPr>
          <w:rFonts w:ascii="Arial" w:hAnsi="Arial" w:cs="Arial"/>
          <w:sz w:val="20"/>
          <w:szCs w:val="20"/>
        </w:rPr>
        <w:t>cen jednotlivých Služeb</w:t>
      </w:r>
      <w:r w:rsidRPr="00DC3D7A">
        <w:rPr>
          <w:rFonts w:ascii="Arial" w:hAnsi="Arial" w:cs="Arial"/>
          <w:sz w:val="20"/>
          <w:szCs w:val="20"/>
        </w:rPr>
        <w:t xml:space="preserve"> </w:t>
      </w:r>
      <w:r w:rsidR="00874A1F" w:rsidRPr="00DC3D7A">
        <w:rPr>
          <w:rFonts w:ascii="Arial" w:hAnsi="Arial" w:cs="Arial"/>
          <w:sz w:val="20"/>
          <w:szCs w:val="20"/>
        </w:rPr>
        <w:t xml:space="preserve">dle cenové kalkulace obsažené </w:t>
      </w:r>
      <w:r w:rsidR="00874A1F" w:rsidRPr="009B5FE6">
        <w:rPr>
          <w:rFonts w:ascii="Arial" w:hAnsi="Arial" w:cs="Arial"/>
          <w:sz w:val="20"/>
          <w:szCs w:val="20"/>
        </w:rPr>
        <w:t>v </w:t>
      </w:r>
      <w:hyperlink w:anchor="ListAnnex03" w:history="1">
        <w:r w:rsidR="00874A1F" w:rsidRPr="009B5FE6">
          <w:rPr>
            <w:rStyle w:val="Hypertextovodkaz"/>
            <w:rFonts w:ascii="Arial" w:hAnsi="Arial" w:cs="Arial"/>
            <w:color w:val="auto"/>
            <w:sz w:val="20"/>
            <w:szCs w:val="20"/>
            <w:u w:val="none"/>
          </w:rPr>
          <w:t>Příloze č. 3</w:t>
        </w:r>
      </w:hyperlink>
      <w:r w:rsidR="00874A1F" w:rsidRPr="009B5FE6">
        <w:rPr>
          <w:rFonts w:ascii="Arial" w:hAnsi="Arial" w:cs="Arial"/>
          <w:sz w:val="20"/>
          <w:szCs w:val="20"/>
        </w:rPr>
        <w:t xml:space="preserve"> této </w:t>
      </w:r>
      <w:r w:rsidR="00F61404" w:rsidRPr="009B5FE6">
        <w:rPr>
          <w:rFonts w:ascii="Arial" w:hAnsi="Arial" w:cs="Arial"/>
          <w:sz w:val="20"/>
          <w:szCs w:val="20"/>
        </w:rPr>
        <w:t>Dohod</w:t>
      </w:r>
      <w:r w:rsidR="00874A1F" w:rsidRPr="009B5FE6">
        <w:rPr>
          <w:rFonts w:ascii="Arial" w:hAnsi="Arial" w:cs="Arial"/>
          <w:sz w:val="20"/>
          <w:szCs w:val="20"/>
        </w:rPr>
        <w:t>y</w:t>
      </w:r>
      <w:r w:rsidRPr="009B5FE6">
        <w:rPr>
          <w:rFonts w:ascii="Arial" w:hAnsi="Arial" w:cs="Arial"/>
          <w:sz w:val="20"/>
          <w:szCs w:val="20"/>
        </w:rPr>
        <w:t>.</w:t>
      </w:r>
      <w:bookmarkEnd w:id="32"/>
      <w:bookmarkEnd w:id="33"/>
      <w:r w:rsidR="009C5A19" w:rsidRPr="009B5FE6">
        <w:rPr>
          <w:rFonts w:ascii="Arial" w:hAnsi="Arial" w:cs="Arial"/>
          <w:sz w:val="20"/>
          <w:szCs w:val="20"/>
        </w:rPr>
        <w:t xml:space="preserve"> </w:t>
      </w:r>
      <w:r w:rsidR="009465AD" w:rsidRPr="009B5FE6">
        <w:rPr>
          <w:rFonts w:ascii="Arial" w:hAnsi="Arial" w:cs="Arial"/>
          <w:sz w:val="20"/>
          <w:szCs w:val="20"/>
        </w:rPr>
        <w:t>Obdobný rozsah součinnosti pro tyto účely zajistil Objednatel rovněž od Dosavadního poskytovatele.</w:t>
      </w:r>
    </w:p>
    <w:p w14:paraId="5666827C" w14:textId="18DBB1C6" w:rsidR="00874A1F" w:rsidRPr="009B5FE6" w:rsidRDefault="00874A1F" w:rsidP="00DC3D7A">
      <w:pPr>
        <w:pStyle w:val="RLTextlnkuslovan"/>
        <w:spacing w:line="280" w:lineRule="atLeast"/>
        <w:rPr>
          <w:rFonts w:ascii="Arial" w:hAnsi="Arial" w:cs="Arial"/>
          <w:sz w:val="20"/>
          <w:szCs w:val="20"/>
        </w:rPr>
      </w:pPr>
      <w:r w:rsidRPr="009B5FE6">
        <w:rPr>
          <w:rFonts w:ascii="Arial" w:hAnsi="Arial" w:cs="Arial"/>
          <w:sz w:val="20"/>
          <w:szCs w:val="20"/>
        </w:rPr>
        <w:t xml:space="preserve">Poskytování Služeb bude probíhat </w:t>
      </w:r>
      <w:r w:rsidR="009465AD" w:rsidRPr="009B5FE6">
        <w:rPr>
          <w:rFonts w:ascii="Arial" w:hAnsi="Arial" w:cs="Arial"/>
          <w:sz w:val="20"/>
          <w:szCs w:val="20"/>
        </w:rPr>
        <w:t xml:space="preserve">v Souladu s podmínkami této </w:t>
      </w:r>
      <w:r w:rsidR="00F61404" w:rsidRPr="009B5FE6">
        <w:rPr>
          <w:rFonts w:ascii="Arial" w:hAnsi="Arial" w:cs="Arial"/>
          <w:sz w:val="20"/>
          <w:szCs w:val="20"/>
        </w:rPr>
        <w:t>Dohod</w:t>
      </w:r>
      <w:r w:rsidR="009465AD" w:rsidRPr="009B5FE6">
        <w:rPr>
          <w:rFonts w:ascii="Arial" w:hAnsi="Arial" w:cs="Arial"/>
          <w:sz w:val="20"/>
          <w:szCs w:val="20"/>
        </w:rPr>
        <w:t>y</w:t>
      </w:r>
      <w:r w:rsidR="003D0A36" w:rsidRPr="009B5FE6">
        <w:rPr>
          <w:rFonts w:ascii="Arial" w:hAnsi="Arial" w:cs="Arial"/>
          <w:sz w:val="20"/>
          <w:szCs w:val="20"/>
        </w:rPr>
        <w:t>.</w:t>
      </w:r>
      <w:r w:rsidR="009465AD" w:rsidRPr="009B5FE6">
        <w:rPr>
          <w:rFonts w:ascii="Arial" w:hAnsi="Arial" w:cs="Arial"/>
          <w:sz w:val="20"/>
          <w:szCs w:val="20"/>
        </w:rPr>
        <w:t xml:space="preserve"> </w:t>
      </w:r>
    </w:p>
    <w:p w14:paraId="46ECA4D6" w14:textId="45314FAD" w:rsidR="00F809C0" w:rsidRDefault="00F809C0" w:rsidP="00DC3D7A">
      <w:pPr>
        <w:pStyle w:val="RLTextlnkuslovan"/>
        <w:spacing w:line="280" w:lineRule="atLeast"/>
        <w:rPr>
          <w:rFonts w:ascii="Arial" w:hAnsi="Arial" w:cs="Arial"/>
          <w:sz w:val="20"/>
          <w:szCs w:val="20"/>
        </w:rPr>
      </w:pPr>
      <w:bookmarkStart w:id="35" w:name="_Ref427875437"/>
      <w:bookmarkStart w:id="36" w:name="_Ref372888927"/>
      <w:bookmarkEnd w:id="34"/>
      <w:r w:rsidRPr="009B5FE6">
        <w:rPr>
          <w:rFonts w:ascii="Arial" w:hAnsi="Arial" w:cs="Arial"/>
          <w:sz w:val="20"/>
          <w:szCs w:val="20"/>
        </w:rPr>
        <w:t>Za jeden (1) člověkoden práce se pro účely této Smlouvy považuje osm (8) hodin práce jedné (1) osoby. Nejmenší účtovatelná jednotka pak je jedna dvaatřicetina (1/32) člověkodne práce jedné (1) osoby, tj. ekvivalent patnácti (15) minut práce příslušné osoby poskytující Služby (cena této nejmenší účtovatelné jednotky je stanovená jako jedna dvaatřicetina [1/32] ceny za jeden [1] člověkoden práce dle cenové kalkulace obsažené v </w:t>
      </w:r>
      <w:r w:rsidR="009B5FE6" w:rsidRPr="009B5FE6">
        <w:rPr>
          <w:rFonts w:ascii="Arial" w:hAnsi="Arial" w:cs="Arial"/>
          <w:sz w:val="20"/>
          <w:szCs w:val="20"/>
        </w:rPr>
        <w:t>Příloze č. 3</w:t>
      </w:r>
      <w:r w:rsidRPr="009B5FE6">
        <w:rPr>
          <w:rFonts w:ascii="Arial" w:hAnsi="Arial" w:cs="Arial"/>
          <w:sz w:val="20"/>
          <w:szCs w:val="20"/>
        </w:rPr>
        <w:t xml:space="preserve"> této Dohody). Tímto ustanovením není dotčena povinnost Poskytovatele vykazovat činnosti prováděné v rámci Služby po</w:t>
      </w:r>
      <w:r w:rsidR="009B5FE6">
        <w:rPr>
          <w:rFonts w:ascii="Arial" w:hAnsi="Arial" w:cs="Arial"/>
          <w:sz w:val="20"/>
          <w:szCs w:val="20"/>
        </w:rPr>
        <w:t> </w:t>
      </w:r>
      <w:r w:rsidRPr="009B5FE6">
        <w:rPr>
          <w:rFonts w:ascii="Arial" w:hAnsi="Arial" w:cs="Arial"/>
          <w:sz w:val="20"/>
          <w:szCs w:val="20"/>
        </w:rPr>
        <w:t>minutách. Pro účely fakturace budou použity souhrnné</w:t>
      </w:r>
      <w:r w:rsidRPr="00E447FC">
        <w:rPr>
          <w:rFonts w:ascii="Arial" w:hAnsi="Arial" w:cs="Arial"/>
          <w:sz w:val="20"/>
          <w:szCs w:val="20"/>
        </w:rPr>
        <w:t xml:space="preserve"> údaje o vykazovaných činnostech v rámci fakturačního období s tím, že za </w:t>
      </w:r>
      <w:proofErr w:type="spellStart"/>
      <w:r w:rsidRPr="00E447FC">
        <w:rPr>
          <w:rFonts w:ascii="Arial" w:hAnsi="Arial" w:cs="Arial"/>
          <w:sz w:val="20"/>
          <w:szCs w:val="20"/>
        </w:rPr>
        <w:t>fakturovatelnou</w:t>
      </w:r>
      <w:proofErr w:type="spellEnd"/>
      <w:r w:rsidRPr="00E447FC">
        <w:rPr>
          <w:rFonts w:ascii="Arial" w:hAnsi="Arial" w:cs="Arial"/>
          <w:sz w:val="20"/>
          <w:szCs w:val="20"/>
        </w:rPr>
        <w:t xml:space="preserve"> se považuje každá započatá dvaatřicetina (1/32) člověkodne práce příslušné osoby (role), vykázaná v souhrnu za</w:t>
      </w:r>
      <w:r w:rsidR="00437FF1">
        <w:rPr>
          <w:rFonts w:ascii="Arial" w:hAnsi="Arial" w:cs="Arial"/>
          <w:sz w:val="20"/>
          <w:szCs w:val="20"/>
        </w:rPr>
        <w:t> </w:t>
      </w:r>
      <w:r w:rsidRPr="00E447FC">
        <w:rPr>
          <w:rFonts w:ascii="Arial" w:hAnsi="Arial" w:cs="Arial"/>
          <w:sz w:val="20"/>
          <w:szCs w:val="20"/>
        </w:rPr>
        <w:t>příslušné fakturační období.</w:t>
      </w:r>
      <w:bookmarkEnd w:id="35"/>
    </w:p>
    <w:p w14:paraId="77B4B994" w14:textId="77777777" w:rsidR="00DE1311" w:rsidRPr="00DC3D7A" w:rsidRDefault="00DE1311" w:rsidP="00DC3D7A">
      <w:pPr>
        <w:pStyle w:val="RLTextlnkuslovan"/>
        <w:keepNext/>
        <w:spacing w:line="280" w:lineRule="atLeast"/>
        <w:rPr>
          <w:rFonts w:ascii="Arial" w:hAnsi="Arial" w:cs="Arial"/>
          <w:sz w:val="20"/>
          <w:szCs w:val="20"/>
        </w:rPr>
      </w:pPr>
      <w:bookmarkStart w:id="37" w:name="_Ref306281286"/>
      <w:bookmarkStart w:id="38" w:name="_Ref370819641"/>
      <w:bookmarkStart w:id="39" w:name="_Ref378231117"/>
      <w:bookmarkEnd w:id="36"/>
      <w:r w:rsidRPr="00DC3D7A">
        <w:rPr>
          <w:rFonts w:ascii="Arial" w:hAnsi="Arial" w:cs="Arial"/>
          <w:sz w:val="20"/>
          <w:szCs w:val="20"/>
          <w:lang w:eastAsia="en-US"/>
        </w:rPr>
        <w:t>Posky</w:t>
      </w:r>
      <w:r w:rsidRPr="00DC3D7A">
        <w:rPr>
          <w:rFonts w:ascii="Arial" w:hAnsi="Arial" w:cs="Arial"/>
          <w:sz w:val="20"/>
          <w:szCs w:val="20"/>
        </w:rPr>
        <w:t>tovatel se zavazuje:</w:t>
      </w:r>
      <w:bookmarkEnd w:id="37"/>
      <w:bookmarkEnd w:id="38"/>
      <w:bookmarkEnd w:id="39"/>
    </w:p>
    <w:p w14:paraId="10D9B483" w14:textId="6BCA2303" w:rsidR="00C641B2" w:rsidRPr="00DC3D7A" w:rsidRDefault="00C641B2" w:rsidP="00DC3D7A">
      <w:pPr>
        <w:pStyle w:val="RLTextlnkuslovan"/>
        <w:numPr>
          <w:ilvl w:val="2"/>
          <w:numId w:val="1"/>
        </w:numPr>
        <w:spacing w:line="280" w:lineRule="atLeast"/>
        <w:rPr>
          <w:rFonts w:ascii="Arial" w:hAnsi="Arial" w:cs="Arial"/>
          <w:sz w:val="20"/>
          <w:szCs w:val="20"/>
          <w:lang w:eastAsia="en-US"/>
        </w:rPr>
      </w:pPr>
      <w:bookmarkStart w:id="40" w:name="_Ref306280449"/>
      <w:r w:rsidRPr="00DC3D7A">
        <w:rPr>
          <w:rFonts w:ascii="Arial" w:hAnsi="Arial" w:cs="Arial"/>
          <w:sz w:val="20"/>
          <w:szCs w:val="20"/>
        </w:rPr>
        <w:t xml:space="preserve">poskytovat Služby s péčí řádného hospodáře odpovídající podmínkám sjednaným v této </w:t>
      </w:r>
      <w:r w:rsidR="00F61404">
        <w:rPr>
          <w:rFonts w:ascii="Arial" w:hAnsi="Arial" w:cs="Arial"/>
          <w:sz w:val="20"/>
          <w:szCs w:val="20"/>
        </w:rPr>
        <w:t>Dohod</w:t>
      </w:r>
      <w:r w:rsidRPr="00DC3D7A">
        <w:rPr>
          <w:rFonts w:ascii="Arial" w:hAnsi="Arial" w:cs="Arial"/>
          <w:sz w:val="20"/>
          <w:szCs w:val="20"/>
        </w:rPr>
        <w:t xml:space="preserve">ě; dostane-li se Poskytovatel do prodlení s povinností poskytovat Služby řádně bez zavinění Objednatele či v důsledku překážek vylučujících povinnost k náhradě škody po dobu delší </w:t>
      </w:r>
      <w:r w:rsidR="00211320" w:rsidRPr="00DC3D7A">
        <w:rPr>
          <w:rFonts w:ascii="Arial" w:hAnsi="Arial" w:cs="Arial"/>
          <w:sz w:val="20"/>
          <w:szCs w:val="20"/>
        </w:rPr>
        <w:t>tři (</w:t>
      </w:r>
      <w:r w:rsidRPr="00DC3D7A">
        <w:rPr>
          <w:rFonts w:ascii="Arial" w:hAnsi="Arial" w:cs="Arial"/>
          <w:sz w:val="20"/>
          <w:szCs w:val="20"/>
        </w:rPr>
        <w:t>3</w:t>
      </w:r>
      <w:r w:rsidR="00211320" w:rsidRPr="00DC3D7A">
        <w:rPr>
          <w:rFonts w:ascii="Arial" w:hAnsi="Arial" w:cs="Arial"/>
          <w:sz w:val="20"/>
          <w:szCs w:val="20"/>
        </w:rPr>
        <w:t>) pracovní</w:t>
      </w:r>
      <w:r w:rsidRPr="00DC3D7A">
        <w:rPr>
          <w:rFonts w:ascii="Arial" w:hAnsi="Arial" w:cs="Arial"/>
          <w:sz w:val="20"/>
          <w:szCs w:val="20"/>
        </w:rPr>
        <w:t xml:space="preserve"> dny, je Objednatel oprávněn zajistit plnění dle této </w:t>
      </w:r>
      <w:r w:rsidR="00F61404">
        <w:rPr>
          <w:rFonts w:ascii="Arial" w:hAnsi="Arial" w:cs="Arial"/>
          <w:sz w:val="20"/>
          <w:szCs w:val="20"/>
        </w:rPr>
        <w:t>Dohod</w:t>
      </w:r>
      <w:r w:rsidRPr="00DC3D7A">
        <w:rPr>
          <w:rFonts w:ascii="Arial" w:hAnsi="Arial" w:cs="Arial"/>
          <w:sz w:val="20"/>
          <w:szCs w:val="20"/>
        </w:rPr>
        <w:t>y po dobu prodlení Poskytovatele jinou osobou; v takovém případě nese náklady spojené s náhradním plněním Poskytovatel;</w:t>
      </w:r>
      <w:bookmarkEnd w:id="40"/>
    </w:p>
    <w:p w14:paraId="1E332C16" w14:textId="0E6475A8" w:rsidR="00DE1311" w:rsidRPr="00DC3D7A" w:rsidRDefault="00DE724F"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E447FC">
        <w:rPr>
          <w:rFonts w:ascii="Arial" w:hAnsi="Arial" w:cs="Arial"/>
          <w:sz w:val="20"/>
          <w:szCs w:val="20"/>
        </w:rPr>
        <w:lastRenderedPageBreak/>
        <w:t xml:space="preserve">poskytovat Službu v kvalitě definované pro jednotlivé dílčí komponenty Služby </w:t>
      </w:r>
      <w:r w:rsidRPr="00DE724F">
        <w:rPr>
          <w:rFonts w:ascii="Arial" w:hAnsi="Arial" w:cs="Arial"/>
          <w:sz w:val="20"/>
          <w:szCs w:val="20"/>
        </w:rPr>
        <w:t>v Příloze č. 1 této Dohody, zejména</w:t>
      </w:r>
      <w:r w:rsidRPr="00E447FC">
        <w:rPr>
          <w:rFonts w:ascii="Arial" w:hAnsi="Arial" w:cs="Arial"/>
          <w:sz w:val="20"/>
          <w:szCs w:val="20"/>
        </w:rPr>
        <w:t xml:space="preserve"> v tam specifikovaných reakčních dobách a lhůtách pro zahájení řešení (dále jen „</w:t>
      </w:r>
      <w:r w:rsidRPr="00E447FC">
        <w:rPr>
          <w:rFonts w:ascii="Arial" w:hAnsi="Arial" w:cs="Arial"/>
          <w:b/>
          <w:sz w:val="20"/>
          <w:szCs w:val="20"/>
        </w:rPr>
        <w:t>SLA</w:t>
      </w:r>
      <w:r w:rsidRPr="00E447FC">
        <w:rPr>
          <w:rFonts w:ascii="Arial" w:hAnsi="Arial" w:cs="Arial"/>
          <w:sz w:val="20"/>
          <w:szCs w:val="20"/>
        </w:rPr>
        <w:t>“);</w:t>
      </w:r>
    </w:p>
    <w:p w14:paraId="2C2F1458" w14:textId="367BE02B" w:rsidR="00DE1311" w:rsidRPr="00DC3D7A" w:rsidRDefault="00DE1311"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 xml:space="preserve">upozorňovat Objednatele včas na všechny hrozící vady svého plnění či potenciální výpadky plnění, jakož i poskytovat Objednateli veškeré informace, které jsou pro plnění </w:t>
      </w:r>
      <w:r w:rsidR="00F61404">
        <w:rPr>
          <w:rFonts w:ascii="Arial" w:hAnsi="Arial" w:cs="Arial"/>
          <w:sz w:val="20"/>
          <w:szCs w:val="20"/>
        </w:rPr>
        <w:t>Dohod</w:t>
      </w:r>
      <w:r w:rsidRPr="00DC3D7A">
        <w:rPr>
          <w:rFonts w:ascii="Arial" w:hAnsi="Arial" w:cs="Arial"/>
          <w:sz w:val="20"/>
          <w:szCs w:val="20"/>
        </w:rPr>
        <w:t>y nezbytné;</w:t>
      </w:r>
    </w:p>
    <w:p w14:paraId="16090CA1" w14:textId="27C0983E" w:rsidR="009624A9" w:rsidRPr="00DC3D7A" w:rsidRDefault="009624A9"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 xml:space="preserve">neprodleně písemně oznámit Objednateli změny svého majetkoprávního postavení, jako je např. přeměna společnosti, snížení základního kapitálu, vstup do likvidace, úpadek či prohlášení konkurzu apod., </w:t>
      </w:r>
      <w:r w:rsidR="00AF1687" w:rsidRPr="00DC3D7A">
        <w:rPr>
          <w:rFonts w:ascii="Arial" w:hAnsi="Arial" w:cs="Arial"/>
          <w:sz w:val="20"/>
          <w:szCs w:val="20"/>
        </w:rPr>
        <w:t xml:space="preserve">které mohou mít vliv na poskytování Služeb dle této </w:t>
      </w:r>
      <w:r w:rsidR="00F61404">
        <w:rPr>
          <w:rFonts w:ascii="Arial" w:hAnsi="Arial" w:cs="Arial"/>
          <w:sz w:val="20"/>
          <w:szCs w:val="20"/>
        </w:rPr>
        <w:t>Dohod</w:t>
      </w:r>
      <w:r w:rsidR="00AF1687" w:rsidRPr="00DC3D7A">
        <w:rPr>
          <w:rFonts w:ascii="Arial" w:hAnsi="Arial" w:cs="Arial"/>
          <w:sz w:val="20"/>
          <w:szCs w:val="20"/>
        </w:rPr>
        <w:t>y;</w:t>
      </w:r>
    </w:p>
    <w:p w14:paraId="41135E62" w14:textId="77744692" w:rsidR="00C641B2" w:rsidRPr="00DC3D7A" w:rsidRDefault="00BF6762"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bookmarkStart w:id="41" w:name="_Ref374600901"/>
      <w:r w:rsidRPr="00DC3D7A">
        <w:rPr>
          <w:rFonts w:ascii="Arial" w:hAnsi="Arial" w:cs="Arial"/>
          <w:sz w:val="20"/>
          <w:szCs w:val="20"/>
        </w:rPr>
        <w:t>poskytnout Objednateli příslušnou</w:t>
      </w:r>
      <w:r w:rsidR="00C641B2" w:rsidRPr="00DC3D7A">
        <w:rPr>
          <w:rFonts w:ascii="Arial" w:hAnsi="Arial" w:cs="Arial"/>
          <w:sz w:val="20"/>
          <w:szCs w:val="20"/>
        </w:rPr>
        <w:t xml:space="preserve"> pr</w:t>
      </w:r>
      <w:r w:rsidRPr="00DC3D7A">
        <w:rPr>
          <w:rFonts w:ascii="Arial" w:hAnsi="Arial" w:cs="Arial"/>
          <w:sz w:val="20"/>
          <w:szCs w:val="20"/>
        </w:rPr>
        <w:t>ovozní, administrátorskou</w:t>
      </w:r>
      <w:r w:rsidR="00C641B2" w:rsidRPr="00DC3D7A">
        <w:rPr>
          <w:rFonts w:ascii="Arial" w:hAnsi="Arial" w:cs="Arial"/>
          <w:sz w:val="20"/>
          <w:szCs w:val="20"/>
        </w:rPr>
        <w:t>,</w:t>
      </w:r>
      <w:r w:rsidRPr="00DC3D7A">
        <w:rPr>
          <w:rFonts w:ascii="Arial" w:hAnsi="Arial" w:cs="Arial"/>
          <w:sz w:val="20"/>
          <w:szCs w:val="20"/>
        </w:rPr>
        <w:t xml:space="preserve"> uživatelskou</w:t>
      </w:r>
      <w:r w:rsidR="00C641B2" w:rsidRPr="00DC3D7A">
        <w:rPr>
          <w:rFonts w:ascii="Arial" w:hAnsi="Arial" w:cs="Arial"/>
          <w:sz w:val="20"/>
          <w:szCs w:val="20"/>
        </w:rPr>
        <w:t xml:space="preserve"> </w:t>
      </w:r>
      <w:r w:rsidRPr="00DC3D7A">
        <w:rPr>
          <w:rFonts w:ascii="Arial" w:hAnsi="Arial" w:cs="Arial"/>
          <w:sz w:val="20"/>
          <w:szCs w:val="20"/>
        </w:rPr>
        <w:t>a</w:t>
      </w:r>
      <w:r w:rsidR="00437FF1">
        <w:rPr>
          <w:rFonts w:ascii="Arial" w:hAnsi="Arial" w:cs="Arial"/>
          <w:sz w:val="20"/>
          <w:szCs w:val="20"/>
        </w:rPr>
        <w:t> </w:t>
      </w:r>
      <w:r w:rsidRPr="00DC3D7A">
        <w:rPr>
          <w:rFonts w:ascii="Arial" w:hAnsi="Arial" w:cs="Arial"/>
          <w:sz w:val="20"/>
          <w:szCs w:val="20"/>
        </w:rPr>
        <w:t>systémovou</w:t>
      </w:r>
      <w:r w:rsidR="00C641B2" w:rsidRPr="00DC3D7A">
        <w:rPr>
          <w:rFonts w:ascii="Arial" w:hAnsi="Arial" w:cs="Arial"/>
          <w:sz w:val="20"/>
          <w:szCs w:val="20"/>
        </w:rPr>
        <w:t xml:space="preserve"> dokumentac</w:t>
      </w:r>
      <w:r w:rsidRPr="00DC3D7A">
        <w:rPr>
          <w:rFonts w:ascii="Arial" w:hAnsi="Arial" w:cs="Arial"/>
          <w:sz w:val="20"/>
          <w:szCs w:val="20"/>
        </w:rPr>
        <w:t>i</w:t>
      </w:r>
      <w:r w:rsidR="00C641B2" w:rsidRPr="00DC3D7A">
        <w:rPr>
          <w:rFonts w:ascii="Arial" w:hAnsi="Arial" w:cs="Arial"/>
          <w:sz w:val="20"/>
          <w:szCs w:val="20"/>
        </w:rPr>
        <w:t xml:space="preserve"> k příslušné Službě</w:t>
      </w:r>
      <w:r w:rsidRPr="00DC3D7A">
        <w:rPr>
          <w:rFonts w:ascii="Arial" w:hAnsi="Arial" w:cs="Arial"/>
          <w:sz w:val="20"/>
          <w:szCs w:val="20"/>
        </w:rPr>
        <w:t xml:space="preserve"> a zajistit její aktualizaci v případě změny takové Služby</w:t>
      </w:r>
      <w:r w:rsidR="00C641B2" w:rsidRPr="00DC3D7A">
        <w:rPr>
          <w:rFonts w:ascii="Arial" w:hAnsi="Arial" w:cs="Arial"/>
          <w:sz w:val="20"/>
          <w:szCs w:val="20"/>
        </w:rPr>
        <w:t>;</w:t>
      </w:r>
      <w:bookmarkEnd w:id="41"/>
    </w:p>
    <w:p w14:paraId="6FE4FDAF" w14:textId="0715EE2E" w:rsidR="009B313A" w:rsidRPr="00DC3D7A" w:rsidRDefault="009B313A"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veškeré podklady předané mu Obje</w:t>
      </w:r>
      <w:r w:rsidR="00FF212F" w:rsidRPr="00DC3D7A">
        <w:rPr>
          <w:rFonts w:ascii="Arial" w:hAnsi="Arial" w:cs="Arial"/>
          <w:sz w:val="20"/>
          <w:szCs w:val="20"/>
        </w:rPr>
        <w:t xml:space="preserve">dnatelem použít pouze za účelem plnění </w:t>
      </w:r>
      <w:r w:rsidRPr="00DC3D7A">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y a z</w:t>
      </w:r>
      <w:r w:rsidR="00FF212F" w:rsidRPr="00DC3D7A">
        <w:rPr>
          <w:rFonts w:ascii="Arial" w:hAnsi="Arial" w:cs="Arial"/>
          <w:sz w:val="20"/>
          <w:szCs w:val="20"/>
        </w:rPr>
        <w:t>abezpečit jejich řádné vrácení O</w:t>
      </w:r>
      <w:r w:rsidRPr="00DC3D7A">
        <w:rPr>
          <w:rFonts w:ascii="Arial" w:hAnsi="Arial" w:cs="Arial"/>
          <w:sz w:val="20"/>
          <w:szCs w:val="20"/>
        </w:rPr>
        <w:t>bjednateli, bude-li to objektivně možné vzhledem k jejich povaze a způsobu použití;</w:t>
      </w:r>
    </w:p>
    <w:p w14:paraId="0DB5A80A" w14:textId="427DC82B" w:rsidR="009B0F3B" w:rsidRPr="00DC3D7A" w:rsidRDefault="009B0F3B" w:rsidP="00DC3D7A">
      <w:pPr>
        <w:pStyle w:val="RLTextlnkuslovan"/>
        <w:numPr>
          <w:ilvl w:val="2"/>
          <w:numId w:val="1"/>
        </w:numPr>
        <w:spacing w:line="280" w:lineRule="atLeast"/>
        <w:rPr>
          <w:rFonts w:ascii="Arial" w:hAnsi="Arial" w:cs="Arial"/>
          <w:sz w:val="20"/>
          <w:szCs w:val="20"/>
        </w:rPr>
      </w:pPr>
      <w:bookmarkStart w:id="42" w:name="_Ref367806517"/>
      <w:r w:rsidRPr="00DC3D7A">
        <w:rPr>
          <w:rFonts w:ascii="Arial" w:hAnsi="Arial" w:cs="Arial"/>
          <w:sz w:val="20"/>
          <w:szCs w:val="20"/>
          <w:lang w:eastAsia="en-US"/>
        </w:rPr>
        <w:t xml:space="preserve">alokovat na poskytování Služeb dle </w:t>
      </w:r>
      <w:r w:rsidRPr="00DC3D7A">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y kapacity členů r</w:t>
      </w:r>
      <w:r w:rsidRPr="00DC3D7A">
        <w:rPr>
          <w:rFonts w:ascii="Arial" w:hAnsi="Arial" w:cs="Arial"/>
          <w:sz w:val="20"/>
          <w:szCs w:val="20"/>
          <w:lang w:eastAsia="en-US"/>
        </w:rPr>
        <w:t>ealizačního tý</w:t>
      </w:r>
      <w:r w:rsidRPr="00DC3D7A">
        <w:rPr>
          <w:rFonts w:ascii="Arial" w:hAnsi="Arial" w:cs="Arial"/>
          <w:sz w:val="20"/>
          <w:szCs w:val="20"/>
        </w:rPr>
        <w:t>m</w:t>
      </w:r>
      <w:r w:rsidRPr="00DC3D7A">
        <w:rPr>
          <w:rFonts w:ascii="Arial" w:hAnsi="Arial" w:cs="Arial"/>
          <w:sz w:val="20"/>
          <w:szCs w:val="20"/>
          <w:lang w:eastAsia="en-US"/>
        </w:rPr>
        <w:t>u Poskytovatel</w:t>
      </w:r>
      <w:r w:rsidRPr="00DC3D7A">
        <w:rPr>
          <w:rFonts w:ascii="Arial" w:hAnsi="Arial" w:cs="Arial"/>
          <w:sz w:val="20"/>
          <w:szCs w:val="20"/>
        </w:rPr>
        <w:t xml:space="preserve">e </w:t>
      </w:r>
      <w:r w:rsidRPr="009B5FE6">
        <w:rPr>
          <w:rFonts w:ascii="Arial" w:hAnsi="Arial" w:cs="Arial"/>
          <w:sz w:val="20"/>
          <w:szCs w:val="20"/>
        </w:rPr>
        <w:t xml:space="preserve">dle </w:t>
      </w:r>
      <w:r w:rsidR="002F2883" w:rsidRPr="009B5FE6">
        <w:rPr>
          <w:rStyle w:val="Hypertextovodkaz"/>
          <w:rFonts w:ascii="Arial" w:hAnsi="Arial" w:cs="Arial"/>
          <w:color w:val="auto"/>
          <w:sz w:val="20"/>
          <w:szCs w:val="20"/>
          <w:u w:val="none"/>
        </w:rPr>
        <w:t xml:space="preserve">Přílohy č. </w:t>
      </w:r>
      <w:r w:rsidR="009B5FE6" w:rsidRPr="009B5FE6">
        <w:rPr>
          <w:rStyle w:val="Hypertextovodkaz"/>
          <w:rFonts w:ascii="Arial" w:hAnsi="Arial" w:cs="Arial"/>
          <w:color w:val="auto"/>
          <w:sz w:val="20"/>
          <w:szCs w:val="20"/>
          <w:u w:val="none"/>
        </w:rPr>
        <w:t>2</w:t>
      </w:r>
      <w:r w:rsidRPr="009B5FE6">
        <w:rPr>
          <w:rFonts w:ascii="Arial" w:hAnsi="Arial" w:cs="Arial"/>
          <w:sz w:val="20"/>
          <w:szCs w:val="20"/>
        </w:rPr>
        <w:t xml:space="preserve"> této </w:t>
      </w:r>
      <w:r w:rsidR="00F61404" w:rsidRPr="009B5FE6">
        <w:rPr>
          <w:rFonts w:ascii="Arial" w:hAnsi="Arial" w:cs="Arial"/>
          <w:sz w:val="20"/>
          <w:szCs w:val="20"/>
        </w:rPr>
        <w:t>Dohod</w:t>
      </w:r>
      <w:r w:rsidRPr="009B5FE6">
        <w:rPr>
          <w:rFonts w:ascii="Arial" w:hAnsi="Arial" w:cs="Arial"/>
          <w:sz w:val="20"/>
          <w:szCs w:val="20"/>
        </w:rPr>
        <w:t>y,</w:t>
      </w:r>
      <w:r w:rsidR="007567F1" w:rsidRPr="009B5FE6">
        <w:rPr>
          <w:rFonts w:ascii="Arial" w:hAnsi="Arial" w:cs="Arial"/>
          <w:sz w:val="20"/>
          <w:szCs w:val="20"/>
        </w:rPr>
        <w:t xml:space="preserve"> jimiž</w:t>
      </w:r>
      <w:r w:rsidR="007567F1" w:rsidRPr="00DC3D7A">
        <w:rPr>
          <w:rFonts w:ascii="Arial" w:hAnsi="Arial" w:cs="Arial"/>
          <w:sz w:val="20"/>
          <w:szCs w:val="20"/>
        </w:rPr>
        <w:t xml:space="preserve"> Poskytovatel prokázal svou kvalifikaci v zadávacím řízení Veřejné zakázky,</w:t>
      </w:r>
      <w:r w:rsidRPr="00DC3D7A">
        <w:rPr>
          <w:rFonts w:ascii="Arial" w:hAnsi="Arial" w:cs="Arial"/>
          <w:sz w:val="20"/>
          <w:szCs w:val="20"/>
        </w:rPr>
        <w:t xml:space="preserve"> přičemž alokací kapacity se rozumí dostupnost kteréhokoliv člena realizačního týmu nebo jeho odpovídajícího náhradníka, </w:t>
      </w:r>
      <w:proofErr w:type="gramStart"/>
      <w:r w:rsidRPr="00DC3D7A">
        <w:rPr>
          <w:rFonts w:ascii="Arial" w:hAnsi="Arial" w:cs="Arial"/>
          <w:sz w:val="20"/>
          <w:szCs w:val="20"/>
        </w:rPr>
        <w:t>jež</w:t>
      </w:r>
      <w:proofErr w:type="gramEnd"/>
      <w:r w:rsidRPr="00DC3D7A">
        <w:rPr>
          <w:rFonts w:ascii="Arial" w:hAnsi="Arial" w:cs="Arial"/>
          <w:sz w:val="20"/>
          <w:szCs w:val="20"/>
        </w:rPr>
        <w:t xml:space="preserve"> má minimálně stejnou kvalifikaci jako nahrazovaný člen. Každá změna ve složení realizačního týmu </w:t>
      </w:r>
      <w:r w:rsidR="00E24A7B" w:rsidRPr="00DC3D7A">
        <w:rPr>
          <w:rFonts w:ascii="Arial" w:hAnsi="Arial" w:cs="Arial"/>
          <w:sz w:val="20"/>
          <w:szCs w:val="20"/>
        </w:rPr>
        <w:t xml:space="preserve">(včetně nasazení náhradníka) </w:t>
      </w:r>
      <w:r w:rsidRPr="00DC3D7A">
        <w:rPr>
          <w:rFonts w:ascii="Arial" w:hAnsi="Arial" w:cs="Arial"/>
          <w:sz w:val="20"/>
          <w:szCs w:val="20"/>
        </w:rPr>
        <w:t>musí být předem písemně schválena Objednatelem</w:t>
      </w:r>
      <w:r w:rsidR="006D66F9" w:rsidRPr="00DC3D7A">
        <w:rPr>
          <w:rFonts w:ascii="Arial" w:hAnsi="Arial" w:cs="Arial"/>
          <w:sz w:val="20"/>
          <w:szCs w:val="20"/>
        </w:rPr>
        <w:t xml:space="preserve"> a</w:t>
      </w:r>
      <w:r w:rsidR="002F62F6">
        <w:rPr>
          <w:rFonts w:ascii="Arial" w:hAnsi="Arial" w:cs="Arial"/>
          <w:sz w:val="20"/>
          <w:szCs w:val="20"/>
        </w:rPr>
        <w:t> </w:t>
      </w:r>
      <w:r w:rsidR="006D66F9" w:rsidRPr="00DC3D7A">
        <w:rPr>
          <w:rFonts w:ascii="Arial" w:hAnsi="Arial" w:cs="Arial"/>
          <w:sz w:val="20"/>
          <w:szCs w:val="20"/>
        </w:rPr>
        <w:t>složení týmu musí vždy respektovat kvalifikační požadavky na realizační tým</w:t>
      </w:r>
      <w:r w:rsidR="00E24A7B" w:rsidRPr="00DC3D7A">
        <w:rPr>
          <w:rFonts w:ascii="Arial" w:hAnsi="Arial" w:cs="Arial"/>
          <w:sz w:val="20"/>
          <w:szCs w:val="20"/>
        </w:rPr>
        <w:t>,</w:t>
      </w:r>
      <w:r w:rsidR="006D66F9" w:rsidRPr="00DC3D7A">
        <w:rPr>
          <w:rFonts w:ascii="Arial" w:hAnsi="Arial" w:cs="Arial"/>
          <w:sz w:val="20"/>
          <w:szCs w:val="20"/>
        </w:rPr>
        <w:t xml:space="preserve"> obsažené v Zadávací dokumentaci</w:t>
      </w:r>
      <w:r w:rsidR="002F62F6">
        <w:rPr>
          <w:rFonts w:ascii="Arial" w:hAnsi="Arial" w:cs="Arial"/>
          <w:sz w:val="20"/>
          <w:szCs w:val="20"/>
        </w:rPr>
        <w:t xml:space="preserve"> (Podmínkách kvalifikace)</w:t>
      </w:r>
      <w:r w:rsidRPr="00DC3D7A">
        <w:rPr>
          <w:rFonts w:ascii="Arial" w:hAnsi="Arial" w:cs="Arial"/>
          <w:sz w:val="20"/>
          <w:szCs w:val="20"/>
        </w:rPr>
        <w:t>;</w:t>
      </w:r>
      <w:bookmarkEnd w:id="42"/>
    </w:p>
    <w:p w14:paraId="0CFC4A3F" w14:textId="4BC46D34" w:rsidR="00DE1311" w:rsidRPr="00DC3D7A" w:rsidRDefault="00DE1311" w:rsidP="00DC3D7A">
      <w:pPr>
        <w:pStyle w:val="RLTextlnkuslovan"/>
        <w:numPr>
          <w:ilvl w:val="2"/>
          <w:numId w:val="1"/>
        </w:numPr>
        <w:overflowPunct w:val="0"/>
        <w:autoSpaceDE w:val="0"/>
        <w:autoSpaceDN w:val="0"/>
        <w:adjustRightInd w:val="0"/>
        <w:spacing w:line="280" w:lineRule="atLeast"/>
        <w:textAlignment w:val="baseline"/>
        <w:rPr>
          <w:rFonts w:ascii="Arial" w:hAnsi="Arial" w:cs="Arial"/>
          <w:sz w:val="20"/>
          <w:szCs w:val="20"/>
        </w:rPr>
      </w:pPr>
      <w:r w:rsidRPr="00DC3D7A">
        <w:rPr>
          <w:rFonts w:ascii="Arial" w:hAnsi="Arial" w:cs="Arial"/>
          <w:sz w:val="20"/>
          <w:szCs w:val="20"/>
        </w:rPr>
        <w:t>na své náklady a s péčí řádného hospodáře podporovat, spravovat a</w:t>
      </w:r>
      <w:r w:rsidR="002F62F6">
        <w:rPr>
          <w:rFonts w:ascii="Arial" w:hAnsi="Arial" w:cs="Arial"/>
          <w:sz w:val="20"/>
          <w:szCs w:val="20"/>
        </w:rPr>
        <w:t> </w:t>
      </w:r>
      <w:r w:rsidRPr="00DC3D7A">
        <w:rPr>
          <w:rFonts w:ascii="Arial" w:hAnsi="Arial" w:cs="Arial"/>
          <w:sz w:val="20"/>
          <w:szCs w:val="20"/>
        </w:rPr>
        <w:t xml:space="preserve">udržovat veškeré technické prostředky Objednatele, které Poskytovatel </w:t>
      </w:r>
      <w:r w:rsidR="007567F1" w:rsidRPr="00DC3D7A">
        <w:rPr>
          <w:rFonts w:ascii="Arial" w:hAnsi="Arial" w:cs="Arial"/>
          <w:sz w:val="20"/>
          <w:szCs w:val="20"/>
        </w:rPr>
        <w:t xml:space="preserve">v souvislosti s poskytováním Služeb </w:t>
      </w:r>
      <w:r w:rsidRPr="00DC3D7A">
        <w:rPr>
          <w:rFonts w:ascii="Arial" w:hAnsi="Arial" w:cs="Arial"/>
          <w:sz w:val="20"/>
          <w:szCs w:val="20"/>
        </w:rPr>
        <w:t>převzal do užívání;</w:t>
      </w:r>
    </w:p>
    <w:p w14:paraId="45B918B8" w14:textId="5CA406CB" w:rsidR="00DE1311" w:rsidRPr="00DC3D7A" w:rsidRDefault="00DE1311"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neprodleně oznámit písemnou formou Objednateli překážky, které mu brání v</w:t>
      </w:r>
      <w:r w:rsidR="002F62F6">
        <w:rPr>
          <w:rFonts w:ascii="Arial" w:hAnsi="Arial" w:cs="Arial"/>
          <w:sz w:val="20"/>
          <w:szCs w:val="20"/>
        </w:rPr>
        <w:t> </w:t>
      </w:r>
      <w:r w:rsidRPr="00DC3D7A">
        <w:rPr>
          <w:rFonts w:ascii="Arial" w:hAnsi="Arial" w:cs="Arial"/>
          <w:sz w:val="20"/>
          <w:szCs w:val="20"/>
        </w:rPr>
        <w:t xml:space="preserve">plnění předmětu </w:t>
      </w:r>
      <w:r w:rsidR="00F61404">
        <w:rPr>
          <w:rFonts w:ascii="Arial" w:hAnsi="Arial" w:cs="Arial"/>
          <w:sz w:val="20"/>
          <w:szCs w:val="20"/>
        </w:rPr>
        <w:t>Dohod</w:t>
      </w:r>
      <w:r w:rsidRPr="00DC3D7A">
        <w:rPr>
          <w:rFonts w:ascii="Arial" w:hAnsi="Arial" w:cs="Arial"/>
          <w:sz w:val="20"/>
          <w:szCs w:val="20"/>
        </w:rPr>
        <w:t xml:space="preserve">y a výkonu dalších činností souvisejících s plněním předmětu </w:t>
      </w:r>
      <w:r w:rsidR="00F61404">
        <w:rPr>
          <w:rFonts w:ascii="Arial" w:hAnsi="Arial" w:cs="Arial"/>
          <w:sz w:val="20"/>
          <w:szCs w:val="20"/>
        </w:rPr>
        <w:t>Dohod</w:t>
      </w:r>
      <w:r w:rsidRPr="00DC3D7A">
        <w:rPr>
          <w:rFonts w:ascii="Arial" w:hAnsi="Arial" w:cs="Arial"/>
          <w:sz w:val="20"/>
          <w:szCs w:val="20"/>
        </w:rPr>
        <w:t>y;</w:t>
      </w:r>
    </w:p>
    <w:p w14:paraId="700B15BE" w14:textId="5539ED49" w:rsidR="006D66F9" w:rsidRPr="00DC3D7A" w:rsidRDefault="00DE1311"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 xml:space="preserve">upozornit Objednatele na potenciální rizika vzniku škod a včas a řádně dle svých možností provést </w:t>
      </w:r>
      <w:r w:rsidR="008E270C" w:rsidRPr="00DC3D7A">
        <w:rPr>
          <w:rFonts w:ascii="Arial" w:hAnsi="Arial" w:cs="Arial"/>
          <w:sz w:val="20"/>
          <w:szCs w:val="20"/>
        </w:rPr>
        <w:t xml:space="preserve">bezodkladně </w:t>
      </w:r>
      <w:r w:rsidRPr="00DC3D7A">
        <w:rPr>
          <w:rFonts w:ascii="Arial" w:hAnsi="Arial" w:cs="Arial"/>
          <w:sz w:val="20"/>
          <w:szCs w:val="20"/>
        </w:rPr>
        <w:t xml:space="preserve">taková opatření, která riziko </w:t>
      </w:r>
      <w:r w:rsidR="00387B68" w:rsidRPr="00DC3D7A">
        <w:rPr>
          <w:rFonts w:ascii="Arial" w:hAnsi="Arial" w:cs="Arial"/>
          <w:sz w:val="20"/>
          <w:szCs w:val="20"/>
        </w:rPr>
        <w:t xml:space="preserve">vzniku škod </w:t>
      </w:r>
      <w:r w:rsidRPr="00DC3D7A">
        <w:rPr>
          <w:rFonts w:ascii="Arial" w:hAnsi="Arial" w:cs="Arial"/>
          <w:sz w:val="20"/>
          <w:szCs w:val="20"/>
        </w:rPr>
        <w:t>zcela vyloučí nebo sníží;</w:t>
      </w:r>
      <w:r w:rsidR="006D66F9" w:rsidRPr="00DC3D7A">
        <w:rPr>
          <w:rFonts w:ascii="Arial" w:hAnsi="Arial" w:cs="Arial"/>
          <w:sz w:val="20"/>
          <w:szCs w:val="20"/>
        </w:rPr>
        <w:t xml:space="preserve"> </w:t>
      </w:r>
    </w:p>
    <w:p w14:paraId="3EDA71F6" w14:textId="2BB1E048" w:rsidR="00AF1687" w:rsidRPr="00DC3D7A" w:rsidRDefault="00AF1687"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řídit se při poskytování Služeb instrukcemi pověřených osob Objednatele;</w:t>
      </w:r>
    </w:p>
    <w:p w14:paraId="23A45D8D" w14:textId="77777777" w:rsidR="00C641B2" w:rsidRPr="00DC3D7A" w:rsidRDefault="00C641B2"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dodržovat bezpečnostní, hygienické, požární, organizační a ekologické předpisy na pracovištích Objednatele, se kterými byl seznámen nebo které jsou všeobecně známé;</w:t>
      </w:r>
    </w:p>
    <w:p w14:paraId="73A5A736" w14:textId="230F5373" w:rsidR="00C641B2" w:rsidRPr="00DC3D7A" w:rsidRDefault="00C641B2" w:rsidP="00DC3D7A">
      <w:pPr>
        <w:pStyle w:val="RLTextlnkuslovan"/>
        <w:numPr>
          <w:ilvl w:val="2"/>
          <w:numId w:val="1"/>
        </w:numPr>
        <w:spacing w:line="280" w:lineRule="atLeast"/>
        <w:rPr>
          <w:rFonts w:ascii="Arial" w:hAnsi="Arial" w:cs="Arial"/>
          <w:sz w:val="20"/>
          <w:szCs w:val="20"/>
          <w:lang w:eastAsia="en-US"/>
        </w:rPr>
      </w:pPr>
      <w:r w:rsidRPr="00DC3D7A">
        <w:rPr>
          <w:rFonts w:ascii="Arial" w:hAnsi="Arial" w:cs="Arial"/>
          <w:sz w:val="20"/>
          <w:szCs w:val="20"/>
          <w:lang w:eastAsia="en-US"/>
        </w:rPr>
        <w:t xml:space="preserve">postupovat při </w:t>
      </w:r>
      <w:r w:rsidRPr="00DC3D7A">
        <w:rPr>
          <w:rFonts w:ascii="Arial" w:hAnsi="Arial" w:cs="Arial"/>
          <w:sz w:val="20"/>
          <w:szCs w:val="20"/>
        </w:rPr>
        <w:t xml:space="preserve">poskytování plnění podle této </w:t>
      </w:r>
      <w:r w:rsidR="00F61404">
        <w:rPr>
          <w:rFonts w:ascii="Arial" w:hAnsi="Arial" w:cs="Arial"/>
          <w:sz w:val="20"/>
          <w:szCs w:val="20"/>
        </w:rPr>
        <w:t>Dohod</w:t>
      </w:r>
      <w:r w:rsidRPr="00DC3D7A">
        <w:rPr>
          <w:rFonts w:ascii="Arial" w:hAnsi="Arial" w:cs="Arial"/>
          <w:sz w:val="20"/>
          <w:szCs w:val="20"/>
        </w:rPr>
        <w:t xml:space="preserve">y </w:t>
      </w:r>
      <w:r w:rsidRPr="00DC3D7A">
        <w:rPr>
          <w:rFonts w:ascii="Arial" w:hAnsi="Arial" w:cs="Arial"/>
          <w:sz w:val="20"/>
          <w:szCs w:val="20"/>
          <w:lang w:eastAsia="en-US"/>
        </w:rPr>
        <w:t xml:space="preserve">s odbornou péčí a aplikovat </w:t>
      </w:r>
      <w:r w:rsidR="00ED5340" w:rsidRPr="00DC3D7A">
        <w:rPr>
          <w:rFonts w:ascii="Arial" w:hAnsi="Arial" w:cs="Arial"/>
          <w:sz w:val="20"/>
          <w:szCs w:val="20"/>
          <w:lang w:eastAsia="en-US"/>
        </w:rPr>
        <w:t xml:space="preserve">postupy </w:t>
      </w:r>
      <w:r w:rsidRPr="00DC3D7A">
        <w:rPr>
          <w:rFonts w:ascii="Arial" w:hAnsi="Arial" w:cs="Arial"/>
          <w:sz w:val="20"/>
          <w:szCs w:val="20"/>
          <w:lang w:eastAsia="en-US"/>
        </w:rPr>
        <w:t>„</w:t>
      </w:r>
      <w:proofErr w:type="spellStart"/>
      <w:r w:rsidRPr="00DC3D7A">
        <w:rPr>
          <w:rFonts w:ascii="Arial" w:hAnsi="Arial" w:cs="Arial"/>
          <w:sz w:val="20"/>
          <w:szCs w:val="20"/>
          <w:lang w:eastAsia="en-US"/>
        </w:rPr>
        <w:t>best</w:t>
      </w:r>
      <w:proofErr w:type="spellEnd"/>
      <w:r w:rsidRPr="00DC3D7A">
        <w:rPr>
          <w:rFonts w:ascii="Arial" w:hAnsi="Arial" w:cs="Arial"/>
          <w:sz w:val="20"/>
          <w:szCs w:val="20"/>
          <w:lang w:eastAsia="en-US"/>
        </w:rPr>
        <w:t xml:space="preserve"> </w:t>
      </w:r>
      <w:proofErr w:type="spellStart"/>
      <w:r w:rsidRPr="00DC3D7A">
        <w:rPr>
          <w:rFonts w:ascii="Arial" w:hAnsi="Arial" w:cs="Arial"/>
          <w:sz w:val="20"/>
          <w:szCs w:val="20"/>
          <w:lang w:eastAsia="en-US"/>
        </w:rPr>
        <w:t>practice</w:t>
      </w:r>
      <w:proofErr w:type="spellEnd"/>
      <w:r w:rsidRPr="00DC3D7A">
        <w:rPr>
          <w:rFonts w:ascii="Arial" w:hAnsi="Arial" w:cs="Arial"/>
          <w:sz w:val="20"/>
          <w:szCs w:val="20"/>
          <w:lang w:eastAsia="en-US"/>
        </w:rPr>
        <w:t>“;</w:t>
      </w:r>
    </w:p>
    <w:p w14:paraId="350CBD47" w14:textId="2C0D9D59" w:rsidR="00C641B2" w:rsidRPr="00DC3D7A" w:rsidRDefault="00C641B2"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informovat Objednatele o plnění svých povinností podle této </w:t>
      </w:r>
      <w:r w:rsidR="00F61404">
        <w:rPr>
          <w:rFonts w:ascii="Arial" w:hAnsi="Arial" w:cs="Arial"/>
          <w:sz w:val="20"/>
          <w:szCs w:val="20"/>
        </w:rPr>
        <w:t>Dohod</w:t>
      </w:r>
      <w:r w:rsidRPr="00DC3D7A">
        <w:rPr>
          <w:rFonts w:ascii="Arial" w:hAnsi="Arial" w:cs="Arial"/>
          <w:sz w:val="20"/>
          <w:szCs w:val="20"/>
        </w:rPr>
        <w:t>y a o důležitých skutečnostech, které mohou mít vliv na výkon práv a plnění povinností stran</w:t>
      </w:r>
      <w:r w:rsidR="002F62F6">
        <w:rPr>
          <w:rFonts w:ascii="Arial" w:hAnsi="Arial" w:cs="Arial"/>
          <w:sz w:val="20"/>
          <w:szCs w:val="20"/>
        </w:rPr>
        <w:t xml:space="preserve"> dohody</w:t>
      </w:r>
      <w:r w:rsidRPr="00DC3D7A">
        <w:rPr>
          <w:rFonts w:ascii="Arial" w:hAnsi="Arial" w:cs="Arial"/>
          <w:sz w:val="20"/>
          <w:szCs w:val="20"/>
        </w:rPr>
        <w:t>;</w:t>
      </w:r>
    </w:p>
    <w:p w14:paraId="44C60D9B" w14:textId="4F508CD3" w:rsidR="00C641B2" w:rsidRPr="00DC3D7A" w:rsidRDefault="00C641B2"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lastRenderedPageBreak/>
        <w:t xml:space="preserve">zajistit, aby všechny osoby podílející se na plnění jeho závazků z této </w:t>
      </w:r>
      <w:r w:rsidR="00F61404">
        <w:rPr>
          <w:rFonts w:ascii="Arial" w:hAnsi="Arial" w:cs="Arial"/>
          <w:sz w:val="20"/>
          <w:szCs w:val="20"/>
        </w:rPr>
        <w:t>Dohod</w:t>
      </w:r>
      <w:r w:rsidRPr="00DC3D7A">
        <w:rPr>
          <w:rFonts w:ascii="Arial" w:hAnsi="Arial" w:cs="Arial"/>
          <w:sz w:val="20"/>
          <w:szCs w:val="20"/>
        </w:rPr>
        <w:t>y, které se budou zdržovat v prostorách nebo na pracovištích Objednatele, dodržovaly účinné právní předpisy o bezpečnosti a ochraně zdraví při práci a veškeré interní předpisy Objednatele, s nimiž Objednatel Poskytovatele předem obeznámil nebo které jsou všeobecně známé;</w:t>
      </w:r>
    </w:p>
    <w:p w14:paraId="7D04D1B7" w14:textId="77777777" w:rsidR="00C641B2" w:rsidRPr="00DC3D7A" w:rsidRDefault="00C641B2"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chránit práva duševního vlastnictví Objednatele a třetích osob; </w:t>
      </w:r>
    </w:p>
    <w:p w14:paraId="3CEE5497" w14:textId="6052D300" w:rsidR="00C641B2" w:rsidRPr="00DC3D7A" w:rsidRDefault="00C641B2" w:rsidP="00DC3D7A">
      <w:pPr>
        <w:pStyle w:val="RLTextlnkuslovan"/>
        <w:numPr>
          <w:ilvl w:val="2"/>
          <w:numId w:val="1"/>
        </w:numPr>
        <w:spacing w:line="280" w:lineRule="atLeast"/>
        <w:rPr>
          <w:rFonts w:ascii="Arial" w:hAnsi="Arial" w:cs="Arial"/>
          <w:sz w:val="20"/>
          <w:szCs w:val="20"/>
          <w:lang w:eastAsia="en-US"/>
        </w:rPr>
      </w:pPr>
      <w:r w:rsidRPr="00DC3D7A">
        <w:rPr>
          <w:rFonts w:ascii="Arial" w:hAnsi="Arial" w:cs="Arial"/>
          <w:sz w:val="20"/>
          <w:szCs w:val="20"/>
          <w:lang w:eastAsia="en-US"/>
        </w:rPr>
        <w:t>upozorňovat Objednatele na možné či vhodné rozšíření či změny Služeb za</w:t>
      </w:r>
      <w:r w:rsidR="00A232FE">
        <w:rPr>
          <w:rFonts w:ascii="Arial" w:hAnsi="Arial" w:cs="Arial"/>
          <w:sz w:val="20"/>
          <w:szCs w:val="20"/>
          <w:lang w:eastAsia="en-US"/>
        </w:rPr>
        <w:t> </w:t>
      </w:r>
      <w:r w:rsidRPr="00DC3D7A">
        <w:rPr>
          <w:rFonts w:ascii="Arial" w:hAnsi="Arial" w:cs="Arial"/>
          <w:sz w:val="20"/>
          <w:szCs w:val="20"/>
          <w:lang w:eastAsia="en-US"/>
        </w:rPr>
        <w:t xml:space="preserve">účelem jejich lepšího využívání v rozsahu této </w:t>
      </w:r>
      <w:r w:rsidR="00F61404">
        <w:rPr>
          <w:rFonts w:ascii="Arial" w:hAnsi="Arial" w:cs="Arial"/>
          <w:sz w:val="20"/>
          <w:szCs w:val="20"/>
          <w:lang w:eastAsia="en-US"/>
        </w:rPr>
        <w:t>Dohod</w:t>
      </w:r>
      <w:r w:rsidRPr="00DC3D7A">
        <w:rPr>
          <w:rFonts w:ascii="Arial" w:hAnsi="Arial" w:cs="Arial"/>
          <w:sz w:val="20"/>
          <w:szCs w:val="20"/>
          <w:lang w:eastAsia="en-US"/>
        </w:rPr>
        <w:t>y;</w:t>
      </w:r>
    </w:p>
    <w:p w14:paraId="505EB9BD" w14:textId="1B8A8EC9" w:rsidR="00EB4D02" w:rsidRPr="00DC3D7A" w:rsidRDefault="00C641B2" w:rsidP="00DC3D7A">
      <w:pPr>
        <w:pStyle w:val="RLTextlnkuslovan"/>
        <w:numPr>
          <w:ilvl w:val="2"/>
          <w:numId w:val="1"/>
        </w:numPr>
        <w:spacing w:line="280" w:lineRule="atLeast"/>
        <w:rPr>
          <w:rFonts w:ascii="Arial" w:hAnsi="Arial" w:cs="Arial"/>
          <w:sz w:val="20"/>
          <w:szCs w:val="20"/>
          <w:lang w:eastAsia="en-US"/>
        </w:rPr>
      </w:pPr>
      <w:r w:rsidRPr="00DC3D7A">
        <w:rPr>
          <w:rFonts w:ascii="Arial" w:hAnsi="Arial" w:cs="Arial"/>
          <w:sz w:val="20"/>
          <w:szCs w:val="20"/>
          <w:lang w:eastAsia="en-US"/>
        </w:rPr>
        <w:t>upozorňovat Objednatele v odůvodněných případech na případnou nevhodnost pokynů Objednatele</w:t>
      </w:r>
      <w:r w:rsidR="00DE1311" w:rsidRPr="00DC3D7A">
        <w:rPr>
          <w:rFonts w:ascii="Arial" w:hAnsi="Arial" w:cs="Arial"/>
          <w:sz w:val="20"/>
          <w:szCs w:val="20"/>
        </w:rPr>
        <w:t>.</w:t>
      </w:r>
    </w:p>
    <w:p w14:paraId="32EE8D90" w14:textId="5F0B7A2C" w:rsidR="00AF45FA" w:rsidRPr="00DC3D7A" w:rsidRDefault="00AF45FA"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Poskytovatel se zavazuje písemně upozornit Objednatele na uplynutí doby trvání každé jednotlivé dílčí </w:t>
      </w:r>
      <w:r w:rsidR="00A232FE">
        <w:rPr>
          <w:rFonts w:ascii="Arial" w:hAnsi="Arial" w:cs="Arial"/>
          <w:sz w:val="20"/>
          <w:szCs w:val="20"/>
        </w:rPr>
        <w:t>smlouvy</w:t>
      </w:r>
      <w:r w:rsidRPr="00DC3D7A">
        <w:rPr>
          <w:rFonts w:ascii="Arial" w:hAnsi="Arial" w:cs="Arial"/>
          <w:sz w:val="20"/>
          <w:szCs w:val="20"/>
        </w:rPr>
        <w:t xml:space="preserve"> uzavřené na základě této </w:t>
      </w:r>
      <w:r w:rsidR="00F61404">
        <w:rPr>
          <w:rFonts w:ascii="Arial" w:hAnsi="Arial" w:cs="Arial"/>
          <w:sz w:val="20"/>
          <w:szCs w:val="20"/>
        </w:rPr>
        <w:t>Dohod</w:t>
      </w:r>
      <w:r w:rsidRPr="00DC3D7A">
        <w:rPr>
          <w:rFonts w:ascii="Arial" w:hAnsi="Arial" w:cs="Arial"/>
          <w:sz w:val="20"/>
          <w:szCs w:val="20"/>
        </w:rPr>
        <w:t xml:space="preserve">y, </w:t>
      </w:r>
      <w:r w:rsidR="00A232FE" w:rsidRPr="00E447FC">
        <w:rPr>
          <w:rFonts w:ascii="Arial" w:hAnsi="Arial" w:cs="Arial"/>
          <w:sz w:val="20"/>
          <w:szCs w:val="20"/>
        </w:rPr>
        <w:t>jejíž doba trvání byla sjednána na dobu trvání alespoň 60 kalendářních dní, a to vždy nejpozději tři (3) týdny před uplynutím doby trvání takové dílčí smlouvy</w:t>
      </w:r>
      <w:r w:rsidRPr="00DC3D7A">
        <w:rPr>
          <w:rFonts w:ascii="Arial" w:hAnsi="Arial" w:cs="Arial"/>
          <w:sz w:val="20"/>
          <w:szCs w:val="20"/>
        </w:rPr>
        <w:t>.</w:t>
      </w:r>
    </w:p>
    <w:p w14:paraId="331BEBB0" w14:textId="4208773C" w:rsidR="001A301C" w:rsidRPr="00DC3D7A" w:rsidRDefault="007A45E4" w:rsidP="00DC3D7A">
      <w:pPr>
        <w:pStyle w:val="RLTextlnkuslovan"/>
        <w:spacing w:line="280" w:lineRule="atLeast"/>
        <w:rPr>
          <w:rFonts w:ascii="Arial" w:hAnsi="Arial" w:cs="Arial"/>
          <w:sz w:val="20"/>
          <w:szCs w:val="20"/>
        </w:rPr>
      </w:pPr>
      <w:bookmarkStart w:id="43" w:name="_Ref402529281"/>
      <w:r w:rsidRPr="00DC3D7A">
        <w:rPr>
          <w:rFonts w:ascii="Arial" w:hAnsi="Arial" w:cs="Arial"/>
          <w:sz w:val="20"/>
          <w:szCs w:val="20"/>
        </w:rPr>
        <w:t xml:space="preserve">Objednatel se zavazuje poskytnout ke splnění smluvních závazků Poskytovatele nezbytně nutnou součinnost definovanou </w:t>
      </w:r>
      <w:r w:rsidR="001A301C" w:rsidRPr="00DC3D7A">
        <w:rPr>
          <w:rFonts w:ascii="Arial" w:hAnsi="Arial" w:cs="Arial"/>
          <w:sz w:val="20"/>
          <w:szCs w:val="20"/>
        </w:rPr>
        <w:t xml:space="preserve">v této </w:t>
      </w:r>
      <w:r w:rsidR="00F61404">
        <w:rPr>
          <w:rFonts w:ascii="Arial" w:hAnsi="Arial" w:cs="Arial"/>
          <w:sz w:val="20"/>
          <w:szCs w:val="20"/>
        </w:rPr>
        <w:t>Dohod</w:t>
      </w:r>
      <w:r w:rsidR="001A301C" w:rsidRPr="00DC3D7A">
        <w:rPr>
          <w:rFonts w:ascii="Arial" w:hAnsi="Arial" w:cs="Arial"/>
          <w:sz w:val="20"/>
          <w:szCs w:val="20"/>
        </w:rPr>
        <w:t>ě, zejména tím, že</w:t>
      </w:r>
      <w:bookmarkEnd w:id="43"/>
    </w:p>
    <w:p w14:paraId="47517FEA" w14:textId="0F346346" w:rsidR="001A301C" w:rsidRPr="00DC3D7A" w:rsidRDefault="007A45E4"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odpovědné zástupce Poskytovatele bude včas informovat o všech organizačních změnách a poznatcích z kontrolní činnosti</w:t>
      </w:r>
      <w:r w:rsidR="009F28CF" w:rsidRPr="00DC3D7A">
        <w:rPr>
          <w:rFonts w:ascii="Arial" w:hAnsi="Arial" w:cs="Arial"/>
          <w:sz w:val="20"/>
          <w:szCs w:val="20"/>
        </w:rPr>
        <w:t xml:space="preserve"> významných pro plnění předmětu </w:t>
      </w:r>
      <w:r w:rsidR="00F61404">
        <w:rPr>
          <w:rFonts w:ascii="Arial" w:hAnsi="Arial" w:cs="Arial"/>
          <w:sz w:val="20"/>
          <w:szCs w:val="20"/>
        </w:rPr>
        <w:t>Dohod</w:t>
      </w:r>
      <w:r w:rsidR="009F28CF" w:rsidRPr="00DC3D7A">
        <w:rPr>
          <w:rFonts w:ascii="Arial" w:hAnsi="Arial" w:cs="Arial"/>
          <w:sz w:val="20"/>
          <w:szCs w:val="20"/>
        </w:rPr>
        <w:t>y</w:t>
      </w:r>
      <w:r w:rsidR="001A301C" w:rsidRPr="00DC3D7A">
        <w:rPr>
          <w:rFonts w:ascii="Arial" w:hAnsi="Arial" w:cs="Arial"/>
          <w:sz w:val="20"/>
          <w:szCs w:val="20"/>
        </w:rPr>
        <w:t>;</w:t>
      </w:r>
    </w:p>
    <w:p w14:paraId="36F9B471" w14:textId="16DDED9E" w:rsidR="007A45E4" w:rsidRPr="00DC3D7A" w:rsidRDefault="001A301C"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zabezpečí přístup Poskytovatele do lokalit Objednatele a ke komponentům Infrastruktury, které jsou dotčené plněním Služeb, umístěným v objektech Objednatele;</w:t>
      </w:r>
      <w:r w:rsidR="00BA78F9">
        <w:rPr>
          <w:rFonts w:ascii="Arial" w:hAnsi="Arial" w:cs="Arial"/>
          <w:sz w:val="20"/>
          <w:szCs w:val="20"/>
        </w:rPr>
        <w:t xml:space="preserve"> </w:t>
      </w:r>
      <w:r w:rsidR="00BA78F9" w:rsidRPr="00E447FC">
        <w:rPr>
          <w:rFonts w:ascii="Arial" w:hAnsi="Arial" w:cs="Arial"/>
          <w:sz w:val="20"/>
          <w:szCs w:val="20"/>
        </w:rPr>
        <w:t>po dobu prodlení Objednatele s touto povinností neběží lhůta k zahájení řešení Incidentu nebo požadavku ve smyslu</w:t>
      </w:r>
      <w:r w:rsidR="00BA78F9">
        <w:rPr>
          <w:rFonts w:ascii="Arial" w:hAnsi="Arial" w:cs="Arial"/>
          <w:sz w:val="20"/>
          <w:szCs w:val="20"/>
        </w:rPr>
        <w:t xml:space="preserve"> Přílohy č. 1 této Dohody;</w:t>
      </w:r>
    </w:p>
    <w:p w14:paraId="060BE38F" w14:textId="13D4BE6E" w:rsidR="00FE570F" w:rsidRPr="00DC3D7A" w:rsidRDefault="00FE570F" w:rsidP="00FE570F">
      <w:pPr>
        <w:pStyle w:val="RLTextlnkuslovan"/>
        <w:numPr>
          <w:ilvl w:val="2"/>
          <w:numId w:val="1"/>
        </w:numPr>
        <w:spacing w:line="280" w:lineRule="atLeast"/>
        <w:rPr>
          <w:rFonts w:ascii="Arial" w:hAnsi="Arial" w:cs="Arial"/>
          <w:sz w:val="20"/>
          <w:szCs w:val="20"/>
        </w:rPr>
      </w:pPr>
      <w:r w:rsidRPr="00E447FC">
        <w:rPr>
          <w:rFonts w:ascii="Arial" w:hAnsi="Arial" w:cs="Arial"/>
          <w:sz w:val="20"/>
          <w:szCs w:val="20"/>
        </w:rPr>
        <w:t>bude plnit specifické povinnosti vyplývající z pravidel součinnosti definovaných v</w:t>
      </w:r>
      <w:r>
        <w:rPr>
          <w:rFonts w:ascii="Arial" w:hAnsi="Arial" w:cs="Arial"/>
          <w:sz w:val="20"/>
          <w:szCs w:val="20"/>
        </w:rPr>
        <w:t> Příloze č. 1 t</w:t>
      </w:r>
      <w:r w:rsidRPr="00E447FC">
        <w:rPr>
          <w:rFonts w:ascii="Arial" w:hAnsi="Arial" w:cs="Arial"/>
          <w:sz w:val="20"/>
          <w:szCs w:val="20"/>
        </w:rPr>
        <w:t>éto</w:t>
      </w:r>
      <w:r>
        <w:rPr>
          <w:rFonts w:ascii="Arial" w:hAnsi="Arial" w:cs="Arial"/>
          <w:sz w:val="20"/>
          <w:szCs w:val="20"/>
        </w:rPr>
        <w:t xml:space="preserve"> Dohody.</w:t>
      </w:r>
    </w:p>
    <w:p w14:paraId="0CA97928" w14:textId="340CF2DE" w:rsidR="001A301C" w:rsidRPr="00DC3D7A" w:rsidRDefault="00080C00" w:rsidP="00DC3D7A">
      <w:pPr>
        <w:pStyle w:val="RLTextlnkuslovan"/>
        <w:spacing w:line="280" w:lineRule="atLeast"/>
        <w:rPr>
          <w:rFonts w:ascii="Arial" w:hAnsi="Arial" w:cs="Arial"/>
          <w:sz w:val="20"/>
          <w:szCs w:val="20"/>
        </w:rPr>
      </w:pPr>
      <w:bookmarkStart w:id="44" w:name="_Ref372883761"/>
      <w:bookmarkStart w:id="45" w:name="_Ref295235280"/>
      <w:r>
        <w:rPr>
          <w:rFonts w:ascii="Arial" w:hAnsi="Arial" w:cs="Arial"/>
          <w:sz w:val="20"/>
          <w:szCs w:val="20"/>
        </w:rPr>
        <w:t>S</w:t>
      </w:r>
      <w:r w:rsidR="001A301C" w:rsidRPr="00DC3D7A">
        <w:rPr>
          <w:rFonts w:ascii="Arial" w:hAnsi="Arial" w:cs="Arial"/>
          <w:sz w:val="20"/>
          <w:szCs w:val="20"/>
        </w:rPr>
        <w:t xml:space="preserve">trany </w:t>
      </w:r>
      <w:r>
        <w:rPr>
          <w:rFonts w:ascii="Arial" w:hAnsi="Arial" w:cs="Arial"/>
          <w:sz w:val="20"/>
          <w:szCs w:val="20"/>
        </w:rPr>
        <w:t xml:space="preserve">dohody </w:t>
      </w:r>
      <w:r w:rsidR="001A301C" w:rsidRPr="00DC3D7A">
        <w:rPr>
          <w:rFonts w:ascii="Arial" w:hAnsi="Arial" w:cs="Arial"/>
          <w:sz w:val="20"/>
          <w:szCs w:val="20"/>
        </w:rPr>
        <w:t xml:space="preserve">výslovně prohlašují, že povinnost součinnosti Objednatele dle odst. </w:t>
      </w:r>
      <w:r w:rsidR="00211C38">
        <w:rPr>
          <w:rFonts w:ascii="Arial" w:hAnsi="Arial" w:cs="Arial"/>
          <w:sz w:val="20"/>
          <w:szCs w:val="20"/>
        </w:rPr>
        <w:t>6.6 této</w:t>
      </w:r>
      <w:r w:rsidR="00514EB0" w:rsidRPr="00DC3D7A">
        <w:rPr>
          <w:rFonts w:ascii="Arial" w:hAnsi="Arial" w:cs="Arial"/>
          <w:sz w:val="20"/>
          <w:szCs w:val="20"/>
        </w:rPr>
        <w:t xml:space="preserve"> </w:t>
      </w:r>
      <w:r w:rsidR="00F61404">
        <w:rPr>
          <w:rFonts w:ascii="Arial" w:hAnsi="Arial" w:cs="Arial"/>
          <w:sz w:val="20"/>
          <w:szCs w:val="20"/>
        </w:rPr>
        <w:t>Dohod</w:t>
      </w:r>
      <w:r w:rsidR="00514EB0" w:rsidRPr="00DC3D7A">
        <w:rPr>
          <w:rFonts w:ascii="Arial" w:hAnsi="Arial" w:cs="Arial"/>
          <w:sz w:val="20"/>
          <w:szCs w:val="20"/>
        </w:rPr>
        <w:t>y</w:t>
      </w:r>
      <w:r w:rsidR="001A301C" w:rsidRPr="00DC3D7A">
        <w:rPr>
          <w:rFonts w:ascii="Arial" w:hAnsi="Arial" w:cs="Arial"/>
          <w:sz w:val="20"/>
          <w:szCs w:val="20"/>
        </w:rPr>
        <w:t xml:space="preserve"> se nevztahuje na</w:t>
      </w:r>
      <w:r w:rsidR="00514EB0" w:rsidRPr="00DC3D7A">
        <w:rPr>
          <w:rFonts w:ascii="Arial" w:hAnsi="Arial" w:cs="Arial"/>
          <w:sz w:val="20"/>
          <w:szCs w:val="20"/>
        </w:rPr>
        <w:t xml:space="preserve"> zajištění</w:t>
      </w:r>
      <w:r w:rsidR="001A301C" w:rsidRPr="00DC3D7A">
        <w:rPr>
          <w:rFonts w:ascii="Arial" w:hAnsi="Arial" w:cs="Arial"/>
          <w:sz w:val="20"/>
          <w:szCs w:val="20"/>
        </w:rPr>
        <w:t xml:space="preserve"> osobní výpočetní technik</w:t>
      </w:r>
      <w:r w:rsidR="00514EB0" w:rsidRPr="00DC3D7A">
        <w:rPr>
          <w:rFonts w:ascii="Arial" w:hAnsi="Arial" w:cs="Arial"/>
          <w:sz w:val="20"/>
          <w:szCs w:val="20"/>
        </w:rPr>
        <w:t>y</w:t>
      </w:r>
      <w:r w:rsidR="001A301C" w:rsidRPr="00DC3D7A">
        <w:rPr>
          <w:rFonts w:ascii="Arial" w:hAnsi="Arial" w:cs="Arial"/>
          <w:sz w:val="20"/>
          <w:szCs w:val="20"/>
        </w:rPr>
        <w:t xml:space="preserve"> potřebn</w:t>
      </w:r>
      <w:r w:rsidR="00514EB0" w:rsidRPr="00DC3D7A">
        <w:rPr>
          <w:rFonts w:ascii="Arial" w:hAnsi="Arial" w:cs="Arial"/>
          <w:sz w:val="20"/>
          <w:szCs w:val="20"/>
        </w:rPr>
        <w:t>é</w:t>
      </w:r>
      <w:r w:rsidR="001A301C" w:rsidRPr="00DC3D7A">
        <w:rPr>
          <w:rFonts w:ascii="Arial" w:hAnsi="Arial" w:cs="Arial"/>
          <w:sz w:val="20"/>
          <w:szCs w:val="20"/>
        </w:rPr>
        <w:t xml:space="preserve"> pro</w:t>
      </w:r>
      <w:r w:rsidR="00211C38">
        <w:rPr>
          <w:rFonts w:ascii="Arial" w:hAnsi="Arial" w:cs="Arial"/>
          <w:sz w:val="20"/>
          <w:szCs w:val="20"/>
        </w:rPr>
        <w:t> </w:t>
      </w:r>
      <w:r w:rsidR="001A301C" w:rsidRPr="00DC3D7A">
        <w:rPr>
          <w:rFonts w:ascii="Arial" w:hAnsi="Arial" w:cs="Arial"/>
          <w:sz w:val="20"/>
          <w:szCs w:val="20"/>
        </w:rPr>
        <w:t xml:space="preserve">řádné poskytování </w:t>
      </w:r>
      <w:r w:rsidR="00514EB0" w:rsidRPr="00DC3D7A">
        <w:rPr>
          <w:rFonts w:ascii="Arial" w:hAnsi="Arial" w:cs="Arial"/>
          <w:sz w:val="20"/>
          <w:szCs w:val="20"/>
        </w:rPr>
        <w:t>S</w:t>
      </w:r>
      <w:r w:rsidR="001A301C" w:rsidRPr="00DC3D7A">
        <w:rPr>
          <w:rFonts w:ascii="Arial" w:hAnsi="Arial" w:cs="Arial"/>
          <w:sz w:val="20"/>
          <w:szCs w:val="20"/>
        </w:rPr>
        <w:t xml:space="preserve">lužeb dle této </w:t>
      </w:r>
      <w:r w:rsidR="00F61404">
        <w:rPr>
          <w:rFonts w:ascii="Arial" w:hAnsi="Arial" w:cs="Arial"/>
          <w:sz w:val="20"/>
          <w:szCs w:val="20"/>
        </w:rPr>
        <w:t>Dohod</w:t>
      </w:r>
      <w:r w:rsidR="001A301C" w:rsidRPr="00DC3D7A">
        <w:rPr>
          <w:rFonts w:ascii="Arial" w:hAnsi="Arial" w:cs="Arial"/>
          <w:sz w:val="20"/>
          <w:szCs w:val="20"/>
        </w:rPr>
        <w:t xml:space="preserve">y (např. PC stanice – monitor, klávesnice, počítač, notebooky, servery pro vnitřní agendu </w:t>
      </w:r>
      <w:r w:rsidR="00FF707C" w:rsidRPr="00DC3D7A">
        <w:rPr>
          <w:rFonts w:ascii="Arial" w:hAnsi="Arial" w:cs="Arial"/>
          <w:sz w:val="20"/>
          <w:szCs w:val="20"/>
        </w:rPr>
        <w:t>Poskytovatel</w:t>
      </w:r>
      <w:r w:rsidR="001A301C" w:rsidRPr="00DC3D7A">
        <w:rPr>
          <w:rFonts w:ascii="Arial" w:hAnsi="Arial" w:cs="Arial"/>
          <w:sz w:val="20"/>
          <w:szCs w:val="20"/>
        </w:rPr>
        <w:t xml:space="preserve">e, tiskárny pro vnitřní potřebu </w:t>
      </w:r>
      <w:r w:rsidR="00514EB0" w:rsidRPr="00DC3D7A">
        <w:rPr>
          <w:rFonts w:ascii="Arial" w:hAnsi="Arial" w:cs="Arial"/>
          <w:sz w:val="20"/>
          <w:szCs w:val="20"/>
        </w:rPr>
        <w:t>Poskytovatele</w:t>
      </w:r>
      <w:r w:rsidR="001A301C" w:rsidRPr="00DC3D7A">
        <w:rPr>
          <w:rFonts w:ascii="Arial" w:hAnsi="Arial" w:cs="Arial"/>
          <w:sz w:val="20"/>
          <w:szCs w:val="20"/>
        </w:rPr>
        <w:t xml:space="preserve">), kterou si je </w:t>
      </w:r>
      <w:r w:rsidR="00514EB0" w:rsidRPr="00DC3D7A">
        <w:rPr>
          <w:rFonts w:ascii="Arial" w:hAnsi="Arial" w:cs="Arial"/>
          <w:sz w:val="20"/>
          <w:szCs w:val="20"/>
        </w:rPr>
        <w:t>Poskytovatel</w:t>
      </w:r>
      <w:r w:rsidR="001A301C" w:rsidRPr="00DC3D7A">
        <w:rPr>
          <w:rFonts w:ascii="Arial" w:hAnsi="Arial" w:cs="Arial"/>
          <w:sz w:val="20"/>
          <w:szCs w:val="20"/>
        </w:rPr>
        <w:t xml:space="preserve"> povinen zajistit </w:t>
      </w:r>
      <w:proofErr w:type="gramStart"/>
      <w:r w:rsidR="001A301C" w:rsidRPr="00DC3D7A">
        <w:rPr>
          <w:rFonts w:ascii="Arial" w:hAnsi="Arial" w:cs="Arial"/>
          <w:sz w:val="20"/>
          <w:szCs w:val="20"/>
        </w:rPr>
        <w:t>sám</w:t>
      </w:r>
      <w:proofErr w:type="gramEnd"/>
      <w:r w:rsidR="001A301C" w:rsidRPr="00DC3D7A">
        <w:rPr>
          <w:rFonts w:ascii="Arial" w:hAnsi="Arial" w:cs="Arial"/>
          <w:sz w:val="20"/>
          <w:szCs w:val="20"/>
        </w:rPr>
        <w:t xml:space="preserve"> a to na své náklady.</w:t>
      </w:r>
    </w:p>
    <w:p w14:paraId="640B7DB1" w14:textId="4B6C4DE0" w:rsidR="007A45E4" w:rsidRPr="00DC3D7A" w:rsidRDefault="007A45E4" w:rsidP="00DC3D7A">
      <w:pPr>
        <w:pStyle w:val="RLTextlnkuslovan"/>
        <w:spacing w:line="280" w:lineRule="atLeast"/>
        <w:rPr>
          <w:rFonts w:ascii="Arial" w:hAnsi="Arial" w:cs="Arial"/>
          <w:sz w:val="20"/>
          <w:szCs w:val="20"/>
        </w:rPr>
      </w:pPr>
      <w:bookmarkStart w:id="46" w:name="_Ref402774420"/>
      <w:r w:rsidRPr="00DC3D7A">
        <w:rPr>
          <w:rFonts w:ascii="Arial" w:hAnsi="Arial" w:cs="Arial"/>
          <w:sz w:val="20"/>
          <w:szCs w:val="20"/>
        </w:rPr>
        <w:t xml:space="preserve">Poskytovatel se dále zavazuje udržovat v platnosti a účinnosti po celou dobu poskytování Služeb pojistnou </w:t>
      </w:r>
      <w:r w:rsidR="00211C38">
        <w:rPr>
          <w:rFonts w:ascii="Arial" w:hAnsi="Arial" w:cs="Arial"/>
          <w:sz w:val="20"/>
          <w:szCs w:val="20"/>
        </w:rPr>
        <w:t>smlouvu</w:t>
      </w:r>
      <w:r w:rsidRPr="00DC3D7A">
        <w:rPr>
          <w:rFonts w:ascii="Arial" w:hAnsi="Arial" w:cs="Arial"/>
          <w:sz w:val="20"/>
          <w:szCs w:val="20"/>
        </w:rPr>
        <w:t>, jejímž předmětem je pojištění odpovědnosti za škodu způsobenou Poskytovatelem třetí osobě (Objednateli), a to tak, že limit pojistného plnění vyplývající z pojistné</w:t>
      </w:r>
      <w:r w:rsidR="000E38B8" w:rsidRPr="00DC3D7A">
        <w:rPr>
          <w:rFonts w:ascii="Arial" w:hAnsi="Arial" w:cs="Arial"/>
          <w:sz w:val="20"/>
          <w:szCs w:val="20"/>
        </w:rPr>
        <w:t xml:space="preserve"> </w:t>
      </w:r>
      <w:r w:rsidR="00F61404">
        <w:rPr>
          <w:rFonts w:ascii="Arial" w:hAnsi="Arial" w:cs="Arial"/>
          <w:sz w:val="20"/>
          <w:szCs w:val="20"/>
        </w:rPr>
        <w:t>Dohod</w:t>
      </w:r>
      <w:r w:rsidR="000E38B8" w:rsidRPr="00DC3D7A">
        <w:rPr>
          <w:rFonts w:ascii="Arial" w:hAnsi="Arial" w:cs="Arial"/>
          <w:sz w:val="20"/>
          <w:szCs w:val="20"/>
        </w:rPr>
        <w:t xml:space="preserve">y, nesmí být nižší </w:t>
      </w:r>
      <w:r w:rsidR="000E38B8" w:rsidRPr="00211C38">
        <w:rPr>
          <w:rFonts w:ascii="Arial" w:hAnsi="Arial" w:cs="Arial"/>
          <w:sz w:val="20"/>
          <w:szCs w:val="20"/>
        </w:rPr>
        <w:t xml:space="preserve">než </w:t>
      </w:r>
      <w:proofErr w:type="gramStart"/>
      <w:r w:rsidR="000E38B8" w:rsidRPr="00211C38">
        <w:rPr>
          <w:rFonts w:ascii="Arial" w:hAnsi="Arial" w:cs="Arial"/>
          <w:sz w:val="20"/>
          <w:szCs w:val="20"/>
        </w:rPr>
        <w:t>5</w:t>
      </w:r>
      <w:r w:rsidRPr="00211C38">
        <w:rPr>
          <w:rFonts w:ascii="Arial" w:hAnsi="Arial" w:cs="Arial"/>
          <w:sz w:val="20"/>
          <w:szCs w:val="20"/>
        </w:rPr>
        <w:t>0.000.000,-</w:t>
      </w:r>
      <w:proofErr w:type="gramEnd"/>
      <w:r w:rsidRPr="00DC3D7A">
        <w:rPr>
          <w:rFonts w:ascii="Arial" w:hAnsi="Arial" w:cs="Arial"/>
          <w:sz w:val="20"/>
          <w:szCs w:val="20"/>
        </w:rPr>
        <w:t xml:space="preserve"> Kč za rok. Na požádání je Poskytovatel povinen Objednateli takovou </w:t>
      </w:r>
      <w:r w:rsidR="00F61404">
        <w:rPr>
          <w:rFonts w:ascii="Arial" w:hAnsi="Arial" w:cs="Arial"/>
          <w:sz w:val="20"/>
          <w:szCs w:val="20"/>
        </w:rPr>
        <w:t>Dohod</w:t>
      </w:r>
      <w:r w:rsidRPr="00DC3D7A">
        <w:rPr>
          <w:rFonts w:ascii="Arial" w:hAnsi="Arial" w:cs="Arial"/>
          <w:sz w:val="20"/>
          <w:szCs w:val="20"/>
        </w:rPr>
        <w:t>u bezodkladně předložit.</w:t>
      </w:r>
      <w:r w:rsidR="000E38B8" w:rsidRPr="00DC3D7A">
        <w:rPr>
          <w:rFonts w:ascii="Arial" w:hAnsi="Arial" w:cs="Arial"/>
          <w:sz w:val="20"/>
          <w:szCs w:val="20"/>
        </w:rPr>
        <w:t xml:space="preserve"> V případě, že při činnosti prováděné Poskytovatelem dojde ke</w:t>
      </w:r>
      <w:r w:rsidR="00211C38">
        <w:rPr>
          <w:rFonts w:ascii="Arial" w:hAnsi="Arial" w:cs="Arial"/>
          <w:sz w:val="20"/>
          <w:szCs w:val="20"/>
        </w:rPr>
        <w:t> </w:t>
      </w:r>
      <w:r w:rsidR="000E38B8" w:rsidRPr="00DC3D7A">
        <w:rPr>
          <w:rFonts w:ascii="Arial" w:hAnsi="Arial" w:cs="Arial"/>
          <w:sz w:val="20"/>
          <w:szCs w:val="20"/>
        </w:rPr>
        <w:t>způsobení prokazatelné škody Objednateli nebo třetím osobám, která nebude kryta pojištěním sjednaným ve smyslu tohoto odstavce, bude Poskytovatel povinen tyto škody uhradit z vlastních prostředků.</w:t>
      </w:r>
      <w:bookmarkEnd w:id="46"/>
    </w:p>
    <w:p w14:paraId="58A3188A" w14:textId="588924C8" w:rsidR="007A45E4" w:rsidRPr="00DC3D7A" w:rsidRDefault="007A45E4" w:rsidP="00DC3D7A">
      <w:pPr>
        <w:pStyle w:val="RLTextlnkuslovan"/>
        <w:spacing w:line="280" w:lineRule="atLeast"/>
        <w:rPr>
          <w:rFonts w:ascii="Arial" w:hAnsi="Arial" w:cs="Arial"/>
          <w:sz w:val="20"/>
          <w:szCs w:val="20"/>
        </w:rPr>
      </w:pPr>
      <w:bookmarkStart w:id="47" w:name="_Ref372883687"/>
      <w:bookmarkStart w:id="48" w:name="_Ref371938558"/>
      <w:bookmarkStart w:id="49" w:name="_Ref371938573"/>
      <w:bookmarkEnd w:id="44"/>
      <w:bookmarkEnd w:id="45"/>
      <w:r w:rsidRPr="00DC3D7A">
        <w:rPr>
          <w:rFonts w:ascii="Arial" w:hAnsi="Arial" w:cs="Arial"/>
          <w:sz w:val="20"/>
          <w:szCs w:val="20"/>
        </w:rPr>
        <w:t>Poskytovatel se zavazuje dle pokynů Objednatele poskytnout veškerou potřebnou součinnost, dokumentaci a informace a účastnit se jednání s Objednatelem a třetími osobami za účelem plynulého a řádného převedení Služeb či jejich příslušné části na</w:t>
      </w:r>
      <w:r w:rsidR="00211C38">
        <w:rPr>
          <w:rFonts w:ascii="Arial" w:hAnsi="Arial" w:cs="Arial"/>
          <w:sz w:val="20"/>
          <w:szCs w:val="20"/>
        </w:rPr>
        <w:t> </w:t>
      </w:r>
      <w:r w:rsidRPr="00DC3D7A">
        <w:rPr>
          <w:rFonts w:ascii="Arial" w:hAnsi="Arial" w:cs="Arial"/>
          <w:sz w:val="20"/>
          <w:szCs w:val="20"/>
        </w:rPr>
        <w:t xml:space="preserve">nového </w:t>
      </w:r>
      <w:r w:rsidR="00211C38">
        <w:rPr>
          <w:rFonts w:ascii="Arial" w:hAnsi="Arial" w:cs="Arial"/>
          <w:sz w:val="20"/>
          <w:szCs w:val="20"/>
        </w:rPr>
        <w:t>p</w:t>
      </w:r>
      <w:r w:rsidRPr="00DC3D7A">
        <w:rPr>
          <w:rFonts w:ascii="Arial" w:hAnsi="Arial" w:cs="Arial"/>
          <w:sz w:val="20"/>
          <w:szCs w:val="20"/>
        </w:rPr>
        <w:t xml:space="preserve">oskytovatele, ke kterému dojde nebo má dojít po skončení účinnosti této </w:t>
      </w:r>
      <w:r w:rsidR="00F61404">
        <w:rPr>
          <w:rFonts w:ascii="Arial" w:hAnsi="Arial" w:cs="Arial"/>
          <w:sz w:val="20"/>
          <w:szCs w:val="20"/>
        </w:rPr>
        <w:t>Dohod</w:t>
      </w:r>
      <w:r w:rsidRPr="00DC3D7A">
        <w:rPr>
          <w:rFonts w:ascii="Arial" w:hAnsi="Arial" w:cs="Arial"/>
          <w:sz w:val="20"/>
          <w:szCs w:val="20"/>
        </w:rPr>
        <w:t xml:space="preserve">y, a to dle odst. </w:t>
      </w:r>
      <w:r w:rsidR="00211C38">
        <w:rPr>
          <w:rFonts w:ascii="Arial" w:hAnsi="Arial" w:cs="Arial"/>
          <w:sz w:val="20"/>
          <w:szCs w:val="20"/>
        </w:rPr>
        <w:t xml:space="preserve">6.10 této </w:t>
      </w:r>
      <w:r w:rsidR="00F61404">
        <w:rPr>
          <w:rFonts w:ascii="Arial" w:hAnsi="Arial" w:cs="Arial"/>
          <w:sz w:val="20"/>
          <w:szCs w:val="20"/>
        </w:rPr>
        <w:t>Dohod</w:t>
      </w:r>
      <w:r w:rsidRPr="00DC3D7A">
        <w:rPr>
          <w:rFonts w:ascii="Arial" w:hAnsi="Arial" w:cs="Arial"/>
          <w:sz w:val="20"/>
          <w:szCs w:val="20"/>
        </w:rPr>
        <w:t>y (dále jen „</w:t>
      </w:r>
      <w:r w:rsidRPr="00DC3D7A">
        <w:rPr>
          <w:rFonts w:ascii="Arial" w:hAnsi="Arial" w:cs="Arial"/>
          <w:b/>
          <w:sz w:val="20"/>
          <w:szCs w:val="20"/>
        </w:rPr>
        <w:t>Migrace</w:t>
      </w:r>
      <w:r w:rsidRPr="00DC3D7A">
        <w:rPr>
          <w:rFonts w:ascii="Arial" w:hAnsi="Arial" w:cs="Arial"/>
          <w:sz w:val="20"/>
          <w:szCs w:val="20"/>
        </w:rPr>
        <w:t xml:space="preserve">“). Za tímto účelem se </w:t>
      </w:r>
      <w:r w:rsidRPr="00DC3D7A">
        <w:rPr>
          <w:rFonts w:ascii="Arial" w:hAnsi="Arial" w:cs="Arial"/>
          <w:sz w:val="20"/>
          <w:szCs w:val="20"/>
        </w:rPr>
        <w:lastRenderedPageBreak/>
        <w:t xml:space="preserve">Poskytovatel zavazuje v dostatečném předstihu vypracovat </w:t>
      </w:r>
      <w:r w:rsidR="004548FE" w:rsidRPr="00DC3D7A">
        <w:rPr>
          <w:rFonts w:ascii="Arial" w:hAnsi="Arial" w:cs="Arial"/>
          <w:sz w:val="20"/>
          <w:szCs w:val="20"/>
        </w:rPr>
        <w:t>na základě pokynu Objednatele m</w:t>
      </w:r>
      <w:r w:rsidRPr="00DC3D7A">
        <w:rPr>
          <w:rFonts w:ascii="Arial" w:hAnsi="Arial" w:cs="Arial"/>
          <w:sz w:val="20"/>
          <w:szCs w:val="20"/>
        </w:rPr>
        <w:t>igrační plán vymezující veškeré podmínky pro převedení Služeb či jejich příslušné části na nového poskytovatele</w:t>
      </w:r>
      <w:r w:rsidR="004548FE" w:rsidRPr="00DC3D7A">
        <w:rPr>
          <w:rFonts w:ascii="Arial" w:hAnsi="Arial" w:cs="Arial"/>
          <w:sz w:val="20"/>
          <w:szCs w:val="20"/>
        </w:rPr>
        <w:t xml:space="preserve"> (dále jen „</w:t>
      </w:r>
      <w:r w:rsidR="004548FE" w:rsidRPr="00DC3D7A">
        <w:rPr>
          <w:rFonts w:ascii="Arial" w:hAnsi="Arial" w:cs="Arial"/>
          <w:b/>
          <w:sz w:val="20"/>
          <w:szCs w:val="20"/>
        </w:rPr>
        <w:t>Migrační plán</w:t>
      </w:r>
      <w:r w:rsidR="004548FE" w:rsidRPr="00DC3D7A">
        <w:rPr>
          <w:rFonts w:ascii="Arial" w:hAnsi="Arial" w:cs="Arial"/>
          <w:sz w:val="20"/>
          <w:szCs w:val="20"/>
        </w:rPr>
        <w:t>“)</w:t>
      </w:r>
      <w:r w:rsidRPr="00DC3D7A">
        <w:rPr>
          <w:rFonts w:ascii="Arial" w:hAnsi="Arial" w:cs="Arial"/>
          <w:sz w:val="20"/>
          <w:szCs w:val="20"/>
        </w:rPr>
        <w:t>, a</w:t>
      </w:r>
      <w:r w:rsidR="00211C38">
        <w:rPr>
          <w:rFonts w:ascii="Arial" w:hAnsi="Arial" w:cs="Arial"/>
          <w:sz w:val="20"/>
          <w:szCs w:val="20"/>
        </w:rPr>
        <w:t> </w:t>
      </w:r>
      <w:r w:rsidRPr="00DC3D7A">
        <w:rPr>
          <w:rFonts w:ascii="Arial" w:hAnsi="Arial" w:cs="Arial"/>
          <w:sz w:val="20"/>
          <w:szCs w:val="20"/>
        </w:rPr>
        <w:t xml:space="preserve">poskytnout plnění nezbytná k realizaci tohoto Migračního plánu </w:t>
      </w:r>
      <w:r w:rsidRPr="00DC3D7A">
        <w:rPr>
          <w:rFonts w:ascii="Arial" w:hAnsi="Arial" w:cs="Arial"/>
          <w:sz w:val="20"/>
          <w:szCs w:val="20"/>
          <w:lang w:eastAsia="en-US"/>
        </w:rPr>
        <w:t xml:space="preserve">za přiměřeného použití vhodných ustanovení této </w:t>
      </w:r>
      <w:r w:rsidR="00F61404">
        <w:rPr>
          <w:rFonts w:ascii="Arial" w:hAnsi="Arial" w:cs="Arial"/>
          <w:sz w:val="20"/>
          <w:szCs w:val="20"/>
          <w:lang w:eastAsia="en-US"/>
        </w:rPr>
        <w:t>Dohod</w:t>
      </w:r>
      <w:r w:rsidRPr="00DC3D7A">
        <w:rPr>
          <w:rFonts w:ascii="Arial" w:hAnsi="Arial" w:cs="Arial"/>
          <w:sz w:val="20"/>
          <w:szCs w:val="20"/>
          <w:lang w:eastAsia="en-US"/>
        </w:rPr>
        <w:t xml:space="preserve">y. </w:t>
      </w:r>
      <w:r w:rsidR="00DD2AB7">
        <w:rPr>
          <w:rFonts w:ascii="Arial" w:hAnsi="Arial" w:cs="Arial"/>
          <w:sz w:val="20"/>
          <w:szCs w:val="20"/>
        </w:rPr>
        <w:t>S</w:t>
      </w:r>
      <w:r w:rsidRPr="00DC3D7A">
        <w:rPr>
          <w:rFonts w:ascii="Arial" w:hAnsi="Arial" w:cs="Arial"/>
          <w:sz w:val="20"/>
          <w:szCs w:val="20"/>
        </w:rPr>
        <w:t xml:space="preserve">trany </w:t>
      </w:r>
      <w:r w:rsidR="00DD2AB7">
        <w:rPr>
          <w:rFonts w:ascii="Arial" w:hAnsi="Arial" w:cs="Arial"/>
          <w:sz w:val="20"/>
          <w:szCs w:val="20"/>
        </w:rPr>
        <w:t xml:space="preserve">dohody </w:t>
      </w:r>
      <w:r w:rsidRPr="00DC3D7A">
        <w:rPr>
          <w:rFonts w:ascii="Arial" w:hAnsi="Arial" w:cs="Arial"/>
          <w:sz w:val="20"/>
          <w:szCs w:val="20"/>
        </w:rPr>
        <w:t xml:space="preserve">se dohodly, že v případě sporu o jakékoli otázce, která se týká Migračního plánu dle tohoto odstavce </w:t>
      </w:r>
      <w:r w:rsidR="00F61404">
        <w:rPr>
          <w:rFonts w:ascii="Arial" w:hAnsi="Arial" w:cs="Arial"/>
          <w:sz w:val="20"/>
          <w:szCs w:val="20"/>
        </w:rPr>
        <w:t>Dohod</w:t>
      </w:r>
      <w:r w:rsidRPr="00DC3D7A">
        <w:rPr>
          <w:rFonts w:ascii="Arial" w:hAnsi="Arial" w:cs="Arial"/>
          <w:sz w:val="20"/>
          <w:szCs w:val="20"/>
        </w:rPr>
        <w:t xml:space="preserve">y, bude jejich dohodou určen soudní znalec pro posouzení sporné otázky a smluvní strany se budou takovým posouzením soudního znalce řídit. Poskytovatel se zavazuje součinnost dle tohoto odstavce a Migračního plánu dle tohoto odstavce </w:t>
      </w:r>
      <w:r w:rsidR="00F61404">
        <w:rPr>
          <w:rFonts w:ascii="Arial" w:hAnsi="Arial" w:cs="Arial"/>
          <w:sz w:val="20"/>
          <w:szCs w:val="20"/>
        </w:rPr>
        <w:t>Dohod</w:t>
      </w:r>
      <w:r w:rsidRPr="00DC3D7A">
        <w:rPr>
          <w:rFonts w:ascii="Arial" w:hAnsi="Arial" w:cs="Arial"/>
          <w:sz w:val="20"/>
          <w:szCs w:val="20"/>
        </w:rPr>
        <w:t>y poskytovat s</w:t>
      </w:r>
      <w:r w:rsidR="00437FF1">
        <w:rPr>
          <w:rFonts w:ascii="Arial" w:hAnsi="Arial" w:cs="Arial"/>
          <w:sz w:val="20"/>
          <w:szCs w:val="20"/>
        </w:rPr>
        <w:t> </w:t>
      </w:r>
      <w:r w:rsidRPr="00DC3D7A">
        <w:rPr>
          <w:rFonts w:ascii="Arial" w:hAnsi="Arial" w:cs="Arial"/>
          <w:sz w:val="20"/>
          <w:szCs w:val="20"/>
        </w:rPr>
        <w:t>odbornou péčí, zodpovědně a do doby úplného převzetí a</w:t>
      </w:r>
      <w:r w:rsidR="00DD2AB7">
        <w:rPr>
          <w:rFonts w:ascii="Arial" w:hAnsi="Arial" w:cs="Arial"/>
          <w:sz w:val="20"/>
          <w:szCs w:val="20"/>
        </w:rPr>
        <w:t> </w:t>
      </w:r>
      <w:r w:rsidRPr="00DC3D7A">
        <w:rPr>
          <w:rFonts w:ascii="Arial" w:hAnsi="Arial" w:cs="Arial"/>
          <w:sz w:val="20"/>
          <w:szCs w:val="20"/>
        </w:rPr>
        <w:t>inicializac</w:t>
      </w:r>
      <w:r w:rsidR="00793C00" w:rsidRPr="00DC3D7A">
        <w:rPr>
          <w:rFonts w:ascii="Arial" w:hAnsi="Arial" w:cs="Arial"/>
          <w:sz w:val="20"/>
          <w:szCs w:val="20"/>
        </w:rPr>
        <w:t>e</w:t>
      </w:r>
      <w:r w:rsidRPr="00DC3D7A">
        <w:rPr>
          <w:rFonts w:ascii="Arial" w:hAnsi="Arial" w:cs="Arial"/>
          <w:sz w:val="20"/>
          <w:szCs w:val="20"/>
        </w:rPr>
        <w:t xml:space="preserve"> služeb obdobných Službám novým poskytovatelem. Závazek dle tohoto ustanovení platí i</w:t>
      </w:r>
      <w:r w:rsidR="00437FF1">
        <w:rPr>
          <w:rFonts w:ascii="Arial" w:hAnsi="Arial" w:cs="Arial"/>
          <w:sz w:val="20"/>
          <w:szCs w:val="20"/>
        </w:rPr>
        <w:t> </w:t>
      </w:r>
      <w:r w:rsidRPr="00DC3D7A">
        <w:rPr>
          <w:rFonts w:ascii="Arial" w:hAnsi="Arial" w:cs="Arial"/>
          <w:sz w:val="20"/>
          <w:szCs w:val="20"/>
        </w:rPr>
        <w:t>po</w:t>
      </w:r>
      <w:r w:rsidR="00437FF1">
        <w:rPr>
          <w:rFonts w:ascii="Arial" w:hAnsi="Arial" w:cs="Arial"/>
          <w:sz w:val="20"/>
          <w:szCs w:val="20"/>
        </w:rPr>
        <w:t> </w:t>
      </w:r>
      <w:r w:rsidRPr="00DC3D7A">
        <w:rPr>
          <w:rFonts w:ascii="Arial" w:hAnsi="Arial" w:cs="Arial"/>
          <w:sz w:val="20"/>
          <w:szCs w:val="20"/>
        </w:rPr>
        <w:t xml:space="preserve">uplynutí doby trvání této </w:t>
      </w:r>
      <w:r w:rsidR="00F61404">
        <w:rPr>
          <w:rFonts w:ascii="Arial" w:hAnsi="Arial" w:cs="Arial"/>
          <w:sz w:val="20"/>
          <w:szCs w:val="20"/>
        </w:rPr>
        <w:t>Dohod</w:t>
      </w:r>
      <w:r w:rsidRPr="00DC3D7A">
        <w:rPr>
          <w:rFonts w:ascii="Arial" w:hAnsi="Arial" w:cs="Arial"/>
          <w:sz w:val="20"/>
          <w:szCs w:val="20"/>
        </w:rPr>
        <w:t xml:space="preserve">y dle </w:t>
      </w:r>
      <w:r w:rsidR="002A659D" w:rsidRPr="00DC3D7A">
        <w:rPr>
          <w:rFonts w:ascii="Arial" w:hAnsi="Arial" w:cs="Arial"/>
          <w:sz w:val="20"/>
          <w:szCs w:val="20"/>
        </w:rPr>
        <w:t xml:space="preserve">odst. </w:t>
      </w:r>
      <w:r w:rsidR="00DD2AB7">
        <w:rPr>
          <w:rFonts w:ascii="Arial" w:hAnsi="Arial" w:cs="Arial"/>
          <w:sz w:val="20"/>
          <w:szCs w:val="20"/>
        </w:rPr>
        <w:t xml:space="preserve">16.1 </w:t>
      </w:r>
      <w:r w:rsidRPr="00DC3D7A">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y, a to nejméně</w:t>
      </w:r>
      <w:r w:rsidR="002A659D" w:rsidRPr="00DC3D7A">
        <w:rPr>
          <w:rFonts w:ascii="Arial" w:hAnsi="Arial" w:cs="Arial"/>
          <w:sz w:val="20"/>
          <w:szCs w:val="20"/>
        </w:rPr>
        <w:t xml:space="preserve"> jeden</w:t>
      </w:r>
      <w:r w:rsidRPr="00DC3D7A">
        <w:rPr>
          <w:rFonts w:ascii="Arial" w:hAnsi="Arial" w:cs="Arial"/>
          <w:sz w:val="20"/>
          <w:szCs w:val="20"/>
        </w:rPr>
        <w:t xml:space="preserve"> </w:t>
      </w:r>
      <w:r w:rsidR="002A659D" w:rsidRPr="00DC3D7A">
        <w:rPr>
          <w:rFonts w:ascii="Arial" w:hAnsi="Arial" w:cs="Arial"/>
          <w:sz w:val="20"/>
          <w:szCs w:val="20"/>
        </w:rPr>
        <w:t>(</w:t>
      </w:r>
      <w:r w:rsidRPr="00DC3D7A">
        <w:rPr>
          <w:rFonts w:ascii="Arial" w:hAnsi="Arial" w:cs="Arial"/>
          <w:sz w:val="20"/>
          <w:szCs w:val="20"/>
        </w:rPr>
        <w:t>1</w:t>
      </w:r>
      <w:r w:rsidR="002A659D" w:rsidRPr="00DC3D7A">
        <w:rPr>
          <w:rFonts w:ascii="Arial" w:hAnsi="Arial" w:cs="Arial"/>
          <w:sz w:val="20"/>
          <w:szCs w:val="20"/>
        </w:rPr>
        <w:t>)</w:t>
      </w:r>
      <w:r w:rsidRPr="00DC3D7A">
        <w:rPr>
          <w:rFonts w:ascii="Arial" w:hAnsi="Arial" w:cs="Arial"/>
          <w:sz w:val="20"/>
          <w:szCs w:val="20"/>
        </w:rPr>
        <w:t xml:space="preserve"> rok po jejím ukončení z jakéhokoli důvodu. Objednatel je oprávněn požádat o</w:t>
      </w:r>
      <w:r w:rsidR="00437FF1">
        <w:rPr>
          <w:rFonts w:ascii="Arial" w:hAnsi="Arial" w:cs="Arial"/>
          <w:sz w:val="20"/>
          <w:szCs w:val="20"/>
        </w:rPr>
        <w:t> </w:t>
      </w:r>
      <w:r w:rsidRPr="00DC3D7A">
        <w:rPr>
          <w:rFonts w:ascii="Arial" w:hAnsi="Arial" w:cs="Arial"/>
          <w:sz w:val="20"/>
          <w:szCs w:val="20"/>
        </w:rPr>
        <w:t xml:space="preserve">vypracování Migračního plánu nejdříve </w:t>
      </w:r>
      <w:r w:rsidR="002A659D" w:rsidRPr="00DC3D7A">
        <w:rPr>
          <w:rFonts w:ascii="Arial" w:hAnsi="Arial" w:cs="Arial"/>
          <w:sz w:val="20"/>
          <w:szCs w:val="20"/>
        </w:rPr>
        <w:t>čtyři (</w:t>
      </w:r>
      <w:r w:rsidRPr="00DC3D7A">
        <w:rPr>
          <w:rFonts w:ascii="Arial" w:hAnsi="Arial" w:cs="Arial"/>
          <w:sz w:val="20"/>
          <w:szCs w:val="20"/>
        </w:rPr>
        <w:t>4</w:t>
      </w:r>
      <w:r w:rsidR="002A659D" w:rsidRPr="00DC3D7A">
        <w:rPr>
          <w:rFonts w:ascii="Arial" w:hAnsi="Arial" w:cs="Arial"/>
          <w:sz w:val="20"/>
          <w:szCs w:val="20"/>
        </w:rPr>
        <w:t>)</w:t>
      </w:r>
      <w:r w:rsidRPr="00DC3D7A">
        <w:rPr>
          <w:rFonts w:ascii="Arial" w:hAnsi="Arial" w:cs="Arial"/>
          <w:sz w:val="20"/>
          <w:szCs w:val="20"/>
        </w:rPr>
        <w:t xml:space="preserve"> měsíce před řádným ukončením účinnosti této </w:t>
      </w:r>
      <w:r w:rsidR="00F61404">
        <w:rPr>
          <w:rFonts w:ascii="Arial" w:hAnsi="Arial" w:cs="Arial"/>
          <w:sz w:val="20"/>
          <w:szCs w:val="20"/>
        </w:rPr>
        <w:t>Dohod</w:t>
      </w:r>
      <w:r w:rsidRPr="00DC3D7A">
        <w:rPr>
          <w:rFonts w:ascii="Arial" w:hAnsi="Arial" w:cs="Arial"/>
          <w:sz w:val="20"/>
          <w:szCs w:val="20"/>
        </w:rPr>
        <w:t xml:space="preserve">y, nebo kdykoli spolu s výpovědí Objednatele dle </w:t>
      </w:r>
      <w:r w:rsidR="002A659D" w:rsidRPr="00DC3D7A">
        <w:rPr>
          <w:rFonts w:ascii="Arial" w:hAnsi="Arial" w:cs="Arial"/>
          <w:sz w:val="20"/>
          <w:szCs w:val="20"/>
        </w:rPr>
        <w:t>odst</w:t>
      </w:r>
      <w:r w:rsidRPr="00DC3D7A">
        <w:rPr>
          <w:rFonts w:ascii="Arial" w:hAnsi="Arial" w:cs="Arial"/>
          <w:sz w:val="20"/>
          <w:szCs w:val="20"/>
        </w:rPr>
        <w:t xml:space="preserve">. </w:t>
      </w:r>
      <w:r w:rsidR="00DD2AB7">
        <w:rPr>
          <w:rFonts w:ascii="Arial" w:hAnsi="Arial" w:cs="Arial"/>
          <w:sz w:val="20"/>
          <w:szCs w:val="20"/>
        </w:rPr>
        <w:t xml:space="preserve">16.7 </w:t>
      </w:r>
      <w:r w:rsidRPr="00DC3D7A">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 xml:space="preserve">y, resp. s odstoupením Objednatele od této </w:t>
      </w:r>
      <w:r w:rsidR="00F61404">
        <w:rPr>
          <w:rFonts w:ascii="Arial" w:hAnsi="Arial" w:cs="Arial"/>
          <w:sz w:val="20"/>
          <w:szCs w:val="20"/>
        </w:rPr>
        <w:t>Dohod</w:t>
      </w:r>
      <w:r w:rsidRPr="00DC3D7A">
        <w:rPr>
          <w:rFonts w:ascii="Arial" w:hAnsi="Arial" w:cs="Arial"/>
          <w:sz w:val="20"/>
          <w:szCs w:val="20"/>
        </w:rPr>
        <w:t>y, nebo i</w:t>
      </w:r>
      <w:r w:rsidR="00DD2AB7">
        <w:rPr>
          <w:rFonts w:ascii="Arial" w:hAnsi="Arial" w:cs="Arial"/>
          <w:sz w:val="20"/>
          <w:szCs w:val="20"/>
        </w:rPr>
        <w:t> </w:t>
      </w:r>
      <w:r w:rsidRPr="00DC3D7A">
        <w:rPr>
          <w:rFonts w:ascii="Arial" w:hAnsi="Arial" w:cs="Arial"/>
          <w:sz w:val="20"/>
          <w:szCs w:val="20"/>
        </w:rPr>
        <w:t>po</w:t>
      </w:r>
      <w:r w:rsidR="00DD2AB7">
        <w:rPr>
          <w:rFonts w:ascii="Arial" w:hAnsi="Arial" w:cs="Arial"/>
          <w:sz w:val="20"/>
          <w:szCs w:val="20"/>
        </w:rPr>
        <w:t> </w:t>
      </w:r>
      <w:r w:rsidRPr="00DC3D7A">
        <w:rPr>
          <w:rFonts w:ascii="Arial" w:hAnsi="Arial" w:cs="Arial"/>
          <w:sz w:val="20"/>
          <w:szCs w:val="20"/>
        </w:rPr>
        <w:t xml:space="preserve">odstoupení Poskytovatele od této </w:t>
      </w:r>
      <w:r w:rsidR="00F61404">
        <w:rPr>
          <w:rFonts w:ascii="Arial" w:hAnsi="Arial" w:cs="Arial"/>
          <w:sz w:val="20"/>
          <w:szCs w:val="20"/>
        </w:rPr>
        <w:t>Dohod</w:t>
      </w:r>
      <w:r w:rsidRPr="00DC3D7A">
        <w:rPr>
          <w:rFonts w:ascii="Arial" w:hAnsi="Arial" w:cs="Arial"/>
          <w:sz w:val="20"/>
          <w:szCs w:val="20"/>
        </w:rPr>
        <w:t xml:space="preserve">y. Poskytovatel </w:t>
      </w:r>
      <w:r w:rsidR="00A87C7E" w:rsidRPr="00DC3D7A">
        <w:rPr>
          <w:rFonts w:ascii="Arial" w:hAnsi="Arial" w:cs="Arial"/>
          <w:sz w:val="20"/>
          <w:szCs w:val="20"/>
        </w:rPr>
        <w:t xml:space="preserve">se </w:t>
      </w:r>
      <w:r w:rsidRPr="00DC3D7A">
        <w:rPr>
          <w:rFonts w:ascii="Arial" w:hAnsi="Arial" w:cs="Arial"/>
          <w:sz w:val="20"/>
          <w:szCs w:val="20"/>
        </w:rPr>
        <w:t xml:space="preserve">zavazuje vypracovat Migrační plán dle tohoto odstavce </w:t>
      </w:r>
      <w:r w:rsidR="00F61404">
        <w:rPr>
          <w:rFonts w:ascii="Arial" w:hAnsi="Arial" w:cs="Arial"/>
          <w:sz w:val="20"/>
          <w:szCs w:val="20"/>
        </w:rPr>
        <w:t>Dohod</w:t>
      </w:r>
      <w:r w:rsidRPr="00DC3D7A">
        <w:rPr>
          <w:rFonts w:ascii="Arial" w:hAnsi="Arial" w:cs="Arial"/>
          <w:sz w:val="20"/>
          <w:szCs w:val="20"/>
        </w:rPr>
        <w:t>y a poskytnout plnění nezbytná k jeho realizaci do</w:t>
      </w:r>
      <w:r w:rsidR="002A659D" w:rsidRPr="00DC3D7A">
        <w:rPr>
          <w:rFonts w:ascii="Arial" w:hAnsi="Arial" w:cs="Arial"/>
          <w:sz w:val="20"/>
          <w:szCs w:val="20"/>
        </w:rPr>
        <w:t xml:space="preserve"> jednoho</w:t>
      </w:r>
      <w:r w:rsidRPr="00DC3D7A">
        <w:rPr>
          <w:rFonts w:ascii="Arial" w:hAnsi="Arial" w:cs="Arial"/>
          <w:sz w:val="20"/>
          <w:szCs w:val="20"/>
        </w:rPr>
        <w:t xml:space="preserve"> </w:t>
      </w:r>
      <w:r w:rsidR="002A659D" w:rsidRPr="00DC3D7A">
        <w:rPr>
          <w:rFonts w:ascii="Arial" w:hAnsi="Arial" w:cs="Arial"/>
          <w:sz w:val="20"/>
          <w:szCs w:val="20"/>
        </w:rPr>
        <w:t>(</w:t>
      </w:r>
      <w:r w:rsidRPr="00DC3D7A">
        <w:rPr>
          <w:rFonts w:ascii="Arial" w:hAnsi="Arial" w:cs="Arial"/>
          <w:sz w:val="20"/>
          <w:szCs w:val="20"/>
        </w:rPr>
        <w:t>1</w:t>
      </w:r>
      <w:r w:rsidR="002A659D" w:rsidRPr="00DC3D7A">
        <w:rPr>
          <w:rFonts w:ascii="Arial" w:hAnsi="Arial" w:cs="Arial"/>
          <w:sz w:val="20"/>
          <w:szCs w:val="20"/>
        </w:rPr>
        <w:t>)</w:t>
      </w:r>
      <w:r w:rsidRPr="00DC3D7A">
        <w:rPr>
          <w:rFonts w:ascii="Arial" w:hAnsi="Arial" w:cs="Arial"/>
          <w:sz w:val="20"/>
          <w:szCs w:val="20"/>
        </w:rPr>
        <w:t xml:space="preserve"> měsíce od doručení takového požadavku Objednatele, nestanoví-li Objednatel jinak. Vypracováním Migračního plánu dle tohoto odstavce </w:t>
      </w:r>
      <w:r w:rsidR="00F61404">
        <w:rPr>
          <w:rFonts w:ascii="Arial" w:hAnsi="Arial" w:cs="Arial"/>
          <w:sz w:val="20"/>
          <w:szCs w:val="20"/>
        </w:rPr>
        <w:t>Dohod</w:t>
      </w:r>
      <w:r w:rsidRPr="00DC3D7A">
        <w:rPr>
          <w:rFonts w:ascii="Arial" w:hAnsi="Arial" w:cs="Arial"/>
          <w:sz w:val="20"/>
          <w:szCs w:val="20"/>
        </w:rPr>
        <w:t>y se rozumí jeho schválení Objednatelem</w:t>
      </w:r>
      <w:r w:rsidR="003F1C9A">
        <w:rPr>
          <w:rFonts w:ascii="Arial" w:hAnsi="Arial" w:cs="Arial"/>
          <w:sz w:val="20"/>
          <w:szCs w:val="20"/>
        </w:rPr>
        <w:t xml:space="preserve"> </w:t>
      </w:r>
      <w:r w:rsidR="003F1C9A" w:rsidRPr="00E447FC">
        <w:rPr>
          <w:rFonts w:ascii="Arial" w:hAnsi="Arial" w:cs="Arial"/>
          <w:sz w:val="20"/>
          <w:szCs w:val="20"/>
        </w:rPr>
        <w:t xml:space="preserve">postupem, na nějž se přiměřeně uplatní pravidla akceptace </w:t>
      </w:r>
      <w:r w:rsidR="003F1C9A" w:rsidRPr="009562D2">
        <w:rPr>
          <w:rFonts w:ascii="Arial" w:hAnsi="Arial" w:cs="Arial"/>
          <w:sz w:val="20"/>
          <w:szCs w:val="20"/>
        </w:rPr>
        <w:t>Dokumentů dle odst. 9.13 této Dohody.</w:t>
      </w:r>
      <w:r w:rsidR="003F1C9A" w:rsidRPr="00E447FC">
        <w:rPr>
          <w:rFonts w:ascii="Arial" w:hAnsi="Arial" w:cs="Arial"/>
          <w:sz w:val="20"/>
          <w:szCs w:val="20"/>
        </w:rPr>
        <w:t xml:space="preserve"> </w:t>
      </w:r>
      <w:r w:rsidR="005146E9">
        <w:rPr>
          <w:rFonts w:ascii="Arial" w:hAnsi="Arial" w:cs="Arial"/>
          <w:sz w:val="20"/>
          <w:szCs w:val="20"/>
        </w:rPr>
        <w:t>Strany dohody</w:t>
      </w:r>
      <w:r w:rsidR="003F1C9A" w:rsidRPr="00E447FC">
        <w:rPr>
          <w:rFonts w:ascii="Arial" w:hAnsi="Arial" w:cs="Arial"/>
          <w:sz w:val="20"/>
          <w:szCs w:val="20"/>
        </w:rPr>
        <w:t xml:space="preserve"> se dohodly, že vypracování Migračního plánu dle tohoto odstavce Smlouvy a poskytnutí plnění nezbytného k realizaci tohoto Migračního plánu bude oceněno prostřednictvím jednotkových cen Služby </w:t>
      </w:r>
      <w:r w:rsidR="003F1C9A" w:rsidRPr="009B5FE6">
        <w:rPr>
          <w:rFonts w:ascii="Arial" w:hAnsi="Arial" w:cs="Arial"/>
          <w:sz w:val="20"/>
          <w:szCs w:val="20"/>
        </w:rPr>
        <w:t>dle</w:t>
      </w:r>
      <w:r w:rsidR="005146E9" w:rsidRPr="009B5FE6">
        <w:rPr>
          <w:rFonts w:ascii="Arial" w:hAnsi="Arial" w:cs="Arial"/>
          <w:sz w:val="20"/>
          <w:szCs w:val="20"/>
        </w:rPr>
        <w:t xml:space="preserve"> </w:t>
      </w:r>
      <w:r w:rsidR="009B5FE6" w:rsidRPr="009B5FE6">
        <w:rPr>
          <w:rFonts w:ascii="Arial" w:hAnsi="Arial" w:cs="Arial"/>
          <w:sz w:val="20"/>
          <w:szCs w:val="20"/>
        </w:rPr>
        <w:t>Přílohy č. 3</w:t>
      </w:r>
      <w:r w:rsidR="003F1C9A" w:rsidRPr="009B5FE6">
        <w:rPr>
          <w:rFonts w:ascii="Arial" w:hAnsi="Arial" w:cs="Arial"/>
          <w:sz w:val="20"/>
          <w:szCs w:val="20"/>
        </w:rPr>
        <w:t xml:space="preserve"> této </w:t>
      </w:r>
      <w:r w:rsidR="005146E9" w:rsidRPr="009B5FE6">
        <w:rPr>
          <w:rFonts w:ascii="Arial" w:hAnsi="Arial" w:cs="Arial"/>
          <w:sz w:val="20"/>
          <w:szCs w:val="20"/>
        </w:rPr>
        <w:t>Dohody</w:t>
      </w:r>
      <w:r w:rsidR="003F1C9A" w:rsidRPr="009B5FE6">
        <w:rPr>
          <w:rFonts w:ascii="Arial" w:hAnsi="Arial" w:cs="Arial"/>
          <w:sz w:val="20"/>
          <w:szCs w:val="20"/>
        </w:rPr>
        <w:t>, a</w:t>
      </w:r>
      <w:r w:rsidR="003F1C9A" w:rsidRPr="00E447FC">
        <w:rPr>
          <w:rFonts w:ascii="Arial" w:hAnsi="Arial" w:cs="Arial"/>
          <w:sz w:val="20"/>
          <w:szCs w:val="20"/>
        </w:rPr>
        <w:t xml:space="preserve"> to v návaznosti na</w:t>
      </w:r>
      <w:r w:rsidR="005146E9">
        <w:rPr>
          <w:rFonts w:ascii="Arial" w:hAnsi="Arial" w:cs="Arial"/>
          <w:sz w:val="20"/>
          <w:szCs w:val="20"/>
        </w:rPr>
        <w:t> </w:t>
      </w:r>
      <w:r w:rsidR="003F1C9A" w:rsidRPr="00E447FC">
        <w:rPr>
          <w:rFonts w:ascii="Arial" w:hAnsi="Arial" w:cs="Arial"/>
          <w:sz w:val="20"/>
          <w:szCs w:val="20"/>
        </w:rPr>
        <w:t>kategorizaci těchto činností mezi jednotlivé komponenty Služby dle věcné náplně. Na zpracování Migračního plánu se přiměřeně uplatní povinnost Poskytovatele vypracovat Reporty a dále procedura schvalování Reportů.</w:t>
      </w:r>
      <w:bookmarkEnd w:id="47"/>
    </w:p>
    <w:p w14:paraId="03F154BB" w14:textId="189EE70D" w:rsidR="007A45E4" w:rsidRPr="005146E9" w:rsidRDefault="007A45E4" w:rsidP="005146E9">
      <w:pPr>
        <w:pStyle w:val="RLTextlnkuslovan"/>
        <w:spacing w:line="280" w:lineRule="atLeast"/>
        <w:rPr>
          <w:rFonts w:ascii="Arial" w:hAnsi="Arial" w:cs="Arial"/>
          <w:sz w:val="20"/>
          <w:szCs w:val="20"/>
        </w:rPr>
      </w:pPr>
      <w:bookmarkStart w:id="50" w:name="_Ref372883688"/>
      <w:bookmarkStart w:id="51" w:name="_Ref295235282"/>
      <w:r w:rsidRPr="005146E9">
        <w:rPr>
          <w:rFonts w:ascii="Arial" w:hAnsi="Arial" w:cs="Arial"/>
          <w:sz w:val="20"/>
          <w:szCs w:val="20"/>
        </w:rPr>
        <w:t xml:space="preserve">V případě, že dojde k uzavření nové </w:t>
      </w:r>
      <w:r w:rsidR="005146E9" w:rsidRPr="005146E9">
        <w:rPr>
          <w:rFonts w:ascii="Arial" w:hAnsi="Arial" w:cs="Arial"/>
          <w:sz w:val="20"/>
          <w:szCs w:val="20"/>
        </w:rPr>
        <w:t>smlouvy</w:t>
      </w:r>
      <w:r w:rsidRPr="005146E9">
        <w:rPr>
          <w:rFonts w:ascii="Arial" w:hAnsi="Arial" w:cs="Arial"/>
          <w:sz w:val="20"/>
          <w:szCs w:val="20"/>
        </w:rPr>
        <w:t xml:space="preserve"> týkající se Služeb nebo jakékoli jejich části s novým poskytovatelem odlišným od Poskytovatele, zavazuje se Poskytovatel po skončení účinnosti této </w:t>
      </w:r>
      <w:r w:rsidR="00F61404" w:rsidRPr="005146E9">
        <w:rPr>
          <w:rFonts w:ascii="Arial" w:hAnsi="Arial" w:cs="Arial"/>
          <w:sz w:val="20"/>
          <w:szCs w:val="20"/>
        </w:rPr>
        <w:t>Dohod</w:t>
      </w:r>
      <w:r w:rsidRPr="005146E9">
        <w:rPr>
          <w:rFonts w:ascii="Arial" w:hAnsi="Arial" w:cs="Arial"/>
          <w:sz w:val="20"/>
          <w:szCs w:val="20"/>
        </w:rPr>
        <w:t xml:space="preserve">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w:t>
      </w:r>
      <w:r w:rsidR="00F61404" w:rsidRPr="005146E9">
        <w:rPr>
          <w:rFonts w:ascii="Arial" w:hAnsi="Arial" w:cs="Arial"/>
          <w:sz w:val="20"/>
          <w:szCs w:val="20"/>
        </w:rPr>
        <w:t>Dohod</w:t>
      </w:r>
      <w:r w:rsidRPr="005146E9">
        <w:rPr>
          <w:rFonts w:ascii="Arial" w:hAnsi="Arial" w:cs="Arial"/>
          <w:sz w:val="20"/>
          <w:szCs w:val="20"/>
        </w:rPr>
        <w:t xml:space="preserve">y, a to i nad rámec svých povinností dle </w:t>
      </w:r>
      <w:r w:rsidR="005146E9" w:rsidRPr="005146E9">
        <w:rPr>
          <w:rFonts w:ascii="Arial" w:hAnsi="Arial" w:cs="Arial"/>
          <w:sz w:val="20"/>
          <w:szCs w:val="20"/>
        </w:rPr>
        <w:t>tohoto odstavce Dohody</w:t>
      </w:r>
      <w:r w:rsidRPr="005146E9">
        <w:rPr>
          <w:rFonts w:ascii="Arial" w:hAnsi="Arial" w:cs="Arial"/>
          <w:sz w:val="20"/>
          <w:szCs w:val="20"/>
        </w:rPr>
        <w:t xml:space="preserve">. Pro vyloučení pochybností se uvádí, že Poskytovatel je v rámci součinnosti dle tohoto odstavce </w:t>
      </w:r>
      <w:r w:rsidR="00F61404" w:rsidRPr="005146E9">
        <w:rPr>
          <w:rFonts w:ascii="Arial" w:hAnsi="Arial" w:cs="Arial"/>
          <w:sz w:val="20"/>
          <w:szCs w:val="20"/>
        </w:rPr>
        <w:t>Dohod</w:t>
      </w:r>
      <w:r w:rsidRPr="005146E9">
        <w:rPr>
          <w:rFonts w:ascii="Arial" w:hAnsi="Arial" w:cs="Arial"/>
          <w:sz w:val="20"/>
          <w:szCs w:val="20"/>
        </w:rPr>
        <w:t>y povinen zabezpečit osobní účast příslušných členů realizačního týmu</w:t>
      </w:r>
      <w:r w:rsidR="00A87C7E" w:rsidRPr="005146E9">
        <w:rPr>
          <w:rFonts w:ascii="Arial" w:hAnsi="Arial" w:cs="Arial"/>
          <w:sz w:val="20"/>
          <w:szCs w:val="20"/>
        </w:rPr>
        <w:t xml:space="preserve"> </w:t>
      </w:r>
      <w:r w:rsidR="00A87C7E" w:rsidRPr="009B5FE6">
        <w:rPr>
          <w:rFonts w:ascii="Arial" w:hAnsi="Arial" w:cs="Arial"/>
          <w:sz w:val="20"/>
          <w:szCs w:val="20"/>
        </w:rPr>
        <w:t>dle</w:t>
      </w:r>
      <w:r w:rsidR="005146E9" w:rsidRPr="009B5FE6">
        <w:rPr>
          <w:rFonts w:ascii="Arial" w:hAnsi="Arial" w:cs="Arial"/>
          <w:sz w:val="20"/>
          <w:szCs w:val="20"/>
        </w:rPr>
        <w:t xml:space="preserve"> </w:t>
      </w:r>
      <w:r w:rsidR="009B5FE6" w:rsidRPr="009B5FE6">
        <w:rPr>
          <w:rFonts w:ascii="Arial" w:hAnsi="Arial" w:cs="Arial"/>
          <w:sz w:val="20"/>
          <w:szCs w:val="20"/>
        </w:rPr>
        <w:t>Přílohy č. 2</w:t>
      </w:r>
      <w:r w:rsidR="005146E9" w:rsidRPr="009B5FE6">
        <w:rPr>
          <w:rFonts w:ascii="Arial" w:hAnsi="Arial" w:cs="Arial"/>
          <w:sz w:val="20"/>
          <w:szCs w:val="20"/>
        </w:rPr>
        <w:t xml:space="preserve"> této Dohody</w:t>
      </w:r>
      <w:r w:rsidRPr="009B5FE6">
        <w:rPr>
          <w:rFonts w:ascii="Arial" w:hAnsi="Arial" w:cs="Arial"/>
          <w:sz w:val="20"/>
          <w:szCs w:val="20"/>
        </w:rPr>
        <w:t xml:space="preserve"> na jednáních</w:t>
      </w:r>
      <w:r w:rsidRPr="005146E9">
        <w:rPr>
          <w:rFonts w:ascii="Arial" w:hAnsi="Arial" w:cs="Arial"/>
          <w:sz w:val="20"/>
          <w:szCs w:val="20"/>
        </w:rPr>
        <w:t xml:space="preserve"> s Objednatelem či jím určenými třetími stranami, přičemž tato forma součinnosti může být ze strany Objednatele požadována nejdéle do uplynutí 3. kalendářního měsíce po měsíci, ve kterém tato </w:t>
      </w:r>
      <w:r w:rsidR="00F61404" w:rsidRPr="005146E9">
        <w:rPr>
          <w:rFonts w:ascii="Arial" w:hAnsi="Arial" w:cs="Arial"/>
          <w:sz w:val="20"/>
          <w:szCs w:val="20"/>
        </w:rPr>
        <w:t>Dohod</w:t>
      </w:r>
      <w:r w:rsidRPr="005146E9">
        <w:rPr>
          <w:rFonts w:ascii="Arial" w:hAnsi="Arial" w:cs="Arial"/>
          <w:sz w:val="20"/>
          <w:szCs w:val="20"/>
        </w:rPr>
        <w:t>a zanikla. Po uplynutí lhůty dle předchozí věty tohoto odstavce bude součinnosti zabezpečována formou emailové či telefonické konzultace. Poskytovatel se zavazuje tuto součinnost poskytovat s odbornou péčí, bez zbytečného odkladu a</w:t>
      </w:r>
      <w:r w:rsidR="0053722C">
        <w:rPr>
          <w:rFonts w:ascii="Arial" w:hAnsi="Arial" w:cs="Arial"/>
          <w:sz w:val="20"/>
          <w:szCs w:val="20"/>
        </w:rPr>
        <w:t> </w:t>
      </w:r>
      <w:r w:rsidRPr="005146E9">
        <w:rPr>
          <w:rFonts w:ascii="Arial" w:hAnsi="Arial" w:cs="Arial"/>
          <w:sz w:val="20"/>
          <w:szCs w:val="20"/>
        </w:rPr>
        <w:t xml:space="preserve">zodpovědně, a to minimálně po dobu </w:t>
      </w:r>
      <w:r w:rsidR="002A659D" w:rsidRPr="005146E9">
        <w:rPr>
          <w:rFonts w:ascii="Arial" w:hAnsi="Arial" w:cs="Arial"/>
          <w:sz w:val="20"/>
          <w:szCs w:val="20"/>
        </w:rPr>
        <w:t>dvou (</w:t>
      </w:r>
      <w:r w:rsidRPr="005146E9">
        <w:rPr>
          <w:rFonts w:ascii="Arial" w:hAnsi="Arial" w:cs="Arial"/>
          <w:sz w:val="20"/>
          <w:szCs w:val="20"/>
        </w:rPr>
        <w:t>2</w:t>
      </w:r>
      <w:r w:rsidR="002A659D" w:rsidRPr="005146E9">
        <w:rPr>
          <w:rFonts w:ascii="Arial" w:hAnsi="Arial" w:cs="Arial"/>
          <w:sz w:val="20"/>
          <w:szCs w:val="20"/>
        </w:rPr>
        <w:t>)</w:t>
      </w:r>
      <w:r w:rsidRPr="005146E9">
        <w:rPr>
          <w:rFonts w:ascii="Arial" w:hAnsi="Arial" w:cs="Arial"/>
          <w:sz w:val="20"/>
          <w:szCs w:val="20"/>
        </w:rPr>
        <w:t xml:space="preserve"> let ode dne, ve kterém tato </w:t>
      </w:r>
      <w:r w:rsidR="00F61404" w:rsidRPr="005146E9">
        <w:rPr>
          <w:rFonts w:ascii="Arial" w:hAnsi="Arial" w:cs="Arial"/>
          <w:sz w:val="20"/>
          <w:szCs w:val="20"/>
        </w:rPr>
        <w:t>Dohod</w:t>
      </w:r>
      <w:r w:rsidRPr="005146E9">
        <w:rPr>
          <w:rFonts w:ascii="Arial" w:hAnsi="Arial" w:cs="Arial"/>
          <w:sz w:val="20"/>
          <w:szCs w:val="20"/>
        </w:rPr>
        <w:t xml:space="preserve">a zanikla. Poskytovatel se zavazuje reagovat na požadavek Objednatele nebo jím určené třetí strany a zahájit poskytování součinnosti dle tohoto odstavce </w:t>
      </w:r>
      <w:r w:rsidR="00F61404" w:rsidRPr="005146E9">
        <w:rPr>
          <w:rFonts w:ascii="Arial" w:hAnsi="Arial" w:cs="Arial"/>
          <w:sz w:val="20"/>
          <w:szCs w:val="20"/>
        </w:rPr>
        <w:t>Dohod</w:t>
      </w:r>
      <w:r w:rsidRPr="005146E9">
        <w:rPr>
          <w:rFonts w:ascii="Arial" w:hAnsi="Arial" w:cs="Arial"/>
          <w:sz w:val="20"/>
          <w:szCs w:val="20"/>
        </w:rPr>
        <w:t>y nejpozději do</w:t>
      </w:r>
      <w:r w:rsidR="00A575AB" w:rsidRPr="005146E9">
        <w:rPr>
          <w:rFonts w:ascii="Arial" w:hAnsi="Arial" w:cs="Arial"/>
          <w:sz w:val="20"/>
          <w:szCs w:val="20"/>
        </w:rPr>
        <w:t xml:space="preserve"> tří</w:t>
      </w:r>
      <w:r w:rsidRPr="005146E9">
        <w:rPr>
          <w:rFonts w:ascii="Arial" w:hAnsi="Arial" w:cs="Arial"/>
          <w:sz w:val="20"/>
          <w:szCs w:val="20"/>
        </w:rPr>
        <w:t xml:space="preserve"> </w:t>
      </w:r>
      <w:r w:rsidR="00A575AB" w:rsidRPr="005146E9">
        <w:rPr>
          <w:rFonts w:ascii="Arial" w:hAnsi="Arial" w:cs="Arial"/>
          <w:sz w:val="20"/>
          <w:szCs w:val="20"/>
        </w:rPr>
        <w:t>(</w:t>
      </w:r>
      <w:r w:rsidRPr="005146E9">
        <w:rPr>
          <w:rFonts w:ascii="Arial" w:hAnsi="Arial" w:cs="Arial"/>
          <w:sz w:val="20"/>
          <w:szCs w:val="20"/>
        </w:rPr>
        <w:t>3</w:t>
      </w:r>
      <w:r w:rsidR="00A575AB" w:rsidRPr="005146E9">
        <w:rPr>
          <w:rFonts w:ascii="Arial" w:hAnsi="Arial" w:cs="Arial"/>
          <w:sz w:val="20"/>
          <w:szCs w:val="20"/>
        </w:rPr>
        <w:t>)</w:t>
      </w:r>
      <w:r w:rsidRPr="005146E9">
        <w:rPr>
          <w:rFonts w:ascii="Arial" w:hAnsi="Arial" w:cs="Arial"/>
          <w:sz w:val="20"/>
          <w:szCs w:val="20"/>
        </w:rPr>
        <w:t xml:space="preserve"> pracovních dnů ode dne doručení takovéhoto požadavku. </w:t>
      </w:r>
      <w:r w:rsidR="0053722C">
        <w:rPr>
          <w:rFonts w:ascii="Arial" w:hAnsi="Arial" w:cs="Arial"/>
          <w:sz w:val="20"/>
          <w:szCs w:val="20"/>
        </w:rPr>
        <w:t>S</w:t>
      </w:r>
      <w:r w:rsidR="0053722C" w:rsidRPr="00E447FC">
        <w:rPr>
          <w:rFonts w:ascii="Arial" w:hAnsi="Arial" w:cs="Arial"/>
          <w:sz w:val="20"/>
          <w:szCs w:val="20"/>
        </w:rPr>
        <w:t>trany</w:t>
      </w:r>
      <w:r w:rsidR="0053722C">
        <w:rPr>
          <w:rFonts w:ascii="Arial" w:hAnsi="Arial" w:cs="Arial"/>
          <w:sz w:val="20"/>
          <w:szCs w:val="20"/>
        </w:rPr>
        <w:t xml:space="preserve"> dohody</w:t>
      </w:r>
      <w:r w:rsidR="0053722C" w:rsidRPr="00E447FC">
        <w:rPr>
          <w:rFonts w:ascii="Arial" w:hAnsi="Arial" w:cs="Arial"/>
          <w:sz w:val="20"/>
          <w:szCs w:val="20"/>
        </w:rPr>
        <w:t xml:space="preserve"> se dohodly, že jednotlivé činnosti dle tohoto odstavce Smlouvy nutné k plynulé změně poskytovatele Služby budou oceněny prostřednictvím jednotkových cen Služby </w:t>
      </w:r>
      <w:r w:rsidR="0053722C" w:rsidRPr="009B5FE6">
        <w:rPr>
          <w:rFonts w:ascii="Arial" w:hAnsi="Arial" w:cs="Arial"/>
          <w:sz w:val="20"/>
          <w:szCs w:val="20"/>
        </w:rPr>
        <w:t xml:space="preserve">dle </w:t>
      </w:r>
      <w:r w:rsidR="009B5FE6" w:rsidRPr="009B5FE6">
        <w:rPr>
          <w:rFonts w:ascii="Arial" w:hAnsi="Arial" w:cs="Arial"/>
          <w:sz w:val="20"/>
          <w:szCs w:val="20"/>
        </w:rPr>
        <w:t>Přílohy č. 3</w:t>
      </w:r>
      <w:r w:rsidR="0053722C" w:rsidRPr="009B5FE6">
        <w:rPr>
          <w:rFonts w:ascii="Arial" w:hAnsi="Arial" w:cs="Arial"/>
          <w:sz w:val="20"/>
          <w:szCs w:val="20"/>
        </w:rPr>
        <w:t xml:space="preserve"> této Dohody, a to</w:t>
      </w:r>
      <w:r w:rsidR="0053722C" w:rsidRPr="00E447FC">
        <w:rPr>
          <w:rFonts w:ascii="Arial" w:hAnsi="Arial" w:cs="Arial"/>
          <w:sz w:val="20"/>
          <w:szCs w:val="20"/>
        </w:rPr>
        <w:t xml:space="preserve"> v návaznosti </w:t>
      </w:r>
      <w:r w:rsidR="0053722C" w:rsidRPr="00E447FC">
        <w:rPr>
          <w:rFonts w:ascii="Arial" w:hAnsi="Arial" w:cs="Arial"/>
          <w:sz w:val="20"/>
          <w:szCs w:val="20"/>
        </w:rPr>
        <w:lastRenderedPageBreak/>
        <w:t>na kategorizaci těchto plnění mezi jednotlivé komponenty Služby dle věcné náplně. Na</w:t>
      </w:r>
      <w:r w:rsidR="00437FF1">
        <w:rPr>
          <w:rFonts w:ascii="Arial" w:hAnsi="Arial" w:cs="Arial"/>
          <w:sz w:val="20"/>
          <w:szCs w:val="20"/>
        </w:rPr>
        <w:t> </w:t>
      </w:r>
      <w:r w:rsidR="0053722C" w:rsidRPr="00E447FC">
        <w:rPr>
          <w:rFonts w:ascii="Arial" w:hAnsi="Arial" w:cs="Arial"/>
          <w:sz w:val="20"/>
          <w:szCs w:val="20"/>
        </w:rPr>
        <w:t>poskytnutí těchto činností se přiměřeně uplatní povinnost Poskytovatele vypracovat Reporty a dále procedura schvalování Reportů.</w:t>
      </w:r>
      <w:bookmarkEnd w:id="50"/>
      <w:bookmarkEnd w:id="51"/>
    </w:p>
    <w:p w14:paraId="5BABCBA1" w14:textId="1ABBB24E" w:rsidR="007A45E4" w:rsidRPr="009B5FE6" w:rsidRDefault="00DA3AE2" w:rsidP="00DC3D7A">
      <w:pPr>
        <w:pStyle w:val="RLTextlnkuslovan"/>
        <w:spacing w:line="280" w:lineRule="atLeast"/>
        <w:rPr>
          <w:rFonts w:ascii="Arial" w:hAnsi="Arial" w:cs="Arial"/>
          <w:sz w:val="20"/>
          <w:szCs w:val="20"/>
        </w:rPr>
      </w:pPr>
      <w:bookmarkStart w:id="52" w:name="_Ref371682345"/>
      <w:bookmarkStart w:id="53" w:name="_Ref402775353"/>
      <w:bookmarkStart w:id="54" w:name="_Ref427863517"/>
      <w:bookmarkStart w:id="55" w:name="_Ref299356789"/>
      <w:r w:rsidRPr="00E447FC">
        <w:rPr>
          <w:rFonts w:ascii="Arial" w:hAnsi="Arial" w:cs="Arial"/>
          <w:sz w:val="20"/>
          <w:szCs w:val="20"/>
        </w:rPr>
        <w:t>Poskytovatel je povinen sestavovat dílčí výkazy kvality plnění. Na jejich základě je Poskytovatel dále povinen sestavovat souhrnné měsíční výkazy kvality plnění ve</w:t>
      </w:r>
      <w:r>
        <w:rPr>
          <w:rFonts w:ascii="Arial" w:hAnsi="Arial" w:cs="Arial"/>
          <w:sz w:val="20"/>
          <w:szCs w:val="20"/>
        </w:rPr>
        <w:t> </w:t>
      </w:r>
      <w:r w:rsidRPr="00E447FC">
        <w:rPr>
          <w:rFonts w:ascii="Arial" w:hAnsi="Arial" w:cs="Arial"/>
          <w:sz w:val="20"/>
          <w:szCs w:val="20"/>
        </w:rPr>
        <w:t>smyslu</w:t>
      </w:r>
      <w:r>
        <w:rPr>
          <w:rFonts w:ascii="Arial" w:hAnsi="Arial" w:cs="Arial"/>
          <w:sz w:val="20"/>
          <w:szCs w:val="20"/>
        </w:rPr>
        <w:t xml:space="preserve"> Přílohy č. 1</w:t>
      </w:r>
      <w:r w:rsidRPr="00E447FC">
        <w:rPr>
          <w:rFonts w:ascii="Arial" w:hAnsi="Arial" w:cs="Arial"/>
          <w:sz w:val="20"/>
          <w:szCs w:val="20"/>
        </w:rPr>
        <w:t xml:space="preserve"> této </w:t>
      </w:r>
      <w:r>
        <w:rPr>
          <w:rFonts w:ascii="Arial" w:hAnsi="Arial" w:cs="Arial"/>
          <w:sz w:val="20"/>
          <w:szCs w:val="20"/>
        </w:rPr>
        <w:t>Dohody</w:t>
      </w:r>
      <w:r w:rsidRPr="00E447FC">
        <w:rPr>
          <w:rFonts w:ascii="Arial" w:hAnsi="Arial" w:cs="Arial"/>
          <w:sz w:val="20"/>
          <w:szCs w:val="20"/>
        </w:rPr>
        <w:t xml:space="preserve"> (dále jen „</w:t>
      </w:r>
      <w:r w:rsidRPr="00E447FC">
        <w:rPr>
          <w:rFonts w:ascii="Arial" w:hAnsi="Arial" w:cs="Arial"/>
          <w:b/>
          <w:sz w:val="20"/>
          <w:szCs w:val="20"/>
        </w:rPr>
        <w:t>Reporty</w:t>
      </w:r>
      <w:r w:rsidRPr="00E447FC">
        <w:rPr>
          <w:rFonts w:ascii="Arial" w:hAnsi="Arial" w:cs="Arial"/>
          <w:sz w:val="20"/>
          <w:szCs w:val="20"/>
        </w:rPr>
        <w:t xml:space="preserve">“). </w:t>
      </w:r>
      <w:bookmarkEnd w:id="52"/>
      <w:bookmarkEnd w:id="53"/>
      <w:r w:rsidRPr="00E447FC">
        <w:rPr>
          <w:rFonts w:ascii="Arial" w:hAnsi="Arial" w:cs="Arial"/>
          <w:sz w:val="20"/>
          <w:szCs w:val="20"/>
        </w:rPr>
        <w:t>Reporty jsou přehledné a</w:t>
      </w:r>
      <w:r>
        <w:rPr>
          <w:rFonts w:ascii="Arial" w:hAnsi="Arial" w:cs="Arial"/>
          <w:sz w:val="20"/>
          <w:szCs w:val="20"/>
        </w:rPr>
        <w:t> </w:t>
      </w:r>
      <w:r w:rsidRPr="00E447FC">
        <w:rPr>
          <w:rFonts w:ascii="Arial" w:hAnsi="Arial" w:cs="Arial"/>
          <w:sz w:val="20"/>
          <w:szCs w:val="20"/>
        </w:rPr>
        <w:t>kompletní výkazy obsahující soupis poskytnutých činností v rámci Služby včetně jejich kategorizace, specifikace rolí uplatněných k jejich poskytnutí, včetně personalizace člena realizačního týmu a popisu jejich konkrétní věcné náplně ve</w:t>
      </w:r>
      <w:r>
        <w:rPr>
          <w:rFonts w:ascii="Arial" w:hAnsi="Arial" w:cs="Arial"/>
          <w:sz w:val="20"/>
          <w:szCs w:val="20"/>
        </w:rPr>
        <w:t> </w:t>
      </w:r>
      <w:r w:rsidRPr="00E447FC">
        <w:rPr>
          <w:rFonts w:ascii="Arial" w:hAnsi="Arial" w:cs="Arial"/>
          <w:sz w:val="20"/>
          <w:szCs w:val="20"/>
        </w:rPr>
        <w:t xml:space="preserve">vztahu k Infrastruktuře Objednatele. Součástí reportů je rovněž hlášení o plnění SLA zpracovávané Poskytovatelem včetně výpočtu slev za nedodržení parametrů Služby. Z Reportů musí být jednoznačně zřejmé, že byla Služba dle této </w:t>
      </w:r>
      <w:r>
        <w:rPr>
          <w:rFonts w:ascii="Arial" w:hAnsi="Arial" w:cs="Arial"/>
          <w:sz w:val="20"/>
          <w:szCs w:val="20"/>
        </w:rPr>
        <w:t>Dohody</w:t>
      </w:r>
      <w:r w:rsidRPr="00E447FC">
        <w:rPr>
          <w:rFonts w:ascii="Arial" w:hAnsi="Arial" w:cs="Arial"/>
          <w:sz w:val="20"/>
          <w:szCs w:val="20"/>
        </w:rPr>
        <w:t xml:space="preserve"> poskytována dle parametrů uvedených v</w:t>
      </w:r>
      <w:r>
        <w:rPr>
          <w:rFonts w:ascii="Arial" w:hAnsi="Arial" w:cs="Arial"/>
          <w:sz w:val="20"/>
          <w:szCs w:val="20"/>
        </w:rPr>
        <w:t> příloze č. 1</w:t>
      </w:r>
      <w:r w:rsidRPr="00E447FC">
        <w:rPr>
          <w:rFonts w:ascii="Arial" w:hAnsi="Arial" w:cs="Arial"/>
          <w:sz w:val="20"/>
          <w:szCs w:val="20"/>
        </w:rPr>
        <w:t xml:space="preserve"> této </w:t>
      </w:r>
      <w:r>
        <w:rPr>
          <w:rFonts w:ascii="Arial" w:hAnsi="Arial" w:cs="Arial"/>
          <w:sz w:val="20"/>
          <w:szCs w:val="20"/>
        </w:rPr>
        <w:t>Dohody</w:t>
      </w:r>
      <w:r w:rsidRPr="00E447FC">
        <w:rPr>
          <w:rFonts w:ascii="Arial" w:hAnsi="Arial" w:cs="Arial"/>
          <w:sz w:val="20"/>
          <w:szCs w:val="20"/>
        </w:rPr>
        <w:t>, případně blíže specifikovaných v dílčí smlouvě, a to včetně sledovaných SLA. Vzor Reportu je</w:t>
      </w:r>
      <w:r>
        <w:rPr>
          <w:rFonts w:ascii="Arial" w:hAnsi="Arial" w:cs="Arial"/>
          <w:sz w:val="20"/>
          <w:szCs w:val="20"/>
        </w:rPr>
        <w:t xml:space="preserve"> </w:t>
      </w:r>
      <w:r w:rsidR="009B5FE6" w:rsidRPr="009B5FE6">
        <w:rPr>
          <w:rFonts w:ascii="Arial" w:hAnsi="Arial" w:cs="Arial"/>
          <w:sz w:val="20"/>
          <w:szCs w:val="20"/>
        </w:rPr>
        <w:t>Přílohou č. 5</w:t>
      </w:r>
      <w:r w:rsidRPr="009B5FE6">
        <w:rPr>
          <w:rFonts w:ascii="Arial" w:hAnsi="Arial" w:cs="Arial"/>
          <w:sz w:val="20"/>
          <w:szCs w:val="20"/>
        </w:rPr>
        <w:t xml:space="preserve"> této Dohody.</w:t>
      </w:r>
      <w:bookmarkEnd w:id="54"/>
    </w:p>
    <w:p w14:paraId="39964F7B" w14:textId="31FFD3C0" w:rsidR="007A45E4" w:rsidRPr="00DC3D7A" w:rsidRDefault="00413EFB" w:rsidP="00DC3D7A">
      <w:pPr>
        <w:pStyle w:val="RLTextlnkuslovan"/>
        <w:spacing w:line="280" w:lineRule="atLeast"/>
        <w:rPr>
          <w:rFonts w:ascii="Arial" w:hAnsi="Arial" w:cs="Arial"/>
          <w:sz w:val="20"/>
          <w:szCs w:val="20"/>
        </w:rPr>
      </w:pPr>
      <w:bookmarkStart w:id="56" w:name="_Ref374608027"/>
      <w:r w:rsidRPr="00E447FC">
        <w:rPr>
          <w:rFonts w:ascii="Arial" w:hAnsi="Arial" w:cs="Arial"/>
          <w:sz w:val="20"/>
          <w:szCs w:val="20"/>
        </w:rPr>
        <w:t>Reporty budou vypracovávány vždy ve vztahu k vyhodnocovacímu období (dále jen „</w:t>
      </w:r>
      <w:r w:rsidRPr="00E447FC">
        <w:rPr>
          <w:rFonts w:ascii="Arial" w:hAnsi="Arial" w:cs="Arial"/>
          <w:b/>
          <w:sz w:val="20"/>
          <w:szCs w:val="20"/>
        </w:rPr>
        <w:t>Vyhodnocovací období</w:t>
      </w:r>
      <w:r w:rsidRPr="00E447FC">
        <w:rPr>
          <w:rFonts w:ascii="Arial" w:hAnsi="Arial" w:cs="Arial"/>
          <w:sz w:val="20"/>
          <w:szCs w:val="20"/>
        </w:rPr>
        <w:t xml:space="preserve">“), které činí jeden (1) kalendářní měsíc, nebude-li Vyhodnocovací období stanoveno dílčí smlouvou jinak. Reporty budou Objednateli doručeny nejpozději pátý (5) pracovní den následující po skončení kalendářního měsíce, k němuž se vztahují (nesjednají-li strany </w:t>
      </w:r>
      <w:r>
        <w:rPr>
          <w:rFonts w:ascii="Arial" w:hAnsi="Arial" w:cs="Arial"/>
          <w:sz w:val="20"/>
          <w:szCs w:val="20"/>
        </w:rPr>
        <w:t xml:space="preserve">dohody </w:t>
      </w:r>
      <w:r w:rsidRPr="00E447FC">
        <w:rPr>
          <w:rFonts w:ascii="Arial" w:hAnsi="Arial" w:cs="Arial"/>
          <w:sz w:val="20"/>
          <w:szCs w:val="20"/>
        </w:rPr>
        <w:t>v dílčí smlouvě jiný způsob předávání Reportů).</w:t>
      </w:r>
    </w:p>
    <w:bookmarkEnd w:id="56"/>
    <w:p w14:paraId="383AAFBC" w14:textId="31E56E5A" w:rsidR="007A45E4" w:rsidRPr="00DC3D7A" w:rsidRDefault="00413EFB" w:rsidP="00DC3D7A">
      <w:pPr>
        <w:pStyle w:val="RLTextlnkuslovan"/>
        <w:spacing w:line="280" w:lineRule="atLeast"/>
        <w:rPr>
          <w:rFonts w:ascii="Arial" w:hAnsi="Arial" w:cs="Arial"/>
          <w:sz w:val="20"/>
          <w:szCs w:val="20"/>
        </w:rPr>
      </w:pPr>
      <w:r w:rsidRPr="00E447FC">
        <w:rPr>
          <w:rFonts w:ascii="Arial" w:hAnsi="Arial" w:cs="Arial"/>
          <w:sz w:val="20"/>
          <w:szCs w:val="20"/>
        </w:rPr>
        <w:t>Poskytovatel bere na vědomí, že za účelem vypracování Reportů a ověření, zda byly při poskytování Služby dodrženy parametry stanovené v jednotlivých SLA, zpřístupní Poskytovatel Objednateli na jeho předchozí žádost též dílčí výkazy kvality plnění a</w:t>
      </w:r>
      <w:r>
        <w:rPr>
          <w:rFonts w:ascii="Arial" w:hAnsi="Arial" w:cs="Arial"/>
          <w:sz w:val="20"/>
          <w:szCs w:val="20"/>
        </w:rPr>
        <w:t> </w:t>
      </w:r>
      <w:r w:rsidRPr="00E447FC">
        <w:rPr>
          <w:rFonts w:ascii="Arial" w:hAnsi="Arial" w:cs="Arial"/>
          <w:sz w:val="20"/>
          <w:szCs w:val="20"/>
        </w:rPr>
        <w:t>veškerá ostatní vstupní data, která byla využita pro zpracování Reportu v daném Vyhodnocovacím období. Poskytovatel je povinen předat Objednateli takováto data do</w:t>
      </w:r>
      <w:r w:rsidR="00437FF1">
        <w:rPr>
          <w:rFonts w:ascii="Arial" w:hAnsi="Arial" w:cs="Arial"/>
          <w:sz w:val="20"/>
          <w:szCs w:val="20"/>
        </w:rPr>
        <w:t> </w:t>
      </w:r>
      <w:r w:rsidRPr="00E447FC">
        <w:rPr>
          <w:rFonts w:ascii="Arial" w:hAnsi="Arial" w:cs="Arial"/>
          <w:sz w:val="20"/>
          <w:szCs w:val="20"/>
        </w:rPr>
        <w:t xml:space="preserve">tří (3) pracovních dnů ode dne doručení žádosti Objednatele a bude je uchovávat po dobu, po níž bude dle povahy poskytovaných komponent Služby uchování možné, nejméně však po dobu šesti (6) měsíců od vzniku těchto dat. </w:t>
      </w:r>
      <w:r w:rsidR="00F75923" w:rsidRPr="00DC3D7A">
        <w:rPr>
          <w:rFonts w:ascii="Arial" w:hAnsi="Arial" w:cs="Arial"/>
          <w:sz w:val="20"/>
          <w:szCs w:val="20"/>
        </w:rPr>
        <w:t xml:space="preserve"> </w:t>
      </w:r>
    </w:p>
    <w:p w14:paraId="1993EBDB" w14:textId="43953797" w:rsidR="007A45E4" w:rsidRPr="00DC3D7A" w:rsidRDefault="00413EFB" w:rsidP="00DC3D7A">
      <w:pPr>
        <w:pStyle w:val="RLTextlnkuslovan"/>
        <w:spacing w:line="280" w:lineRule="atLeast"/>
        <w:rPr>
          <w:rFonts w:ascii="Arial" w:hAnsi="Arial" w:cs="Arial"/>
          <w:sz w:val="20"/>
          <w:szCs w:val="20"/>
        </w:rPr>
      </w:pPr>
      <w:bookmarkStart w:id="57" w:name="_Ref425162815"/>
      <w:bookmarkStart w:id="58" w:name="_Ref427755985"/>
      <w:bookmarkStart w:id="59" w:name="_Ref369004899"/>
      <w:bookmarkEnd w:id="55"/>
      <w:r w:rsidRPr="00E447FC">
        <w:rPr>
          <w:rFonts w:ascii="Arial" w:hAnsi="Arial" w:cs="Arial"/>
          <w:sz w:val="20"/>
          <w:szCs w:val="20"/>
        </w:rPr>
        <w:t xml:space="preserve">Je-li Report předaný za příslušné Vyhodnocovací období úplný a odpovídá-li podmínkám stanoveným touto </w:t>
      </w:r>
      <w:r>
        <w:rPr>
          <w:rFonts w:ascii="Arial" w:hAnsi="Arial" w:cs="Arial"/>
          <w:sz w:val="20"/>
          <w:szCs w:val="20"/>
        </w:rPr>
        <w:t>Dohodou</w:t>
      </w:r>
      <w:r w:rsidRPr="00E447FC">
        <w:rPr>
          <w:rFonts w:ascii="Arial" w:hAnsi="Arial" w:cs="Arial"/>
          <w:sz w:val="20"/>
          <w:szCs w:val="20"/>
        </w:rPr>
        <w:t xml:space="preserve"> a příslušnou </w:t>
      </w:r>
      <w:r w:rsidR="007E15AD">
        <w:rPr>
          <w:rFonts w:ascii="Arial" w:hAnsi="Arial" w:cs="Arial"/>
          <w:sz w:val="20"/>
          <w:szCs w:val="20"/>
        </w:rPr>
        <w:t>D</w:t>
      </w:r>
      <w:r w:rsidRPr="00E447FC">
        <w:rPr>
          <w:rFonts w:ascii="Arial" w:hAnsi="Arial" w:cs="Arial"/>
          <w:sz w:val="20"/>
          <w:szCs w:val="20"/>
        </w:rPr>
        <w:t>ílčí smlouvou, Objednatel příslušný Report schválí a o této skutečnosti písemně informuje Poskytovatele do pěti (5) pracovních dnů ode dne, kdy Objednatel příslušný Report obdržel</w:t>
      </w:r>
      <w:r w:rsidR="00902DFC">
        <w:rPr>
          <w:rFonts w:ascii="Arial" w:hAnsi="Arial" w:cs="Arial"/>
          <w:sz w:val="20"/>
          <w:szCs w:val="20"/>
        </w:rPr>
        <w:t xml:space="preserve">. V případě, že Objednatel Report neschválí, zašle Poskytovateli do pěti (5) pracovních dnů ode dne, </w:t>
      </w:r>
      <w:r w:rsidR="00902DFC" w:rsidRPr="00E447FC">
        <w:rPr>
          <w:rFonts w:ascii="Arial" w:hAnsi="Arial" w:cs="Arial"/>
          <w:sz w:val="20"/>
          <w:szCs w:val="20"/>
        </w:rPr>
        <w:t>kdy příslušný Report obdržel</w:t>
      </w:r>
      <w:r w:rsidR="00902DFC">
        <w:rPr>
          <w:rFonts w:ascii="Arial" w:hAnsi="Arial" w:cs="Arial"/>
          <w:sz w:val="20"/>
          <w:szCs w:val="20"/>
        </w:rPr>
        <w:t>, své připomínky</w:t>
      </w:r>
      <w:r w:rsidR="007E15AD">
        <w:rPr>
          <w:rFonts w:ascii="Arial" w:hAnsi="Arial" w:cs="Arial"/>
          <w:sz w:val="20"/>
          <w:szCs w:val="20"/>
        </w:rPr>
        <w:t xml:space="preserve"> s tím, že uvede, jakou část Reportu rozporuje</w:t>
      </w:r>
      <w:r w:rsidRPr="00E447FC">
        <w:rPr>
          <w:rFonts w:ascii="Arial" w:hAnsi="Arial" w:cs="Arial"/>
          <w:sz w:val="20"/>
          <w:szCs w:val="20"/>
        </w:rPr>
        <w:t xml:space="preserve">. V případě, že Report Objednatel výslovně neschválí a současně k němu ve lhůtě pěti (5) pracovních dnů ode dne obdržení nevznese připomínky, je </w:t>
      </w:r>
      <w:r w:rsidR="007E15AD">
        <w:rPr>
          <w:rFonts w:ascii="Arial" w:hAnsi="Arial" w:cs="Arial"/>
          <w:sz w:val="20"/>
          <w:szCs w:val="20"/>
        </w:rPr>
        <w:t>příslušný Report považován za schválený</w:t>
      </w:r>
      <w:r w:rsidRPr="00E447FC">
        <w:rPr>
          <w:rFonts w:ascii="Arial" w:hAnsi="Arial" w:cs="Arial"/>
          <w:sz w:val="20"/>
          <w:szCs w:val="20"/>
        </w:rPr>
        <w:t>.</w:t>
      </w:r>
      <w:bookmarkEnd w:id="57"/>
      <w:r w:rsidRPr="00E447FC">
        <w:rPr>
          <w:rFonts w:ascii="Arial" w:hAnsi="Arial" w:cs="Arial"/>
          <w:sz w:val="20"/>
          <w:szCs w:val="20"/>
        </w:rPr>
        <w:t xml:space="preserve"> Připomínky Objednatele k Reportu mohou mít zejména povahu výtek k neoprávněnému reportování Služby, které nebyly provedeny, výtek k nesprávnému hlášení o dodržování SLA, výhrad k výpočtu slevy či výtek k nedodržení jiných podmínek poskytování Služby dle této </w:t>
      </w:r>
      <w:r>
        <w:rPr>
          <w:rFonts w:ascii="Arial" w:hAnsi="Arial" w:cs="Arial"/>
          <w:sz w:val="20"/>
          <w:szCs w:val="20"/>
        </w:rPr>
        <w:t>Dohody</w:t>
      </w:r>
      <w:r w:rsidRPr="00E447FC">
        <w:rPr>
          <w:rFonts w:ascii="Arial" w:hAnsi="Arial" w:cs="Arial"/>
          <w:sz w:val="20"/>
          <w:szCs w:val="20"/>
        </w:rPr>
        <w:t xml:space="preserve"> a dle příslušné </w:t>
      </w:r>
      <w:r w:rsidR="00376DFE">
        <w:rPr>
          <w:rFonts w:ascii="Arial" w:hAnsi="Arial" w:cs="Arial"/>
          <w:sz w:val="20"/>
          <w:szCs w:val="20"/>
        </w:rPr>
        <w:t>D</w:t>
      </w:r>
      <w:r>
        <w:rPr>
          <w:rFonts w:ascii="Arial" w:hAnsi="Arial" w:cs="Arial"/>
          <w:sz w:val="20"/>
          <w:szCs w:val="20"/>
        </w:rPr>
        <w:t>ílčí</w:t>
      </w:r>
      <w:r w:rsidRPr="00E447FC">
        <w:rPr>
          <w:rFonts w:ascii="Arial" w:hAnsi="Arial" w:cs="Arial"/>
          <w:sz w:val="20"/>
          <w:szCs w:val="20"/>
        </w:rPr>
        <w:t xml:space="preserve"> smlouvy.</w:t>
      </w:r>
      <w:bookmarkEnd w:id="58"/>
      <w:r w:rsidR="007A45E4" w:rsidRPr="00DC3D7A">
        <w:rPr>
          <w:rFonts w:ascii="Arial" w:hAnsi="Arial" w:cs="Arial"/>
          <w:sz w:val="20"/>
          <w:szCs w:val="20"/>
        </w:rPr>
        <w:t xml:space="preserve"> </w:t>
      </w:r>
    </w:p>
    <w:p w14:paraId="70F3D1B1" w14:textId="7E805928" w:rsidR="009A46D4" w:rsidRPr="00DC3D7A" w:rsidRDefault="00413EFB" w:rsidP="00DC3D7A">
      <w:pPr>
        <w:pStyle w:val="RLTextlnkuslovan"/>
        <w:spacing w:line="280" w:lineRule="atLeast"/>
        <w:rPr>
          <w:rFonts w:ascii="Arial" w:hAnsi="Arial" w:cs="Arial"/>
          <w:sz w:val="20"/>
          <w:szCs w:val="20"/>
        </w:rPr>
      </w:pPr>
      <w:bookmarkStart w:id="60" w:name="_Ref413859528"/>
      <w:r w:rsidRPr="00E447FC">
        <w:rPr>
          <w:rFonts w:ascii="Arial" w:hAnsi="Arial" w:cs="Arial"/>
          <w:sz w:val="20"/>
          <w:szCs w:val="20"/>
        </w:rPr>
        <w:t>K případným připomínkám Objednatele je Poskytovatel povinen zaslat do tří (3) pracovních dnů své stanovisko včetně případného upraveného Reportu. Objednatel (a</w:t>
      </w:r>
      <w:r w:rsidR="00437FF1">
        <w:rPr>
          <w:rFonts w:ascii="Arial" w:hAnsi="Arial" w:cs="Arial"/>
          <w:sz w:val="20"/>
          <w:szCs w:val="20"/>
        </w:rPr>
        <w:t> </w:t>
      </w:r>
      <w:r w:rsidRPr="00E447FC">
        <w:rPr>
          <w:rFonts w:ascii="Arial" w:hAnsi="Arial" w:cs="Arial"/>
          <w:sz w:val="20"/>
          <w:szCs w:val="20"/>
        </w:rPr>
        <w:t>případně i Poskytovatel) dále postupují opakovaně dle odst.</w:t>
      </w:r>
      <w:r>
        <w:rPr>
          <w:rFonts w:ascii="Arial" w:hAnsi="Arial" w:cs="Arial"/>
          <w:sz w:val="20"/>
          <w:szCs w:val="20"/>
        </w:rPr>
        <w:t xml:space="preserve"> 6.14</w:t>
      </w:r>
      <w:r w:rsidRPr="00E447FC">
        <w:rPr>
          <w:rFonts w:ascii="Arial" w:hAnsi="Arial" w:cs="Arial"/>
          <w:sz w:val="20"/>
          <w:szCs w:val="20"/>
        </w:rPr>
        <w:t xml:space="preserve"> této </w:t>
      </w:r>
      <w:r>
        <w:rPr>
          <w:rFonts w:ascii="Arial" w:hAnsi="Arial" w:cs="Arial"/>
          <w:sz w:val="20"/>
          <w:szCs w:val="20"/>
        </w:rPr>
        <w:t>Dohody</w:t>
      </w:r>
      <w:r w:rsidRPr="00E447FC">
        <w:rPr>
          <w:rFonts w:ascii="Arial" w:hAnsi="Arial" w:cs="Arial"/>
          <w:sz w:val="20"/>
          <w:szCs w:val="20"/>
        </w:rPr>
        <w:t xml:space="preserve"> až do</w:t>
      </w:r>
      <w:r w:rsidR="00437FF1">
        <w:rPr>
          <w:rFonts w:ascii="Arial" w:hAnsi="Arial" w:cs="Arial"/>
          <w:sz w:val="20"/>
          <w:szCs w:val="20"/>
        </w:rPr>
        <w:t> </w:t>
      </w:r>
      <w:r w:rsidRPr="00E447FC">
        <w:rPr>
          <w:rFonts w:ascii="Arial" w:hAnsi="Arial" w:cs="Arial"/>
          <w:sz w:val="20"/>
          <w:szCs w:val="20"/>
        </w:rPr>
        <w:t>schválení Reportu.</w:t>
      </w:r>
      <w:bookmarkEnd w:id="60"/>
    </w:p>
    <w:p w14:paraId="7AA6D8D2" w14:textId="77777777" w:rsidR="00744E25" w:rsidRPr="00DC3D7A" w:rsidRDefault="00744E25" w:rsidP="00DC3D7A">
      <w:pPr>
        <w:pStyle w:val="RLlneksmlouvy"/>
        <w:spacing w:line="280" w:lineRule="atLeast"/>
        <w:rPr>
          <w:rFonts w:ascii="Arial" w:hAnsi="Arial" w:cs="Arial"/>
          <w:sz w:val="20"/>
          <w:szCs w:val="20"/>
        </w:rPr>
      </w:pPr>
      <w:bookmarkStart w:id="61" w:name="_Toc295034734"/>
      <w:bookmarkStart w:id="62" w:name="_Ref295034878"/>
      <w:bookmarkStart w:id="63" w:name="_Ref402539105"/>
      <w:bookmarkStart w:id="64" w:name="_Ref402785744"/>
      <w:bookmarkStart w:id="65" w:name="_Ref402786532"/>
      <w:bookmarkEnd w:id="48"/>
      <w:bookmarkEnd w:id="49"/>
      <w:bookmarkEnd w:id="59"/>
      <w:r w:rsidRPr="00DC3D7A">
        <w:rPr>
          <w:rFonts w:ascii="Arial" w:hAnsi="Arial" w:cs="Arial"/>
          <w:sz w:val="20"/>
          <w:szCs w:val="20"/>
        </w:rPr>
        <w:lastRenderedPageBreak/>
        <w:t>CENA A PLATEBNÍ PODMÍNKY</w:t>
      </w:r>
      <w:bookmarkEnd w:id="31"/>
      <w:bookmarkEnd w:id="61"/>
      <w:bookmarkEnd w:id="62"/>
      <w:bookmarkEnd w:id="63"/>
      <w:bookmarkEnd w:id="64"/>
      <w:bookmarkEnd w:id="65"/>
    </w:p>
    <w:p w14:paraId="5752BFE8" w14:textId="04B57A31" w:rsidR="00616E0B" w:rsidRPr="00962682" w:rsidRDefault="00616E0B" w:rsidP="00616E0B">
      <w:pPr>
        <w:pStyle w:val="RLTextlnkuslovan"/>
        <w:tabs>
          <w:tab w:val="num" w:pos="1872"/>
        </w:tabs>
        <w:spacing w:line="280" w:lineRule="atLeast"/>
        <w:rPr>
          <w:rFonts w:ascii="Arial" w:hAnsi="Arial" w:cs="Arial"/>
          <w:sz w:val="20"/>
          <w:szCs w:val="20"/>
        </w:rPr>
      </w:pPr>
      <w:r w:rsidRPr="00E447FC">
        <w:rPr>
          <w:rFonts w:ascii="Arial" w:hAnsi="Arial" w:cs="Arial"/>
          <w:sz w:val="20"/>
          <w:szCs w:val="20"/>
        </w:rPr>
        <w:t xml:space="preserve">Cena za poskytování konkrétní Služby dle této </w:t>
      </w:r>
      <w:r>
        <w:rPr>
          <w:rFonts w:ascii="Arial" w:hAnsi="Arial" w:cs="Arial"/>
          <w:sz w:val="20"/>
          <w:szCs w:val="20"/>
        </w:rPr>
        <w:t>Dohody a</w:t>
      </w:r>
      <w:r w:rsidRPr="00E447FC">
        <w:rPr>
          <w:rFonts w:ascii="Arial" w:hAnsi="Arial" w:cs="Arial"/>
          <w:sz w:val="20"/>
          <w:szCs w:val="20"/>
        </w:rPr>
        <w:t xml:space="preserve"> dle příslušné dílčí smlouvy bude stanovena jako </w:t>
      </w:r>
      <w:r w:rsidRPr="00E447FC">
        <w:rPr>
          <w:rFonts w:ascii="Arial" w:hAnsi="Arial" w:cs="Arial"/>
          <w:sz w:val="20"/>
          <w:szCs w:val="20"/>
          <w:lang w:eastAsia="en-US"/>
        </w:rPr>
        <w:t xml:space="preserve">součin skutečného rozsahu poskytnutého plnění Poskytovatele </w:t>
      </w:r>
      <w:r w:rsidRPr="00962682">
        <w:rPr>
          <w:rFonts w:ascii="Arial" w:hAnsi="Arial" w:cs="Arial"/>
          <w:sz w:val="20"/>
          <w:szCs w:val="20"/>
          <w:lang w:eastAsia="en-US"/>
        </w:rPr>
        <w:t>vyjádřeného v člověkodnech nebo jejich částech, a příslušné sazby za toto plnění</w:t>
      </w:r>
      <w:r w:rsidRPr="00962682">
        <w:rPr>
          <w:rFonts w:ascii="Arial" w:hAnsi="Arial" w:cs="Arial"/>
          <w:sz w:val="20"/>
          <w:szCs w:val="20"/>
        </w:rPr>
        <w:t xml:space="preserve">, přičemž cena za jeden (1) člověkoden (dále též „MD“) dané Služby je uvedena v Příloze č. </w:t>
      </w:r>
      <w:r w:rsidR="00962682" w:rsidRPr="00962682">
        <w:rPr>
          <w:rFonts w:ascii="Arial" w:hAnsi="Arial" w:cs="Arial"/>
          <w:sz w:val="20"/>
          <w:szCs w:val="20"/>
        </w:rPr>
        <w:t>3</w:t>
      </w:r>
      <w:r w:rsidRPr="00962682">
        <w:rPr>
          <w:rFonts w:ascii="Arial" w:hAnsi="Arial" w:cs="Arial"/>
          <w:sz w:val="20"/>
          <w:szCs w:val="20"/>
        </w:rPr>
        <w:t xml:space="preserve"> této Dohody.</w:t>
      </w:r>
    </w:p>
    <w:p w14:paraId="163C2ADA" w14:textId="1B60C4F4" w:rsidR="00672056" w:rsidRDefault="00672056" w:rsidP="00DC3D7A">
      <w:pPr>
        <w:pStyle w:val="RLTextlnkuslovan"/>
        <w:tabs>
          <w:tab w:val="num" w:pos="1872"/>
        </w:tabs>
        <w:spacing w:line="280" w:lineRule="atLeast"/>
        <w:rPr>
          <w:rFonts w:ascii="Arial" w:hAnsi="Arial" w:cs="Arial"/>
          <w:sz w:val="20"/>
          <w:szCs w:val="20"/>
        </w:rPr>
      </w:pPr>
      <w:r w:rsidRPr="00E447FC">
        <w:rPr>
          <w:rFonts w:ascii="Arial" w:hAnsi="Arial" w:cs="Arial"/>
          <w:sz w:val="20"/>
          <w:szCs w:val="20"/>
          <w:lang w:eastAsia="en-US"/>
        </w:rPr>
        <w:t>Pro vyloučení pochybností to znamená, že ceny za poskytnutí Služby uvedené v</w:t>
      </w:r>
      <w:r>
        <w:rPr>
          <w:rFonts w:ascii="Arial" w:hAnsi="Arial" w:cs="Arial"/>
          <w:sz w:val="20"/>
          <w:szCs w:val="20"/>
          <w:lang w:eastAsia="en-US"/>
        </w:rPr>
        <w:t> příloze č. x této Dohody</w:t>
      </w:r>
      <w:r w:rsidRPr="00E447FC">
        <w:rPr>
          <w:rFonts w:ascii="Arial" w:hAnsi="Arial" w:cs="Arial"/>
          <w:sz w:val="20"/>
          <w:szCs w:val="20"/>
          <w:lang w:eastAsia="en-US"/>
        </w:rPr>
        <w:t xml:space="preserve"> jsou cenami nejvýše přípustnými za 1 MD poskytování Služby a zahrnují veškeré zřizovací či jiné poplatky a veškeré další náklady Poskytovatele s poskytnutím </w:t>
      </w:r>
      <w:r w:rsidRPr="00E447FC">
        <w:rPr>
          <w:rFonts w:ascii="Arial" w:hAnsi="Arial" w:cs="Arial"/>
          <w:sz w:val="20"/>
          <w:szCs w:val="20"/>
        </w:rPr>
        <w:t>této Služby</w:t>
      </w:r>
      <w:r w:rsidRPr="00E447FC">
        <w:rPr>
          <w:rFonts w:ascii="Arial" w:hAnsi="Arial" w:cs="Arial"/>
          <w:sz w:val="20"/>
          <w:szCs w:val="20"/>
          <w:lang w:eastAsia="en-US"/>
        </w:rPr>
        <w:t xml:space="preserve"> související.</w:t>
      </w:r>
    </w:p>
    <w:p w14:paraId="6A7076B1" w14:textId="68D43D1F" w:rsidR="00672056" w:rsidRDefault="00672056" w:rsidP="00DC3D7A">
      <w:pPr>
        <w:pStyle w:val="RLTextlnkuslovan"/>
        <w:tabs>
          <w:tab w:val="num" w:pos="1872"/>
        </w:tabs>
        <w:spacing w:line="280" w:lineRule="atLeast"/>
        <w:rPr>
          <w:rFonts w:ascii="Arial" w:hAnsi="Arial" w:cs="Arial"/>
          <w:sz w:val="20"/>
          <w:szCs w:val="20"/>
        </w:rPr>
      </w:pPr>
      <w:r w:rsidRPr="00E447FC">
        <w:rPr>
          <w:rFonts w:ascii="Arial" w:hAnsi="Arial" w:cs="Arial"/>
          <w:sz w:val="20"/>
          <w:szCs w:val="20"/>
          <w:lang w:eastAsia="en-US"/>
        </w:rPr>
        <w:t xml:space="preserve">Veškeré ceny </w:t>
      </w:r>
      <w:r w:rsidRPr="009562D2">
        <w:rPr>
          <w:rFonts w:ascii="Arial" w:hAnsi="Arial" w:cs="Arial"/>
          <w:sz w:val="20"/>
          <w:szCs w:val="20"/>
          <w:lang w:eastAsia="en-US"/>
        </w:rPr>
        <w:t>uvedené v </w:t>
      </w:r>
      <w:r w:rsidR="009562D2" w:rsidRPr="009562D2">
        <w:rPr>
          <w:rFonts w:ascii="Arial" w:hAnsi="Arial" w:cs="Arial"/>
          <w:sz w:val="20"/>
          <w:szCs w:val="20"/>
          <w:lang w:eastAsia="en-US"/>
        </w:rPr>
        <w:t>Příloze č. 3</w:t>
      </w:r>
      <w:r w:rsidRPr="009562D2">
        <w:rPr>
          <w:rFonts w:ascii="Arial" w:hAnsi="Arial" w:cs="Arial"/>
          <w:sz w:val="20"/>
          <w:szCs w:val="20"/>
          <w:lang w:eastAsia="en-US"/>
        </w:rPr>
        <w:t xml:space="preserve"> této Dohody jsou platné</w:t>
      </w:r>
      <w:r w:rsidRPr="00E447FC">
        <w:rPr>
          <w:rFonts w:ascii="Arial" w:hAnsi="Arial" w:cs="Arial"/>
          <w:sz w:val="20"/>
          <w:szCs w:val="20"/>
          <w:lang w:eastAsia="en-US"/>
        </w:rPr>
        <w:t xml:space="preserve"> a konstantní po celou dobu platnosti této </w:t>
      </w:r>
      <w:r w:rsidR="00143F77">
        <w:rPr>
          <w:rFonts w:ascii="Arial" w:hAnsi="Arial" w:cs="Arial"/>
          <w:sz w:val="20"/>
          <w:szCs w:val="20"/>
          <w:lang w:eastAsia="en-US"/>
        </w:rPr>
        <w:t>Dohody</w:t>
      </w:r>
      <w:r w:rsidRPr="00E447FC">
        <w:rPr>
          <w:rFonts w:ascii="Arial" w:hAnsi="Arial" w:cs="Arial"/>
          <w:sz w:val="20"/>
          <w:szCs w:val="20"/>
          <w:lang w:eastAsia="en-US"/>
        </w:rPr>
        <w:t>. Cenu plnění je možné měnit pouze v případě změny výše sazby DPH v důsledku změny právních předpisů. V případě změny sazby DPH je Poskytovatel povinen k ceně bez DPH účtovat DPH v platné výši. Smluvní strany se dohodly, že v případě změny ceny v důsledku změny sazby DPH není nutno uzavírat dodatek ke Smlouvě. Poskytovatel odpovídá za to, že sazba DPH je stanovena v souladu s platnými právními předpisy.</w:t>
      </w:r>
    </w:p>
    <w:p w14:paraId="0E266AF0" w14:textId="5CEFBF66" w:rsidR="009033B0" w:rsidRDefault="009033B0" w:rsidP="00DC3D7A">
      <w:pPr>
        <w:pStyle w:val="RLTextlnkuslovan"/>
        <w:tabs>
          <w:tab w:val="num" w:pos="1872"/>
        </w:tabs>
        <w:spacing w:line="280" w:lineRule="atLeast"/>
        <w:rPr>
          <w:rFonts w:ascii="Arial" w:hAnsi="Arial" w:cs="Arial"/>
          <w:sz w:val="20"/>
          <w:szCs w:val="20"/>
        </w:rPr>
      </w:pPr>
      <w:r w:rsidRPr="00E447FC">
        <w:rPr>
          <w:rFonts w:ascii="Arial" w:hAnsi="Arial" w:cs="Arial"/>
          <w:sz w:val="20"/>
          <w:szCs w:val="20"/>
        </w:rPr>
        <w:t xml:space="preserve">Cena poskytování plnění dle této </w:t>
      </w:r>
      <w:r>
        <w:rPr>
          <w:rFonts w:ascii="Arial" w:hAnsi="Arial" w:cs="Arial"/>
          <w:sz w:val="20"/>
          <w:szCs w:val="20"/>
        </w:rPr>
        <w:t>Dohody</w:t>
      </w:r>
      <w:r w:rsidRPr="00E447FC">
        <w:rPr>
          <w:rFonts w:ascii="Arial" w:hAnsi="Arial" w:cs="Arial"/>
          <w:sz w:val="20"/>
          <w:szCs w:val="20"/>
        </w:rPr>
        <w:t xml:space="preserve"> bude Objednatelem hrazena měsíčně zpětně v rozsahu dle schválených Reportů a nerozporované části neschválených Reportů předaných Objednateli za příslušný kalendářní měsíc. Cena bude hrazena na základě daňového dokladu – faktury (dále jen „</w:t>
      </w:r>
      <w:r w:rsidRPr="00E447FC">
        <w:rPr>
          <w:rFonts w:ascii="Arial" w:hAnsi="Arial" w:cs="Arial"/>
          <w:b/>
          <w:sz w:val="20"/>
          <w:szCs w:val="20"/>
        </w:rPr>
        <w:t>faktura</w:t>
      </w:r>
      <w:r w:rsidRPr="00E447FC">
        <w:rPr>
          <w:rFonts w:ascii="Arial" w:hAnsi="Arial" w:cs="Arial"/>
          <w:sz w:val="20"/>
          <w:szCs w:val="20"/>
        </w:rPr>
        <w:t>“) vystavené nejdříve následující pracovní den po dni schválení Reportu či jeho části Objednatelem dle odst.</w:t>
      </w:r>
      <w:r>
        <w:rPr>
          <w:rFonts w:ascii="Arial" w:hAnsi="Arial" w:cs="Arial"/>
          <w:sz w:val="20"/>
          <w:szCs w:val="20"/>
        </w:rPr>
        <w:t xml:space="preserve"> 6.14 této Dohody</w:t>
      </w:r>
      <w:r w:rsidRPr="00E447FC">
        <w:rPr>
          <w:rFonts w:ascii="Arial" w:hAnsi="Arial" w:cs="Arial"/>
          <w:sz w:val="20"/>
          <w:szCs w:val="20"/>
        </w:rPr>
        <w:t>. Kopie Reportů</w:t>
      </w:r>
      <w:r w:rsidR="009A0175">
        <w:rPr>
          <w:rFonts w:ascii="Arial" w:hAnsi="Arial" w:cs="Arial"/>
          <w:sz w:val="20"/>
          <w:szCs w:val="20"/>
        </w:rPr>
        <w:t xml:space="preserve"> schválených Objednatelem nebo </w:t>
      </w:r>
      <w:r w:rsidR="009A0175" w:rsidRPr="00E447FC">
        <w:rPr>
          <w:rFonts w:ascii="Arial" w:hAnsi="Arial" w:cs="Arial"/>
          <w:sz w:val="20"/>
          <w:szCs w:val="20"/>
        </w:rPr>
        <w:t>nerozporova</w:t>
      </w:r>
      <w:r w:rsidR="009A0175">
        <w:rPr>
          <w:rFonts w:ascii="Arial" w:hAnsi="Arial" w:cs="Arial"/>
          <w:sz w:val="20"/>
          <w:szCs w:val="20"/>
        </w:rPr>
        <w:t>né</w:t>
      </w:r>
      <w:r w:rsidR="009A0175" w:rsidRPr="00E447FC">
        <w:rPr>
          <w:rFonts w:ascii="Arial" w:hAnsi="Arial" w:cs="Arial"/>
          <w:sz w:val="20"/>
          <w:szCs w:val="20"/>
        </w:rPr>
        <w:t xml:space="preserve"> část</w:t>
      </w:r>
      <w:r w:rsidR="009A0175">
        <w:rPr>
          <w:rFonts w:ascii="Arial" w:hAnsi="Arial" w:cs="Arial"/>
          <w:sz w:val="20"/>
          <w:szCs w:val="20"/>
        </w:rPr>
        <w:t>i</w:t>
      </w:r>
      <w:r w:rsidR="009A0175" w:rsidRPr="00E447FC">
        <w:rPr>
          <w:rFonts w:ascii="Arial" w:hAnsi="Arial" w:cs="Arial"/>
          <w:sz w:val="20"/>
          <w:szCs w:val="20"/>
        </w:rPr>
        <w:t xml:space="preserve"> neschválen</w:t>
      </w:r>
      <w:r w:rsidR="009A0175">
        <w:rPr>
          <w:rFonts w:ascii="Arial" w:hAnsi="Arial" w:cs="Arial"/>
          <w:sz w:val="20"/>
          <w:szCs w:val="20"/>
        </w:rPr>
        <w:t>ých</w:t>
      </w:r>
      <w:r w:rsidR="009A0175" w:rsidRPr="00E447FC">
        <w:rPr>
          <w:rFonts w:ascii="Arial" w:hAnsi="Arial" w:cs="Arial"/>
          <w:sz w:val="20"/>
          <w:szCs w:val="20"/>
        </w:rPr>
        <w:t xml:space="preserve"> Report</w:t>
      </w:r>
      <w:r w:rsidR="009A0175">
        <w:rPr>
          <w:rFonts w:ascii="Arial" w:hAnsi="Arial" w:cs="Arial"/>
          <w:sz w:val="20"/>
          <w:szCs w:val="20"/>
        </w:rPr>
        <w:t xml:space="preserve">u </w:t>
      </w:r>
      <w:r w:rsidRPr="00E447FC">
        <w:rPr>
          <w:rFonts w:ascii="Arial" w:hAnsi="Arial" w:cs="Arial"/>
          <w:sz w:val="20"/>
          <w:szCs w:val="20"/>
        </w:rPr>
        <w:t>j</w:t>
      </w:r>
      <w:r w:rsidR="009A0175">
        <w:rPr>
          <w:rFonts w:ascii="Arial" w:hAnsi="Arial" w:cs="Arial"/>
          <w:sz w:val="20"/>
          <w:szCs w:val="20"/>
        </w:rPr>
        <w:t>sou</w:t>
      </w:r>
      <w:r w:rsidRPr="00E447FC">
        <w:rPr>
          <w:rFonts w:ascii="Arial" w:hAnsi="Arial" w:cs="Arial"/>
          <w:sz w:val="20"/>
          <w:szCs w:val="20"/>
        </w:rPr>
        <w:t xml:space="preserve"> povinnou přílohou každé vystavené faktury.</w:t>
      </w:r>
    </w:p>
    <w:p w14:paraId="54A960B3" w14:textId="2A9A1BE8" w:rsidR="009033B0" w:rsidRDefault="0001509F" w:rsidP="00DC3D7A">
      <w:pPr>
        <w:pStyle w:val="RLTextlnkuslovan"/>
        <w:tabs>
          <w:tab w:val="num" w:pos="1872"/>
        </w:tabs>
        <w:spacing w:line="280" w:lineRule="atLeast"/>
        <w:rPr>
          <w:rFonts w:ascii="Arial" w:hAnsi="Arial" w:cs="Arial"/>
          <w:sz w:val="20"/>
          <w:szCs w:val="20"/>
        </w:rPr>
      </w:pPr>
      <w:r w:rsidRPr="00E447FC">
        <w:rPr>
          <w:rFonts w:ascii="Arial" w:hAnsi="Arial" w:cs="Arial"/>
          <w:sz w:val="20"/>
          <w:szCs w:val="20"/>
        </w:rPr>
        <w:t>V případě, že Objednatel uvedl své připomínky k Reportu, uplatní se dále na fakturaci následující pravidla:</w:t>
      </w:r>
    </w:p>
    <w:p w14:paraId="200F38A7" w14:textId="46258DC4" w:rsidR="0001509F" w:rsidRPr="00E447FC" w:rsidRDefault="0001509F" w:rsidP="0001509F">
      <w:pPr>
        <w:pStyle w:val="RLTextlnkuslovan"/>
        <w:numPr>
          <w:ilvl w:val="2"/>
          <w:numId w:val="1"/>
        </w:numPr>
        <w:spacing w:line="280" w:lineRule="atLeast"/>
        <w:rPr>
          <w:rFonts w:ascii="Arial" w:hAnsi="Arial" w:cs="Arial"/>
          <w:sz w:val="20"/>
          <w:szCs w:val="20"/>
        </w:rPr>
      </w:pPr>
      <w:r>
        <w:rPr>
          <w:rFonts w:ascii="Arial" w:hAnsi="Arial" w:cs="Arial"/>
          <w:sz w:val="20"/>
          <w:szCs w:val="20"/>
        </w:rPr>
        <w:t>P</w:t>
      </w:r>
      <w:r w:rsidRPr="00E447FC">
        <w:rPr>
          <w:rFonts w:ascii="Arial" w:hAnsi="Arial" w:cs="Arial"/>
          <w:sz w:val="20"/>
          <w:szCs w:val="20"/>
        </w:rPr>
        <w:t>oskytovatel není oprávněn do vyřešení připomínek požadovat zaplacení ceny Služby v rozsahu části, jíž se týkaly připomínky uplatněné k Reportu (dále jen „</w:t>
      </w:r>
      <w:r w:rsidRPr="00E447FC">
        <w:rPr>
          <w:rFonts w:ascii="Arial" w:hAnsi="Arial" w:cs="Arial"/>
          <w:b/>
          <w:sz w:val="20"/>
          <w:szCs w:val="20"/>
        </w:rPr>
        <w:t>rozporované plnění</w:t>
      </w:r>
      <w:r w:rsidRPr="00E447FC">
        <w:rPr>
          <w:rFonts w:ascii="Arial" w:hAnsi="Arial" w:cs="Arial"/>
          <w:sz w:val="20"/>
          <w:szCs w:val="20"/>
        </w:rPr>
        <w:t xml:space="preserve">“) dle této </w:t>
      </w:r>
      <w:r>
        <w:rPr>
          <w:rFonts w:ascii="Arial" w:hAnsi="Arial" w:cs="Arial"/>
          <w:sz w:val="20"/>
          <w:szCs w:val="20"/>
        </w:rPr>
        <w:t>Dohody</w:t>
      </w:r>
      <w:r w:rsidRPr="00E447FC">
        <w:rPr>
          <w:rFonts w:ascii="Arial" w:hAnsi="Arial" w:cs="Arial"/>
          <w:sz w:val="20"/>
          <w:szCs w:val="20"/>
        </w:rPr>
        <w:t xml:space="preserve"> a v tomto rozsahu na</w:t>
      </w:r>
      <w:r>
        <w:rPr>
          <w:rFonts w:ascii="Arial" w:hAnsi="Arial" w:cs="Arial"/>
          <w:sz w:val="20"/>
          <w:szCs w:val="20"/>
        </w:rPr>
        <w:t> </w:t>
      </w:r>
      <w:r w:rsidRPr="00E447FC">
        <w:rPr>
          <w:rFonts w:ascii="Arial" w:hAnsi="Arial" w:cs="Arial"/>
          <w:sz w:val="20"/>
          <w:szCs w:val="20"/>
        </w:rPr>
        <w:t>rozporované plnění vystavit fakturu, je však oprávněn Report použít jako podklad pro fakturaci v rozsahu plnění Služby, který nebyl Objednatelem zpochybněn formou připomínek k Reportu</w:t>
      </w:r>
      <w:r w:rsidRPr="00E447FC">
        <w:rPr>
          <w:rFonts w:ascii="Arial" w:hAnsi="Arial" w:cs="Arial"/>
          <w:sz w:val="20"/>
          <w:szCs w:val="20"/>
          <w:lang w:val="en-US"/>
        </w:rPr>
        <w:t>;</w:t>
      </w:r>
    </w:p>
    <w:p w14:paraId="02FD2F85" w14:textId="4329B7C9" w:rsidR="0001509F" w:rsidRPr="009562D2" w:rsidRDefault="0001509F" w:rsidP="0001509F">
      <w:pPr>
        <w:pStyle w:val="RLTextlnkuslovan"/>
        <w:numPr>
          <w:ilvl w:val="2"/>
          <w:numId w:val="1"/>
        </w:numPr>
        <w:spacing w:line="280" w:lineRule="atLeast"/>
        <w:rPr>
          <w:rFonts w:ascii="Arial" w:hAnsi="Arial" w:cs="Arial"/>
          <w:sz w:val="20"/>
          <w:szCs w:val="20"/>
        </w:rPr>
      </w:pPr>
      <w:r w:rsidRPr="00E447FC">
        <w:rPr>
          <w:rFonts w:ascii="Arial" w:hAnsi="Arial" w:cs="Arial"/>
          <w:sz w:val="20"/>
          <w:szCs w:val="20"/>
        </w:rPr>
        <w:t>cenu rozporovaného plnění je Poskytovatel oprávněn dodatečně fakturovat formou opravného daňového dokladu nejdříve v den vypořádání dosud nevypořádaných připomínek k Reportu, a to v rozsahu tohoto vypořádání</w:t>
      </w:r>
      <w:r w:rsidRPr="00E447FC">
        <w:rPr>
          <w:rFonts w:ascii="Arial" w:hAnsi="Arial" w:cs="Arial"/>
          <w:sz w:val="20"/>
          <w:szCs w:val="20"/>
          <w:lang w:val="en-US"/>
        </w:rPr>
        <w:t>;</w:t>
      </w:r>
      <w:r w:rsidRPr="00E447FC">
        <w:rPr>
          <w:rFonts w:ascii="Arial" w:hAnsi="Arial" w:cs="Arial"/>
          <w:sz w:val="20"/>
          <w:szCs w:val="20"/>
        </w:rPr>
        <w:t xml:space="preserve"> vypořádáním se přitom míní stav, kdy mezi </w:t>
      </w:r>
      <w:r>
        <w:rPr>
          <w:rFonts w:ascii="Arial" w:hAnsi="Arial" w:cs="Arial"/>
          <w:sz w:val="20"/>
          <w:szCs w:val="20"/>
        </w:rPr>
        <w:t>s</w:t>
      </w:r>
      <w:r w:rsidRPr="00E447FC">
        <w:rPr>
          <w:rFonts w:ascii="Arial" w:hAnsi="Arial" w:cs="Arial"/>
          <w:sz w:val="20"/>
          <w:szCs w:val="20"/>
        </w:rPr>
        <w:t xml:space="preserve">tranami </w:t>
      </w:r>
      <w:r>
        <w:rPr>
          <w:rFonts w:ascii="Arial" w:hAnsi="Arial" w:cs="Arial"/>
          <w:sz w:val="20"/>
          <w:szCs w:val="20"/>
        </w:rPr>
        <w:t xml:space="preserve">dohody </w:t>
      </w:r>
      <w:r w:rsidRPr="00E447FC">
        <w:rPr>
          <w:rFonts w:ascii="Arial" w:hAnsi="Arial" w:cs="Arial"/>
          <w:sz w:val="20"/>
          <w:szCs w:val="20"/>
        </w:rPr>
        <w:t xml:space="preserve">panuje shoda ohledně výše ceny rozporovaného plnění po zohlednění </w:t>
      </w:r>
      <w:r w:rsidRPr="009562D2">
        <w:rPr>
          <w:rFonts w:ascii="Arial" w:hAnsi="Arial" w:cs="Arial"/>
          <w:sz w:val="20"/>
          <w:szCs w:val="20"/>
        </w:rPr>
        <w:t>slev dle odst. 7.9 této Dohody</w:t>
      </w:r>
      <w:r w:rsidRPr="009562D2">
        <w:rPr>
          <w:rFonts w:ascii="Arial" w:hAnsi="Arial" w:cs="Arial"/>
          <w:sz w:val="20"/>
          <w:szCs w:val="20"/>
          <w:lang w:val="en-US"/>
        </w:rPr>
        <w:t>;</w:t>
      </w:r>
    </w:p>
    <w:p w14:paraId="4614B46B" w14:textId="77777777" w:rsidR="0001509F" w:rsidRPr="00E447FC" w:rsidRDefault="0001509F" w:rsidP="0001509F">
      <w:pPr>
        <w:pStyle w:val="RLTextlnkuslovan"/>
        <w:numPr>
          <w:ilvl w:val="2"/>
          <w:numId w:val="1"/>
        </w:numPr>
        <w:spacing w:line="280" w:lineRule="atLeast"/>
        <w:rPr>
          <w:rFonts w:ascii="Arial" w:hAnsi="Arial" w:cs="Arial"/>
          <w:sz w:val="20"/>
          <w:szCs w:val="20"/>
        </w:rPr>
      </w:pPr>
      <w:r w:rsidRPr="00E447FC">
        <w:rPr>
          <w:rFonts w:ascii="Arial" w:hAnsi="Arial" w:cs="Arial"/>
          <w:sz w:val="20"/>
          <w:szCs w:val="20"/>
        </w:rPr>
        <w:t>rozporované plnění se považuje za poskytnuté dnem vypořádání připomínek k Reportu dle předchozího odstavce. Tento den je ve vztahu k rozporovanému plnění dnem uskutečnění zdanitelného plnění. S ohledem na výše uvedené je Poskytovatel povinen zřetelně od sebe odlišit dříve řádně fakturované nerozporované plnění a dodatečně fakturované rozporované plnění, a to včetně údaje o odlišném datu uskutečnění zdanitelného plnění.</w:t>
      </w:r>
    </w:p>
    <w:p w14:paraId="109EB976" w14:textId="72405682" w:rsidR="000E7D1C" w:rsidRPr="00DC3D7A" w:rsidRDefault="000E7D1C" w:rsidP="00DC3D7A">
      <w:pPr>
        <w:pStyle w:val="RLTextlnkuslovan"/>
        <w:spacing w:line="280" w:lineRule="atLeast"/>
        <w:rPr>
          <w:rFonts w:ascii="Arial" w:hAnsi="Arial" w:cs="Arial"/>
          <w:sz w:val="20"/>
          <w:szCs w:val="20"/>
          <w:lang w:eastAsia="en-US"/>
        </w:rPr>
      </w:pPr>
      <w:r w:rsidRPr="00DC3D7A">
        <w:rPr>
          <w:rFonts w:ascii="Arial" w:hAnsi="Arial" w:cs="Arial"/>
          <w:sz w:val="20"/>
          <w:szCs w:val="20"/>
          <w:lang w:eastAsia="en-US"/>
        </w:rPr>
        <w:t xml:space="preserve">Cena bude Objednatelem zaplacena </w:t>
      </w:r>
      <w:r w:rsidRPr="00DC3D7A">
        <w:rPr>
          <w:rFonts w:ascii="Arial" w:hAnsi="Arial" w:cs="Arial"/>
          <w:sz w:val="20"/>
          <w:szCs w:val="20"/>
        </w:rPr>
        <w:t xml:space="preserve">v souladu s </w:t>
      </w:r>
      <w:r w:rsidRPr="00DC3D7A">
        <w:rPr>
          <w:rFonts w:ascii="Arial" w:hAnsi="Arial" w:cs="Arial"/>
          <w:sz w:val="20"/>
          <w:szCs w:val="20"/>
          <w:lang w:eastAsia="en-US"/>
        </w:rPr>
        <w:t xml:space="preserve">platebními podmínkami stanovenými v tomto článku </w:t>
      </w:r>
      <w:r w:rsidR="00C31FDC" w:rsidRPr="00DC3D7A">
        <w:rPr>
          <w:rFonts w:ascii="Arial" w:hAnsi="Arial" w:cs="Arial"/>
          <w:sz w:val="20"/>
          <w:szCs w:val="20"/>
        </w:rPr>
        <w:fldChar w:fldCharType="begin"/>
      </w:r>
      <w:r w:rsidR="00C31FDC" w:rsidRPr="00DC3D7A">
        <w:rPr>
          <w:rFonts w:ascii="Arial" w:hAnsi="Arial" w:cs="Arial"/>
          <w:sz w:val="20"/>
          <w:szCs w:val="20"/>
          <w:lang w:eastAsia="en-US"/>
        </w:rPr>
        <w:instrText xml:space="preserve"> REF _Ref402539105 \r \h </w:instrText>
      </w:r>
      <w:r w:rsidR="00C31FDC" w:rsidRPr="00DC3D7A">
        <w:rPr>
          <w:rFonts w:ascii="Arial" w:hAnsi="Arial" w:cs="Arial"/>
          <w:sz w:val="20"/>
          <w:szCs w:val="20"/>
        </w:rPr>
        <w:instrText xml:space="preserve"> \* MERGEFORMAT </w:instrText>
      </w:r>
      <w:r w:rsidR="00C31FDC" w:rsidRPr="00DC3D7A">
        <w:rPr>
          <w:rFonts w:ascii="Arial" w:hAnsi="Arial" w:cs="Arial"/>
          <w:sz w:val="20"/>
          <w:szCs w:val="20"/>
        </w:rPr>
      </w:r>
      <w:r w:rsidR="00C31FDC" w:rsidRPr="00DC3D7A">
        <w:rPr>
          <w:rFonts w:ascii="Arial" w:hAnsi="Arial" w:cs="Arial"/>
          <w:sz w:val="20"/>
          <w:szCs w:val="20"/>
        </w:rPr>
        <w:fldChar w:fldCharType="separate"/>
      </w:r>
      <w:r w:rsidR="00B54102">
        <w:rPr>
          <w:rFonts w:ascii="Arial" w:hAnsi="Arial" w:cs="Arial"/>
          <w:sz w:val="20"/>
          <w:szCs w:val="20"/>
          <w:lang w:eastAsia="en-US"/>
        </w:rPr>
        <w:t>7</w:t>
      </w:r>
      <w:r w:rsidR="00C31FDC" w:rsidRPr="00DC3D7A">
        <w:rPr>
          <w:rFonts w:ascii="Arial" w:hAnsi="Arial" w:cs="Arial"/>
          <w:sz w:val="20"/>
          <w:szCs w:val="20"/>
        </w:rPr>
        <w:fldChar w:fldCharType="end"/>
      </w:r>
      <w:r w:rsidRPr="00DC3D7A">
        <w:rPr>
          <w:rFonts w:ascii="Arial" w:hAnsi="Arial" w:cs="Arial"/>
          <w:sz w:val="20"/>
          <w:szCs w:val="20"/>
          <w:lang w:eastAsia="en-US"/>
        </w:rPr>
        <w:t xml:space="preserve"> </w:t>
      </w:r>
      <w:r w:rsidR="00F61404">
        <w:rPr>
          <w:rFonts w:ascii="Arial" w:hAnsi="Arial" w:cs="Arial"/>
          <w:sz w:val="20"/>
          <w:szCs w:val="20"/>
          <w:lang w:eastAsia="en-US"/>
        </w:rPr>
        <w:t>Dohod</w:t>
      </w:r>
      <w:r w:rsidRPr="00DC3D7A">
        <w:rPr>
          <w:rFonts w:ascii="Arial" w:hAnsi="Arial" w:cs="Arial"/>
          <w:sz w:val="20"/>
          <w:szCs w:val="20"/>
          <w:lang w:eastAsia="en-US"/>
        </w:rPr>
        <w:t>y.</w:t>
      </w:r>
    </w:p>
    <w:p w14:paraId="1EEFCD43" w14:textId="70E5FF8B" w:rsidR="00186364" w:rsidRPr="009562D2" w:rsidRDefault="00102FA0" w:rsidP="00DC3D7A">
      <w:pPr>
        <w:pStyle w:val="RLTextlnkuslovan"/>
        <w:spacing w:line="280" w:lineRule="atLeast"/>
        <w:rPr>
          <w:rFonts w:ascii="Arial" w:hAnsi="Arial" w:cs="Arial"/>
          <w:sz w:val="20"/>
          <w:szCs w:val="20"/>
          <w:lang w:eastAsia="en-US"/>
        </w:rPr>
      </w:pPr>
      <w:r>
        <w:rPr>
          <w:rFonts w:ascii="Arial" w:hAnsi="Arial" w:cs="Arial"/>
          <w:sz w:val="20"/>
          <w:szCs w:val="20"/>
        </w:rPr>
        <w:lastRenderedPageBreak/>
        <w:t>Cena Služ</w:t>
      </w:r>
      <w:r w:rsidR="00186364" w:rsidRPr="00DC3D7A">
        <w:rPr>
          <w:rFonts w:ascii="Arial" w:hAnsi="Arial" w:cs="Arial"/>
          <w:sz w:val="20"/>
          <w:szCs w:val="20"/>
        </w:rPr>
        <w:t>b</w:t>
      </w:r>
      <w:r>
        <w:rPr>
          <w:rFonts w:ascii="Arial" w:hAnsi="Arial" w:cs="Arial"/>
          <w:sz w:val="20"/>
          <w:szCs w:val="20"/>
        </w:rPr>
        <w:t>y</w:t>
      </w:r>
      <w:r w:rsidR="00186364" w:rsidRPr="00DC3D7A">
        <w:rPr>
          <w:rFonts w:ascii="Arial" w:hAnsi="Arial" w:cs="Arial"/>
          <w:sz w:val="20"/>
          <w:szCs w:val="20"/>
        </w:rPr>
        <w:t xml:space="preserve"> bude v případě neplnění SLA snížena o částku </w:t>
      </w:r>
      <w:r w:rsidR="00186364" w:rsidRPr="009562D2">
        <w:rPr>
          <w:rFonts w:ascii="Arial" w:hAnsi="Arial" w:cs="Arial"/>
          <w:sz w:val="20"/>
          <w:szCs w:val="20"/>
        </w:rPr>
        <w:t>stanovenou v</w:t>
      </w:r>
      <w:r w:rsidR="00C82482" w:rsidRPr="009562D2">
        <w:rPr>
          <w:rFonts w:ascii="Arial" w:hAnsi="Arial" w:cs="Arial"/>
          <w:sz w:val="20"/>
          <w:szCs w:val="20"/>
        </w:rPr>
        <w:t> </w:t>
      </w:r>
      <w:r w:rsidR="00186364" w:rsidRPr="009562D2">
        <w:rPr>
          <w:rFonts w:ascii="Arial" w:hAnsi="Arial" w:cs="Arial"/>
          <w:sz w:val="20"/>
          <w:szCs w:val="20"/>
        </w:rPr>
        <w:t>článku</w:t>
      </w:r>
      <w:r w:rsidR="00C82482" w:rsidRPr="009562D2">
        <w:rPr>
          <w:rFonts w:ascii="Arial" w:hAnsi="Arial" w:cs="Arial"/>
          <w:sz w:val="20"/>
          <w:szCs w:val="20"/>
        </w:rPr>
        <w:t xml:space="preserve"> 15</w:t>
      </w:r>
      <w:r w:rsidR="00A91E4A" w:rsidRPr="009562D2">
        <w:rPr>
          <w:rFonts w:ascii="Arial" w:hAnsi="Arial" w:cs="Arial"/>
          <w:sz w:val="20"/>
          <w:szCs w:val="20"/>
        </w:rPr>
        <w:t xml:space="preserve"> </w:t>
      </w:r>
      <w:r w:rsidR="00186364" w:rsidRPr="009562D2">
        <w:rPr>
          <w:rFonts w:ascii="Arial" w:hAnsi="Arial" w:cs="Arial"/>
          <w:sz w:val="20"/>
          <w:szCs w:val="20"/>
        </w:rPr>
        <w:t xml:space="preserve">této </w:t>
      </w:r>
      <w:r w:rsidR="00F61404" w:rsidRPr="009562D2">
        <w:rPr>
          <w:rFonts w:ascii="Arial" w:hAnsi="Arial" w:cs="Arial"/>
          <w:sz w:val="20"/>
          <w:szCs w:val="20"/>
        </w:rPr>
        <w:t>Dohod</w:t>
      </w:r>
      <w:r w:rsidR="00186364" w:rsidRPr="009562D2">
        <w:rPr>
          <w:rFonts w:ascii="Arial" w:hAnsi="Arial" w:cs="Arial"/>
          <w:sz w:val="20"/>
          <w:szCs w:val="20"/>
        </w:rPr>
        <w:t>y.</w:t>
      </w:r>
    </w:p>
    <w:p w14:paraId="0E90807C" w14:textId="389D2670" w:rsidR="00F67356" w:rsidRPr="00DC3D7A" w:rsidRDefault="00F67356" w:rsidP="00DC3D7A">
      <w:pPr>
        <w:pStyle w:val="RLTextlnkuslovan"/>
        <w:spacing w:line="280" w:lineRule="atLeast"/>
        <w:rPr>
          <w:rFonts w:ascii="Arial" w:hAnsi="Arial" w:cs="Arial"/>
          <w:sz w:val="20"/>
          <w:szCs w:val="20"/>
        </w:rPr>
      </w:pPr>
      <w:r w:rsidRPr="00DC3D7A">
        <w:rPr>
          <w:rFonts w:ascii="Arial" w:hAnsi="Arial" w:cs="Arial"/>
          <w:sz w:val="20"/>
          <w:szCs w:val="20"/>
        </w:rPr>
        <w:t>Objednatel neposkytuje Poskytovateli na předmět plnění jakékoliv zálohy.</w:t>
      </w:r>
    </w:p>
    <w:p w14:paraId="343D92FD" w14:textId="1A79387C" w:rsidR="00296D52" w:rsidRPr="00BE2D9E" w:rsidRDefault="00296D52"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Poskytovatel se zavazuje ve faktuře za poskytování Služeb vždy zohlednit a výslovně uvést a vyčíslit příslušný nárok Objednatele na slevu z ceny </w:t>
      </w:r>
      <w:r w:rsidRPr="00BE2D9E">
        <w:rPr>
          <w:rFonts w:ascii="Arial" w:hAnsi="Arial" w:cs="Arial"/>
          <w:sz w:val="20"/>
          <w:szCs w:val="20"/>
        </w:rPr>
        <w:t xml:space="preserve">dle </w:t>
      </w:r>
      <w:r w:rsidR="00C31FDC" w:rsidRPr="00BE2D9E">
        <w:rPr>
          <w:rFonts w:ascii="Arial" w:hAnsi="Arial" w:cs="Arial"/>
          <w:sz w:val="20"/>
          <w:szCs w:val="20"/>
        </w:rPr>
        <w:t>článku</w:t>
      </w:r>
      <w:r w:rsidR="00C82482" w:rsidRPr="00BE2D9E">
        <w:rPr>
          <w:rFonts w:ascii="Arial" w:hAnsi="Arial" w:cs="Arial"/>
          <w:sz w:val="20"/>
          <w:szCs w:val="20"/>
        </w:rPr>
        <w:t xml:space="preserve"> 15</w:t>
      </w:r>
      <w:r w:rsidR="005107D0" w:rsidRPr="00BE2D9E">
        <w:rPr>
          <w:rFonts w:ascii="Arial" w:hAnsi="Arial" w:cs="Arial"/>
          <w:sz w:val="20"/>
          <w:szCs w:val="20"/>
        </w:rPr>
        <w:t xml:space="preserve"> </w:t>
      </w:r>
      <w:r w:rsidRPr="00BE2D9E">
        <w:rPr>
          <w:rFonts w:ascii="Arial" w:hAnsi="Arial" w:cs="Arial"/>
          <w:sz w:val="20"/>
          <w:szCs w:val="20"/>
        </w:rPr>
        <w:t xml:space="preserve">této </w:t>
      </w:r>
      <w:r w:rsidR="00F61404" w:rsidRPr="00BE2D9E">
        <w:rPr>
          <w:rFonts w:ascii="Arial" w:hAnsi="Arial" w:cs="Arial"/>
          <w:sz w:val="20"/>
          <w:szCs w:val="20"/>
        </w:rPr>
        <w:t>Dohod</w:t>
      </w:r>
      <w:r w:rsidRPr="00BE2D9E">
        <w:rPr>
          <w:rFonts w:ascii="Arial" w:hAnsi="Arial" w:cs="Arial"/>
          <w:sz w:val="20"/>
          <w:szCs w:val="20"/>
        </w:rPr>
        <w:t>y</w:t>
      </w:r>
      <w:r w:rsidR="005F75EC" w:rsidRPr="00BE2D9E">
        <w:rPr>
          <w:rFonts w:ascii="Arial" w:hAnsi="Arial" w:cs="Arial"/>
          <w:sz w:val="20"/>
          <w:szCs w:val="20"/>
        </w:rPr>
        <w:t>.</w:t>
      </w:r>
    </w:p>
    <w:p w14:paraId="1C074AAF" w14:textId="5BCB52DB" w:rsidR="00C31FDC" w:rsidRPr="00DC3D7A" w:rsidRDefault="00042D59" w:rsidP="00DC3D7A">
      <w:pPr>
        <w:pStyle w:val="RLTextlnkuslovan"/>
        <w:spacing w:line="280" w:lineRule="atLeast"/>
        <w:rPr>
          <w:rFonts w:ascii="Arial" w:hAnsi="Arial" w:cs="Arial"/>
          <w:sz w:val="20"/>
          <w:szCs w:val="20"/>
        </w:rPr>
      </w:pPr>
      <w:r w:rsidRPr="00E447FC">
        <w:rPr>
          <w:rFonts w:ascii="Arial" w:hAnsi="Arial" w:cs="Arial"/>
          <w:sz w:val="20"/>
          <w:szCs w:val="20"/>
        </w:rPr>
        <w:t>Poskytovatel je oprávněn překročit požadovaný počet člověkodnů, sjednaný v příslušné dílčí smlouvě, jen na základě výslovné a oběma stranami písemně potvrzené dohody, která bude dodatkem k dílčí smlouvě. Je-li požadovaný počet člověkodnů stanovený v příslušné dílčí smlouvě v rámci jednotlivé komponenty Služby vyšší nebo roven čtyřem (4), je Poskytovatel povinen v souvislosti s výše uvedeným informovat Objednatele o tom, že z požadovaného rozsahu člověkodní pro danou komponentu Služby zbývají právě dva (2) člověkodny, a to v den, kdy tato skutečnost nastane. V ostatních případech je Poskytovatel povinen takto informovat Objednatele po dosažení poloviny požadovaného počtu člověkodní v rámci příslušné komponenty Služby (s využitím minimálních účtovatelných jednotek dle odst.</w:t>
      </w:r>
      <w:r>
        <w:rPr>
          <w:rFonts w:ascii="Arial" w:hAnsi="Arial" w:cs="Arial"/>
          <w:sz w:val="20"/>
          <w:szCs w:val="20"/>
        </w:rPr>
        <w:t xml:space="preserve"> 6.3 této Dohody</w:t>
      </w:r>
      <w:r w:rsidRPr="00E447FC">
        <w:rPr>
          <w:rFonts w:ascii="Arial" w:hAnsi="Arial" w:cs="Arial"/>
          <w:sz w:val="20"/>
          <w:szCs w:val="20"/>
        </w:rPr>
        <w:t>).</w:t>
      </w:r>
    </w:p>
    <w:p w14:paraId="393CC82B" w14:textId="6FA92BA9" w:rsidR="001961F7" w:rsidRPr="00DC3D7A" w:rsidRDefault="001961F7" w:rsidP="00DC3D7A">
      <w:pPr>
        <w:pStyle w:val="RLTextlnkuslovan"/>
        <w:spacing w:line="280" w:lineRule="atLeast"/>
        <w:rPr>
          <w:rFonts w:ascii="Arial" w:hAnsi="Arial" w:cs="Arial"/>
          <w:sz w:val="20"/>
          <w:szCs w:val="20"/>
        </w:rPr>
      </w:pPr>
      <w:bookmarkStart w:id="66" w:name="_Ref402539679"/>
      <w:r w:rsidRPr="00DC3D7A">
        <w:rPr>
          <w:rFonts w:ascii="Arial" w:hAnsi="Arial" w:cs="Arial"/>
          <w:sz w:val="20"/>
          <w:szCs w:val="20"/>
        </w:rPr>
        <w:t xml:space="preserve">Lhůta splatnosti fakturovaných částek je stanovena na </w:t>
      </w:r>
      <w:r w:rsidR="00155F91" w:rsidRPr="00DC3D7A">
        <w:rPr>
          <w:rFonts w:ascii="Arial" w:hAnsi="Arial" w:cs="Arial"/>
          <w:sz w:val="20"/>
          <w:szCs w:val="20"/>
        </w:rPr>
        <w:t>třicet (30) kalendářních</w:t>
      </w:r>
      <w:r w:rsidRPr="00DC3D7A">
        <w:rPr>
          <w:rFonts w:ascii="Arial" w:hAnsi="Arial" w:cs="Arial"/>
          <w:sz w:val="20"/>
          <w:szCs w:val="20"/>
        </w:rPr>
        <w:t xml:space="preserve"> dní od</w:t>
      </w:r>
      <w:r w:rsidR="00C31FDC" w:rsidRPr="00DC3D7A">
        <w:rPr>
          <w:rFonts w:ascii="Arial" w:hAnsi="Arial" w:cs="Arial"/>
          <w:sz w:val="20"/>
          <w:szCs w:val="20"/>
        </w:rPr>
        <w:t>e dne</w:t>
      </w:r>
      <w:r w:rsidRPr="00DC3D7A">
        <w:rPr>
          <w:rFonts w:ascii="Arial" w:hAnsi="Arial" w:cs="Arial"/>
          <w:sz w:val="20"/>
          <w:szCs w:val="20"/>
        </w:rPr>
        <w:t xml:space="preserve"> doručení faktury Objednateli. Poskytovatel se zavazuje odeslat </w:t>
      </w:r>
      <w:r w:rsidR="00155F91" w:rsidRPr="00DC3D7A">
        <w:rPr>
          <w:rFonts w:ascii="Arial" w:hAnsi="Arial" w:cs="Arial"/>
          <w:sz w:val="20"/>
          <w:szCs w:val="20"/>
        </w:rPr>
        <w:t xml:space="preserve">fakturu </w:t>
      </w:r>
      <w:r w:rsidRPr="00DC3D7A">
        <w:rPr>
          <w:rFonts w:ascii="Arial" w:hAnsi="Arial" w:cs="Arial"/>
          <w:sz w:val="20"/>
          <w:szCs w:val="20"/>
        </w:rPr>
        <w:t>Objednateli nejpozději následující pracovní den po je</w:t>
      </w:r>
      <w:r w:rsidR="00155F91" w:rsidRPr="00DC3D7A">
        <w:rPr>
          <w:rFonts w:ascii="Arial" w:hAnsi="Arial" w:cs="Arial"/>
          <w:sz w:val="20"/>
          <w:szCs w:val="20"/>
        </w:rPr>
        <w:t>jím</w:t>
      </w:r>
      <w:r w:rsidRPr="00DC3D7A">
        <w:rPr>
          <w:rFonts w:ascii="Arial" w:hAnsi="Arial" w:cs="Arial"/>
          <w:sz w:val="20"/>
          <w:szCs w:val="20"/>
        </w:rPr>
        <w:t xml:space="preserve"> vystavení. V případě, že má lhůta splatnosti faktury uplynout v období od 16. do 31. </w:t>
      </w:r>
      <w:r w:rsidR="00155F91" w:rsidRPr="00DC3D7A">
        <w:rPr>
          <w:rFonts w:ascii="Arial" w:hAnsi="Arial" w:cs="Arial"/>
          <w:sz w:val="20"/>
          <w:szCs w:val="20"/>
        </w:rPr>
        <w:t>prosince daného kalendářního roku</w:t>
      </w:r>
      <w:r w:rsidRPr="00DC3D7A">
        <w:rPr>
          <w:rFonts w:ascii="Arial" w:hAnsi="Arial" w:cs="Arial"/>
          <w:sz w:val="20"/>
          <w:szCs w:val="20"/>
        </w:rPr>
        <w:t xml:space="preserve">, bude se za poslední den lhůty splatnosti takovéto faktury považovat </w:t>
      </w:r>
      <w:r w:rsidR="005F75EC" w:rsidRPr="00DC3D7A">
        <w:rPr>
          <w:rFonts w:ascii="Arial" w:hAnsi="Arial" w:cs="Arial"/>
          <w:sz w:val="20"/>
          <w:szCs w:val="20"/>
        </w:rPr>
        <w:t xml:space="preserve">třetí </w:t>
      </w:r>
      <w:r w:rsidRPr="00DC3D7A">
        <w:rPr>
          <w:rFonts w:ascii="Arial" w:hAnsi="Arial" w:cs="Arial"/>
          <w:sz w:val="20"/>
          <w:szCs w:val="20"/>
        </w:rPr>
        <w:t>pracovní den po skončení uvedeného období.</w:t>
      </w:r>
      <w:r w:rsidR="00155F91" w:rsidRPr="00DC3D7A">
        <w:rPr>
          <w:rFonts w:ascii="Arial" w:hAnsi="Arial" w:cs="Arial"/>
          <w:sz w:val="20"/>
          <w:szCs w:val="20"/>
        </w:rPr>
        <w:t xml:space="preserve"> Totožná lhůta splatnosti je stanovena i pro placení jiných plateb dle této </w:t>
      </w:r>
      <w:r w:rsidR="00F61404">
        <w:rPr>
          <w:rFonts w:ascii="Arial" w:hAnsi="Arial" w:cs="Arial"/>
          <w:sz w:val="20"/>
          <w:szCs w:val="20"/>
        </w:rPr>
        <w:t>Dohod</w:t>
      </w:r>
      <w:r w:rsidR="00155F91" w:rsidRPr="00DC3D7A">
        <w:rPr>
          <w:rFonts w:ascii="Arial" w:hAnsi="Arial" w:cs="Arial"/>
          <w:sz w:val="20"/>
          <w:szCs w:val="20"/>
        </w:rPr>
        <w:t>y (smluvních pokut, úroků z prodlení, náhrady škody apod.).</w:t>
      </w:r>
      <w:bookmarkEnd w:id="66"/>
    </w:p>
    <w:p w14:paraId="50B1A393" w14:textId="57AD31EF" w:rsidR="00155F91" w:rsidRPr="00DC3D7A" w:rsidRDefault="00155F9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Faktury budou Objednateli doručovány </w:t>
      </w:r>
      <w:r w:rsidR="00220252">
        <w:rPr>
          <w:rFonts w:ascii="Arial" w:hAnsi="Arial" w:cs="Arial"/>
          <w:sz w:val="20"/>
          <w:szCs w:val="20"/>
        </w:rPr>
        <w:t xml:space="preserve">elektronicky, </w:t>
      </w:r>
      <w:r w:rsidRPr="00DC3D7A">
        <w:rPr>
          <w:rFonts w:ascii="Arial" w:hAnsi="Arial" w:cs="Arial"/>
          <w:sz w:val="20"/>
          <w:szCs w:val="20"/>
        </w:rPr>
        <w:t xml:space="preserve">doporučenou listovní zásilkou nebo osobně pověřenému zaměstnanci Objednatele proti písemnému potvrzení. </w:t>
      </w:r>
    </w:p>
    <w:p w14:paraId="6BD7EA0E" w14:textId="4BBC5659" w:rsidR="001961F7" w:rsidRPr="00DC3D7A" w:rsidRDefault="001961F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Všechny faktury musí splňovat náležitosti řádného </w:t>
      </w:r>
      <w:r w:rsidRPr="00FB2D36">
        <w:rPr>
          <w:rFonts w:ascii="Arial" w:hAnsi="Arial" w:cs="Arial"/>
          <w:sz w:val="20"/>
          <w:szCs w:val="20"/>
        </w:rPr>
        <w:t xml:space="preserve">daňového dokladu požadované zákonem č. 235/2004 Sb., </w:t>
      </w:r>
      <w:r w:rsidR="00D6601E" w:rsidRPr="00FB2D36">
        <w:rPr>
          <w:rFonts w:ascii="Arial" w:hAnsi="Arial" w:cs="Arial"/>
          <w:sz w:val="20"/>
          <w:szCs w:val="20"/>
        </w:rPr>
        <w:t>o dani z přidané hodnoty,</w:t>
      </w:r>
      <w:r w:rsidR="00D6601E" w:rsidRPr="00DC3D7A">
        <w:rPr>
          <w:rFonts w:ascii="Arial" w:hAnsi="Arial" w:cs="Arial"/>
          <w:sz w:val="20"/>
          <w:szCs w:val="20"/>
        </w:rPr>
        <w:t xml:space="preserve"> </w:t>
      </w:r>
      <w:r w:rsidRPr="00DC3D7A">
        <w:rPr>
          <w:rFonts w:ascii="Arial" w:hAnsi="Arial" w:cs="Arial"/>
          <w:sz w:val="20"/>
          <w:szCs w:val="20"/>
        </w:rPr>
        <w:t xml:space="preserve">ve znění pozdějších předpisů, avšak výslovně vždy musí obsahovat následující údaje: označení stran </w:t>
      </w:r>
      <w:r w:rsidR="007E15AD">
        <w:rPr>
          <w:rFonts w:ascii="Arial" w:hAnsi="Arial" w:cs="Arial"/>
          <w:sz w:val="20"/>
          <w:szCs w:val="20"/>
        </w:rPr>
        <w:t>D</w:t>
      </w:r>
      <w:r w:rsidR="00220252">
        <w:rPr>
          <w:rFonts w:ascii="Arial" w:hAnsi="Arial" w:cs="Arial"/>
          <w:sz w:val="20"/>
          <w:szCs w:val="20"/>
        </w:rPr>
        <w:t xml:space="preserve">ohody </w:t>
      </w:r>
      <w:r w:rsidRPr="00DC3D7A">
        <w:rPr>
          <w:rFonts w:ascii="Arial" w:hAnsi="Arial" w:cs="Arial"/>
          <w:sz w:val="20"/>
          <w:szCs w:val="20"/>
        </w:rPr>
        <w:t>a</w:t>
      </w:r>
      <w:r w:rsidR="00220252">
        <w:rPr>
          <w:rFonts w:ascii="Arial" w:hAnsi="Arial" w:cs="Arial"/>
          <w:sz w:val="20"/>
          <w:szCs w:val="20"/>
        </w:rPr>
        <w:t> </w:t>
      </w:r>
      <w:r w:rsidRPr="00DC3D7A">
        <w:rPr>
          <w:rFonts w:ascii="Arial" w:hAnsi="Arial" w:cs="Arial"/>
          <w:sz w:val="20"/>
          <w:szCs w:val="20"/>
        </w:rPr>
        <w:t>jejich adresy, IČ</w:t>
      </w:r>
      <w:r w:rsidR="008E13F9" w:rsidRPr="00DC3D7A">
        <w:rPr>
          <w:rFonts w:ascii="Arial" w:hAnsi="Arial" w:cs="Arial"/>
          <w:sz w:val="20"/>
          <w:szCs w:val="20"/>
        </w:rPr>
        <w:t>O</w:t>
      </w:r>
      <w:r w:rsidRPr="00DC3D7A">
        <w:rPr>
          <w:rFonts w:ascii="Arial" w:hAnsi="Arial" w:cs="Arial"/>
          <w:sz w:val="20"/>
          <w:szCs w:val="20"/>
        </w:rPr>
        <w:t>, DIČ (je-li přiděleno), údaj o tom, že vystavovatel faktury je zapsán v</w:t>
      </w:r>
      <w:r w:rsidR="00BA6E01">
        <w:rPr>
          <w:rFonts w:ascii="Arial" w:hAnsi="Arial" w:cs="Arial"/>
          <w:sz w:val="20"/>
          <w:szCs w:val="20"/>
        </w:rPr>
        <w:t> </w:t>
      </w:r>
      <w:r w:rsidRPr="00DC3D7A">
        <w:rPr>
          <w:rFonts w:ascii="Arial" w:hAnsi="Arial" w:cs="Arial"/>
          <w:sz w:val="20"/>
          <w:szCs w:val="20"/>
        </w:rPr>
        <w:t xml:space="preserve">obchodním rejstříku včetně spisové značky, označení této </w:t>
      </w:r>
      <w:r w:rsidR="00F61404">
        <w:rPr>
          <w:rFonts w:ascii="Arial" w:hAnsi="Arial" w:cs="Arial"/>
          <w:sz w:val="20"/>
          <w:szCs w:val="20"/>
        </w:rPr>
        <w:t>Dohod</w:t>
      </w:r>
      <w:r w:rsidRPr="00DC3D7A">
        <w:rPr>
          <w:rFonts w:ascii="Arial" w:hAnsi="Arial" w:cs="Arial"/>
          <w:sz w:val="20"/>
          <w:szCs w:val="20"/>
        </w:rPr>
        <w:t>y, označení poskytnutého plněn</w:t>
      </w:r>
      <w:r w:rsidR="00984F25" w:rsidRPr="00DC3D7A">
        <w:rPr>
          <w:rFonts w:ascii="Arial" w:hAnsi="Arial" w:cs="Arial"/>
          <w:sz w:val="20"/>
          <w:szCs w:val="20"/>
        </w:rPr>
        <w:t>í a jeho přesnou specifikaci ve slovním vyjádření</w:t>
      </w:r>
      <w:r w:rsidRPr="00DC3D7A">
        <w:rPr>
          <w:rFonts w:ascii="Arial" w:hAnsi="Arial" w:cs="Arial"/>
          <w:sz w:val="20"/>
          <w:szCs w:val="20"/>
        </w:rPr>
        <w:t>, číslo faktury, den vystavení a lhůt</w:t>
      </w:r>
      <w:r w:rsidR="00AA4F47" w:rsidRPr="00DC3D7A">
        <w:rPr>
          <w:rFonts w:ascii="Arial" w:hAnsi="Arial" w:cs="Arial"/>
          <w:sz w:val="20"/>
          <w:szCs w:val="20"/>
        </w:rPr>
        <w:t>u</w:t>
      </w:r>
      <w:r w:rsidRPr="00DC3D7A">
        <w:rPr>
          <w:rFonts w:ascii="Arial" w:hAnsi="Arial" w:cs="Arial"/>
          <w:sz w:val="20"/>
          <w:szCs w:val="20"/>
        </w:rPr>
        <w:t xml:space="preserve"> splatnosti faktury</w:t>
      </w:r>
      <w:r w:rsidR="000033A5" w:rsidRPr="00DC3D7A">
        <w:rPr>
          <w:rFonts w:ascii="Arial" w:hAnsi="Arial" w:cs="Arial"/>
          <w:sz w:val="20"/>
          <w:szCs w:val="20"/>
        </w:rPr>
        <w:t xml:space="preserve"> dle odst.</w:t>
      </w:r>
      <w:r w:rsidR="00220252">
        <w:rPr>
          <w:rFonts w:ascii="Arial" w:hAnsi="Arial" w:cs="Arial"/>
          <w:sz w:val="20"/>
          <w:szCs w:val="20"/>
        </w:rPr>
        <w:t xml:space="preserve"> 7.11 této</w:t>
      </w:r>
      <w:r w:rsidR="00A91E4A" w:rsidRPr="00DC3D7A">
        <w:rPr>
          <w:rFonts w:ascii="Arial" w:hAnsi="Arial" w:cs="Arial"/>
          <w:sz w:val="20"/>
          <w:szCs w:val="20"/>
        </w:rPr>
        <w:t xml:space="preserve"> </w:t>
      </w:r>
      <w:r w:rsidR="00F61404">
        <w:rPr>
          <w:rFonts w:ascii="Arial" w:hAnsi="Arial" w:cs="Arial"/>
          <w:sz w:val="20"/>
          <w:szCs w:val="20"/>
        </w:rPr>
        <w:t>Dohod</w:t>
      </w:r>
      <w:r w:rsidR="000033A5" w:rsidRPr="00DC3D7A">
        <w:rPr>
          <w:rFonts w:ascii="Arial" w:hAnsi="Arial" w:cs="Arial"/>
          <w:sz w:val="20"/>
          <w:szCs w:val="20"/>
        </w:rPr>
        <w:t>y</w:t>
      </w:r>
      <w:r w:rsidRPr="00DC3D7A">
        <w:rPr>
          <w:rFonts w:ascii="Arial" w:hAnsi="Arial" w:cs="Arial"/>
          <w:sz w:val="20"/>
          <w:szCs w:val="20"/>
        </w:rPr>
        <w:t>, označení peněžního ústavu a číslo účtu, na který se má platit,</w:t>
      </w:r>
      <w:r w:rsidR="000033A5" w:rsidRPr="00DC3D7A">
        <w:rPr>
          <w:rFonts w:ascii="Arial" w:hAnsi="Arial" w:cs="Arial"/>
          <w:sz w:val="20"/>
          <w:szCs w:val="20"/>
        </w:rPr>
        <w:t xml:space="preserve"> fakturovanou částku, razítko, jméno a </w:t>
      </w:r>
      <w:r w:rsidRPr="00DC3D7A">
        <w:rPr>
          <w:rFonts w:ascii="Arial" w:hAnsi="Arial" w:cs="Arial"/>
          <w:sz w:val="20"/>
          <w:szCs w:val="20"/>
        </w:rPr>
        <w:t>podpis oprávněné osoby</w:t>
      </w:r>
      <w:r w:rsidR="000033A5" w:rsidRPr="00DC3D7A">
        <w:rPr>
          <w:rFonts w:ascii="Arial" w:hAnsi="Arial" w:cs="Arial"/>
          <w:sz w:val="20"/>
          <w:szCs w:val="20"/>
        </w:rPr>
        <w:t>, včetně kontaktního telefonu a e-mailu</w:t>
      </w:r>
      <w:r w:rsidRPr="00DC3D7A">
        <w:rPr>
          <w:rFonts w:ascii="Arial" w:hAnsi="Arial" w:cs="Arial"/>
          <w:sz w:val="20"/>
          <w:szCs w:val="20"/>
        </w:rPr>
        <w:t xml:space="preserve">. </w:t>
      </w:r>
      <w:r w:rsidR="00D6601E" w:rsidRPr="00DC3D7A">
        <w:rPr>
          <w:rFonts w:ascii="Arial" w:hAnsi="Arial" w:cs="Arial"/>
          <w:sz w:val="20"/>
          <w:szCs w:val="20"/>
        </w:rPr>
        <w:t xml:space="preserve">Faktura bude vždy obsahovat </w:t>
      </w:r>
      <w:r w:rsidR="007E15AD">
        <w:rPr>
          <w:rFonts w:ascii="Arial" w:hAnsi="Arial" w:cs="Arial"/>
          <w:sz w:val="20"/>
          <w:szCs w:val="20"/>
        </w:rPr>
        <w:t>schválený</w:t>
      </w:r>
      <w:r w:rsidR="000033A5" w:rsidRPr="00DC3D7A">
        <w:rPr>
          <w:rFonts w:ascii="Arial" w:hAnsi="Arial" w:cs="Arial"/>
          <w:sz w:val="20"/>
          <w:szCs w:val="20"/>
        </w:rPr>
        <w:t xml:space="preserve"> Report dle odst. </w:t>
      </w:r>
      <w:r w:rsidR="00220252">
        <w:rPr>
          <w:rFonts w:ascii="Arial" w:hAnsi="Arial" w:cs="Arial"/>
          <w:sz w:val="20"/>
          <w:szCs w:val="20"/>
        </w:rPr>
        <w:t>6.1</w:t>
      </w:r>
      <w:r w:rsidR="007E15AD">
        <w:rPr>
          <w:rFonts w:ascii="Arial" w:hAnsi="Arial" w:cs="Arial"/>
          <w:sz w:val="20"/>
          <w:szCs w:val="20"/>
        </w:rPr>
        <w:t>4</w:t>
      </w:r>
      <w:r w:rsidR="00220252">
        <w:rPr>
          <w:rFonts w:ascii="Arial" w:hAnsi="Arial" w:cs="Arial"/>
          <w:sz w:val="20"/>
          <w:szCs w:val="20"/>
        </w:rPr>
        <w:t xml:space="preserve"> této </w:t>
      </w:r>
      <w:r w:rsidR="00F61404">
        <w:rPr>
          <w:rFonts w:ascii="Arial" w:hAnsi="Arial" w:cs="Arial"/>
          <w:sz w:val="20"/>
          <w:szCs w:val="20"/>
        </w:rPr>
        <w:t>Dohod</w:t>
      </w:r>
      <w:r w:rsidR="000033A5" w:rsidRPr="00DC3D7A">
        <w:rPr>
          <w:rFonts w:ascii="Arial" w:hAnsi="Arial" w:cs="Arial"/>
          <w:sz w:val="20"/>
          <w:szCs w:val="20"/>
        </w:rPr>
        <w:t>y</w:t>
      </w:r>
      <w:r w:rsidR="007E15AD">
        <w:rPr>
          <w:rFonts w:ascii="Arial" w:hAnsi="Arial" w:cs="Arial"/>
          <w:sz w:val="20"/>
          <w:szCs w:val="20"/>
        </w:rPr>
        <w:t xml:space="preserve"> nebo </w:t>
      </w:r>
      <w:r w:rsidR="00091DB5" w:rsidRPr="00E447FC">
        <w:rPr>
          <w:rFonts w:ascii="Arial" w:hAnsi="Arial" w:cs="Arial"/>
          <w:sz w:val="20"/>
          <w:szCs w:val="20"/>
        </w:rPr>
        <w:t>nerozporovan</w:t>
      </w:r>
      <w:r w:rsidR="00091DB5">
        <w:rPr>
          <w:rFonts w:ascii="Arial" w:hAnsi="Arial" w:cs="Arial"/>
          <w:sz w:val="20"/>
          <w:szCs w:val="20"/>
        </w:rPr>
        <w:t>ou</w:t>
      </w:r>
      <w:r w:rsidR="00091DB5" w:rsidRPr="00E447FC">
        <w:rPr>
          <w:rFonts w:ascii="Arial" w:hAnsi="Arial" w:cs="Arial"/>
          <w:sz w:val="20"/>
          <w:szCs w:val="20"/>
        </w:rPr>
        <w:t xml:space="preserve"> část neschválen</w:t>
      </w:r>
      <w:r w:rsidR="00091DB5">
        <w:rPr>
          <w:rFonts w:ascii="Arial" w:hAnsi="Arial" w:cs="Arial"/>
          <w:sz w:val="20"/>
          <w:szCs w:val="20"/>
        </w:rPr>
        <w:t>ého</w:t>
      </w:r>
      <w:r w:rsidR="00091DB5" w:rsidRPr="00E447FC">
        <w:rPr>
          <w:rFonts w:ascii="Arial" w:hAnsi="Arial" w:cs="Arial"/>
          <w:sz w:val="20"/>
          <w:szCs w:val="20"/>
        </w:rPr>
        <w:t xml:space="preserve"> Report</w:t>
      </w:r>
      <w:r w:rsidR="00091DB5">
        <w:rPr>
          <w:rFonts w:ascii="Arial" w:hAnsi="Arial" w:cs="Arial"/>
          <w:sz w:val="20"/>
          <w:szCs w:val="20"/>
        </w:rPr>
        <w:t>u dle odst. 7.4 této Dohody</w:t>
      </w:r>
      <w:r w:rsidR="00D6601E" w:rsidRPr="00DC3D7A">
        <w:rPr>
          <w:rFonts w:ascii="Arial" w:hAnsi="Arial" w:cs="Arial"/>
          <w:sz w:val="20"/>
          <w:szCs w:val="20"/>
        </w:rPr>
        <w:t>.</w:t>
      </w:r>
    </w:p>
    <w:p w14:paraId="553B07BB" w14:textId="771C1697" w:rsidR="001961F7" w:rsidRPr="00DC3D7A" w:rsidRDefault="001961F7" w:rsidP="00DC3D7A">
      <w:pPr>
        <w:pStyle w:val="RLTextlnkuslovan"/>
        <w:spacing w:line="280" w:lineRule="atLeast"/>
        <w:rPr>
          <w:rFonts w:ascii="Arial" w:hAnsi="Arial" w:cs="Arial"/>
          <w:sz w:val="20"/>
          <w:szCs w:val="20"/>
        </w:rPr>
      </w:pPr>
      <w:r w:rsidRPr="00DC3D7A">
        <w:rPr>
          <w:rFonts w:ascii="Arial" w:hAnsi="Arial" w:cs="Arial"/>
          <w:sz w:val="20"/>
          <w:szCs w:val="20"/>
        </w:rPr>
        <w:t>Nebude-li faktura obsahovat stanovené náležitosti</w:t>
      </w:r>
      <w:r w:rsidR="002C7B9C" w:rsidRPr="00DC3D7A">
        <w:rPr>
          <w:rFonts w:ascii="Arial" w:hAnsi="Arial" w:cs="Arial"/>
          <w:sz w:val="20"/>
          <w:szCs w:val="20"/>
        </w:rPr>
        <w:t xml:space="preserve"> a přílohy</w:t>
      </w:r>
      <w:r w:rsidRPr="00DC3D7A">
        <w:rPr>
          <w:rFonts w:ascii="Arial" w:hAnsi="Arial" w:cs="Arial"/>
          <w:sz w:val="20"/>
          <w:szCs w:val="20"/>
        </w:rPr>
        <w:t>,</w:t>
      </w:r>
      <w:r w:rsidR="000033A5" w:rsidRPr="00DC3D7A">
        <w:rPr>
          <w:rFonts w:ascii="Arial" w:hAnsi="Arial" w:cs="Arial"/>
          <w:sz w:val="20"/>
          <w:szCs w:val="20"/>
        </w:rPr>
        <w:t xml:space="preserve"> bude-li ve faktuře chybně vyúčtována cena nebo DPH</w:t>
      </w:r>
      <w:r w:rsidRPr="00DC3D7A">
        <w:rPr>
          <w:rFonts w:ascii="Arial" w:hAnsi="Arial" w:cs="Arial"/>
          <w:sz w:val="20"/>
          <w:szCs w:val="20"/>
        </w:rPr>
        <w:t xml:space="preserve"> nebo v ní nebudou správně uvedené údaje dle této </w:t>
      </w:r>
      <w:r w:rsidR="00F61404">
        <w:rPr>
          <w:rFonts w:ascii="Arial" w:hAnsi="Arial" w:cs="Arial"/>
          <w:sz w:val="20"/>
          <w:szCs w:val="20"/>
        </w:rPr>
        <w:t>Dohod</w:t>
      </w:r>
      <w:r w:rsidRPr="00DC3D7A">
        <w:rPr>
          <w:rFonts w:ascii="Arial" w:hAnsi="Arial" w:cs="Arial"/>
          <w:sz w:val="20"/>
          <w:szCs w:val="20"/>
        </w:rPr>
        <w:t>y</w:t>
      </w:r>
      <w:r w:rsidR="00D6601E" w:rsidRPr="00DC3D7A">
        <w:rPr>
          <w:rFonts w:ascii="Arial" w:hAnsi="Arial" w:cs="Arial"/>
          <w:sz w:val="20"/>
          <w:szCs w:val="20"/>
        </w:rPr>
        <w:t xml:space="preserve"> (zejména nezohlednění slev z </w:t>
      </w:r>
      <w:r w:rsidR="00D6601E" w:rsidRPr="00FB2D36">
        <w:rPr>
          <w:rFonts w:ascii="Arial" w:hAnsi="Arial" w:cs="Arial"/>
          <w:sz w:val="20"/>
          <w:szCs w:val="20"/>
        </w:rPr>
        <w:t xml:space="preserve">ceny dle </w:t>
      </w:r>
      <w:r w:rsidR="00A91E4A" w:rsidRPr="00FB2D36">
        <w:rPr>
          <w:rFonts w:ascii="Arial" w:hAnsi="Arial" w:cs="Arial"/>
          <w:sz w:val="20"/>
          <w:szCs w:val="20"/>
        </w:rPr>
        <w:t>čl.</w:t>
      </w:r>
      <w:r w:rsidR="00020B2F" w:rsidRPr="00FB2D36">
        <w:rPr>
          <w:rFonts w:ascii="Arial" w:hAnsi="Arial" w:cs="Arial"/>
          <w:sz w:val="20"/>
          <w:szCs w:val="20"/>
        </w:rPr>
        <w:t xml:space="preserve"> 15</w:t>
      </w:r>
      <w:r w:rsidR="005107D0" w:rsidRPr="00FB2D36">
        <w:rPr>
          <w:rFonts w:ascii="Arial" w:hAnsi="Arial" w:cs="Arial"/>
          <w:sz w:val="20"/>
          <w:szCs w:val="20"/>
        </w:rPr>
        <w:t xml:space="preserve"> </w:t>
      </w:r>
      <w:r w:rsidR="00D6601E" w:rsidRPr="00FB2D36">
        <w:rPr>
          <w:rFonts w:ascii="Arial" w:hAnsi="Arial" w:cs="Arial"/>
          <w:sz w:val="20"/>
          <w:szCs w:val="20"/>
        </w:rPr>
        <w:t xml:space="preserve">této </w:t>
      </w:r>
      <w:r w:rsidR="00F61404" w:rsidRPr="00FB2D36">
        <w:rPr>
          <w:rFonts w:ascii="Arial" w:hAnsi="Arial" w:cs="Arial"/>
          <w:sz w:val="20"/>
          <w:szCs w:val="20"/>
        </w:rPr>
        <w:t>Dohod</w:t>
      </w:r>
      <w:r w:rsidR="00D6601E" w:rsidRPr="00FB2D36">
        <w:rPr>
          <w:rFonts w:ascii="Arial" w:hAnsi="Arial" w:cs="Arial"/>
          <w:sz w:val="20"/>
          <w:szCs w:val="20"/>
        </w:rPr>
        <w:t>y)</w:t>
      </w:r>
      <w:r w:rsidRPr="00FB2D36">
        <w:rPr>
          <w:rFonts w:ascii="Arial" w:hAnsi="Arial" w:cs="Arial"/>
          <w:sz w:val="20"/>
          <w:szCs w:val="20"/>
        </w:rPr>
        <w:t>,</w:t>
      </w:r>
      <w:r w:rsidRPr="00DC3D7A">
        <w:rPr>
          <w:rFonts w:ascii="Arial" w:hAnsi="Arial" w:cs="Arial"/>
          <w:sz w:val="20"/>
          <w:szCs w:val="20"/>
        </w:rPr>
        <w:t xml:space="preserve"> je Objednatel oprávněn vrátit ji ve lhůtě její splatnosti Poskytovateli</w:t>
      </w:r>
      <w:r w:rsidR="000033A5" w:rsidRPr="00DC3D7A">
        <w:rPr>
          <w:rFonts w:ascii="Arial" w:hAnsi="Arial" w:cs="Arial"/>
          <w:sz w:val="20"/>
          <w:szCs w:val="20"/>
        </w:rPr>
        <w:t xml:space="preserve"> s uved</w:t>
      </w:r>
      <w:r w:rsidR="00A91E4A" w:rsidRPr="00DC3D7A">
        <w:rPr>
          <w:rFonts w:ascii="Arial" w:hAnsi="Arial" w:cs="Arial"/>
          <w:sz w:val="20"/>
          <w:szCs w:val="20"/>
        </w:rPr>
        <w:t>en</w:t>
      </w:r>
      <w:r w:rsidR="000033A5" w:rsidRPr="00DC3D7A">
        <w:rPr>
          <w:rFonts w:ascii="Arial" w:hAnsi="Arial" w:cs="Arial"/>
          <w:sz w:val="20"/>
          <w:szCs w:val="20"/>
        </w:rPr>
        <w:t>ím důvodu takového vrácení</w:t>
      </w:r>
      <w:r w:rsidRPr="00DC3D7A">
        <w:rPr>
          <w:rFonts w:ascii="Arial" w:hAnsi="Arial" w:cs="Arial"/>
          <w:sz w:val="20"/>
          <w:szCs w:val="20"/>
        </w:rPr>
        <w:t xml:space="preserve">. </w:t>
      </w:r>
      <w:r w:rsidR="000033A5" w:rsidRPr="00DC3D7A">
        <w:rPr>
          <w:rFonts w:ascii="Arial" w:hAnsi="Arial" w:cs="Arial"/>
          <w:sz w:val="20"/>
          <w:szCs w:val="20"/>
        </w:rPr>
        <w:t xml:space="preserve">Poskytovatel provede opravu vystavením nové faktury. Vrácením vadné faktury </w:t>
      </w:r>
      <w:r w:rsidR="00FF707C" w:rsidRPr="00DC3D7A">
        <w:rPr>
          <w:rFonts w:ascii="Arial" w:hAnsi="Arial" w:cs="Arial"/>
          <w:sz w:val="20"/>
          <w:szCs w:val="20"/>
        </w:rPr>
        <w:t>Poskytovate</w:t>
      </w:r>
      <w:r w:rsidR="000033A5" w:rsidRPr="00DC3D7A">
        <w:rPr>
          <w:rFonts w:ascii="Arial" w:hAnsi="Arial" w:cs="Arial"/>
          <w:sz w:val="20"/>
          <w:szCs w:val="20"/>
        </w:rPr>
        <w:t>li přestává běžet původní lhůta splatnosti. Nová lhůta splatnosti běží ode dne vystavení nové faktury.</w:t>
      </w:r>
    </w:p>
    <w:p w14:paraId="54A47975" w14:textId="5A53F209" w:rsidR="001961F7" w:rsidRPr="00DC3D7A" w:rsidRDefault="001961F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Platby peněžitých částek se provádí bankovním převodem na účet druhé smluvní strany uvedený ve faktuře. Peněžitá částka se považuje za zaplacenou okamžikem jejího </w:t>
      </w:r>
      <w:r w:rsidR="00E255C7">
        <w:rPr>
          <w:rFonts w:ascii="Arial" w:hAnsi="Arial" w:cs="Arial"/>
          <w:sz w:val="20"/>
          <w:szCs w:val="20"/>
        </w:rPr>
        <w:t>připsání na</w:t>
      </w:r>
      <w:r w:rsidRPr="00DC3D7A">
        <w:rPr>
          <w:rFonts w:ascii="Arial" w:hAnsi="Arial" w:cs="Arial"/>
          <w:sz w:val="20"/>
          <w:szCs w:val="20"/>
        </w:rPr>
        <w:t xml:space="preserve"> úč</w:t>
      </w:r>
      <w:r w:rsidR="00E255C7">
        <w:rPr>
          <w:rFonts w:ascii="Arial" w:hAnsi="Arial" w:cs="Arial"/>
          <w:sz w:val="20"/>
          <w:szCs w:val="20"/>
        </w:rPr>
        <w:t>e</w:t>
      </w:r>
      <w:r w:rsidRPr="00DC3D7A">
        <w:rPr>
          <w:rFonts w:ascii="Arial" w:hAnsi="Arial" w:cs="Arial"/>
          <w:sz w:val="20"/>
          <w:szCs w:val="20"/>
        </w:rPr>
        <w:t>t příjemce.</w:t>
      </w:r>
    </w:p>
    <w:p w14:paraId="1326C37B" w14:textId="7B393CC1" w:rsidR="00F67356" w:rsidRPr="00DC3D7A" w:rsidRDefault="00F67356" w:rsidP="00DC3D7A">
      <w:pPr>
        <w:pStyle w:val="RLTextlnkuslovan"/>
        <w:spacing w:line="280" w:lineRule="atLeast"/>
        <w:rPr>
          <w:rFonts w:ascii="Arial" w:hAnsi="Arial" w:cs="Arial"/>
          <w:sz w:val="20"/>
          <w:szCs w:val="20"/>
        </w:rPr>
      </w:pPr>
      <w:r w:rsidRPr="00DC3D7A">
        <w:rPr>
          <w:rFonts w:ascii="Arial" w:hAnsi="Arial" w:cs="Arial"/>
          <w:sz w:val="20"/>
          <w:szCs w:val="20"/>
        </w:rPr>
        <w:lastRenderedPageBreak/>
        <w:t xml:space="preserve">Všechny částky poukazované v CZK vzájemně </w:t>
      </w:r>
      <w:r w:rsidR="00E255C7">
        <w:rPr>
          <w:rFonts w:ascii="Arial" w:hAnsi="Arial" w:cs="Arial"/>
          <w:sz w:val="20"/>
          <w:szCs w:val="20"/>
        </w:rPr>
        <w:t>s</w:t>
      </w:r>
      <w:r w:rsidRPr="00DC3D7A">
        <w:rPr>
          <w:rFonts w:ascii="Arial" w:hAnsi="Arial" w:cs="Arial"/>
          <w:sz w:val="20"/>
          <w:szCs w:val="20"/>
        </w:rPr>
        <w:t xml:space="preserve">tranami </w:t>
      </w:r>
      <w:r w:rsidR="00E255C7">
        <w:rPr>
          <w:rFonts w:ascii="Arial" w:hAnsi="Arial" w:cs="Arial"/>
          <w:sz w:val="20"/>
          <w:szCs w:val="20"/>
        </w:rPr>
        <w:t xml:space="preserve">dohody </w:t>
      </w:r>
      <w:r w:rsidRPr="00DC3D7A">
        <w:rPr>
          <w:rFonts w:ascii="Arial" w:hAnsi="Arial" w:cs="Arial"/>
          <w:sz w:val="20"/>
          <w:szCs w:val="20"/>
        </w:rPr>
        <w:t xml:space="preserve">na základě této </w:t>
      </w:r>
      <w:r w:rsidR="00F61404">
        <w:rPr>
          <w:rFonts w:ascii="Arial" w:hAnsi="Arial" w:cs="Arial"/>
          <w:sz w:val="20"/>
          <w:szCs w:val="20"/>
        </w:rPr>
        <w:t>Dohod</w:t>
      </w:r>
      <w:r w:rsidRPr="00DC3D7A">
        <w:rPr>
          <w:rFonts w:ascii="Arial" w:hAnsi="Arial" w:cs="Arial"/>
          <w:sz w:val="20"/>
          <w:szCs w:val="20"/>
        </w:rPr>
        <w:t>y musí být prosté jakýchkoliv bankovních poplatků nebo jiných nákladů spojených s převodem na jejich účty.</w:t>
      </w:r>
    </w:p>
    <w:p w14:paraId="44D46641" w14:textId="0E137710" w:rsidR="002D2699" w:rsidRPr="00DC3D7A" w:rsidRDefault="001961F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V případě prodlení kterékoliv strany </w:t>
      </w:r>
      <w:r w:rsidR="00E255C7">
        <w:rPr>
          <w:rFonts w:ascii="Arial" w:hAnsi="Arial" w:cs="Arial"/>
          <w:sz w:val="20"/>
          <w:szCs w:val="20"/>
        </w:rPr>
        <w:t xml:space="preserve">dohody </w:t>
      </w:r>
      <w:r w:rsidRPr="00DC3D7A">
        <w:rPr>
          <w:rFonts w:ascii="Arial" w:hAnsi="Arial" w:cs="Arial"/>
          <w:sz w:val="20"/>
          <w:szCs w:val="20"/>
        </w:rPr>
        <w:t>se zaplacením peněžité částky vzniká oprávněné straně nárok na úrok z prodlení ve výši jedné setiny procenta (0,01 %) z dlužné částky za každý i započatý den prodlení. Tím není dotčen ani omezen nárok na náhradu vzniklé škody.</w:t>
      </w:r>
    </w:p>
    <w:p w14:paraId="1E091737" w14:textId="7AF82419" w:rsidR="00474628" w:rsidRPr="00DC3D7A" w:rsidRDefault="00474628" w:rsidP="00DC3D7A">
      <w:pPr>
        <w:pStyle w:val="RLTextlnkuslovan"/>
        <w:spacing w:line="280" w:lineRule="atLeast"/>
        <w:rPr>
          <w:rFonts w:ascii="Arial" w:hAnsi="Arial" w:cs="Arial"/>
          <w:sz w:val="20"/>
          <w:szCs w:val="20"/>
        </w:rPr>
      </w:pPr>
      <w:r w:rsidRPr="00DC3D7A">
        <w:rPr>
          <w:rFonts w:ascii="Arial" w:hAnsi="Arial" w:cs="Arial"/>
          <w:sz w:val="20"/>
          <w:szCs w:val="20"/>
        </w:rPr>
        <w:t xml:space="preserve">Veškeré ceny </w:t>
      </w:r>
      <w:r w:rsidRPr="009562D2">
        <w:rPr>
          <w:rFonts w:ascii="Arial" w:hAnsi="Arial" w:cs="Arial"/>
          <w:sz w:val="20"/>
          <w:szCs w:val="20"/>
        </w:rPr>
        <w:t>uvedené v</w:t>
      </w:r>
      <w:r w:rsidR="00E255C7" w:rsidRPr="009562D2">
        <w:rPr>
          <w:rFonts w:ascii="Arial" w:hAnsi="Arial" w:cs="Arial"/>
          <w:sz w:val="20"/>
          <w:szCs w:val="20"/>
        </w:rPr>
        <w:t> </w:t>
      </w:r>
      <w:r w:rsidR="009562D2" w:rsidRPr="009562D2">
        <w:rPr>
          <w:rFonts w:ascii="Arial" w:hAnsi="Arial" w:cs="Arial"/>
          <w:sz w:val="20"/>
          <w:szCs w:val="20"/>
        </w:rPr>
        <w:t>Příloze č. 3</w:t>
      </w:r>
      <w:r w:rsidRPr="009562D2">
        <w:rPr>
          <w:rFonts w:ascii="Arial" w:hAnsi="Arial" w:cs="Arial"/>
          <w:sz w:val="20"/>
          <w:szCs w:val="20"/>
        </w:rPr>
        <w:t xml:space="preserve"> této </w:t>
      </w:r>
      <w:r w:rsidR="00F61404" w:rsidRPr="009562D2">
        <w:rPr>
          <w:rFonts w:ascii="Arial" w:hAnsi="Arial" w:cs="Arial"/>
          <w:sz w:val="20"/>
          <w:szCs w:val="20"/>
        </w:rPr>
        <w:t>Dohod</w:t>
      </w:r>
      <w:r w:rsidRPr="009562D2">
        <w:rPr>
          <w:rFonts w:ascii="Arial" w:hAnsi="Arial" w:cs="Arial"/>
          <w:sz w:val="20"/>
          <w:szCs w:val="20"/>
        </w:rPr>
        <w:t>y jsou ceny</w:t>
      </w:r>
      <w:r w:rsidRPr="00DC3D7A">
        <w:rPr>
          <w:rFonts w:ascii="Arial" w:hAnsi="Arial" w:cs="Arial"/>
          <w:sz w:val="20"/>
          <w:szCs w:val="20"/>
        </w:rPr>
        <w:t xml:space="preserve"> v korunách českých</w:t>
      </w:r>
      <w:r w:rsidR="0068399F" w:rsidRPr="00DC3D7A">
        <w:rPr>
          <w:rFonts w:ascii="Arial" w:hAnsi="Arial" w:cs="Arial"/>
          <w:sz w:val="20"/>
          <w:szCs w:val="20"/>
        </w:rPr>
        <w:t xml:space="preserve">. </w:t>
      </w:r>
      <w:r w:rsidR="007D4E10" w:rsidRPr="00DC3D7A">
        <w:rPr>
          <w:rFonts w:ascii="Arial" w:hAnsi="Arial" w:cs="Arial"/>
          <w:sz w:val="20"/>
          <w:szCs w:val="20"/>
        </w:rPr>
        <w:t xml:space="preserve">Stane-li se v průběhu trvání </w:t>
      </w:r>
      <w:r w:rsidR="00F61404">
        <w:rPr>
          <w:rFonts w:ascii="Arial" w:hAnsi="Arial" w:cs="Arial"/>
          <w:sz w:val="20"/>
          <w:szCs w:val="20"/>
        </w:rPr>
        <w:t>Dohod</w:t>
      </w:r>
      <w:r w:rsidR="007D4E10" w:rsidRPr="00DC3D7A">
        <w:rPr>
          <w:rFonts w:ascii="Arial" w:hAnsi="Arial" w:cs="Arial"/>
          <w:sz w:val="20"/>
          <w:szCs w:val="20"/>
        </w:rPr>
        <w:t>y Česká republika členem Evropské měnové unie a</w:t>
      </w:r>
      <w:r w:rsidR="00BA6E01">
        <w:rPr>
          <w:rFonts w:ascii="Arial" w:hAnsi="Arial" w:cs="Arial"/>
          <w:sz w:val="20"/>
          <w:szCs w:val="20"/>
        </w:rPr>
        <w:t> </w:t>
      </w:r>
      <w:r w:rsidR="007D4E10" w:rsidRPr="00DC3D7A">
        <w:rPr>
          <w:rFonts w:ascii="Arial" w:hAnsi="Arial" w:cs="Arial"/>
          <w:sz w:val="20"/>
          <w:szCs w:val="20"/>
        </w:rPr>
        <w:t>bude-li závazně stanoven koeficient pro přepočet CZK na EUR, budou ceny sjednané v CZK přepočteny do EUR na základě odpovídajícího koeficientu sjednaného v</w:t>
      </w:r>
      <w:r w:rsidR="00BA6E01">
        <w:rPr>
          <w:rFonts w:ascii="Arial" w:hAnsi="Arial" w:cs="Arial"/>
          <w:sz w:val="20"/>
          <w:szCs w:val="20"/>
        </w:rPr>
        <w:t> </w:t>
      </w:r>
      <w:r w:rsidR="007D4E10" w:rsidRPr="00DC3D7A">
        <w:rPr>
          <w:rFonts w:ascii="Arial" w:hAnsi="Arial" w:cs="Arial"/>
          <w:sz w:val="20"/>
          <w:szCs w:val="20"/>
        </w:rPr>
        <w:t>mezinárodních úmluvách, kterými bude Česká republika vázána, jakož i</w:t>
      </w:r>
      <w:r w:rsidR="00D720F9">
        <w:rPr>
          <w:rFonts w:ascii="Arial" w:hAnsi="Arial" w:cs="Arial"/>
          <w:sz w:val="20"/>
          <w:szCs w:val="20"/>
        </w:rPr>
        <w:t> </w:t>
      </w:r>
      <w:r w:rsidR="007D4E10" w:rsidRPr="00DC3D7A">
        <w:rPr>
          <w:rFonts w:ascii="Arial" w:hAnsi="Arial" w:cs="Arial"/>
          <w:sz w:val="20"/>
          <w:szCs w:val="20"/>
        </w:rPr>
        <w:t>v souladu s</w:t>
      </w:r>
      <w:r w:rsidR="00BA6E01">
        <w:rPr>
          <w:rFonts w:ascii="Arial" w:hAnsi="Arial" w:cs="Arial"/>
          <w:sz w:val="20"/>
          <w:szCs w:val="20"/>
        </w:rPr>
        <w:t> </w:t>
      </w:r>
      <w:r w:rsidR="007D4E10" w:rsidRPr="00DC3D7A">
        <w:rPr>
          <w:rFonts w:ascii="Arial" w:hAnsi="Arial" w:cs="Arial"/>
          <w:sz w:val="20"/>
          <w:szCs w:val="20"/>
        </w:rPr>
        <w:t>případnou tomu odpovídající vnitrostátní právní úpravou České republiky.</w:t>
      </w:r>
    </w:p>
    <w:p w14:paraId="2363A2E8" w14:textId="77777777" w:rsidR="00BE0AD7" w:rsidRPr="00DC3D7A" w:rsidRDefault="00BE0AD7" w:rsidP="00DC3D7A">
      <w:pPr>
        <w:pStyle w:val="RLlneksmlouvy"/>
        <w:spacing w:line="280" w:lineRule="atLeast"/>
        <w:rPr>
          <w:rFonts w:ascii="Arial" w:hAnsi="Arial" w:cs="Arial"/>
          <w:sz w:val="20"/>
          <w:szCs w:val="20"/>
        </w:rPr>
      </w:pPr>
      <w:bookmarkStart w:id="67" w:name="_Ref195958966"/>
      <w:bookmarkStart w:id="68" w:name="_Toc212632748"/>
      <w:bookmarkStart w:id="69" w:name="_Toc295034735"/>
      <w:r w:rsidRPr="00DC3D7A">
        <w:rPr>
          <w:rFonts w:ascii="Arial" w:hAnsi="Arial" w:cs="Arial"/>
          <w:sz w:val="20"/>
          <w:szCs w:val="20"/>
        </w:rPr>
        <w:t>ZMĚN</w:t>
      </w:r>
      <w:bookmarkEnd w:id="67"/>
      <w:r w:rsidRPr="00DC3D7A">
        <w:rPr>
          <w:rFonts w:ascii="Arial" w:hAnsi="Arial" w:cs="Arial"/>
          <w:sz w:val="20"/>
          <w:szCs w:val="20"/>
        </w:rPr>
        <w:t>OVÉ ŘÍZENÍ</w:t>
      </w:r>
      <w:bookmarkEnd w:id="68"/>
      <w:bookmarkEnd w:id="69"/>
    </w:p>
    <w:p w14:paraId="05113C26" w14:textId="013A54B4" w:rsidR="005F75EC" w:rsidRPr="00DC3D7A" w:rsidRDefault="005F75EC" w:rsidP="00DC3D7A">
      <w:pPr>
        <w:pStyle w:val="RLTextlnkuslovan"/>
        <w:spacing w:line="280" w:lineRule="atLeast"/>
        <w:rPr>
          <w:rFonts w:ascii="Arial" w:hAnsi="Arial" w:cs="Arial"/>
          <w:sz w:val="20"/>
          <w:szCs w:val="20"/>
          <w:lang w:eastAsia="en-US"/>
        </w:rPr>
      </w:pPr>
      <w:bookmarkStart w:id="70" w:name="_Ref212483348"/>
      <w:bookmarkStart w:id="71" w:name="_Toc212632750"/>
      <w:r w:rsidRPr="00DC3D7A">
        <w:rPr>
          <w:rFonts w:ascii="Arial" w:hAnsi="Arial" w:cs="Arial"/>
          <w:sz w:val="20"/>
          <w:szCs w:val="20"/>
          <w:lang w:eastAsia="en-US"/>
        </w:rPr>
        <w:t xml:space="preserve">Kterákoliv ze smluvních stran je oprávněna písemně navrhnout změnu </w:t>
      </w:r>
      <w:r w:rsidR="00EE24EC" w:rsidRPr="00DC3D7A">
        <w:rPr>
          <w:rFonts w:ascii="Arial" w:hAnsi="Arial" w:cs="Arial"/>
          <w:sz w:val="20"/>
          <w:szCs w:val="20"/>
          <w:lang w:eastAsia="en-US"/>
        </w:rPr>
        <w:t xml:space="preserve">dílčí </w:t>
      </w:r>
      <w:r w:rsidR="00E13B0D">
        <w:rPr>
          <w:rFonts w:ascii="Arial" w:hAnsi="Arial" w:cs="Arial"/>
          <w:sz w:val="20"/>
          <w:szCs w:val="20"/>
          <w:lang w:eastAsia="en-US"/>
        </w:rPr>
        <w:t>smlouvy</w:t>
      </w:r>
      <w:r w:rsidR="00EE24EC" w:rsidRPr="00DC3D7A">
        <w:rPr>
          <w:rFonts w:ascii="Arial" w:hAnsi="Arial" w:cs="Arial"/>
          <w:sz w:val="20"/>
          <w:szCs w:val="20"/>
          <w:lang w:eastAsia="en-US"/>
        </w:rPr>
        <w:t xml:space="preserve"> </w:t>
      </w:r>
      <w:r w:rsidR="00E13B0D" w:rsidRPr="00E447FC">
        <w:rPr>
          <w:rFonts w:ascii="Arial" w:hAnsi="Arial" w:cs="Arial"/>
          <w:sz w:val="20"/>
          <w:szCs w:val="20"/>
          <w:lang w:eastAsia="en-US"/>
        </w:rPr>
        <w:t xml:space="preserve">nebo vymezení Služby (resp. kterékoli její komponenty). Žádná ze stran </w:t>
      </w:r>
      <w:r w:rsidR="00E13B0D">
        <w:rPr>
          <w:rFonts w:ascii="Arial" w:hAnsi="Arial" w:cs="Arial"/>
          <w:sz w:val="20"/>
          <w:szCs w:val="20"/>
          <w:lang w:eastAsia="en-US"/>
        </w:rPr>
        <w:t xml:space="preserve">dohody </w:t>
      </w:r>
      <w:r w:rsidR="00E13B0D" w:rsidRPr="00E447FC">
        <w:rPr>
          <w:rFonts w:ascii="Arial" w:hAnsi="Arial" w:cs="Arial"/>
          <w:sz w:val="20"/>
          <w:szCs w:val="20"/>
          <w:lang w:eastAsia="en-US"/>
        </w:rPr>
        <w:t>však neodepře navrženou změnu, pokud jí nebrání platné právní předpisy či jiné závažné důvody. V této souvislosti smluvní strany berou na vědomí, že změnou dílčí smlouvy se míní rovněž změna struktury požadovaných rozsahů plnění v jednotlivých rolích a</w:t>
      </w:r>
      <w:r w:rsidR="00E13B0D">
        <w:rPr>
          <w:rFonts w:ascii="Arial" w:hAnsi="Arial" w:cs="Arial"/>
          <w:sz w:val="20"/>
          <w:szCs w:val="20"/>
          <w:lang w:eastAsia="en-US"/>
        </w:rPr>
        <w:t> </w:t>
      </w:r>
      <w:r w:rsidR="00E13B0D" w:rsidRPr="00E447FC">
        <w:rPr>
          <w:rFonts w:ascii="Arial" w:hAnsi="Arial" w:cs="Arial"/>
          <w:sz w:val="20"/>
          <w:szCs w:val="20"/>
          <w:lang w:eastAsia="en-US"/>
        </w:rPr>
        <w:t>komponentách Služby</w:t>
      </w:r>
      <w:r w:rsidR="00E13B0D">
        <w:rPr>
          <w:rFonts w:ascii="Arial" w:hAnsi="Arial" w:cs="Arial"/>
          <w:sz w:val="20"/>
          <w:szCs w:val="20"/>
          <w:lang w:eastAsia="en-US"/>
        </w:rPr>
        <w:t>.</w:t>
      </w:r>
    </w:p>
    <w:p w14:paraId="013D22AC" w14:textId="0300D3C9" w:rsidR="005F75EC" w:rsidRPr="00DC3D7A" w:rsidRDefault="005F75EC" w:rsidP="00DC3D7A">
      <w:pPr>
        <w:pStyle w:val="RLTextlnkuslovan"/>
        <w:spacing w:line="280" w:lineRule="atLeast"/>
        <w:rPr>
          <w:rFonts w:ascii="Arial" w:hAnsi="Arial" w:cs="Arial"/>
          <w:sz w:val="20"/>
          <w:szCs w:val="20"/>
          <w:lang w:eastAsia="en-US"/>
        </w:rPr>
      </w:pPr>
      <w:bookmarkStart w:id="72" w:name="_Ref195957841"/>
      <w:r w:rsidRPr="00DC3D7A">
        <w:rPr>
          <w:rFonts w:ascii="Arial" w:hAnsi="Arial" w:cs="Arial"/>
          <w:sz w:val="20"/>
          <w:szCs w:val="20"/>
          <w:lang w:eastAsia="en-US"/>
        </w:rPr>
        <w:t xml:space="preserve">Poskytovatel se zavazuje provést hodnocení dopadů </w:t>
      </w:r>
      <w:r w:rsidR="0043601C" w:rsidRPr="00DC3D7A">
        <w:rPr>
          <w:rFonts w:ascii="Arial" w:hAnsi="Arial" w:cs="Arial"/>
          <w:sz w:val="20"/>
          <w:szCs w:val="20"/>
          <w:lang w:eastAsia="en-US"/>
        </w:rPr>
        <w:t>kteroukoliv smluvní stranou</w:t>
      </w:r>
      <w:r w:rsidRPr="00DC3D7A">
        <w:rPr>
          <w:rFonts w:ascii="Arial" w:hAnsi="Arial" w:cs="Arial"/>
          <w:sz w:val="20"/>
          <w:szCs w:val="20"/>
          <w:lang w:eastAsia="en-US"/>
        </w:rPr>
        <w:t xml:space="preserve"> navrhovaných změn </w:t>
      </w:r>
      <w:r w:rsidR="00EE24EC" w:rsidRPr="00DC3D7A">
        <w:rPr>
          <w:rFonts w:ascii="Arial" w:hAnsi="Arial" w:cs="Arial"/>
          <w:sz w:val="20"/>
          <w:szCs w:val="20"/>
          <w:lang w:eastAsia="en-US"/>
        </w:rPr>
        <w:t xml:space="preserve">dílčí </w:t>
      </w:r>
      <w:r w:rsidR="00E13B0D">
        <w:rPr>
          <w:rFonts w:ascii="Arial" w:hAnsi="Arial" w:cs="Arial"/>
          <w:sz w:val="20"/>
          <w:szCs w:val="20"/>
          <w:lang w:eastAsia="en-US"/>
        </w:rPr>
        <w:t>smlouvy</w:t>
      </w:r>
      <w:r w:rsidR="00EE24EC" w:rsidRPr="00DC3D7A">
        <w:rPr>
          <w:rFonts w:ascii="Arial" w:hAnsi="Arial" w:cs="Arial"/>
          <w:sz w:val="20"/>
          <w:szCs w:val="20"/>
          <w:lang w:eastAsia="en-US"/>
        </w:rPr>
        <w:t xml:space="preserve"> nebo </w:t>
      </w:r>
      <w:r w:rsidR="00E13B0D">
        <w:rPr>
          <w:rFonts w:ascii="Arial" w:hAnsi="Arial" w:cs="Arial"/>
          <w:sz w:val="20"/>
          <w:szCs w:val="20"/>
          <w:lang w:eastAsia="en-US"/>
        </w:rPr>
        <w:t xml:space="preserve">vymezení </w:t>
      </w:r>
      <w:r w:rsidRPr="00DC3D7A">
        <w:rPr>
          <w:rFonts w:ascii="Arial" w:hAnsi="Arial" w:cs="Arial"/>
          <w:sz w:val="20"/>
          <w:szCs w:val="20"/>
          <w:lang w:eastAsia="en-US"/>
        </w:rPr>
        <w:t>Služb</w:t>
      </w:r>
      <w:r w:rsidR="00E13B0D">
        <w:rPr>
          <w:rFonts w:ascii="Arial" w:hAnsi="Arial" w:cs="Arial"/>
          <w:sz w:val="20"/>
          <w:szCs w:val="20"/>
          <w:lang w:eastAsia="en-US"/>
        </w:rPr>
        <w:t>y</w:t>
      </w:r>
      <w:r w:rsidRPr="00DC3D7A">
        <w:rPr>
          <w:rFonts w:ascii="Arial" w:hAnsi="Arial" w:cs="Arial"/>
          <w:sz w:val="20"/>
          <w:szCs w:val="20"/>
          <w:lang w:eastAsia="en-US"/>
        </w:rPr>
        <w:t xml:space="preserve"> na termíny plnění, cenu a</w:t>
      </w:r>
      <w:r w:rsidR="00E13B0D">
        <w:rPr>
          <w:rFonts w:ascii="Arial" w:hAnsi="Arial" w:cs="Arial"/>
          <w:sz w:val="20"/>
          <w:szCs w:val="20"/>
          <w:lang w:eastAsia="en-US"/>
        </w:rPr>
        <w:t> </w:t>
      </w:r>
      <w:r w:rsidRPr="00DC3D7A">
        <w:rPr>
          <w:rFonts w:ascii="Arial" w:hAnsi="Arial" w:cs="Arial"/>
          <w:sz w:val="20"/>
          <w:szCs w:val="20"/>
          <w:lang w:eastAsia="en-US"/>
        </w:rPr>
        <w:t xml:space="preserve">součinnost Objednatele. </w:t>
      </w:r>
      <w:bookmarkEnd w:id="72"/>
      <w:r w:rsidRPr="00DC3D7A">
        <w:rPr>
          <w:rFonts w:ascii="Arial" w:hAnsi="Arial" w:cs="Arial"/>
          <w:sz w:val="20"/>
          <w:szCs w:val="20"/>
          <w:lang w:eastAsia="en-US"/>
        </w:rPr>
        <w:t>Poskytovatel je povinen toto hodnocení provést bez zbytečného odkladu, nejpozději do</w:t>
      </w:r>
      <w:r w:rsidR="0043601C" w:rsidRPr="00DC3D7A">
        <w:rPr>
          <w:rFonts w:ascii="Arial" w:hAnsi="Arial" w:cs="Arial"/>
          <w:sz w:val="20"/>
          <w:szCs w:val="20"/>
          <w:lang w:eastAsia="en-US"/>
        </w:rPr>
        <w:t xml:space="preserve"> deseti</w:t>
      </w:r>
      <w:r w:rsidRPr="00DC3D7A">
        <w:rPr>
          <w:rFonts w:ascii="Arial" w:hAnsi="Arial" w:cs="Arial"/>
          <w:sz w:val="20"/>
          <w:szCs w:val="20"/>
          <w:lang w:eastAsia="en-US"/>
        </w:rPr>
        <w:t xml:space="preserve"> </w:t>
      </w:r>
      <w:r w:rsidR="0043601C" w:rsidRPr="00DC3D7A">
        <w:rPr>
          <w:rFonts w:ascii="Arial" w:hAnsi="Arial" w:cs="Arial"/>
          <w:sz w:val="20"/>
          <w:szCs w:val="20"/>
          <w:lang w:eastAsia="en-US"/>
        </w:rPr>
        <w:t>(</w:t>
      </w:r>
      <w:r w:rsidRPr="00DC3D7A">
        <w:rPr>
          <w:rFonts w:ascii="Arial" w:hAnsi="Arial" w:cs="Arial"/>
          <w:sz w:val="20"/>
          <w:szCs w:val="20"/>
          <w:lang w:eastAsia="en-US"/>
        </w:rPr>
        <w:t>10</w:t>
      </w:r>
      <w:r w:rsidR="0043601C" w:rsidRPr="00DC3D7A">
        <w:rPr>
          <w:rFonts w:ascii="Arial" w:hAnsi="Arial" w:cs="Arial"/>
          <w:sz w:val="20"/>
          <w:szCs w:val="20"/>
          <w:lang w:eastAsia="en-US"/>
        </w:rPr>
        <w:t>)</w:t>
      </w:r>
      <w:r w:rsidRPr="00DC3D7A">
        <w:rPr>
          <w:rFonts w:ascii="Arial" w:hAnsi="Arial" w:cs="Arial"/>
          <w:sz w:val="20"/>
          <w:szCs w:val="20"/>
          <w:lang w:eastAsia="en-US"/>
        </w:rPr>
        <w:t xml:space="preserve"> pracovních dnů ode dne doručení návrhu kterékoliv strany </w:t>
      </w:r>
      <w:r w:rsidR="00E13B0D">
        <w:rPr>
          <w:rFonts w:ascii="Arial" w:hAnsi="Arial" w:cs="Arial"/>
          <w:sz w:val="20"/>
          <w:szCs w:val="20"/>
          <w:lang w:eastAsia="en-US"/>
        </w:rPr>
        <w:t xml:space="preserve">dohody </w:t>
      </w:r>
      <w:r w:rsidRPr="00DC3D7A">
        <w:rPr>
          <w:rFonts w:ascii="Arial" w:hAnsi="Arial" w:cs="Arial"/>
          <w:sz w:val="20"/>
          <w:szCs w:val="20"/>
          <w:lang w:eastAsia="en-US"/>
        </w:rPr>
        <w:t>druhé straně</w:t>
      </w:r>
      <w:r w:rsidR="00E13B0D">
        <w:rPr>
          <w:rFonts w:ascii="Arial" w:hAnsi="Arial" w:cs="Arial"/>
          <w:sz w:val="20"/>
          <w:szCs w:val="20"/>
          <w:lang w:eastAsia="en-US"/>
        </w:rPr>
        <w:t xml:space="preserve"> dohody</w:t>
      </w:r>
      <w:r w:rsidRPr="00DC3D7A">
        <w:rPr>
          <w:rFonts w:ascii="Arial" w:hAnsi="Arial" w:cs="Arial"/>
          <w:sz w:val="20"/>
          <w:szCs w:val="20"/>
          <w:lang w:eastAsia="en-US"/>
        </w:rPr>
        <w:t>.</w:t>
      </w:r>
    </w:p>
    <w:p w14:paraId="2167E20C" w14:textId="058DB53B" w:rsidR="005F75EC" w:rsidRPr="00DC3D7A" w:rsidRDefault="005F75EC" w:rsidP="00DC3D7A">
      <w:pPr>
        <w:pStyle w:val="RLTextlnkuslovan"/>
        <w:spacing w:line="280" w:lineRule="atLeast"/>
        <w:rPr>
          <w:rFonts w:ascii="Arial" w:hAnsi="Arial" w:cs="Arial"/>
          <w:sz w:val="20"/>
          <w:szCs w:val="20"/>
          <w:lang w:eastAsia="en-US"/>
        </w:rPr>
      </w:pPr>
      <w:bookmarkStart w:id="73" w:name="_Ref305054118"/>
      <w:r w:rsidRPr="00DC3D7A">
        <w:rPr>
          <w:rFonts w:ascii="Arial" w:hAnsi="Arial" w:cs="Arial"/>
          <w:sz w:val="20"/>
          <w:szCs w:val="20"/>
          <w:lang w:eastAsia="en-US"/>
        </w:rPr>
        <w:t xml:space="preserve">Jakékoliv změny </w:t>
      </w:r>
      <w:r w:rsidR="00EE24EC" w:rsidRPr="00DC3D7A">
        <w:rPr>
          <w:rFonts w:ascii="Arial" w:hAnsi="Arial" w:cs="Arial"/>
          <w:sz w:val="20"/>
          <w:szCs w:val="20"/>
          <w:lang w:eastAsia="en-US"/>
        </w:rPr>
        <w:t xml:space="preserve">dílčí </w:t>
      </w:r>
      <w:r w:rsidR="00CA51EF">
        <w:rPr>
          <w:rFonts w:ascii="Arial" w:hAnsi="Arial" w:cs="Arial"/>
          <w:sz w:val="20"/>
          <w:szCs w:val="20"/>
          <w:lang w:eastAsia="en-US"/>
        </w:rPr>
        <w:t>smlouvy</w:t>
      </w:r>
      <w:r w:rsidR="00EE24EC" w:rsidRPr="00DC3D7A">
        <w:rPr>
          <w:rFonts w:ascii="Arial" w:hAnsi="Arial" w:cs="Arial"/>
          <w:sz w:val="20"/>
          <w:szCs w:val="20"/>
          <w:lang w:eastAsia="en-US"/>
        </w:rPr>
        <w:t xml:space="preserve"> nebo </w:t>
      </w:r>
      <w:r w:rsidR="00CA51EF" w:rsidRPr="00E447FC">
        <w:rPr>
          <w:rFonts w:ascii="Arial" w:hAnsi="Arial" w:cs="Arial"/>
          <w:sz w:val="20"/>
          <w:szCs w:val="20"/>
          <w:lang w:eastAsia="en-US"/>
        </w:rPr>
        <w:t>vymezení Služby</w:t>
      </w:r>
      <w:r w:rsidRPr="00DC3D7A">
        <w:rPr>
          <w:rFonts w:ascii="Arial" w:hAnsi="Arial" w:cs="Arial"/>
          <w:sz w:val="20"/>
          <w:szCs w:val="20"/>
          <w:lang w:eastAsia="en-US"/>
        </w:rPr>
        <w:t xml:space="preserve"> musí být sjednány </w:t>
      </w:r>
      <w:r w:rsidRPr="00DC3D7A">
        <w:rPr>
          <w:rFonts w:ascii="Arial" w:hAnsi="Arial" w:cs="Arial"/>
          <w:sz w:val="20"/>
          <w:szCs w:val="20"/>
        </w:rPr>
        <w:t>v souladu se</w:t>
      </w:r>
      <w:r w:rsidR="00CA51EF">
        <w:rPr>
          <w:rFonts w:ascii="Arial" w:hAnsi="Arial" w:cs="Arial"/>
          <w:sz w:val="20"/>
          <w:szCs w:val="20"/>
        </w:rPr>
        <w:t> Z</w:t>
      </w:r>
      <w:r w:rsidRPr="00DC3D7A">
        <w:rPr>
          <w:rFonts w:ascii="Arial" w:hAnsi="Arial" w:cs="Arial"/>
          <w:sz w:val="20"/>
          <w:szCs w:val="20"/>
        </w:rPr>
        <w:t xml:space="preserve">ZVZ a </w:t>
      </w:r>
      <w:r w:rsidRPr="00DC3D7A">
        <w:rPr>
          <w:rFonts w:ascii="Arial" w:hAnsi="Arial" w:cs="Arial"/>
          <w:sz w:val="20"/>
          <w:szCs w:val="20"/>
          <w:lang w:eastAsia="en-US"/>
        </w:rPr>
        <w:t>písemně ve formě dodatku k</w:t>
      </w:r>
      <w:r w:rsidR="00EE24EC" w:rsidRPr="00DC3D7A">
        <w:rPr>
          <w:rFonts w:ascii="Arial" w:hAnsi="Arial" w:cs="Arial"/>
          <w:sz w:val="20"/>
          <w:szCs w:val="20"/>
          <w:lang w:eastAsia="en-US"/>
        </w:rPr>
        <w:t xml:space="preserve"> dílčí </w:t>
      </w:r>
      <w:proofErr w:type="gramStart"/>
      <w:r w:rsidR="00F8231D">
        <w:rPr>
          <w:rFonts w:ascii="Arial" w:hAnsi="Arial" w:cs="Arial"/>
          <w:sz w:val="20"/>
          <w:szCs w:val="20"/>
          <w:lang w:eastAsia="en-US"/>
        </w:rPr>
        <w:t>smlouvě</w:t>
      </w:r>
      <w:proofErr w:type="gramEnd"/>
      <w:r w:rsidR="00EE24EC" w:rsidRPr="00DC3D7A">
        <w:rPr>
          <w:rFonts w:ascii="Arial" w:hAnsi="Arial" w:cs="Arial"/>
          <w:sz w:val="20"/>
          <w:szCs w:val="20"/>
          <w:lang w:eastAsia="en-US"/>
        </w:rPr>
        <w:t xml:space="preserve"> resp. </w:t>
      </w:r>
      <w:r w:rsidRPr="00DC3D7A">
        <w:rPr>
          <w:rFonts w:ascii="Arial" w:hAnsi="Arial" w:cs="Arial"/>
          <w:sz w:val="20"/>
          <w:szCs w:val="20"/>
          <w:lang w:eastAsia="en-US"/>
        </w:rPr>
        <w:t xml:space="preserve">této </w:t>
      </w:r>
      <w:r w:rsidR="00F61404">
        <w:rPr>
          <w:rFonts w:ascii="Arial" w:hAnsi="Arial" w:cs="Arial"/>
          <w:sz w:val="20"/>
          <w:szCs w:val="20"/>
          <w:lang w:eastAsia="en-US"/>
        </w:rPr>
        <w:t>Dohod</w:t>
      </w:r>
      <w:r w:rsidRPr="00DC3D7A">
        <w:rPr>
          <w:rFonts w:ascii="Arial" w:hAnsi="Arial" w:cs="Arial"/>
          <w:sz w:val="20"/>
          <w:szCs w:val="20"/>
          <w:lang w:eastAsia="en-US"/>
        </w:rPr>
        <w:t>ě podepsaného osobami oprávněnými zavazovat strany</w:t>
      </w:r>
      <w:r w:rsidR="00F8231D">
        <w:rPr>
          <w:rFonts w:ascii="Arial" w:hAnsi="Arial" w:cs="Arial"/>
          <w:sz w:val="20"/>
          <w:szCs w:val="20"/>
          <w:lang w:eastAsia="en-US"/>
        </w:rPr>
        <w:t xml:space="preserve"> dohody</w:t>
      </w:r>
      <w:r w:rsidRPr="00DC3D7A">
        <w:rPr>
          <w:rFonts w:ascii="Arial" w:hAnsi="Arial" w:cs="Arial"/>
          <w:sz w:val="20"/>
          <w:szCs w:val="20"/>
          <w:lang w:eastAsia="en-US"/>
        </w:rPr>
        <w:t xml:space="preserve">, nestanoví-li tato </w:t>
      </w:r>
      <w:r w:rsidR="00F61404">
        <w:rPr>
          <w:rFonts w:ascii="Arial" w:hAnsi="Arial" w:cs="Arial"/>
          <w:sz w:val="20"/>
          <w:szCs w:val="20"/>
          <w:lang w:eastAsia="en-US"/>
        </w:rPr>
        <w:t>Dohod</w:t>
      </w:r>
      <w:r w:rsidRPr="00DC3D7A">
        <w:rPr>
          <w:rFonts w:ascii="Arial" w:hAnsi="Arial" w:cs="Arial"/>
          <w:sz w:val="20"/>
          <w:szCs w:val="20"/>
          <w:lang w:eastAsia="en-US"/>
        </w:rPr>
        <w:t xml:space="preserve">a jinak. V závislosti na těchto písemných ujednáních může být upraven požadovaný rozsah plnění, termíny plnění, </w:t>
      </w:r>
      <w:r w:rsidR="00EE24EC" w:rsidRPr="00DC3D7A">
        <w:rPr>
          <w:rFonts w:ascii="Arial" w:hAnsi="Arial" w:cs="Arial"/>
          <w:sz w:val="20"/>
          <w:szCs w:val="20"/>
          <w:lang w:eastAsia="en-US"/>
        </w:rPr>
        <w:t>rozsah Služb</w:t>
      </w:r>
      <w:r w:rsidR="00F8231D">
        <w:rPr>
          <w:rFonts w:ascii="Arial" w:hAnsi="Arial" w:cs="Arial"/>
          <w:sz w:val="20"/>
          <w:szCs w:val="20"/>
          <w:lang w:eastAsia="en-US"/>
        </w:rPr>
        <w:t>y</w:t>
      </w:r>
      <w:r w:rsidR="00EE24EC" w:rsidRPr="00DC3D7A">
        <w:rPr>
          <w:rFonts w:ascii="Arial" w:hAnsi="Arial" w:cs="Arial"/>
          <w:sz w:val="20"/>
          <w:szCs w:val="20"/>
          <w:lang w:eastAsia="en-US"/>
        </w:rPr>
        <w:t xml:space="preserve">, </w:t>
      </w:r>
      <w:r w:rsidR="00F8231D">
        <w:rPr>
          <w:rFonts w:ascii="Arial" w:hAnsi="Arial" w:cs="Arial"/>
          <w:sz w:val="20"/>
          <w:szCs w:val="20"/>
          <w:lang w:eastAsia="en-US"/>
        </w:rPr>
        <w:t>cena Služ</w:t>
      </w:r>
      <w:r w:rsidRPr="00DC3D7A">
        <w:rPr>
          <w:rFonts w:ascii="Arial" w:hAnsi="Arial" w:cs="Arial"/>
          <w:sz w:val="20"/>
          <w:szCs w:val="20"/>
          <w:lang w:eastAsia="en-US"/>
        </w:rPr>
        <w:t>b</w:t>
      </w:r>
      <w:r w:rsidR="00F8231D">
        <w:rPr>
          <w:rFonts w:ascii="Arial" w:hAnsi="Arial" w:cs="Arial"/>
          <w:sz w:val="20"/>
          <w:szCs w:val="20"/>
          <w:lang w:eastAsia="en-US"/>
        </w:rPr>
        <w:t>y</w:t>
      </w:r>
      <w:r w:rsidRPr="00DC3D7A">
        <w:rPr>
          <w:rFonts w:ascii="Arial" w:hAnsi="Arial" w:cs="Arial"/>
          <w:sz w:val="20"/>
          <w:szCs w:val="20"/>
          <w:lang w:eastAsia="en-US"/>
        </w:rPr>
        <w:t>, platební podmínky, součinnost Objednatele atd.</w:t>
      </w:r>
      <w:bookmarkEnd w:id="73"/>
    </w:p>
    <w:p w14:paraId="2957BDBB" w14:textId="225C459C" w:rsidR="005F75EC" w:rsidRPr="00DC3D7A" w:rsidRDefault="005F75EC" w:rsidP="00DC3D7A">
      <w:pPr>
        <w:pStyle w:val="RLTextlnkuslovan"/>
        <w:spacing w:line="280" w:lineRule="atLeast"/>
        <w:rPr>
          <w:rFonts w:ascii="Arial" w:hAnsi="Arial" w:cs="Arial"/>
          <w:sz w:val="20"/>
          <w:szCs w:val="20"/>
        </w:rPr>
      </w:pPr>
      <w:r w:rsidRPr="00DC3D7A">
        <w:rPr>
          <w:rFonts w:ascii="Arial" w:hAnsi="Arial" w:cs="Arial"/>
          <w:sz w:val="20"/>
          <w:szCs w:val="20"/>
        </w:rPr>
        <w:t xml:space="preserve">Odchylně od výše uvedeného se smluvní strany dohodly, že v případě, že by došlo </w:t>
      </w:r>
      <w:r w:rsidR="003A586C" w:rsidRPr="00DC3D7A">
        <w:rPr>
          <w:rFonts w:ascii="Arial" w:hAnsi="Arial" w:cs="Arial"/>
          <w:sz w:val="20"/>
          <w:szCs w:val="20"/>
        </w:rPr>
        <w:t>ke</w:t>
      </w:r>
      <w:r w:rsidR="00BA6E01">
        <w:rPr>
          <w:rFonts w:ascii="Arial" w:hAnsi="Arial" w:cs="Arial"/>
          <w:sz w:val="20"/>
          <w:szCs w:val="20"/>
        </w:rPr>
        <w:t> </w:t>
      </w:r>
      <w:r w:rsidR="003A586C" w:rsidRPr="00DC3D7A">
        <w:rPr>
          <w:rFonts w:ascii="Arial" w:hAnsi="Arial" w:cs="Arial"/>
          <w:sz w:val="20"/>
          <w:szCs w:val="20"/>
        </w:rPr>
        <w:t>změnám nebo rozvoji</w:t>
      </w:r>
      <w:r w:rsidRPr="00DC3D7A">
        <w:rPr>
          <w:rFonts w:ascii="Arial" w:hAnsi="Arial" w:cs="Arial"/>
          <w:sz w:val="20"/>
          <w:szCs w:val="20"/>
        </w:rPr>
        <w:t xml:space="preserve"> </w:t>
      </w:r>
      <w:r w:rsidR="0043601C" w:rsidRPr="00DC3D7A">
        <w:rPr>
          <w:rFonts w:ascii="Arial" w:hAnsi="Arial" w:cs="Arial"/>
          <w:sz w:val="20"/>
          <w:szCs w:val="20"/>
        </w:rPr>
        <w:t>Infrastruktury</w:t>
      </w:r>
      <w:r w:rsidRPr="00DC3D7A">
        <w:rPr>
          <w:rFonts w:ascii="Arial" w:hAnsi="Arial" w:cs="Arial"/>
          <w:sz w:val="20"/>
          <w:szCs w:val="20"/>
        </w:rPr>
        <w:t xml:space="preserve"> Objednatele, k</w:t>
      </w:r>
      <w:r w:rsidR="003A586C" w:rsidRPr="00DC3D7A">
        <w:rPr>
          <w:rFonts w:ascii="Arial" w:hAnsi="Arial" w:cs="Arial"/>
          <w:sz w:val="20"/>
          <w:szCs w:val="20"/>
        </w:rPr>
        <w:t> níž se vztahuje poskytování Služeb</w:t>
      </w:r>
      <w:r w:rsidRPr="00DC3D7A">
        <w:rPr>
          <w:rFonts w:ascii="Arial" w:hAnsi="Arial" w:cs="Arial"/>
          <w:sz w:val="20"/>
          <w:szCs w:val="20"/>
        </w:rPr>
        <w:t xml:space="preserve">, oproti původnímu stavu </w:t>
      </w:r>
      <w:r w:rsidR="003A586C" w:rsidRPr="00DC3D7A">
        <w:rPr>
          <w:rFonts w:ascii="Arial" w:hAnsi="Arial" w:cs="Arial"/>
          <w:sz w:val="20"/>
          <w:szCs w:val="20"/>
        </w:rPr>
        <w:t xml:space="preserve">Infrastruktury </w:t>
      </w:r>
      <w:r w:rsidRPr="00DC3D7A">
        <w:rPr>
          <w:rFonts w:ascii="Arial" w:hAnsi="Arial" w:cs="Arial"/>
          <w:sz w:val="20"/>
          <w:szCs w:val="20"/>
        </w:rPr>
        <w:t xml:space="preserve">v době uzavření této </w:t>
      </w:r>
      <w:r w:rsidR="00F61404">
        <w:rPr>
          <w:rFonts w:ascii="Arial" w:hAnsi="Arial" w:cs="Arial"/>
          <w:sz w:val="20"/>
          <w:szCs w:val="20"/>
        </w:rPr>
        <w:t>Dohod</w:t>
      </w:r>
      <w:r w:rsidRPr="00DC3D7A">
        <w:rPr>
          <w:rFonts w:ascii="Arial" w:hAnsi="Arial" w:cs="Arial"/>
          <w:sz w:val="20"/>
          <w:szCs w:val="20"/>
        </w:rPr>
        <w:t>y, nebo ke</w:t>
      </w:r>
      <w:r w:rsidR="00F8231D">
        <w:rPr>
          <w:rFonts w:ascii="Arial" w:hAnsi="Arial" w:cs="Arial"/>
          <w:sz w:val="20"/>
          <w:szCs w:val="20"/>
        </w:rPr>
        <w:t> </w:t>
      </w:r>
      <w:r w:rsidRPr="00DC3D7A">
        <w:rPr>
          <w:rFonts w:ascii="Arial" w:hAnsi="Arial" w:cs="Arial"/>
          <w:sz w:val="20"/>
          <w:szCs w:val="20"/>
        </w:rPr>
        <w:t xml:space="preserve">změnám nebo úpravám, které mají dopad </w:t>
      </w:r>
      <w:r w:rsidR="00946CEC" w:rsidRPr="00DC3D7A">
        <w:rPr>
          <w:rFonts w:ascii="Arial" w:hAnsi="Arial" w:cs="Arial"/>
          <w:sz w:val="20"/>
          <w:szCs w:val="20"/>
        </w:rPr>
        <w:t xml:space="preserve">na </w:t>
      </w:r>
      <w:r w:rsidR="003A586C" w:rsidRPr="00DC3D7A">
        <w:rPr>
          <w:rFonts w:ascii="Arial" w:hAnsi="Arial" w:cs="Arial"/>
          <w:sz w:val="20"/>
          <w:szCs w:val="20"/>
        </w:rPr>
        <w:t>Infrastrukturu Objednatele, k níž se vztahuje poskytování Služb</w:t>
      </w:r>
      <w:r w:rsidR="00F8231D">
        <w:rPr>
          <w:rFonts w:ascii="Arial" w:hAnsi="Arial" w:cs="Arial"/>
          <w:sz w:val="20"/>
          <w:szCs w:val="20"/>
        </w:rPr>
        <w:t>y</w:t>
      </w:r>
      <w:r w:rsidRPr="00DC3D7A">
        <w:rPr>
          <w:rFonts w:ascii="Arial" w:hAnsi="Arial" w:cs="Arial"/>
          <w:sz w:val="20"/>
          <w:szCs w:val="20"/>
        </w:rPr>
        <w:t>, nebudou takovéto úpravy a změny považovány za</w:t>
      </w:r>
      <w:r w:rsidR="00F8231D">
        <w:rPr>
          <w:rFonts w:ascii="Arial" w:hAnsi="Arial" w:cs="Arial"/>
          <w:sz w:val="20"/>
          <w:szCs w:val="20"/>
        </w:rPr>
        <w:t> změnu Služ</w:t>
      </w:r>
      <w:r w:rsidRPr="00DC3D7A">
        <w:rPr>
          <w:rFonts w:ascii="Arial" w:hAnsi="Arial" w:cs="Arial"/>
          <w:sz w:val="20"/>
          <w:szCs w:val="20"/>
        </w:rPr>
        <w:t>b</w:t>
      </w:r>
      <w:r w:rsidR="00F8231D">
        <w:rPr>
          <w:rFonts w:ascii="Arial" w:hAnsi="Arial" w:cs="Arial"/>
          <w:sz w:val="20"/>
          <w:szCs w:val="20"/>
        </w:rPr>
        <w:t>y</w:t>
      </w:r>
      <w:r w:rsidRPr="00DC3D7A">
        <w:rPr>
          <w:rFonts w:ascii="Arial" w:hAnsi="Arial" w:cs="Arial"/>
          <w:sz w:val="20"/>
          <w:szCs w:val="20"/>
        </w:rPr>
        <w:t xml:space="preserve"> dle odst.</w:t>
      </w:r>
      <w:r w:rsidR="00F8231D">
        <w:rPr>
          <w:rFonts w:ascii="Arial" w:hAnsi="Arial" w:cs="Arial"/>
          <w:sz w:val="20"/>
          <w:szCs w:val="20"/>
        </w:rPr>
        <w:t xml:space="preserve"> 8.3 této</w:t>
      </w:r>
      <w:r w:rsidR="003A586C" w:rsidRPr="00DC3D7A">
        <w:rPr>
          <w:rFonts w:ascii="Arial" w:hAnsi="Arial" w:cs="Arial"/>
          <w:sz w:val="20"/>
          <w:szCs w:val="20"/>
        </w:rPr>
        <w:t xml:space="preserve"> </w:t>
      </w:r>
      <w:r w:rsidR="00F61404">
        <w:rPr>
          <w:rFonts w:ascii="Arial" w:hAnsi="Arial" w:cs="Arial"/>
          <w:sz w:val="20"/>
          <w:szCs w:val="20"/>
        </w:rPr>
        <w:t>Dohod</w:t>
      </w:r>
      <w:r w:rsidR="003A586C" w:rsidRPr="00DC3D7A">
        <w:rPr>
          <w:rFonts w:ascii="Arial" w:hAnsi="Arial" w:cs="Arial"/>
          <w:sz w:val="20"/>
          <w:szCs w:val="20"/>
        </w:rPr>
        <w:t xml:space="preserve">y </w:t>
      </w:r>
      <w:r w:rsidRPr="00DC3D7A">
        <w:rPr>
          <w:rFonts w:ascii="Arial" w:hAnsi="Arial" w:cs="Arial"/>
          <w:sz w:val="20"/>
          <w:szCs w:val="20"/>
        </w:rPr>
        <w:t xml:space="preserve">ani změnu </w:t>
      </w:r>
      <w:r w:rsidR="00F61404">
        <w:rPr>
          <w:rFonts w:ascii="Arial" w:hAnsi="Arial" w:cs="Arial"/>
          <w:sz w:val="20"/>
          <w:szCs w:val="20"/>
        </w:rPr>
        <w:t>Dohod</w:t>
      </w:r>
      <w:r w:rsidRPr="00DC3D7A">
        <w:rPr>
          <w:rFonts w:ascii="Arial" w:hAnsi="Arial" w:cs="Arial"/>
          <w:sz w:val="20"/>
          <w:szCs w:val="20"/>
        </w:rPr>
        <w:t>y dle odst.</w:t>
      </w:r>
      <w:r w:rsidR="003A586C" w:rsidRPr="00DC3D7A">
        <w:rPr>
          <w:rFonts w:ascii="Arial" w:hAnsi="Arial" w:cs="Arial"/>
          <w:sz w:val="20"/>
          <w:szCs w:val="20"/>
        </w:rPr>
        <w:t xml:space="preserve"> </w:t>
      </w:r>
      <w:r w:rsidR="00E32B20" w:rsidRPr="00DC3D7A">
        <w:rPr>
          <w:rFonts w:ascii="Arial" w:hAnsi="Arial" w:cs="Arial"/>
          <w:sz w:val="20"/>
          <w:szCs w:val="20"/>
        </w:rPr>
        <w:fldChar w:fldCharType="begin"/>
      </w:r>
      <w:r w:rsidR="00E32B20" w:rsidRPr="00DC3D7A">
        <w:rPr>
          <w:rFonts w:ascii="Arial" w:hAnsi="Arial" w:cs="Arial"/>
          <w:sz w:val="20"/>
          <w:szCs w:val="20"/>
        </w:rPr>
        <w:instrText xml:space="preserve"> REF _Ref305054129 \r \h  \* MERGEFORMAT </w:instrText>
      </w:r>
      <w:r w:rsidR="00E32B20" w:rsidRPr="00DC3D7A">
        <w:rPr>
          <w:rFonts w:ascii="Arial" w:hAnsi="Arial" w:cs="Arial"/>
          <w:sz w:val="20"/>
          <w:szCs w:val="20"/>
        </w:rPr>
      </w:r>
      <w:r w:rsidR="00E32B20" w:rsidRPr="00DC3D7A">
        <w:rPr>
          <w:rFonts w:ascii="Arial" w:hAnsi="Arial" w:cs="Arial"/>
          <w:sz w:val="20"/>
          <w:szCs w:val="20"/>
        </w:rPr>
        <w:fldChar w:fldCharType="separate"/>
      </w:r>
      <w:r w:rsidR="00B54102">
        <w:rPr>
          <w:rFonts w:ascii="Arial" w:hAnsi="Arial" w:cs="Arial"/>
          <w:sz w:val="20"/>
          <w:szCs w:val="20"/>
        </w:rPr>
        <w:t>19.1</w:t>
      </w:r>
      <w:r w:rsidR="00E32B20" w:rsidRPr="00DC3D7A">
        <w:rPr>
          <w:rFonts w:ascii="Arial" w:hAnsi="Arial" w:cs="Arial"/>
          <w:sz w:val="20"/>
          <w:szCs w:val="20"/>
        </w:rPr>
        <w:fldChar w:fldCharType="end"/>
      </w:r>
      <w:r w:rsidR="00E32B20" w:rsidRPr="00DC3D7A">
        <w:rPr>
          <w:rFonts w:ascii="Arial" w:hAnsi="Arial" w:cs="Arial"/>
          <w:sz w:val="20"/>
          <w:szCs w:val="20"/>
        </w:rPr>
        <w:t xml:space="preserve"> </w:t>
      </w:r>
      <w:r w:rsidR="00F61404">
        <w:rPr>
          <w:rFonts w:ascii="Arial" w:hAnsi="Arial" w:cs="Arial"/>
          <w:sz w:val="20"/>
          <w:szCs w:val="20"/>
        </w:rPr>
        <w:t>Dohod</w:t>
      </w:r>
      <w:r w:rsidR="003A586C" w:rsidRPr="00DC3D7A">
        <w:rPr>
          <w:rFonts w:ascii="Arial" w:hAnsi="Arial" w:cs="Arial"/>
          <w:sz w:val="20"/>
          <w:szCs w:val="20"/>
        </w:rPr>
        <w:t>y</w:t>
      </w:r>
      <w:r w:rsidRPr="00DC3D7A">
        <w:rPr>
          <w:rFonts w:ascii="Arial" w:hAnsi="Arial" w:cs="Arial"/>
          <w:sz w:val="20"/>
          <w:szCs w:val="20"/>
        </w:rPr>
        <w:t xml:space="preserve">, za předpokladu, že: </w:t>
      </w:r>
    </w:p>
    <w:p w14:paraId="261665F8" w14:textId="0438D79A" w:rsidR="005F75EC" w:rsidRPr="00DC3D7A" w:rsidRDefault="005F75EC"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Poskytovatel odsouhlasil tyto změny a úpravy v rámci </w:t>
      </w:r>
      <w:r w:rsidR="00946CEC" w:rsidRPr="00DC3D7A">
        <w:rPr>
          <w:rFonts w:ascii="Arial" w:hAnsi="Arial" w:cs="Arial"/>
          <w:sz w:val="20"/>
          <w:szCs w:val="20"/>
        </w:rPr>
        <w:t xml:space="preserve">poskytování </w:t>
      </w:r>
      <w:r w:rsidRPr="00DC3D7A">
        <w:rPr>
          <w:rFonts w:ascii="Arial" w:hAnsi="Arial" w:cs="Arial"/>
          <w:sz w:val="20"/>
          <w:szCs w:val="20"/>
        </w:rPr>
        <w:t xml:space="preserve">Služeb </w:t>
      </w:r>
      <w:r w:rsidR="00946CEC" w:rsidRPr="00DC3D7A">
        <w:rPr>
          <w:rFonts w:ascii="Arial" w:hAnsi="Arial" w:cs="Arial"/>
          <w:sz w:val="20"/>
          <w:szCs w:val="20"/>
        </w:rPr>
        <w:t xml:space="preserve">dle této </w:t>
      </w:r>
      <w:r w:rsidR="00F61404">
        <w:rPr>
          <w:rFonts w:ascii="Arial" w:hAnsi="Arial" w:cs="Arial"/>
          <w:sz w:val="20"/>
          <w:szCs w:val="20"/>
        </w:rPr>
        <w:t>Dohod</w:t>
      </w:r>
      <w:r w:rsidR="00946CEC" w:rsidRPr="00DC3D7A">
        <w:rPr>
          <w:rFonts w:ascii="Arial" w:hAnsi="Arial" w:cs="Arial"/>
          <w:sz w:val="20"/>
          <w:szCs w:val="20"/>
        </w:rPr>
        <w:t>y</w:t>
      </w:r>
      <w:r w:rsidRPr="00DC3D7A">
        <w:rPr>
          <w:rFonts w:ascii="Arial" w:hAnsi="Arial" w:cs="Arial"/>
          <w:sz w:val="20"/>
          <w:szCs w:val="20"/>
        </w:rPr>
        <w:t>; pokud současně platí, že</w:t>
      </w:r>
    </w:p>
    <w:p w14:paraId="4452B1AC" w14:textId="77777777" w:rsidR="005F75EC" w:rsidRPr="00DC3D7A" w:rsidRDefault="005F75EC" w:rsidP="00DC3D7A">
      <w:pPr>
        <w:pStyle w:val="RLTextlnkuslovan"/>
        <w:numPr>
          <w:ilvl w:val="2"/>
          <w:numId w:val="1"/>
        </w:numPr>
        <w:spacing w:line="280" w:lineRule="atLeast"/>
        <w:rPr>
          <w:rFonts w:ascii="Arial" w:hAnsi="Arial" w:cs="Arial"/>
          <w:sz w:val="20"/>
          <w:szCs w:val="20"/>
          <w:lang w:eastAsia="en-US"/>
        </w:rPr>
      </w:pPr>
      <w:r w:rsidRPr="00DC3D7A">
        <w:rPr>
          <w:rFonts w:ascii="Arial" w:hAnsi="Arial" w:cs="Arial"/>
          <w:sz w:val="20"/>
          <w:szCs w:val="20"/>
        </w:rPr>
        <w:t>předmětné změny a úpravy nemají vliv na sjednanou cenu, termíny a kvalitu Služeb.</w:t>
      </w:r>
    </w:p>
    <w:p w14:paraId="3376FC1F" w14:textId="681E423D" w:rsidR="005F75EC" w:rsidRPr="00DC3D7A" w:rsidRDefault="005F75EC" w:rsidP="00DC3D7A">
      <w:pPr>
        <w:pStyle w:val="RLTextlnkuslovan"/>
        <w:spacing w:line="280" w:lineRule="atLeast"/>
        <w:rPr>
          <w:rFonts w:ascii="Arial" w:hAnsi="Arial" w:cs="Arial"/>
          <w:sz w:val="20"/>
          <w:szCs w:val="20"/>
          <w:lang w:eastAsia="en-US"/>
        </w:rPr>
      </w:pPr>
      <w:r w:rsidRPr="00DC3D7A">
        <w:rPr>
          <w:rFonts w:ascii="Arial" w:hAnsi="Arial" w:cs="Arial"/>
          <w:sz w:val="20"/>
          <w:szCs w:val="20"/>
          <w:lang w:eastAsia="en-US"/>
        </w:rPr>
        <w:t xml:space="preserve">Objednatel je kdykoli oprávněn snížit rozsah poskytovaných Služeb, a to postupem dle odst. </w:t>
      </w:r>
      <w:r w:rsidR="00E32B20" w:rsidRPr="00DC3D7A">
        <w:rPr>
          <w:rFonts w:ascii="Arial" w:hAnsi="Arial" w:cs="Arial"/>
          <w:sz w:val="20"/>
          <w:szCs w:val="20"/>
          <w:lang w:eastAsia="en-US"/>
        </w:rPr>
        <w:fldChar w:fldCharType="begin"/>
      </w:r>
      <w:r w:rsidR="00E32B20" w:rsidRPr="00DC3D7A">
        <w:rPr>
          <w:rFonts w:ascii="Arial" w:hAnsi="Arial" w:cs="Arial"/>
          <w:sz w:val="20"/>
          <w:szCs w:val="20"/>
          <w:lang w:eastAsia="en-US"/>
        </w:rPr>
        <w:instrText xml:space="preserve"> REF _Ref402540663 \r \h  \* MERGEFORMAT </w:instrText>
      </w:r>
      <w:r w:rsidR="00E32B20" w:rsidRPr="00DC3D7A">
        <w:rPr>
          <w:rFonts w:ascii="Arial" w:hAnsi="Arial" w:cs="Arial"/>
          <w:sz w:val="20"/>
          <w:szCs w:val="20"/>
          <w:lang w:eastAsia="en-US"/>
        </w:rPr>
      </w:r>
      <w:r w:rsidR="00E32B20" w:rsidRPr="00DC3D7A">
        <w:rPr>
          <w:rFonts w:ascii="Arial" w:hAnsi="Arial" w:cs="Arial"/>
          <w:sz w:val="20"/>
          <w:szCs w:val="20"/>
          <w:lang w:eastAsia="en-US"/>
        </w:rPr>
        <w:fldChar w:fldCharType="separate"/>
      </w:r>
      <w:r w:rsidR="00B54102">
        <w:rPr>
          <w:rFonts w:ascii="Arial" w:hAnsi="Arial" w:cs="Arial"/>
          <w:sz w:val="20"/>
          <w:szCs w:val="20"/>
          <w:lang w:eastAsia="en-US"/>
        </w:rPr>
        <w:t>17.7</w:t>
      </w:r>
      <w:r w:rsidR="00E32B20" w:rsidRPr="00DC3D7A">
        <w:rPr>
          <w:rFonts w:ascii="Arial" w:hAnsi="Arial" w:cs="Arial"/>
          <w:sz w:val="20"/>
          <w:szCs w:val="20"/>
          <w:lang w:eastAsia="en-US"/>
        </w:rPr>
        <w:fldChar w:fldCharType="end"/>
      </w:r>
      <w:r w:rsidR="00E32B20" w:rsidRPr="00DC3D7A">
        <w:rPr>
          <w:rFonts w:ascii="Arial" w:hAnsi="Arial" w:cs="Arial"/>
          <w:sz w:val="20"/>
          <w:szCs w:val="20"/>
          <w:lang w:eastAsia="en-US"/>
        </w:rPr>
        <w:t xml:space="preserve"> </w:t>
      </w:r>
      <w:r w:rsidR="00F61404">
        <w:rPr>
          <w:rFonts w:ascii="Arial" w:hAnsi="Arial" w:cs="Arial"/>
          <w:sz w:val="20"/>
          <w:szCs w:val="20"/>
          <w:lang w:eastAsia="en-US"/>
        </w:rPr>
        <w:t>Dohod</w:t>
      </w:r>
      <w:r w:rsidRPr="00DC3D7A">
        <w:rPr>
          <w:rFonts w:ascii="Arial" w:hAnsi="Arial" w:cs="Arial"/>
          <w:sz w:val="20"/>
          <w:szCs w:val="20"/>
          <w:lang w:eastAsia="en-US"/>
        </w:rPr>
        <w:t>y.</w:t>
      </w:r>
    </w:p>
    <w:p w14:paraId="524E52E7" w14:textId="4C05A79B" w:rsidR="00603C0A" w:rsidRPr="00DC3D7A" w:rsidRDefault="005F75EC" w:rsidP="00DC3D7A">
      <w:pPr>
        <w:pStyle w:val="RLTextlnkuslovan"/>
        <w:spacing w:line="280" w:lineRule="atLeast"/>
        <w:rPr>
          <w:rFonts w:ascii="Arial" w:hAnsi="Arial" w:cs="Arial"/>
          <w:sz w:val="20"/>
          <w:szCs w:val="20"/>
          <w:lang w:eastAsia="en-US"/>
        </w:rPr>
      </w:pPr>
      <w:r w:rsidRPr="00DC3D7A">
        <w:rPr>
          <w:rFonts w:ascii="Arial" w:hAnsi="Arial" w:cs="Arial"/>
          <w:sz w:val="20"/>
          <w:szCs w:val="20"/>
        </w:rPr>
        <w:lastRenderedPageBreak/>
        <w:t xml:space="preserve">Pro vyloučení pochybností v případě, že pro Poskytovatele má být při poskytování Služeb </w:t>
      </w:r>
      <w:r w:rsidR="00357275">
        <w:rPr>
          <w:rFonts w:ascii="Arial" w:hAnsi="Arial" w:cs="Arial"/>
          <w:sz w:val="20"/>
          <w:szCs w:val="20"/>
        </w:rPr>
        <w:t xml:space="preserve">na základě Dílčí smlouvy </w:t>
      </w:r>
      <w:r w:rsidR="00C423E2">
        <w:rPr>
          <w:rFonts w:ascii="Arial" w:hAnsi="Arial" w:cs="Arial"/>
          <w:sz w:val="20"/>
          <w:szCs w:val="20"/>
        </w:rPr>
        <w:t xml:space="preserve">vytvořen </w:t>
      </w:r>
      <w:r w:rsidRPr="00DC3D7A">
        <w:rPr>
          <w:rFonts w:ascii="Arial" w:hAnsi="Arial" w:cs="Arial"/>
          <w:sz w:val="20"/>
          <w:szCs w:val="20"/>
        </w:rPr>
        <w:t>závazný dokument, který byl jednostranně vytvořen nebo aktualizován Objednatelem</w:t>
      </w:r>
      <w:r w:rsidR="00357275">
        <w:rPr>
          <w:rFonts w:ascii="Arial" w:hAnsi="Arial" w:cs="Arial"/>
          <w:sz w:val="20"/>
          <w:szCs w:val="20"/>
        </w:rPr>
        <w:t xml:space="preserve"> po uzavření příslušné Dílčí smlouvy</w:t>
      </w:r>
      <w:r w:rsidRPr="00DC3D7A">
        <w:rPr>
          <w:rFonts w:ascii="Arial" w:hAnsi="Arial" w:cs="Arial"/>
          <w:sz w:val="20"/>
          <w:szCs w:val="20"/>
        </w:rPr>
        <w:t xml:space="preserve">, ať již na něj </w:t>
      </w:r>
      <w:r w:rsidR="00F61404">
        <w:rPr>
          <w:rFonts w:ascii="Arial" w:hAnsi="Arial" w:cs="Arial"/>
          <w:sz w:val="20"/>
          <w:szCs w:val="20"/>
        </w:rPr>
        <w:t>Dohod</w:t>
      </w:r>
      <w:r w:rsidRPr="00DC3D7A">
        <w:rPr>
          <w:rFonts w:ascii="Arial" w:hAnsi="Arial" w:cs="Arial"/>
          <w:sz w:val="20"/>
          <w:szCs w:val="20"/>
        </w:rPr>
        <w:t>a</w:t>
      </w:r>
      <w:r w:rsidR="00357275">
        <w:rPr>
          <w:rFonts w:ascii="Arial" w:hAnsi="Arial" w:cs="Arial"/>
          <w:sz w:val="20"/>
          <w:szCs w:val="20"/>
        </w:rPr>
        <w:t xml:space="preserve"> nebo Dílčí smlouva</w:t>
      </w:r>
      <w:r w:rsidRPr="00DC3D7A">
        <w:rPr>
          <w:rFonts w:ascii="Arial" w:hAnsi="Arial" w:cs="Arial"/>
          <w:sz w:val="20"/>
          <w:szCs w:val="20"/>
        </w:rPr>
        <w:t xml:space="preserve"> odkazuje výslovně, nebo jen obecně, zavazuje se Poskytovatel bez zbytečného odkladu po seznámení se s takovým dokumentem sdělit, zda má vůči předtím neodsouhlasenému obsahu dokumentu či jeho části jakékoli výhrady. Nesdělí-li Poskytovatel své výhrady do </w:t>
      </w:r>
      <w:r w:rsidR="00946CEC" w:rsidRPr="00DC3D7A">
        <w:rPr>
          <w:rFonts w:ascii="Arial" w:hAnsi="Arial" w:cs="Arial"/>
          <w:sz w:val="20"/>
          <w:szCs w:val="20"/>
        </w:rPr>
        <w:t>pěti (</w:t>
      </w:r>
      <w:r w:rsidRPr="00DC3D7A">
        <w:rPr>
          <w:rFonts w:ascii="Arial" w:hAnsi="Arial" w:cs="Arial"/>
          <w:sz w:val="20"/>
          <w:szCs w:val="20"/>
        </w:rPr>
        <w:t>5</w:t>
      </w:r>
      <w:r w:rsidR="00946CEC" w:rsidRPr="00DC3D7A">
        <w:rPr>
          <w:rFonts w:ascii="Arial" w:hAnsi="Arial" w:cs="Arial"/>
          <w:sz w:val="20"/>
          <w:szCs w:val="20"/>
        </w:rPr>
        <w:t>)</w:t>
      </w:r>
      <w:r w:rsidRPr="00DC3D7A">
        <w:rPr>
          <w:rFonts w:ascii="Arial" w:hAnsi="Arial" w:cs="Arial"/>
          <w:sz w:val="20"/>
          <w:szCs w:val="20"/>
        </w:rPr>
        <w:t xml:space="preserve"> pracovních dnů od seznámení se s dokumentem nebo od okamžiku, kdy měl možnost se s dokumentem prokazatelně seznámit, podle toho, co uplyne dřív, pak se má za to, že dokument či jeho aktualizaci plně akceptuje. </w:t>
      </w:r>
      <w:r w:rsidR="00357275">
        <w:rPr>
          <w:rFonts w:ascii="Arial" w:hAnsi="Arial" w:cs="Arial"/>
          <w:sz w:val="20"/>
          <w:szCs w:val="20"/>
        </w:rPr>
        <w:t xml:space="preserve">Jestliže </w:t>
      </w:r>
      <w:r w:rsidRPr="00DC3D7A">
        <w:rPr>
          <w:rFonts w:ascii="Arial" w:hAnsi="Arial" w:cs="Arial"/>
          <w:sz w:val="20"/>
          <w:szCs w:val="20"/>
        </w:rPr>
        <w:t xml:space="preserve">Poskytovatel </w:t>
      </w:r>
      <w:r w:rsidR="00357275">
        <w:rPr>
          <w:rFonts w:ascii="Arial" w:hAnsi="Arial" w:cs="Arial"/>
          <w:sz w:val="20"/>
          <w:szCs w:val="20"/>
        </w:rPr>
        <w:t xml:space="preserve">vznesl své výhrady k dokumentu ve stanovené lhůtě, Objednatel tyto výhrady posoudí, vypořádá a předloží dokument </w:t>
      </w:r>
      <w:r w:rsidR="009B0512">
        <w:rPr>
          <w:rFonts w:ascii="Arial" w:hAnsi="Arial" w:cs="Arial"/>
          <w:sz w:val="20"/>
          <w:szCs w:val="20"/>
        </w:rPr>
        <w:t xml:space="preserve">Poskytovateli </w:t>
      </w:r>
      <w:r w:rsidR="00357275">
        <w:rPr>
          <w:rFonts w:ascii="Arial" w:hAnsi="Arial" w:cs="Arial"/>
          <w:sz w:val="20"/>
          <w:szCs w:val="20"/>
        </w:rPr>
        <w:t>opět k posouzení dle předchozí věty tohoto odstavce Dohody nebo zváží</w:t>
      </w:r>
      <w:r w:rsidRPr="00DC3D7A">
        <w:rPr>
          <w:rFonts w:ascii="Arial" w:hAnsi="Arial" w:cs="Arial"/>
          <w:sz w:val="20"/>
          <w:szCs w:val="20"/>
        </w:rPr>
        <w:t xml:space="preserve"> </w:t>
      </w:r>
      <w:r w:rsidR="00357275">
        <w:rPr>
          <w:rFonts w:ascii="Arial" w:hAnsi="Arial" w:cs="Arial"/>
          <w:sz w:val="20"/>
          <w:szCs w:val="20"/>
        </w:rPr>
        <w:t xml:space="preserve">potřebu </w:t>
      </w:r>
      <w:r w:rsidRPr="00DC3D7A">
        <w:rPr>
          <w:rFonts w:ascii="Arial" w:hAnsi="Arial" w:cs="Arial"/>
          <w:sz w:val="20"/>
          <w:szCs w:val="20"/>
        </w:rPr>
        <w:t xml:space="preserve">uzavření dodatku k </w:t>
      </w:r>
      <w:r w:rsidR="00F61404">
        <w:rPr>
          <w:rFonts w:ascii="Arial" w:hAnsi="Arial" w:cs="Arial"/>
          <w:sz w:val="20"/>
          <w:szCs w:val="20"/>
        </w:rPr>
        <w:t>Dohod</w:t>
      </w:r>
      <w:r w:rsidRPr="00DC3D7A">
        <w:rPr>
          <w:rFonts w:ascii="Arial" w:hAnsi="Arial" w:cs="Arial"/>
          <w:sz w:val="20"/>
          <w:szCs w:val="20"/>
        </w:rPr>
        <w:t>ě</w:t>
      </w:r>
      <w:r w:rsidR="00357275">
        <w:rPr>
          <w:rFonts w:ascii="Arial" w:hAnsi="Arial" w:cs="Arial"/>
          <w:sz w:val="20"/>
          <w:szCs w:val="20"/>
        </w:rPr>
        <w:t xml:space="preserve"> nebo Dílčí smlouvě.</w:t>
      </w:r>
    </w:p>
    <w:p w14:paraId="3BC91EB7" w14:textId="0EBB06B0" w:rsidR="00FA35D0" w:rsidRPr="00DC3D7A" w:rsidRDefault="00D6601E" w:rsidP="00DC3D7A">
      <w:pPr>
        <w:pStyle w:val="RLlneksmlouvy"/>
        <w:spacing w:line="280" w:lineRule="atLeast"/>
        <w:rPr>
          <w:rFonts w:ascii="Arial" w:hAnsi="Arial" w:cs="Arial"/>
          <w:sz w:val="20"/>
          <w:szCs w:val="20"/>
        </w:rPr>
      </w:pPr>
      <w:bookmarkStart w:id="74" w:name="_Toc295034737"/>
      <w:bookmarkStart w:id="75" w:name="_Ref306199187"/>
      <w:bookmarkStart w:id="76" w:name="_Ref369494538"/>
      <w:bookmarkEnd w:id="70"/>
      <w:bookmarkEnd w:id="71"/>
      <w:r w:rsidRPr="00DC3D7A">
        <w:rPr>
          <w:rFonts w:ascii="Arial" w:hAnsi="Arial" w:cs="Arial"/>
          <w:sz w:val="20"/>
          <w:szCs w:val="20"/>
        </w:rPr>
        <w:t xml:space="preserve">VLASTNICKÉ PRÁVO A </w:t>
      </w:r>
      <w:r w:rsidR="008534F1" w:rsidRPr="00DC3D7A">
        <w:rPr>
          <w:rFonts w:ascii="Arial" w:hAnsi="Arial" w:cs="Arial"/>
          <w:sz w:val="20"/>
          <w:szCs w:val="20"/>
        </w:rPr>
        <w:t>UŽÍVACÍ PRÁVA</w:t>
      </w:r>
      <w:bookmarkEnd w:id="74"/>
      <w:bookmarkEnd w:id="75"/>
      <w:r w:rsidR="00C5352E" w:rsidRPr="00DC3D7A">
        <w:rPr>
          <w:rFonts w:ascii="Arial" w:hAnsi="Arial" w:cs="Arial"/>
          <w:sz w:val="20"/>
          <w:szCs w:val="20"/>
        </w:rPr>
        <w:t xml:space="preserve"> K VÝSLEDKŮM SLUŽEB</w:t>
      </w:r>
      <w:bookmarkEnd w:id="76"/>
      <w:r w:rsidR="00727849">
        <w:rPr>
          <w:rFonts w:ascii="Arial" w:hAnsi="Arial" w:cs="Arial"/>
          <w:sz w:val="20"/>
          <w:szCs w:val="20"/>
        </w:rPr>
        <w:t xml:space="preserve"> </w:t>
      </w:r>
      <w:r w:rsidR="00727849" w:rsidRPr="00E447FC">
        <w:rPr>
          <w:rFonts w:ascii="Arial" w:hAnsi="Arial" w:cs="Arial"/>
          <w:sz w:val="20"/>
          <w:szCs w:val="20"/>
        </w:rPr>
        <w:t>A AKCEPTACE DOKUMENTŮ</w:t>
      </w:r>
    </w:p>
    <w:p w14:paraId="3DECBAA3" w14:textId="11CA3D34" w:rsidR="005F75EC" w:rsidRPr="00DC3D7A" w:rsidRDefault="005F75EC" w:rsidP="00DC3D7A">
      <w:pPr>
        <w:pStyle w:val="RLTextlnkuslovan"/>
        <w:spacing w:line="280" w:lineRule="atLeast"/>
        <w:rPr>
          <w:rFonts w:ascii="Arial" w:hAnsi="Arial" w:cs="Arial"/>
          <w:sz w:val="20"/>
          <w:szCs w:val="20"/>
        </w:rPr>
      </w:pPr>
      <w:bookmarkStart w:id="77" w:name="_Ref402768246"/>
      <w:bookmarkStart w:id="78" w:name="_Ref223736610"/>
      <w:bookmarkStart w:id="79" w:name="_Ref195959157"/>
      <w:bookmarkStart w:id="80" w:name="_Toc212632755"/>
      <w:bookmarkStart w:id="81" w:name="_Ref228241022"/>
      <w:bookmarkStart w:id="82" w:name="_Toc295034738"/>
      <w:bookmarkStart w:id="83" w:name="_Ref298675240"/>
      <w:bookmarkStart w:id="84" w:name="_Ref305201298"/>
      <w:r w:rsidRPr="00DC3D7A">
        <w:rPr>
          <w:rFonts w:ascii="Arial" w:hAnsi="Arial" w:cs="Arial"/>
          <w:sz w:val="20"/>
          <w:szCs w:val="20"/>
        </w:rPr>
        <w:t>V případě, že součástí</w:t>
      </w:r>
      <w:r w:rsidR="00604569" w:rsidRPr="00DC3D7A">
        <w:rPr>
          <w:rFonts w:ascii="Arial" w:hAnsi="Arial" w:cs="Arial"/>
          <w:sz w:val="20"/>
          <w:szCs w:val="20"/>
        </w:rPr>
        <w:t xml:space="preserve"> nebo výsledkem</w:t>
      </w:r>
      <w:r w:rsidRPr="00DC3D7A">
        <w:rPr>
          <w:rFonts w:ascii="Arial" w:hAnsi="Arial" w:cs="Arial"/>
          <w:sz w:val="20"/>
          <w:szCs w:val="20"/>
        </w:rPr>
        <w:t xml:space="preserve"> plnění Poskytovatele podle této </w:t>
      </w:r>
      <w:r w:rsidR="00F61404">
        <w:rPr>
          <w:rFonts w:ascii="Arial" w:hAnsi="Arial" w:cs="Arial"/>
          <w:sz w:val="20"/>
          <w:szCs w:val="20"/>
        </w:rPr>
        <w:t>Dohod</w:t>
      </w:r>
      <w:r w:rsidRPr="00DC3D7A">
        <w:rPr>
          <w:rFonts w:ascii="Arial" w:hAnsi="Arial" w:cs="Arial"/>
          <w:sz w:val="20"/>
          <w:szCs w:val="20"/>
        </w:rPr>
        <w:t>y jsou movité věci, které se mají stát vlastnictvím Objednatele, nabývá Objednatel vlastnické právo k těmto věcem dnem předání takového plnění Objednateli na základě písemného protokolu podepsaného oprávněnými osobami obou stran</w:t>
      </w:r>
      <w:r w:rsidR="006B349C">
        <w:rPr>
          <w:rFonts w:ascii="Arial" w:hAnsi="Arial" w:cs="Arial"/>
          <w:sz w:val="20"/>
          <w:szCs w:val="20"/>
        </w:rPr>
        <w:t xml:space="preserve"> dohody</w:t>
      </w:r>
      <w:r w:rsidRPr="00DC3D7A">
        <w:rPr>
          <w:rFonts w:ascii="Arial" w:hAnsi="Arial" w:cs="Arial"/>
          <w:sz w:val="20"/>
          <w:szCs w:val="20"/>
        </w:rPr>
        <w:t xml:space="preserve">. Nebezpečí škody na předaných věcech přechází na Objednatele okamžikem jejich faktického předání do dispozice Objednatele, o takovémto předání musí být sepsán písemný záznam podepsaný oprávněnými osobami stran. Do nabytí vlastnického práva uděluje Poskytovatel Objednateli právo tyto věci užívat v rozsahu a způsobem, který vyplývá z účelu této </w:t>
      </w:r>
      <w:r w:rsidR="00F61404">
        <w:rPr>
          <w:rFonts w:ascii="Arial" w:hAnsi="Arial" w:cs="Arial"/>
          <w:sz w:val="20"/>
          <w:szCs w:val="20"/>
        </w:rPr>
        <w:t>Dohod</w:t>
      </w:r>
      <w:r w:rsidRPr="00DC3D7A">
        <w:rPr>
          <w:rFonts w:ascii="Arial" w:hAnsi="Arial" w:cs="Arial"/>
          <w:sz w:val="20"/>
          <w:szCs w:val="20"/>
        </w:rPr>
        <w:t>y. Spolu s movitými věcmi poskytuje Poskytovatel k těmto věcem záruku za jakost v délce trvání 24 měsíců ode dne</w:t>
      </w:r>
      <w:r w:rsidR="00604569" w:rsidRPr="00DC3D7A">
        <w:rPr>
          <w:rFonts w:ascii="Arial" w:hAnsi="Arial" w:cs="Arial"/>
          <w:sz w:val="20"/>
          <w:szCs w:val="20"/>
        </w:rPr>
        <w:t>, kdy k těmto věcem nabyde Objednatel vlastnické právo</w:t>
      </w:r>
      <w:r w:rsidRPr="00DC3D7A">
        <w:rPr>
          <w:rFonts w:ascii="Arial" w:hAnsi="Arial" w:cs="Arial"/>
          <w:sz w:val="20"/>
          <w:szCs w:val="20"/>
        </w:rPr>
        <w:t xml:space="preserve">, nebo po dobu delší, pokud ji standardně poskytuje výrobce takovéto věci. Poskytovatel se zavazuje ve výše uvedené záruční lhůtě zdarma odstraňovat veškeré vady, které budou způsobovat, že věc není způsobilá pro použití ke smluvenému účelu, nebo že pozbude smluvené či obvyklé vlastnosti. Je-li součástí Služby poskytované dle této </w:t>
      </w:r>
      <w:r w:rsidR="00F61404">
        <w:rPr>
          <w:rFonts w:ascii="Arial" w:hAnsi="Arial" w:cs="Arial"/>
          <w:sz w:val="20"/>
          <w:szCs w:val="20"/>
        </w:rPr>
        <w:t>Dohod</w:t>
      </w:r>
      <w:r w:rsidRPr="00DC3D7A">
        <w:rPr>
          <w:rFonts w:ascii="Arial" w:hAnsi="Arial" w:cs="Arial"/>
          <w:sz w:val="20"/>
          <w:szCs w:val="20"/>
        </w:rPr>
        <w:t>y so</w:t>
      </w:r>
      <w:r w:rsidR="00BA6E01">
        <w:rPr>
          <w:rFonts w:ascii="Arial" w:hAnsi="Arial" w:cs="Arial"/>
          <w:sz w:val="20"/>
          <w:szCs w:val="20"/>
        </w:rPr>
        <w:t>ftware, vztahuje se záruka i na </w:t>
      </w:r>
      <w:r w:rsidRPr="00DC3D7A">
        <w:rPr>
          <w:rFonts w:ascii="Arial" w:hAnsi="Arial" w:cs="Arial"/>
          <w:sz w:val="20"/>
          <w:szCs w:val="20"/>
        </w:rPr>
        <w:t>takovýto software za přiměřeného použití výše uvedených podmínek.</w:t>
      </w:r>
      <w:bookmarkEnd w:id="77"/>
      <w:r w:rsidRPr="00DC3D7A">
        <w:rPr>
          <w:rFonts w:ascii="Arial" w:hAnsi="Arial" w:cs="Arial"/>
          <w:sz w:val="20"/>
          <w:szCs w:val="20"/>
        </w:rPr>
        <w:t xml:space="preserve"> </w:t>
      </w:r>
    </w:p>
    <w:p w14:paraId="3DC0CF2A" w14:textId="1B905D14" w:rsidR="005F75EC" w:rsidRPr="00DC3D7A" w:rsidRDefault="006B349C" w:rsidP="00DC3D7A">
      <w:pPr>
        <w:pStyle w:val="RLTextlnkuslovan"/>
        <w:spacing w:line="280" w:lineRule="atLeast"/>
        <w:rPr>
          <w:rFonts w:ascii="Arial" w:hAnsi="Arial" w:cs="Arial"/>
          <w:sz w:val="20"/>
          <w:szCs w:val="20"/>
        </w:rPr>
      </w:pPr>
      <w:bookmarkStart w:id="85" w:name="_Ref313366502"/>
      <w:bookmarkStart w:id="86" w:name="_Ref378171554"/>
      <w:r>
        <w:rPr>
          <w:rFonts w:ascii="Arial" w:hAnsi="Arial" w:cs="Arial"/>
          <w:sz w:val="20"/>
          <w:szCs w:val="20"/>
        </w:rPr>
        <w:t>Bude-li součástí výstupu Služ</w:t>
      </w:r>
      <w:r w:rsidR="005F75EC" w:rsidRPr="00DC3D7A">
        <w:rPr>
          <w:rFonts w:ascii="Arial" w:hAnsi="Arial" w:cs="Arial"/>
          <w:sz w:val="20"/>
          <w:szCs w:val="20"/>
        </w:rPr>
        <w:t>b</w:t>
      </w:r>
      <w:r>
        <w:rPr>
          <w:rFonts w:ascii="Arial" w:hAnsi="Arial" w:cs="Arial"/>
          <w:sz w:val="20"/>
          <w:szCs w:val="20"/>
        </w:rPr>
        <w:t>y</w:t>
      </w:r>
      <w:r w:rsidR="005F75EC" w:rsidRPr="00DC3D7A">
        <w:rPr>
          <w:rFonts w:ascii="Arial" w:hAnsi="Arial" w:cs="Arial"/>
          <w:sz w:val="20"/>
          <w:szCs w:val="20"/>
        </w:rPr>
        <w:t xml:space="preserve"> nebo výsledkem činnosti Poskytovatele prováděné dle této </w:t>
      </w:r>
      <w:r w:rsidR="00F61404">
        <w:rPr>
          <w:rFonts w:ascii="Arial" w:hAnsi="Arial" w:cs="Arial"/>
          <w:sz w:val="20"/>
          <w:szCs w:val="20"/>
        </w:rPr>
        <w:t>Dohod</w:t>
      </w:r>
      <w:r w:rsidR="005F75EC" w:rsidRPr="00DC3D7A">
        <w:rPr>
          <w:rFonts w:ascii="Arial" w:hAnsi="Arial" w:cs="Arial"/>
          <w:sz w:val="20"/>
          <w:szCs w:val="20"/>
        </w:rPr>
        <w:t xml:space="preserve">y </w:t>
      </w:r>
      <w:r w:rsidR="005F75EC" w:rsidRPr="009703D0">
        <w:rPr>
          <w:rFonts w:ascii="Arial" w:hAnsi="Arial" w:cs="Arial"/>
          <w:sz w:val="20"/>
          <w:szCs w:val="20"/>
        </w:rPr>
        <w:t xml:space="preserve">předmět požívající ochrany autorského díla podle zákona </w:t>
      </w:r>
      <w:r w:rsidR="009703D0" w:rsidRPr="009703D0">
        <w:rPr>
          <w:rFonts w:ascii="Arial" w:hAnsi="Arial" w:cs="Arial"/>
          <w:sz w:val="20"/>
          <w:szCs w:val="20"/>
        </w:rPr>
        <w:t>č. 121/2000</w:t>
      </w:r>
      <w:r w:rsidR="005F75EC" w:rsidRPr="009703D0">
        <w:rPr>
          <w:rFonts w:ascii="Arial" w:hAnsi="Arial" w:cs="Arial"/>
          <w:sz w:val="20"/>
          <w:szCs w:val="20"/>
        </w:rPr>
        <w:t xml:space="preserve"> Sb., o právu autorském, o právech</w:t>
      </w:r>
      <w:r w:rsidR="005F75EC" w:rsidRPr="00DC3D7A">
        <w:rPr>
          <w:rFonts w:ascii="Arial" w:hAnsi="Arial" w:cs="Arial"/>
          <w:sz w:val="20"/>
          <w:szCs w:val="20"/>
        </w:rPr>
        <w:t xml:space="preserve"> souvisejících s právem autorským a o změně některých zákonů (autorský zákon), ve znění pozdějších předpisů (dále jen „</w:t>
      </w:r>
      <w:r w:rsidR="005F75EC" w:rsidRPr="00DC3D7A">
        <w:rPr>
          <w:rFonts w:ascii="Arial" w:hAnsi="Arial" w:cs="Arial"/>
          <w:b/>
          <w:sz w:val="20"/>
          <w:szCs w:val="20"/>
        </w:rPr>
        <w:t>autorské dílo</w:t>
      </w:r>
      <w:r w:rsidR="005F75EC" w:rsidRPr="00DC3D7A">
        <w:rPr>
          <w:rFonts w:ascii="Arial" w:hAnsi="Arial" w:cs="Arial"/>
          <w:sz w:val="20"/>
          <w:szCs w:val="20"/>
        </w:rPr>
        <w:t>“), nabývá Objednatel dnem poskytnutí autorského díla Objednateli k užívání nevýhradní právo užít takovéto autorské dílo všemi způsoby nezbytnými k naplnění účelu vyplývajícímu z</w:t>
      </w:r>
      <w:r w:rsidR="005F75EC" w:rsidRPr="00DC3D7A" w:rsidDel="002845B7">
        <w:rPr>
          <w:rFonts w:ascii="Arial" w:hAnsi="Arial" w:cs="Arial"/>
          <w:sz w:val="20"/>
          <w:szCs w:val="20"/>
        </w:rPr>
        <w:t xml:space="preserve"> </w:t>
      </w:r>
      <w:r w:rsidR="005F75EC" w:rsidRPr="00DC3D7A">
        <w:rPr>
          <w:rFonts w:ascii="Arial" w:hAnsi="Arial" w:cs="Arial"/>
          <w:sz w:val="20"/>
          <w:szCs w:val="20"/>
        </w:rPr>
        <w:t xml:space="preserve">této </w:t>
      </w:r>
      <w:r w:rsidR="00F61404">
        <w:rPr>
          <w:rFonts w:ascii="Arial" w:hAnsi="Arial" w:cs="Arial"/>
          <w:sz w:val="20"/>
          <w:szCs w:val="20"/>
        </w:rPr>
        <w:t>Dohod</w:t>
      </w:r>
      <w:r w:rsidR="005F75EC" w:rsidRPr="00DC3D7A">
        <w:rPr>
          <w:rFonts w:ascii="Arial" w:hAnsi="Arial" w:cs="Arial"/>
          <w:sz w:val="20"/>
          <w:szCs w:val="20"/>
        </w:rPr>
        <w:t>y, a to po celou dobu trvání autorského práva k autorskému dílu, resp. po dobu autorskoprávní ochrany, bez omezení rozsahu množstevního, technologického, teritoriálního (dále jen „</w:t>
      </w:r>
      <w:r w:rsidR="005F75EC" w:rsidRPr="00DC3D7A">
        <w:rPr>
          <w:rFonts w:ascii="Arial" w:hAnsi="Arial" w:cs="Arial"/>
          <w:b/>
          <w:sz w:val="20"/>
          <w:szCs w:val="20"/>
        </w:rPr>
        <w:t>Licence</w:t>
      </w:r>
      <w:r w:rsidR="005F75EC" w:rsidRPr="00DC3D7A">
        <w:rPr>
          <w:rFonts w:ascii="Arial" w:hAnsi="Arial" w:cs="Arial"/>
          <w:sz w:val="20"/>
          <w:szCs w:val="20"/>
        </w:rPr>
        <w:t xml:space="preserve">“). </w:t>
      </w:r>
      <w:r w:rsidR="00264C86" w:rsidRPr="00E447FC">
        <w:rPr>
          <w:rFonts w:ascii="Arial" w:hAnsi="Arial" w:cs="Arial"/>
          <w:sz w:val="20"/>
          <w:szCs w:val="20"/>
        </w:rPr>
        <w:t>Po</w:t>
      </w:r>
      <w:r w:rsidR="00264C86">
        <w:rPr>
          <w:rFonts w:ascii="Arial" w:hAnsi="Arial" w:cs="Arial"/>
          <w:sz w:val="20"/>
          <w:szCs w:val="20"/>
        </w:rPr>
        <w:t> </w:t>
      </w:r>
      <w:r w:rsidR="00264C86" w:rsidRPr="00E447FC">
        <w:rPr>
          <w:rFonts w:ascii="Arial" w:hAnsi="Arial" w:cs="Arial"/>
          <w:sz w:val="20"/>
          <w:szCs w:val="20"/>
        </w:rPr>
        <w:t xml:space="preserve">ukončení účinnosti této </w:t>
      </w:r>
      <w:r w:rsidR="00264C86">
        <w:rPr>
          <w:rFonts w:ascii="Arial" w:hAnsi="Arial" w:cs="Arial"/>
          <w:sz w:val="20"/>
          <w:szCs w:val="20"/>
        </w:rPr>
        <w:t>Dohody</w:t>
      </w:r>
      <w:r w:rsidR="00264C86" w:rsidRPr="00E447FC">
        <w:rPr>
          <w:rFonts w:ascii="Arial" w:hAnsi="Arial" w:cs="Arial"/>
          <w:sz w:val="20"/>
          <w:szCs w:val="20"/>
        </w:rPr>
        <w:t xml:space="preserve"> se Licence mění na výhradní. </w:t>
      </w:r>
      <w:r w:rsidR="005F75EC" w:rsidRPr="00DC3D7A">
        <w:rPr>
          <w:rFonts w:ascii="Arial" w:hAnsi="Arial" w:cs="Arial"/>
          <w:sz w:val="20"/>
          <w:szCs w:val="20"/>
        </w:rPr>
        <w:t>Součástí Licence je rovněž neomezené právo Objednatele poskytnout třetím osobám podlicenci k užití autorského díla v rozsahu shodném s rozsahem Licence, souhlas Poskytovatele k</w:t>
      </w:r>
      <w:r w:rsidR="00264C86">
        <w:rPr>
          <w:rFonts w:ascii="Arial" w:hAnsi="Arial" w:cs="Arial"/>
          <w:sz w:val="20"/>
          <w:szCs w:val="20"/>
        </w:rPr>
        <w:t> </w:t>
      </w:r>
      <w:r w:rsidR="005F75EC" w:rsidRPr="00DC3D7A">
        <w:rPr>
          <w:rFonts w:ascii="Arial" w:hAnsi="Arial" w:cs="Arial"/>
          <w:sz w:val="20"/>
          <w:szCs w:val="20"/>
        </w:rPr>
        <w:t>postoupení Licence na třetí osoby a souhlas Poskytovatele udělený Objednateli k</w:t>
      </w:r>
      <w:r w:rsidR="00264C86">
        <w:rPr>
          <w:rFonts w:ascii="Arial" w:hAnsi="Arial" w:cs="Arial"/>
          <w:sz w:val="20"/>
          <w:szCs w:val="20"/>
        </w:rPr>
        <w:t> </w:t>
      </w:r>
      <w:r w:rsidR="005F75EC" w:rsidRPr="00DC3D7A">
        <w:rPr>
          <w:rFonts w:ascii="Arial" w:hAnsi="Arial" w:cs="Arial"/>
          <w:sz w:val="20"/>
          <w:szCs w:val="20"/>
        </w:rPr>
        <w:t>provedení jakýchkoliv změn nebo modifikací autorského díla, a to i prostřednictvím třetích osob. Licence se automaticky vztahuje i na všechny nové verze, aktualizované verze, i na úpravy a</w:t>
      </w:r>
      <w:r w:rsidR="00BA6E01">
        <w:rPr>
          <w:rFonts w:ascii="Arial" w:hAnsi="Arial" w:cs="Arial"/>
          <w:sz w:val="20"/>
          <w:szCs w:val="20"/>
        </w:rPr>
        <w:t> </w:t>
      </w:r>
      <w:r w:rsidR="005F75EC" w:rsidRPr="00DC3D7A">
        <w:rPr>
          <w:rFonts w:ascii="Arial" w:hAnsi="Arial" w:cs="Arial"/>
          <w:sz w:val="20"/>
          <w:szCs w:val="20"/>
        </w:rPr>
        <w:t xml:space="preserve">překlady autorského díla, dodané Poskytovatelem. </w:t>
      </w:r>
      <w:bookmarkEnd w:id="85"/>
      <w:r w:rsidR="005F75EC" w:rsidRPr="00DC3D7A">
        <w:rPr>
          <w:rFonts w:ascii="Arial" w:hAnsi="Arial" w:cs="Arial"/>
          <w:sz w:val="20"/>
          <w:szCs w:val="20"/>
        </w:rPr>
        <w:t xml:space="preserve">Bude-li Poskytovatel plnit </w:t>
      </w:r>
      <w:r w:rsidR="005F75EC" w:rsidRPr="00DC3D7A">
        <w:rPr>
          <w:rFonts w:ascii="Arial" w:hAnsi="Arial" w:cs="Arial"/>
          <w:sz w:val="20"/>
          <w:szCs w:val="20"/>
        </w:rPr>
        <w:lastRenderedPageBreak/>
        <w:t xml:space="preserve">předmět této </w:t>
      </w:r>
      <w:r w:rsidR="00F61404">
        <w:rPr>
          <w:rFonts w:ascii="Arial" w:hAnsi="Arial" w:cs="Arial"/>
          <w:sz w:val="20"/>
          <w:szCs w:val="20"/>
        </w:rPr>
        <w:t>Dohod</w:t>
      </w:r>
      <w:r w:rsidR="005F75EC" w:rsidRPr="00DC3D7A">
        <w:rPr>
          <w:rFonts w:ascii="Arial" w:hAnsi="Arial" w:cs="Arial"/>
          <w:sz w:val="20"/>
          <w:szCs w:val="20"/>
        </w:rPr>
        <w:t>y s využitím dalších informačních systémů či jiných nástrojů a</w:t>
      </w:r>
      <w:r w:rsidR="00BA6E01">
        <w:rPr>
          <w:rFonts w:ascii="Arial" w:hAnsi="Arial" w:cs="Arial"/>
          <w:sz w:val="20"/>
          <w:szCs w:val="20"/>
        </w:rPr>
        <w:t> </w:t>
      </w:r>
      <w:r w:rsidR="005F75EC" w:rsidRPr="00DC3D7A">
        <w:rPr>
          <w:rFonts w:ascii="Arial" w:hAnsi="Arial" w:cs="Arial"/>
          <w:sz w:val="20"/>
          <w:szCs w:val="20"/>
        </w:rPr>
        <w:t xml:space="preserve">technických </w:t>
      </w:r>
      <w:proofErr w:type="gramStart"/>
      <w:r w:rsidR="005F75EC" w:rsidRPr="00DC3D7A">
        <w:rPr>
          <w:rFonts w:ascii="Arial" w:hAnsi="Arial" w:cs="Arial"/>
          <w:sz w:val="20"/>
          <w:szCs w:val="20"/>
        </w:rPr>
        <w:t>pomůcek,</w:t>
      </w:r>
      <w:proofErr w:type="gramEnd"/>
      <w:r w:rsidR="005F75EC" w:rsidRPr="00DC3D7A">
        <w:rPr>
          <w:rFonts w:ascii="Arial" w:hAnsi="Arial" w:cs="Arial"/>
          <w:sz w:val="20"/>
          <w:szCs w:val="20"/>
        </w:rPr>
        <w:t xml:space="preserve"> než autorské dílo, které mají sloužit ke</w:t>
      </w:r>
      <w:r w:rsidR="00264C86">
        <w:rPr>
          <w:rFonts w:ascii="Arial" w:hAnsi="Arial" w:cs="Arial"/>
          <w:sz w:val="20"/>
          <w:szCs w:val="20"/>
        </w:rPr>
        <w:t> </w:t>
      </w:r>
      <w:r w:rsidR="005F75EC" w:rsidRPr="00DC3D7A">
        <w:rPr>
          <w:rFonts w:ascii="Arial" w:hAnsi="Arial" w:cs="Arial"/>
          <w:sz w:val="20"/>
          <w:szCs w:val="20"/>
        </w:rPr>
        <w:t xml:space="preserve">zlepšení, urychlení či zkvalitnění poskytování Služeb dle této </w:t>
      </w:r>
      <w:r w:rsidR="00F61404">
        <w:rPr>
          <w:rFonts w:ascii="Arial" w:hAnsi="Arial" w:cs="Arial"/>
          <w:sz w:val="20"/>
          <w:szCs w:val="20"/>
        </w:rPr>
        <w:t>Dohod</w:t>
      </w:r>
      <w:r w:rsidR="005F75EC" w:rsidRPr="00DC3D7A">
        <w:rPr>
          <w:rFonts w:ascii="Arial" w:hAnsi="Arial" w:cs="Arial"/>
          <w:sz w:val="20"/>
          <w:szCs w:val="20"/>
        </w:rPr>
        <w:t>y (dále jen „</w:t>
      </w:r>
      <w:r w:rsidR="005F75EC" w:rsidRPr="00DC3D7A">
        <w:rPr>
          <w:rFonts w:ascii="Arial" w:hAnsi="Arial" w:cs="Arial"/>
          <w:b/>
          <w:sz w:val="20"/>
          <w:szCs w:val="20"/>
        </w:rPr>
        <w:t>Pomocný nástroj</w:t>
      </w:r>
      <w:r w:rsidR="005F75EC" w:rsidRPr="00DC3D7A">
        <w:rPr>
          <w:rFonts w:ascii="Arial" w:hAnsi="Arial" w:cs="Arial"/>
          <w:sz w:val="20"/>
          <w:szCs w:val="20"/>
        </w:rPr>
        <w:t>“), nabývá Objednatel právo užívat Pomocný nástroj v rozsahu a</w:t>
      </w:r>
      <w:r w:rsidR="00264C86">
        <w:rPr>
          <w:rFonts w:ascii="Arial" w:hAnsi="Arial" w:cs="Arial"/>
          <w:sz w:val="20"/>
          <w:szCs w:val="20"/>
        </w:rPr>
        <w:t> </w:t>
      </w:r>
      <w:r w:rsidR="005F75EC" w:rsidRPr="00DC3D7A">
        <w:rPr>
          <w:rFonts w:ascii="Arial" w:hAnsi="Arial" w:cs="Arial"/>
          <w:sz w:val="20"/>
          <w:szCs w:val="20"/>
        </w:rPr>
        <w:t>za podmínek Licence stanovených tímto čl.</w:t>
      </w:r>
      <w:r w:rsidR="009C2328">
        <w:rPr>
          <w:rFonts w:ascii="Arial" w:hAnsi="Arial" w:cs="Arial"/>
          <w:sz w:val="20"/>
          <w:szCs w:val="20"/>
        </w:rPr>
        <w:t xml:space="preserve"> 9 této Dohody</w:t>
      </w:r>
      <w:r w:rsidR="00A47F77" w:rsidRPr="00DC3D7A">
        <w:rPr>
          <w:rFonts w:ascii="Arial" w:hAnsi="Arial" w:cs="Arial"/>
          <w:sz w:val="20"/>
          <w:szCs w:val="20"/>
        </w:rPr>
        <w:t>, a jedná-li se o</w:t>
      </w:r>
      <w:r w:rsidR="00D32383">
        <w:rPr>
          <w:rFonts w:ascii="Arial" w:hAnsi="Arial" w:cs="Arial"/>
          <w:sz w:val="20"/>
          <w:szCs w:val="20"/>
        </w:rPr>
        <w:t> </w:t>
      </w:r>
      <w:r w:rsidR="00A47F77" w:rsidRPr="00DC3D7A">
        <w:rPr>
          <w:rFonts w:ascii="Arial" w:hAnsi="Arial" w:cs="Arial"/>
          <w:sz w:val="20"/>
          <w:szCs w:val="20"/>
        </w:rPr>
        <w:t xml:space="preserve">standardní software, </w:t>
      </w:r>
      <w:r w:rsidR="00CA1274" w:rsidRPr="00DC3D7A">
        <w:rPr>
          <w:rFonts w:ascii="Arial" w:hAnsi="Arial" w:cs="Arial"/>
          <w:sz w:val="20"/>
          <w:szCs w:val="20"/>
        </w:rPr>
        <w:t>vztahují se na jeho použití ustanovení odst.</w:t>
      </w:r>
      <w:r w:rsidR="009C2328">
        <w:rPr>
          <w:rFonts w:ascii="Arial" w:hAnsi="Arial" w:cs="Arial"/>
          <w:sz w:val="20"/>
          <w:szCs w:val="20"/>
        </w:rPr>
        <w:t xml:space="preserve"> 9.7 této</w:t>
      </w:r>
      <w:r w:rsidR="00CA1274" w:rsidRPr="00DC3D7A">
        <w:rPr>
          <w:rFonts w:ascii="Arial" w:hAnsi="Arial" w:cs="Arial"/>
          <w:sz w:val="20"/>
          <w:szCs w:val="20"/>
        </w:rPr>
        <w:t xml:space="preserve"> </w:t>
      </w:r>
      <w:r w:rsidR="00F61404">
        <w:rPr>
          <w:rFonts w:ascii="Arial" w:hAnsi="Arial" w:cs="Arial"/>
          <w:sz w:val="20"/>
          <w:szCs w:val="20"/>
        </w:rPr>
        <w:t>Dohod</w:t>
      </w:r>
      <w:r w:rsidR="00CA1274" w:rsidRPr="00DC3D7A">
        <w:rPr>
          <w:rFonts w:ascii="Arial" w:hAnsi="Arial" w:cs="Arial"/>
          <w:sz w:val="20"/>
          <w:szCs w:val="20"/>
        </w:rPr>
        <w:t>y</w:t>
      </w:r>
      <w:r w:rsidR="00A47F77" w:rsidRPr="00DC3D7A">
        <w:rPr>
          <w:rFonts w:ascii="Arial" w:hAnsi="Arial" w:cs="Arial"/>
          <w:sz w:val="20"/>
          <w:szCs w:val="20"/>
        </w:rPr>
        <w:t xml:space="preserve">. </w:t>
      </w:r>
      <w:bookmarkEnd w:id="86"/>
      <w:r w:rsidR="00526FA3" w:rsidRPr="00DC3D7A">
        <w:rPr>
          <w:rFonts w:ascii="Arial" w:hAnsi="Arial" w:cs="Arial"/>
          <w:sz w:val="20"/>
          <w:szCs w:val="20"/>
        </w:rPr>
        <w:t xml:space="preserve"> </w:t>
      </w:r>
    </w:p>
    <w:p w14:paraId="28D850D5" w14:textId="3B445CCF" w:rsidR="005F75EC" w:rsidRPr="00DC3D7A" w:rsidRDefault="005F75EC" w:rsidP="00DC3D7A">
      <w:pPr>
        <w:pStyle w:val="RLTextlnkuslovan"/>
        <w:spacing w:line="280" w:lineRule="atLeast"/>
        <w:rPr>
          <w:rFonts w:ascii="Arial" w:hAnsi="Arial" w:cs="Arial"/>
          <w:sz w:val="20"/>
          <w:szCs w:val="20"/>
        </w:rPr>
      </w:pPr>
      <w:bookmarkStart w:id="87" w:name="_Ref372010839"/>
      <w:r w:rsidRPr="00DC3D7A">
        <w:rPr>
          <w:rFonts w:ascii="Arial" w:hAnsi="Arial" w:cs="Arial"/>
          <w:sz w:val="20"/>
          <w:szCs w:val="20"/>
        </w:rPr>
        <w:t>Poskytuje-li Poskytovatel Licenci k počítačovým programům, vztahuje se ve stejném rozsahu k počítačovým programům ve zdrojovém a strojovém kódu, jakož i</w:t>
      </w:r>
      <w:r w:rsidR="00D32383">
        <w:rPr>
          <w:rFonts w:ascii="Arial" w:hAnsi="Arial" w:cs="Arial"/>
          <w:sz w:val="20"/>
          <w:szCs w:val="20"/>
        </w:rPr>
        <w:t> </w:t>
      </w:r>
      <w:r w:rsidRPr="00DC3D7A">
        <w:rPr>
          <w:rFonts w:ascii="Arial" w:hAnsi="Arial" w:cs="Arial"/>
          <w:sz w:val="20"/>
          <w:szCs w:val="20"/>
        </w:rPr>
        <w:t>ke</w:t>
      </w:r>
      <w:r w:rsidR="00D32383">
        <w:rPr>
          <w:rFonts w:ascii="Arial" w:hAnsi="Arial" w:cs="Arial"/>
          <w:sz w:val="20"/>
          <w:szCs w:val="20"/>
        </w:rPr>
        <w:t> </w:t>
      </w:r>
      <w:r w:rsidRPr="00DC3D7A">
        <w:rPr>
          <w:rFonts w:ascii="Arial" w:hAnsi="Arial" w:cs="Arial"/>
          <w:sz w:val="20"/>
          <w:szCs w:val="20"/>
        </w:rPr>
        <w:t>koncepčním přípravným materiálům. Poskytovatel se zavazuje v případě, že se Licence vztahuje k počítačovým programům, poskytnout Objednateli zdrojové a</w:t>
      </w:r>
      <w:r w:rsidR="00D32383">
        <w:rPr>
          <w:rFonts w:ascii="Arial" w:hAnsi="Arial" w:cs="Arial"/>
          <w:sz w:val="20"/>
          <w:szCs w:val="20"/>
        </w:rPr>
        <w:t> </w:t>
      </w:r>
      <w:r w:rsidRPr="00DC3D7A">
        <w:rPr>
          <w:rFonts w:ascii="Arial" w:hAnsi="Arial" w:cs="Arial"/>
          <w:sz w:val="20"/>
          <w:szCs w:val="20"/>
        </w:rPr>
        <w:t>strojové kódy takových počítačových programů a koncepční přípravné materiály (zahrnující zejména analýzy a technické designy) a tyto v případě změny bez výzvy Objednatele průběžně aktualizovat, vést a na vyžádání Objednatele poskytovat i dokumentaci provedených změn. Poskytovatel se dále zavazuje předat Objednateli aktuální dokumentované zdrojové a strojové kódy a koncepční přípravné materiály všech počítačových programů do</w:t>
      </w:r>
      <w:r w:rsidR="00E32B20" w:rsidRPr="00DC3D7A">
        <w:rPr>
          <w:rFonts w:ascii="Arial" w:hAnsi="Arial" w:cs="Arial"/>
          <w:sz w:val="20"/>
          <w:szCs w:val="20"/>
        </w:rPr>
        <w:t xml:space="preserve"> třiceti</w:t>
      </w:r>
      <w:r w:rsidRPr="00DC3D7A">
        <w:rPr>
          <w:rFonts w:ascii="Arial" w:hAnsi="Arial" w:cs="Arial"/>
          <w:sz w:val="20"/>
          <w:szCs w:val="20"/>
        </w:rPr>
        <w:t xml:space="preserve"> </w:t>
      </w:r>
      <w:r w:rsidR="00E32B20" w:rsidRPr="00DC3D7A">
        <w:rPr>
          <w:rFonts w:ascii="Arial" w:hAnsi="Arial" w:cs="Arial"/>
          <w:sz w:val="20"/>
          <w:szCs w:val="20"/>
        </w:rPr>
        <w:t>(</w:t>
      </w:r>
      <w:r w:rsidRPr="00DC3D7A">
        <w:rPr>
          <w:rFonts w:ascii="Arial" w:hAnsi="Arial" w:cs="Arial"/>
          <w:sz w:val="20"/>
          <w:szCs w:val="20"/>
        </w:rPr>
        <w:t>30</w:t>
      </w:r>
      <w:r w:rsidR="00E32B20" w:rsidRPr="00DC3D7A">
        <w:rPr>
          <w:rFonts w:ascii="Arial" w:hAnsi="Arial" w:cs="Arial"/>
          <w:sz w:val="20"/>
          <w:szCs w:val="20"/>
        </w:rPr>
        <w:t>)</w:t>
      </w:r>
      <w:r w:rsidRPr="00DC3D7A">
        <w:rPr>
          <w:rFonts w:ascii="Arial" w:hAnsi="Arial" w:cs="Arial"/>
          <w:sz w:val="20"/>
          <w:szCs w:val="20"/>
        </w:rPr>
        <w:t xml:space="preserve"> dnů od skončení účinnosti této </w:t>
      </w:r>
      <w:r w:rsidR="00F61404">
        <w:rPr>
          <w:rFonts w:ascii="Arial" w:hAnsi="Arial" w:cs="Arial"/>
          <w:sz w:val="20"/>
          <w:szCs w:val="20"/>
        </w:rPr>
        <w:t>Dohod</w:t>
      </w:r>
      <w:r w:rsidRPr="00DC3D7A">
        <w:rPr>
          <w:rFonts w:ascii="Arial" w:hAnsi="Arial" w:cs="Arial"/>
          <w:sz w:val="20"/>
          <w:szCs w:val="20"/>
        </w:rPr>
        <w:t>y.</w:t>
      </w:r>
      <w:bookmarkEnd w:id="87"/>
    </w:p>
    <w:p w14:paraId="0DA1B54D" w14:textId="6E5255AC" w:rsidR="005F75EC" w:rsidRPr="00DC3D7A" w:rsidRDefault="00D32383" w:rsidP="00DC3D7A">
      <w:pPr>
        <w:pStyle w:val="RLTextlnkuslovan"/>
        <w:spacing w:line="280" w:lineRule="atLeast"/>
        <w:rPr>
          <w:rFonts w:ascii="Arial" w:hAnsi="Arial" w:cs="Arial"/>
          <w:sz w:val="20"/>
          <w:szCs w:val="20"/>
        </w:rPr>
      </w:pPr>
      <w:r>
        <w:rPr>
          <w:rFonts w:ascii="Arial" w:hAnsi="Arial" w:cs="Arial"/>
          <w:sz w:val="20"/>
          <w:szCs w:val="20"/>
        </w:rPr>
        <w:t>S</w:t>
      </w:r>
      <w:r w:rsidR="005F75EC" w:rsidRPr="00DC3D7A">
        <w:rPr>
          <w:rFonts w:ascii="Arial" w:hAnsi="Arial" w:cs="Arial"/>
          <w:sz w:val="20"/>
          <w:szCs w:val="20"/>
        </w:rPr>
        <w:t xml:space="preserve">trany </w:t>
      </w:r>
      <w:r>
        <w:rPr>
          <w:rFonts w:ascii="Arial" w:hAnsi="Arial" w:cs="Arial"/>
          <w:sz w:val="20"/>
          <w:szCs w:val="20"/>
        </w:rPr>
        <w:t xml:space="preserve">dohody </w:t>
      </w:r>
      <w:r w:rsidR="005F75EC" w:rsidRPr="00DC3D7A">
        <w:rPr>
          <w:rFonts w:ascii="Arial" w:hAnsi="Arial" w:cs="Arial"/>
          <w:sz w:val="20"/>
          <w:szCs w:val="20"/>
        </w:rPr>
        <w:t xml:space="preserve">výslovně prohlašují, že pokud při poskytování plnění dle této </w:t>
      </w:r>
      <w:r w:rsidR="00F61404">
        <w:rPr>
          <w:rFonts w:ascii="Arial" w:hAnsi="Arial" w:cs="Arial"/>
          <w:sz w:val="20"/>
          <w:szCs w:val="20"/>
        </w:rPr>
        <w:t>Dohod</w:t>
      </w:r>
      <w:r w:rsidR="005F75EC" w:rsidRPr="00DC3D7A">
        <w:rPr>
          <w:rFonts w:ascii="Arial" w:hAnsi="Arial" w:cs="Arial"/>
          <w:sz w:val="20"/>
          <w:szCs w:val="20"/>
        </w:rPr>
        <w:t>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w:t>
      </w:r>
      <w:r w:rsidR="00443E20">
        <w:rPr>
          <w:rFonts w:ascii="Arial" w:hAnsi="Arial" w:cs="Arial"/>
          <w:sz w:val="20"/>
          <w:szCs w:val="20"/>
        </w:rPr>
        <w:t xml:space="preserve"> do díla spoluautorů. Cena Služ</w:t>
      </w:r>
      <w:r w:rsidR="005F75EC" w:rsidRPr="00DC3D7A">
        <w:rPr>
          <w:rFonts w:ascii="Arial" w:hAnsi="Arial" w:cs="Arial"/>
          <w:sz w:val="20"/>
          <w:szCs w:val="20"/>
        </w:rPr>
        <w:t>b</w:t>
      </w:r>
      <w:r w:rsidR="00443E20">
        <w:rPr>
          <w:rFonts w:ascii="Arial" w:hAnsi="Arial" w:cs="Arial"/>
          <w:sz w:val="20"/>
          <w:szCs w:val="20"/>
        </w:rPr>
        <w:t>y</w:t>
      </w:r>
      <w:r w:rsidR="005F75EC" w:rsidRPr="00DC3D7A">
        <w:rPr>
          <w:rFonts w:ascii="Arial" w:hAnsi="Arial" w:cs="Arial"/>
          <w:sz w:val="20"/>
          <w:szCs w:val="20"/>
        </w:rPr>
        <w:t xml:space="preserve"> je stanovena se zohledněním tohoto ustanovení a Poskytovateli nevzniknou v případě vytvoření díla spoluautorů žádné nové nároky na odměnu. </w:t>
      </w:r>
    </w:p>
    <w:p w14:paraId="0FB50E1D" w14:textId="5A7F6663" w:rsidR="005F75EC" w:rsidRPr="00DC3D7A" w:rsidRDefault="005F75EC"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Poskytovatel je povinen postupovat tak, aby udělení Licence k autorskému dílu dle této </w:t>
      </w:r>
      <w:r w:rsidR="00F61404">
        <w:rPr>
          <w:rFonts w:ascii="Arial" w:hAnsi="Arial" w:cs="Arial"/>
          <w:sz w:val="20"/>
          <w:szCs w:val="20"/>
        </w:rPr>
        <w:t>Dohod</w:t>
      </w:r>
      <w:r w:rsidRPr="00DC3D7A">
        <w:rPr>
          <w:rFonts w:ascii="Arial" w:hAnsi="Arial" w:cs="Arial"/>
          <w:sz w:val="20"/>
          <w:szCs w:val="20"/>
        </w:rPr>
        <w:t xml:space="preserve">y včetně oprávnění udělit podlicenci zabezpečil, a to bez újmy na právech třetích osob. </w:t>
      </w:r>
      <w:bookmarkEnd w:id="78"/>
    </w:p>
    <w:p w14:paraId="27CD47E6" w14:textId="2D1FB247" w:rsidR="00CA1274" w:rsidRPr="00DC3D7A" w:rsidRDefault="00CA1274" w:rsidP="00DC3D7A">
      <w:pPr>
        <w:pStyle w:val="RLTextlnkuslovan"/>
        <w:spacing w:line="280" w:lineRule="atLeast"/>
        <w:rPr>
          <w:rFonts w:ascii="Arial" w:hAnsi="Arial" w:cs="Arial"/>
          <w:sz w:val="20"/>
          <w:szCs w:val="20"/>
        </w:rPr>
      </w:pPr>
      <w:bookmarkStart w:id="88" w:name="_Ref367583606"/>
      <w:bookmarkStart w:id="89" w:name="_Ref369102677"/>
      <w:bookmarkStart w:id="90" w:name="_Ref369104932"/>
      <w:r w:rsidRPr="00DC3D7A">
        <w:rPr>
          <w:rFonts w:ascii="Arial" w:hAnsi="Arial" w:cs="Arial"/>
          <w:sz w:val="20"/>
          <w:szCs w:val="20"/>
        </w:rPr>
        <w:t xml:space="preserve">Smluvní strany berou na vědomí, že poskytování </w:t>
      </w:r>
      <w:r w:rsidR="008E13F9" w:rsidRPr="00DC3D7A">
        <w:rPr>
          <w:rFonts w:ascii="Arial" w:hAnsi="Arial" w:cs="Arial"/>
          <w:sz w:val="20"/>
          <w:szCs w:val="20"/>
        </w:rPr>
        <w:t>S</w:t>
      </w:r>
      <w:r w:rsidR="00D32383">
        <w:rPr>
          <w:rFonts w:ascii="Arial" w:hAnsi="Arial" w:cs="Arial"/>
          <w:sz w:val="20"/>
          <w:szCs w:val="20"/>
        </w:rPr>
        <w:t>luž</w:t>
      </w:r>
      <w:r w:rsidRPr="00DC3D7A">
        <w:rPr>
          <w:rFonts w:ascii="Arial" w:hAnsi="Arial" w:cs="Arial"/>
          <w:sz w:val="20"/>
          <w:szCs w:val="20"/>
        </w:rPr>
        <w:t>b</w:t>
      </w:r>
      <w:r w:rsidR="00D32383">
        <w:rPr>
          <w:rFonts w:ascii="Arial" w:hAnsi="Arial" w:cs="Arial"/>
          <w:sz w:val="20"/>
          <w:szCs w:val="20"/>
        </w:rPr>
        <w:t>y</w:t>
      </w:r>
      <w:r w:rsidRPr="00DC3D7A">
        <w:rPr>
          <w:rFonts w:ascii="Arial" w:hAnsi="Arial" w:cs="Arial"/>
          <w:sz w:val="20"/>
          <w:szCs w:val="20"/>
        </w:rPr>
        <w:t xml:space="preserve"> spočívá </w:t>
      </w:r>
      <w:r w:rsidR="008E13F9" w:rsidRPr="00DC3D7A">
        <w:rPr>
          <w:rFonts w:ascii="Arial" w:hAnsi="Arial" w:cs="Arial"/>
          <w:sz w:val="20"/>
          <w:szCs w:val="20"/>
        </w:rPr>
        <w:t>v převážné míře</w:t>
      </w:r>
      <w:r w:rsidRPr="00DC3D7A">
        <w:rPr>
          <w:rFonts w:ascii="Arial" w:hAnsi="Arial" w:cs="Arial"/>
          <w:sz w:val="20"/>
          <w:szCs w:val="20"/>
        </w:rPr>
        <w:t xml:space="preserve"> v provádění prací a výkonů s využitím lidských zdrojů Poskytovatele. </w:t>
      </w:r>
    </w:p>
    <w:p w14:paraId="094C1641" w14:textId="3355FBA1" w:rsidR="00CA1274" w:rsidRPr="00DC3D7A" w:rsidRDefault="00CA1274" w:rsidP="00DC3D7A">
      <w:pPr>
        <w:pStyle w:val="RLTextlnkuslovan"/>
        <w:spacing w:line="280" w:lineRule="atLeast"/>
        <w:rPr>
          <w:rFonts w:ascii="Arial" w:hAnsi="Arial" w:cs="Arial"/>
          <w:sz w:val="20"/>
          <w:szCs w:val="20"/>
        </w:rPr>
      </w:pPr>
      <w:bookmarkStart w:id="91" w:name="_Ref380081168"/>
      <w:r w:rsidRPr="00DC3D7A">
        <w:rPr>
          <w:rFonts w:ascii="Arial" w:hAnsi="Arial" w:cs="Arial"/>
          <w:sz w:val="20"/>
          <w:szCs w:val="20"/>
        </w:rPr>
        <w:t>V pří</w:t>
      </w:r>
      <w:r w:rsidR="00D32383">
        <w:rPr>
          <w:rFonts w:ascii="Arial" w:hAnsi="Arial" w:cs="Arial"/>
          <w:sz w:val="20"/>
          <w:szCs w:val="20"/>
        </w:rPr>
        <w:t xml:space="preserve">padě, kdy </w:t>
      </w:r>
      <w:r w:rsidR="006B1DFD">
        <w:rPr>
          <w:rFonts w:ascii="Arial" w:hAnsi="Arial" w:cs="Arial"/>
          <w:sz w:val="20"/>
          <w:szCs w:val="20"/>
        </w:rPr>
        <w:t xml:space="preserve">v průběhu poskytování plnění na základě Dílčí smlouvy Poskytovatel identifikuje, že </w:t>
      </w:r>
      <w:r w:rsidR="00D32383">
        <w:rPr>
          <w:rFonts w:ascii="Arial" w:hAnsi="Arial" w:cs="Arial"/>
          <w:sz w:val="20"/>
          <w:szCs w:val="20"/>
        </w:rPr>
        <w:t>je k poskytování Služ</w:t>
      </w:r>
      <w:r w:rsidRPr="00DC3D7A">
        <w:rPr>
          <w:rFonts w:ascii="Arial" w:hAnsi="Arial" w:cs="Arial"/>
          <w:sz w:val="20"/>
          <w:szCs w:val="20"/>
        </w:rPr>
        <w:t>b</w:t>
      </w:r>
      <w:r w:rsidR="00D32383">
        <w:rPr>
          <w:rFonts w:ascii="Arial" w:hAnsi="Arial" w:cs="Arial"/>
          <w:sz w:val="20"/>
          <w:szCs w:val="20"/>
        </w:rPr>
        <w:t>y</w:t>
      </w:r>
      <w:r w:rsidRPr="00DC3D7A">
        <w:rPr>
          <w:rFonts w:ascii="Arial" w:hAnsi="Arial" w:cs="Arial"/>
          <w:sz w:val="20"/>
          <w:szCs w:val="20"/>
        </w:rPr>
        <w:t xml:space="preserve"> dle této </w:t>
      </w:r>
      <w:r w:rsidR="00F61404">
        <w:rPr>
          <w:rFonts w:ascii="Arial" w:hAnsi="Arial" w:cs="Arial"/>
          <w:sz w:val="20"/>
          <w:szCs w:val="20"/>
        </w:rPr>
        <w:t>Dohod</w:t>
      </w:r>
      <w:r w:rsidRPr="00DC3D7A">
        <w:rPr>
          <w:rFonts w:ascii="Arial" w:hAnsi="Arial" w:cs="Arial"/>
          <w:sz w:val="20"/>
          <w:szCs w:val="20"/>
        </w:rPr>
        <w:t xml:space="preserve">y </w:t>
      </w:r>
      <w:r w:rsidR="00CD4CCA">
        <w:rPr>
          <w:rFonts w:ascii="Arial" w:hAnsi="Arial" w:cs="Arial"/>
          <w:sz w:val="20"/>
          <w:szCs w:val="20"/>
        </w:rPr>
        <w:t xml:space="preserve">a příslušné Dílčí smlouvy </w:t>
      </w:r>
      <w:r w:rsidRPr="00DC3D7A">
        <w:rPr>
          <w:rFonts w:ascii="Arial" w:hAnsi="Arial" w:cs="Arial"/>
          <w:sz w:val="20"/>
          <w:szCs w:val="20"/>
        </w:rPr>
        <w:t>nezbytné nebo vhodné využít standardní nebo „krabicový“ software, u kterého Poskytovatel nemůže udělit Objednateli oprávnění dle předchozích ustanovení tohoto čl.</w:t>
      </w:r>
      <w:r w:rsidR="00443E20">
        <w:rPr>
          <w:rFonts w:ascii="Arial" w:hAnsi="Arial" w:cs="Arial"/>
          <w:sz w:val="20"/>
          <w:szCs w:val="20"/>
        </w:rPr>
        <w:t xml:space="preserve"> 9 Dohody</w:t>
      </w:r>
      <w:r w:rsidRPr="00DC3D7A">
        <w:rPr>
          <w:rFonts w:ascii="Arial" w:hAnsi="Arial" w:cs="Arial"/>
          <w:sz w:val="20"/>
          <w:szCs w:val="20"/>
        </w:rPr>
        <w:t xml:space="preserve"> (dále jen „</w:t>
      </w:r>
      <w:r w:rsidRPr="00DC3D7A">
        <w:rPr>
          <w:rFonts w:ascii="Arial" w:hAnsi="Arial" w:cs="Arial"/>
          <w:b/>
          <w:bCs/>
          <w:sz w:val="20"/>
          <w:szCs w:val="20"/>
        </w:rPr>
        <w:t>standardní SW</w:t>
      </w:r>
      <w:r w:rsidRPr="00DC3D7A">
        <w:rPr>
          <w:rFonts w:ascii="Arial" w:hAnsi="Arial" w:cs="Arial"/>
          <w:sz w:val="20"/>
          <w:szCs w:val="20"/>
        </w:rPr>
        <w:t xml:space="preserve">“), zavazují se smluvní strany postupovat dle tohoto odstavce </w:t>
      </w:r>
      <w:r w:rsidR="00F61404">
        <w:rPr>
          <w:rFonts w:ascii="Arial" w:hAnsi="Arial" w:cs="Arial"/>
          <w:sz w:val="20"/>
          <w:szCs w:val="20"/>
        </w:rPr>
        <w:t>Dohod</w:t>
      </w:r>
      <w:r w:rsidRPr="00DC3D7A">
        <w:rPr>
          <w:rFonts w:ascii="Arial" w:hAnsi="Arial" w:cs="Arial"/>
          <w:sz w:val="20"/>
          <w:szCs w:val="20"/>
        </w:rPr>
        <w:t>y:</w:t>
      </w:r>
      <w:bookmarkEnd w:id="91"/>
    </w:p>
    <w:p w14:paraId="79C77C68" w14:textId="6213F36A" w:rsidR="00443E20" w:rsidRPr="00E447FC" w:rsidRDefault="00443E20" w:rsidP="00443E20">
      <w:pPr>
        <w:pStyle w:val="RLTextlnkuslovan"/>
        <w:numPr>
          <w:ilvl w:val="2"/>
          <w:numId w:val="1"/>
        </w:numPr>
        <w:spacing w:line="280" w:lineRule="atLeast"/>
        <w:rPr>
          <w:rFonts w:ascii="Arial" w:hAnsi="Arial" w:cs="Arial"/>
          <w:sz w:val="20"/>
          <w:szCs w:val="20"/>
        </w:rPr>
      </w:pPr>
      <w:bookmarkStart w:id="92" w:name="_Ref380080752"/>
      <w:bookmarkEnd w:id="88"/>
      <w:bookmarkEnd w:id="89"/>
      <w:bookmarkEnd w:id="90"/>
      <w:r w:rsidRPr="00E447FC">
        <w:rPr>
          <w:rFonts w:ascii="Arial" w:hAnsi="Arial" w:cs="Arial"/>
          <w:sz w:val="20"/>
          <w:szCs w:val="20"/>
        </w:rPr>
        <w:t>Poskytovatel je povinen neprodleně oznámit Objednateli nezbytnost využití standardního SW při poskytování Služby a písemně jej požádat o souhlas s jeho použitím včetně uvedení detailní specifikace dopadů využití standardního SW na funkčnost systému, k němuž jsou poskytovány činnosti v</w:t>
      </w:r>
      <w:r w:rsidR="00BA6E01">
        <w:rPr>
          <w:rFonts w:ascii="Arial" w:hAnsi="Arial" w:cs="Arial"/>
          <w:sz w:val="20"/>
          <w:szCs w:val="20"/>
        </w:rPr>
        <w:t> </w:t>
      </w:r>
      <w:r w:rsidRPr="00E447FC">
        <w:rPr>
          <w:rFonts w:ascii="Arial" w:hAnsi="Arial" w:cs="Arial"/>
          <w:sz w:val="20"/>
          <w:szCs w:val="20"/>
        </w:rPr>
        <w:t>rámci Služby a detailní informace ohledně nezbytnosti užití tohoto standardního SW pro další poskytování Služby (dále jen „</w:t>
      </w:r>
      <w:r w:rsidRPr="00E447FC">
        <w:rPr>
          <w:rFonts w:ascii="Arial" w:hAnsi="Arial" w:cs="Arial"/>
          <w:b/>
          <w:sz w:val="20"/>
          <w:szCs w:val="20"/>
        </w:rPr>
        <w:t>Žádost</w:t>
      </w:r>
      <w:r w:rsidRPr="00E447FC">
        <w:rPr>
          <w:rFonts w:ascii="Arial" w:hAnsi="Arial" w:cs="Arial"/>
          <w:sz w:val="20"/>
          <w:szCs w:val="20"/>
        </w:rPr>
        <w:t>“).</w:t>
      </w:r>
      <w:bookmarkEnd w:id="92"/>
      <w:r w:rsidRPr="00E447FC">
        <w:rPr>
          <w:rFonts w:ascii="Arial" w:hAnsi="Arial" w:cs="Arial"/>
          <w:sz w:val="20"/>
          <w:szCs w:val="20"/>
        </w:rPr>
        <w:t xml:space="preserve"> </w:t>
      </w:r>
    </w:p>
    <w:p w14:paraId="74FCA0DB" w14:textId="46C3E415" w:rsidR="00443E20" w:rsidRPr="00E447FC" w:rsidRDefault="00443E20" w:rsidP="00443E20">
      <w:pPr>
        <w:pStyle w:val="RLTextlnkuslovan"/>
        <w:numPr>
          <w:ilvl w:val="2"/>
          <w:numId w:val="1"/>
        </w:numPr>
        <w:spacing w:line="280" w:lineRule="atLeast"/>
        <w:rPr>
          <w:rFonts w:ascii="Arial" w:hAnsi="Arial" w:cs="Arial"/>
          <w:sz w:val="20"/>
          <w:szCs w:val="20"/>
        </w:rPr>
      </w:pPr>
      <w:bookmarkStart w:id="93" w:name="_Ref380080859"/>
      <w:r w:rsidRPr="00E447FC">
        <w:rPr>
          <w:rFonts w:ascii="Arial" w:hAnsi="Arial" w:cs="Arial"/>
          <w:sz w:val="20"/>
          <w:szCs w:val="20"/>
        </w:rPr>
        <w:t xml:space="preserve">V případě, že bude užití standardního SW Objednatelem </w:t>
      </w:r>
      <w:r w:rsidR="00CD4CCA">
        <w:rPr>
          <w:rFonts w:ascii="Arial" w:hAnsi="Arial" w:cs="Arial"/>
          <w:sz w:val="20"/>
          <w:szCs w:val="20"/>
        </w:rPr>
        <w:t xml:space="preserve">na základě Žádosti </w:t>
      </w:r>
      <w:r w:rsidRPr="00E447FC">
        <w:rPr>
          <w:rFonts w:ascii="Arial" w:hAnsi="Arial" w:cs="Arial"/>
          <w:sz w:val="20"/>
          <w:szCs w:val="20"/>
        </w:rPr>
        <w:t>schváleno s tím, že standardní SW bude dle výhradního posouzení Objednatele nezbytný pro další poskytování Služby, zajistí Objednatel na</w:t>
      </w:r>
      <w:r w:rsidR="00BA6E01">
        <w:rPr>
          <w:rFonts w:ascii="Arial" w:hAnsi="Arial" w:cs="Arial"/>
          <w:sz w:val="20"/>
          <w:szCs w:val="20"/>
        </w:rPr>
        <w:t> </w:t>
      </w:r>
      <w:r w:rsidRPr="00E447FC">
        <w:rPr>
          <w:rFonts w:ascii="Arial" w:hAnsi="Arial" w:cs="Arial"/>
          <w:sz w:val="20"/>
          <w:szCs w:val="20"/>
        </w:rPr>
        <w:t>pořízení takovéhoto standardního SW své náklady a Poskytovateli bude tento standardní SW dán do užívání až po jeho pořízení Objednatelem.</w:t>
      </w:r>
      <w:bookmarkEnd w:id="93"/>
    </w:p>
    <w:p w14:paraId="04AA9374" w14:textId="3CF18180" w:rsidR="00443E20" w:rsidRPr="00A5355C" w:rsidRDefault="00443E20" w:rsidP="00A5355C">
      <w:pPr>
        <w:pStyle w:val="RLTextlnkuslovan"/>
        <w:numPr>
          <w:ilvl w:val="2"/>
          <w:numId w:val="1"/>
        </w:numPr>
        <w:spacing w:line="280" w:lineRule="atLeast"/>
        <w:rPr>
          <w:rFonts w:ascii="Arial" w:hAnsi="Arial" w:cs="Arial"/>
          <w:sz w:val="20"/>
          <w:szCs w:val="20"/>
        </w:rPr>
      </w:pPr>
      <w:bookmarkStart w:id="94" w:name="_Ref380080815"/>
      <w:r w:rsidRPr="00E447FC">
        <w:rPr>
          <w:rFonts w:ascii="Arial" w:hAnsi="Arial" w:cs="Arial"/>
          <w:sz w:val="20"/>
          <w:szCs w:val="20"/>
        </w:rPr>
        <w:lastRenderedPageBreak/>
        <w:t xml:space="preserve">V případě, že </w:t>
      </w:r>
      <w:r w:rsidR="00CD4CCA">
        <w:rPr>
          <w:rFonts w:ascii="Arial" w:hAnsi="Arial" w:cs="Arial"/>
          <w:sz w:val="20"/>
          <w:szCs w:val="20"/>
        </w:rPr>
        <w:t>ne</w:t>
      </w:r>
      <w:r w:rsidRPr="00E447FC">
        <w:rPr>
          <w:rFonts w:ascii="Arial" w:hAnsi="Arial" w:cs="Arial"/>
          <w:sz w:val="20"/>
          <w:szCs w:val="20"/>
        </w:rPr>
        <w:t xml:space="preserve">bude užití standardního SW Objednatelem </w:t>
      </w:r>
      <w:r w:rsidR="00A5355C">
        <w:rPr>
          <w:rFonts w:ascii="Arial" w:hAnsi="Arial" w:cs="Arial"/>
          <w:sz w:val="20"/>
          <w:szCs w:val="20"/>
        </w:rPr>
        <w:t xml:space="preserve">na základě Žádosti </w:t>
      </w:r>
      <w:r w:rsidRPr="00E447FC">
        <w:rPr>
          <w:rFonts w:ascii="Arial" w:hAnsi="Arial" w:cs="Arial"/>
          <w:sz w:val="20"/>
          <w:szCs w:val="20"/>
        </w:rPr>
        <w:t xml:space="preserve">schváleno s tím, že dle výhradního posouzení Objednatele standardní SW nebude nezbytný pro další poskytování Služby, </w:t>
      </w:r>
      <w:r w:rsidR="00CD4CCA">
        <w:rPr>
          <w:rFonts w:ascii="Arial" w:hAnsi="Arial" w:cs="Arial"/>
          <w:sz w:val="20"/>
          <w:szCs w:val="20"/>
        </w:rPr>
        <w:t>je</w:t>
      </w:r>
      <w:r w:rsidRPr="00E447FC">
        <w:rPr>
          <w:rFonts w:ascii="Arial" w:hAnsi="Arial" w:cs="Arial"/>
          <w:sz w:val="20"/>
          <w:szCs w:val="20"/>
        </w:rPr>
        <w:t xml:space="preserve"> Poskytovatel</w:t>
      </w:r>
      <w:r w:rsidR="00CD4CCA">
        <w:rPr>
          <w:rFonts w:ascii="Arial" w:hAnsi="Arial" w:cs="Arial"/>
          <w:sz w:val="20"/>
          <w:szCs w:val="20"/>
        </w:rPr>
        <w:t xml:space="preserve"> oprávněn</w:t>
      </w:r>
      <w:r w:rsidRPr="00E447FC">
        <w:rPr>
          <w:rFonts w:ascii="Arial" w:hAnsi="Arial" w:cs="Arial"/>
          <w:sz w:val="20"/>
          <w:szCs w:val="20"/>
        </w:rPr>
        <w:t xml:space="preserve"> zajistit poskytování Služby s využitím tohoto standardního SW na své náklady</w:t>
      </w:r>
      <w:r w:rsidR="00A5355C">
        <w:rPr>
          <w:rFonts w:ascii="Arial" w:hAnsi="Arial" w:cs="Arial"/>
          <w:sz w:val="20"/>
          <w:szCs w:val="20"/>
        </w:rPr>
        <w:t xml:space="preserve"> tak, aby po ukončení Dílčí smlouvy nebyl Objednatel nucen pro zajištění kontinuity řádného poskytování Služby</w:t>
      </w:r>
      <w:r w:rsidRPr="00E447FC">
        <w:rPr>
          <w:rFonts w:ascii="Arial" w:hAnsi="Arial" w:cs="Arial"/>
          <w:sz w:val="20"/>
          <w:szCs w:val="20"/>
        </w:rPr>
        <w:t xml:space="preserve"> </w:t>
      </w:r>
      <w:r w:rsidR="00A5355C">
        <w:rPr>
          <w:rFonts w:ascii="Arial" w:hAnsi="Arial" w:cs="Arial"/>
          <w:sz w:val="20"/>
          <w:szCs w:val="20"/>
        </w:rPr>
        <w:t xml:space="preserve">takový standardní SW pořídit, </w:t>
      </w:r>
      <w:r w:rsidRPr="00E447FC">
        <w:rPr>
          <w:rFonts w:ascii="Arial" w:hAnsi="Arial" w:cs="Arial"/>
          <w:sz w:val="20"/>
          <w:szCs w:val="20"/>
        </w:rPr>
        <w:t>nebo je oprávněn od své Žádosti dle odst.</w:t>
      </w:r>
      <w:r>
        <w:rPr>
          <w:rFonts w:ascii="Arial" w:hAnsi="Arial" w:cs="Arial"/>
          <w:sz w:val="20"/>
          <w:szCs w:val="20"/>
        </w:rPr>
        <w:t xml:space="preserve"> 9.7.1 této Dohody</w:t>
      </w:r>
      <w:r w:rsidRPr="00E447FC">
        <w:rPr>
          <w:rFonts w:ascii="Arial" w:hAnsi="Arial" w:cs="Arial"/>
          <w:sz w:val="20"/>
          <w:szCs w:val="20"/>
        </w:rPr>
        <w:t xml:space="preserve"> upustit.</w:t>
      </w:r>
      <w:bookmarkEnd w:id="94"/>
    </w:p>
    <w:p w14:paraId="1EE7725B" w14:textId="1963C7D4" w:rsidR="00443E20" w:rsidRPr="00E447FC" w:rsidRDefault="00443E20" w:rsidP="00443E20">
      <w:pPr>
        <w:pStyle w:val="RLTextlnkuslovan"/>
        <w:numPr>
          <w:ilvl w:val="2"/>
          <w:numId w:val="1"/>
        </w:numPr>
        <w:spacing w:line="280" w:lineRule="atLeast"/>
        <w:rPr>
          <w:rFonts w:ascii="Arial" w:hAnsi="Arial" w:cs="Arial"/>
          <w:sz w:val="20"/>
          <w:szCs w:val="20"/>
        </w:rPr>
      </w:pPr>
      <w:r w:rsidRPr="00E447FC">
        <w:rPr>
          <w:rFonts w:ascii="Arial" w:hAnsi="Arial" w:cs="Arial"/>
          <w:sz w:val="20"/>
          <w:szCs w:val="20"/>
        </w:rPr>
        <w:t xml:space="preserve">Poskytovatel se zavazuje samostatně zdokumentovat veškeré využití standardního </w:t>
      </w:r>
      <w:r w:rsidR="006B1DFD">
        <w:rPr>
          <w:rFonts w:ascii="Arial" w:hAnsi="Arial" w:cs="Arial"/>
          <w:sz w:val="20"/>
          <w:szCs w:val="20"/>
        </w:rPr>
        <w:t>SW</w:t>
      </w:r>
      <w:r w:rsidR="006B1DFD" w:rsidRPr="00E447FC">
        <w:rPr>
          <w:rFonts w:ascii="Arial" w:hAnsi="Arial" w:cs="Arial"/>
          <w:sz w:val="20"/>
          <w:szCs w:val="20"/>
        </w:rPr>
        <w:t xml:space="preserve"> </w:t>
      </w:r>
      <w:r w:rsidRPr="00E447FC">
        <w:rPr>
          <w:rFonts w:ascii="Arial" w:hAnsi="Arial" w:cs="Arial"/>
          <w:sz w:val="20"/>
          <w:szCs w:val="20"/>
        </w:rPr>
        <w:t xml:space="preserve">při poskytování Služby a předložit Objednateli ucelený přehled využitého standardního </w:t>
      </w:r>
      <w:r w:rsidR="006B1DFD">
        <w:rPr>
          <w:rFonts w:ascii="Arial" w:hAnsi="Arial" w:cs="Arial"/>
          <w:sz w:val="20"/>
          <w:szCs w:val="20"/>
        </w:rPr>
        <w:t>SW</w:t>
      </w:r>
      <w:r w:rsidRPr="00E447FC">
        <w:rPr>
          <w:rFonts w:ascii="Arial" w:hAnsi="Arial" w:cs="Arial"/>
          <w:sz w:val="20"/>
          <w:szCs w:val="20"/>
        </w:rPr>
        <w:t>, jeho licenčních podmínek a</w:t>
      </w:r>
      <w:r w:rsidR="0002583C">
        <w:rPr>
          <w:rFonts w:ascii="Arial" w:hAnsi="Arial" w:cs="Arial"/>
          <w:sz w:val="20"/>
          <w:szCs w:val="20"/>
        </w:rPr>
        <w:t> </w:t>
      </w:r>
      <w:r w:rsidRPr="00E447FC">
        <w:rPr>
          <w:rFonts w:ascii="Arial" w:hAnsi="Arial" w:cs="Arial"/>
          <w:sz w:val="20"/>
          <w:szCs w:val="20"/>
        </w:rPr>
        <w:t>alternativních dodavatelů</w:t>
      </w:r>
      <w:r w:rsidR="001D3CE3">
        <w:rPr>
          <w:rFonts w:ascii="Arial" w:hAnsi="Arial" w:cs="Arial"/>
          <w:sz w:val="20"/>
          <w:szCs w:val="20"/>
        </w:rPr>
        <w:t>, a to jako součást jeho Nabídky</w:t>
      </w:r>
      <w:r w:rsidRPr="00E447FC">
        <w:rPr>
          <w:rFonts w:ascii="Arial" w:hAnsi="Arial" w:cs="Arial"/>
          <w:sz w:val="20"/>
          <w:szCs w:val="20"/>
        </w:rPr>
        <w:t>.</w:t>
      </w:r>
    </w:p>
    <w:p w14:paraId="301ABCCA" w14:textId="0E55D5CC" w:rsidR="00443E20" w:rsidRPr="00E447FC" w:rsidRDefault="00443E20" w:rsidP="00443E20">
      <w:pPr>
        <w:pStyle w:val="RLTextlnkuslovan"/>
        <w:numPr>
          <w:ilvl w:val="2"/>
          <w:numId w:val="1"/>
        </w:numPr>
        <w:spacing w:line="280" w:lineRule="atLeast"/>
        <w:rPr>
          <w:rFonts w:ascii="Arial" w:hAnsi="Arial" w:cs="Arial"/>
          <w:sz w:val="20"/>
          <w:szCs w:val="20"/>
        </w:rPr>
      </w:pPr>
      <w:r w:rsidRPr="00E447FC">
        <w:rPr>
          <w:rFonts w:ascii="Arial" w:hAnsi="Arial" w:cs="Arial"/>
          <w:sz w:val="20"/>
          <w:szCs w:val="20"/>
        </w:rPr>
        <w:t xml:space="preserve">Jestliže jsou s užitím standardního </w:t>
      </w:r>
      <w:r w:rsidR="006B1DFD">
        <w:rPr>
          <w:rFonts w:ascii="Arial" w:hAnsi="Arial" w:cs="Arial"/>
          <w:sz w:val="20"/>
          <w:szCs w:val="20"/>
        </w:rPr>
        <w:t>SW</w:t>
      </w:r>
      <w:r w:rsidR="006B1DFD" w:rsidRPr="00E447FC">
        <w:rPr>
          <w:rFonts w:ascii="Arial" w:hAnsi="Arial" w:cs="Arial"/>
          <w:sz w:val="20"/>
          <w:szCs w:val="20"/>
        </w:rPr>
        <w:t xml:space="preserve"> </w:t>
      </w:r>
      <w:r w:rsidR="006B1DFD">
        <w:rPr>
          <w:rFonts w:ascii="Arial" w:hAnsi="Arial" w:cs="Arial"/>
          <w:sz w:val="20"/>
          <w:szCs w:val="20"/>
        </w:rPr>
        <w:t>dle bodu 9.7.3 tohoto odstavce Dohody</w:t>
      </w:r>
      <w:r w:rsidRPr="00E447FC">
        <w:rPr>
          <w:rFonts w:ascii="Arial" w:hAnsi="Arial" w:cs="Arial"/>
          <w:sz w:val="20"/>
          <w:szCs w:val="20"/>
        </w:rPr>
        <w:t xml:space="preserve"> spojeny jednorázové či pravidelné poplatky, je Poskytovatel povinen řádně uhradit všechny tyto poplatky za celou dobu trvání </w:t>
      </w:r>
      <w:r w:rsidR="006B1DFD">
        <w:rPr>
          <w:rFonts w:ascii="Arial" w:hAnsi="Arial" w:cs="Arial"/>
          <w:sz w:val="20"/>
          <w:szCs w:val="20"/>
        </w:rPr>
        <w:t>Dílčí smlouvy</w:t>
      </w:r>
      <w:r w:rsidRPr="00E447FC">
        <w:rPr>
          <w:rFonts w:ascii="Arial" w:hAnsi="Arial" w:cs="Arial"/>
          <w:sz w:val="20"/>
          <w:szCs w:val="20"/>
        </w:rPr>
        <w:t>.</w:t>
      </w:r>
    </w:p>
    <w:p w14:paraId="0B2C088F" w14:textId="77777777" w:rsidR="005F75EC" w:rsidRPr="00DC3D7A" w:rsidRDefault="005F75EC" w:rsidP="00DC3D7A">
      <w:pPr>
        <w:pStyle w:val="RLTextlnkuslovan"/>
        <w:spacing w:line="280" w:lineRule="atLeast"/>
        <w:rPr>
          <w:rFonts w:ascii="Arial" w:hAnsi="Arial" w:cs="Arial"/>
          <w:sz w:val="20"/>
          <w:szCs w:val="20"/>
        </w:rPr>
      </w:pPr>
      <w:r w:rsidRPr="00DC3D7A">
        <w:rPr>
          <w:rFonts w:ascii="Arial" w:hAnsi="Arial" w:cs="Arial"/>
          <w:sz w:val="20"/>
          <w:szCs w:val="20"/>
        </w:rPr>
        <w:t>Bude-li autorské dílo vytvořeno činností Poskytovatele, smluvní strany činí nesporným, že jakékoliv takovéto autorské dílo vzniklo z podnětu a pod vedením Objednatele.</w:t>
      </w:r>
    </w:p>
    <w:p w14:paraId="3351175D" w14:textId="6EACC4C7" w:rsidR="005F75EC" w:rsidRPr="00DC3D7A" w:rsidRDefault="005F75EC"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Práva získaná v rámci plnění této </w:t>
      </w:r>
      <w:r w:rsidR="00F61404">
        <w:rPr>
          <w:rFonts w:ascii="Arial" w:hAnsi="Arial" w:cs="Arial"/>
          <w:sz w:val="20"/>
          <w:szCs w:val="20"/>
        </w:rPr>
        <w:t>Dohod</w:t>
      </w:r>
      <w:r w:rsidRPr="00DC3D7A">
        <w:rPr>
          <w:rFonts w:ascii="Arial" w:hAnsi="Arial" w:cs="Arial"/>
          <w:sz w:val="20"/>
          <w:szCs w:val="20"/>
        </w:rPr>
        <w:t xml:space="preserve">y přechází i na případného právního nástupce Objednatele. Případná změna v osobě Poskytovatele (např. právní nástupnictví) nebude mít vliv na oprávnění udělená v rámci této </w:t>
      </w:r>
      <w:r w:rsidR="00F61404">
        <w:rPr>
          <w:rFonts w:ascii="Arial" w:hAnsi="Arial" w:cs="Arial"/>
          <w:sz w:val="20"/>
          <w:szCs w:val="20"/>
        </w:rPr>
        <w:t>Dohod</w:t>
      </w:r>
      <w:r w:rsidRPr="00DC3D7A">
        <w:rPr>
          <w:rFonts w:ascii="Arial" w:hAnsi="Arial" w:cs="Arial"/>
          <w:sz w:val="20"/>
          <w:szCs w:val="20"/>
        </w:rPr>
        <w:t>y Poskytovatelem Objednateli.</w:t>
      </w:r>
    </w:p>
    <w:p w14:paraId="48FA1437" w14:textId="5746FE5C" w:rsidR="005F75EC" w:rsidRPr="00DC3D7A" w:rsidRDefault="005F75EC" w:rsidP="00DC3D7A">
      <w:pPr>
        <w:pStyle w:val="RLTextlnkuslovan"/>
        <w:spacing w:line="280" w:lineRule="atLeast"/>
        <w:rPr>
          <w:rFonts w:ascii="Arial" w:hAnsi="Arial" w:cs="Arial"/>
          <w:sz w:val="20"/>
          <w:szCs w:val="20"/>
        </w:rPr>
      </w:pPr>
      <w:r w:rsidRPr="00DC3D7A">
        <w:rPr>
          <w:rFonts w:ascii="Arial" w:hAnsi="Arial" w:cs="Arial"/>
          <w:sz w:val="20"/>
          <w:szCs w:val="20"/>
        </w:rPr>
        <w:t xml:space="preserve">Odměna za poskytnutí, zprostředkování nebo postoupení Licence k autorskému dílu je zahrnuta v ceně </w:t>
      </w:r>
      <w:r w:rsidR="0002583C" w:rsidRPr="00E447FC">
        <w:rPr>
          <w:rFonts w:ascii="Arial" w:hAnsi="Arial" w:cs="Arial"/>
          <w:sz w:val="20"/>
          <w:szCs w:val="20"/>
        </w:rPr>
        <w:t>činností v rámci Služby</w:t>
      </w:r>
      <w:r w:rsidRPr="00DC3D7A">
        <w:rPr>
          <w:rFonts w:ascii="Arial" w:hAnsi="Arial" w:cs="Arial"/>
          <w:sz w:val="20"/>
          <w:szCs w:val="20"/>
        </w:rPr>
        <w:t>, při jejichž poskytnutí došlo k vytvoření autorského díla.</w:t>
      </w:r>
    </w:p>
    <w:p w14:paraId="3CE65C1F" w14:textId="5C8FDA99" w:rsidR="005F75EC" w:rsidRPr="00DC3D7A" w:rsidRDefault="005F75EC"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Poskytovatel prohlašuje, že je oprávněn vykonávat svým jménem a na svůj účet majetková práva autorů k autorským dílům, které budou součástí plnění podle této </w:t>
      </w:r>
      <w:r w:rsidR="00F61404">
        <w:rPr>
          <w:rFonts w:ascii="Arial" w:hAnsi="Arial" w:cs="Arial"/>
          <w:sz w:val="20"/>
          <w:szCs w:val="20"/>
        </w:rPr>
        <w:t>Dohod</w:t>
      </w:r>
      <w:r w:rsidRPr="00DC3D7A">
        <w:rPr>
          <w:rFonts w:ascii="Arial" w:hAnsi="Arial" w:cs="Arial"/>
          <w:sz w:val="20"/>
          <w:szCs w:val="20"/>
        </w:rPr>
        <w:t xml:space="preserve">y, resp. že má souhlas všech relevantních třetích osob k poskytnutí licence k autorským dílům podle této </w:t>
      </w:r>
      <w:r w:rsidR="00F61404">
        <w:rPr>
          <w:rFonts w:ascii="Arial" w:hAnsi="Arial" w:cs="Arial"/>
          <w:sz w:val="20"/>
          <w:szCs w:val="20"/>
        </w:rPr>
        <w:t>Dohod</w:t>
      </w:r>
      <w:r w:rsidRPr="00DC3D7A">
        <w:rPr>
          <w:rFonts w:ascii="Arial" w:hAnsi="Arial" w:cs="Arial"/>
          <w:sz w:val="20"/>
          <w:szCs w:val="20"/>
        </w:rPr>
        <w:t>y; toto prohlášení zahrnuje i taková práva, která by vytvořením autorského díla teprve vznikla.</w:t>
      </w:r>
    </w:p>
    <w:p w14:paraId="6CBA0C63" w14:textId="36F98E5B" w:rsidR="00AC7E17" w:rsidRDefault="005F75EC" w:rsidP="00DC3D7A">
      <w:pPr>
        <w:pStyle w:val="RLTextlnkuslovan"/>
        <w:spacing w:line="280" w:lineRule="atLeast"/>
        <w:rPr>
          <w:rFonts w:ascii="Arial" w:hAnsi="Arial" w:cs="Arial"/>
          <w:sz w:val="20"/>
          <w:szCs w:val="20"/>
        </w:rPr>
      </w:pPr>
      <w:bookmarkStart w:id="95" w:name="_Ref378232845"/>
      <w:r w:rsidRPr="00DC3D7A">
        <w:rPr>
          <w:rFonts w:ascii="Arial" w:hAnsi="Arial" w:cs="Arial"/>
          <w:sz w:val="20"/>
          <w:szCs w:val="20"/>
        </w:rPr>
        <w:t xml:space="preserve">Poskytovatel se zavazuje odškodnit v plné výši Objednatele v případě, že třetí osoba úspěšně uplatní autorskoprávní nebo jiný nárok plynoucí z právní vady poskytnutého plnění. </w:t>
      </w:r>
      <w:r w:rsidRPr="00DC3D7A">
        <w:rPr>
          <w:rFonts w:ascii="Arial" w:hAnsi="Arial" w:cs="Arial"/>
          <w:sz w:val="20"/>
          <w:szCs w:val="20"/>
          <w:lang w:eastAsia="en-US"/>
        </w:rPr>
        <w:t xml:space="preserve">V případě, že by nárok třetí osoby vzniklý v souvislosti s plněním Poskytovatele podle této </w:t>
      </w:r>
      <w:r w:rsidR="00F61404">
        <w:rPr>
          <w:rFonts w:ascii="Arial" w:hAnsi="Arial" w:cs="Arial"/>
          <w:sz w:val="20"/>
          <w:szCs w:val="20"/>
          <w:lang w:eastAsia="en-US"/>
        </w:rPr>
        <w:t>Dohod</w:t>
      </w:r>
      <w:r w:rsidRPr="00DC3D7A">
        <w:rPr>
          <w:rFonts w:ascii="Arial" w:hAnsi="Arial" w:cs="Arial"/>
          <w:sz w:val="20"/>
          <w:szCs w:val="20"/>
          <w:lang w:eastAsia="en-US"/>
        </w:rPr>
        <w:t>y, bez ohledu na jeho oprávněnost, vedl k dočasnému či trvalému soudnímu zákazu či omezení poskytování Služeb či užívání věcí nabytých do</w:t>
      </w:r>
      <w:r w:rsidR="00BA6E01">
        <w:rPr>
          <w:rFonts w:ascii="Arial" w:hAnsi="Arial" w:cs="Arial"/>
          <w:sz w:val="20"/>
          <w:szCs w:val="20"/>
          <w:lang w:eastAsia="en-US"/>
        </w:rPr>
        <w:t> </w:t>
      </w:r>
      <w:r w:rsidRPr="00DC3D7A">
        <w:rPr>
          <w:rFonts w:ascii="Arial" w:hAnsi="Arial" w:cs="Arial"/>
          <w:sz w:val="20"/>
          <w:szCs w:val="20"/>
          <w:lang w:eastAsia="en-US"/>
        </w:rPr>
        <w:t xml:space="preserve">vlastnictví Objednatele dle této </w:t>
      </w:r>
      <w:r w:rsidR="00F61404">
        <w:rPr>
          <w:rFonts w:ascii="Arial" w:hAnsi="Arial" w:cs="Arial"/>
          <w:sz w:val="20"/>
          <w:szCs w:val="20"/>
          <w:lang w:eastAsia="en-US"/>
        </w:rPr>
        <w:t>Dohod</w:t>
      </w:r>
      <w:r w:rsidRPr="00DC3D7A">
        <w:rPr>
          <w:rFonts w:ascii="Arial" w:hAnsi="Arial" w:cs="Arial"/>
          <w:sz w:val="20"/>
          <w:szCs w:val="20"/>
          <w:lang w:eastAsia="en-US"/>
        </w:rPr>
        <w:t>y, zavazuje se Poskytovatel zajistit náhradní řešení a minimalizovat dopady takovéto situace, a to bez dopadu na</w:t>
      </w:r>
      <w:r w:rsidR="0002583C">
        <w:rPr>
          <w:rFonts w:ascii="Arial" w:hAnsi="Arial" w:cs="Arial"/>
          <w:sz w:val="20"/>
          <w:szCs w:val="20"/>
          <w:lang w:eastAsia="en-US"/>
        </w:rPr>
        <w:t> </w:t>
      </w:r>
      <w:r w:rsidRPr="00DC3D7A">
        <w:rPr>
          <w:rFonts w:ascii="Arial" w:hAnsi="Arial" w:cs="Arial"/>
          <w:sz w:val="20"/>
          <w:szCs w:val="20"/>
          <w:lang w:eastAsia="en-US"/>
        </w:rPr>
        <w:t xml:space="preserve">cenu plnění sjednanou podle této </w:t>
      </w:r>
      <w:r w:rsidR="00F61404">
        <w:rPr>
          <w:rFonts w:ascii="Arial" w:hAnsi="Arial" w:cs="Arial"/>
          <w:sz w:val="20"/>
          <w:szCs w:val="20"/>
          <w:lang w:eastAsia="en-US"/>
        </w:rPr>
        <w:t>Dohod</w:t>
      </w:r>
      <w:r w:rsidRPr="00DC3D7A">
        <w:rPr>
          <w:rFonts w:ascii="Arial" w:hAnsi="Arial" w:cs="Arial"/>
          <w:sz w:val="20"/>
          <w:szCs w:val="20"/>
          <w:lang w:eastAsia="en-US"/>
        </w:rPr>
        <w:t>y, přičemž současně nebudou dotčeny ani nároky Objednatele na náhradu škody</w:t>
      </w:r>
      <w:r w:rsidR="00AC7E17" w:rsidRPr="00DC3D7A">
        <w:rPr>
          <w:rFonts w:ascii="Arial" w:hAnsi="Arial" w:cs="Arial"/>
          <w:sz w:val="20"/>
          <w:szCs w:val="20"/>
        </w:rPr>
        <w:t>.</w:t>
      </w:r>
      <w:bookmarkEnd w:id="95"/>
    </w:p>
    <w:p w14:paraId="1C89A26E" w14:textId="77777777" w:rsidR="0002583C" w:rsidRPr="00E447FC" w:rsidRDefault="0002583C" w:rsidP="0002583C">
      <w:pPr>
        <w:pStyle w:val="RLTextlnkuslovan"/>
        <w:keepNext/>
        <w:spacing w:line="280" w:lineRule="atLeast"/>
        <w:rPr>
          <w:rFonts w:ascii="Arial" w:hAnsi="Arial" w:cs="Arial"/>
          <w:sz w:val="20"/>
          <w:szCs w:val="20"/>
          <w:lang w:eastAsia="en-US"/>
        </w:rPr>
      </w:pPr>
      <w:bookmarkStart w:id="96" w:name="_Ref202790343"/>
      <w:bookmarkStart w:id="97" w:name="_Ref427864219"/>
      <w:r w:rsidRPr="00E447FC">
        <w:rPr>
          <w:rFonts w:ascii="Arial" w:hAnsi="Arial" w:cs="Arial"/>
          <w:b/>
          <w:sz w:val="20"/>
          <w:szCs w:val="20"/>
          <w:lang w:eastAsia="en-US"/>
        </w:rPr>
        <w:t xml:space="preserve">Akceptace </w:t>
      </w:r>
      <w:bookmarkEnd w:id="96"/>
      <w:r w:rsidRPr="00E447FC">
        <w:rPr>
          <w:rFonts w:ascii="Arial" w:hAnsi="Arial" w:cs="Arial"/>
          <w:b/>
          <w:sz w:val="20"/>
          <w:szCs w:val="20"/>
          <w:lang w:eastAsia="en-US"/>
        </w:rPr>
        <w:t>Dokumentů</w:t>
      </w:r>
      <w:bookmarkEnd w:id="97"/>
    </w:p>
    <w:p w14:paraId="672922E9" w14:textId="58720E82" w:rsidR="0002583C" w:rsidRPr="00E447FC" w:rsidRDefault="0002583C" w:rsidP="0002583C">
      <w:pPr>
        <w:pStyle w:val="RLTextlnkuslovan"/>
        <w:numPr>
          <w:ilvl w:val="2"/>
          <w:numId w:val="1"/>
        </w:numPr>
        <w:tabs>
          <w:tab w:val="clear" w:pos="2211"/>
          <w:tab w:val="num" w:pos="2155"/>
        </w:tabs>
        <w:spacing w:line="280" w:lineRule="atLeast"/>
        <w:ind w:left="2155"/>
        <w:rPr>
          <w:rFonts w:ascii="Arial" w:hAnsi="Arial" w:cs="Arial"/>
          <w:sz w:val="20"/>
          <w:szCs w:val="20"/>
        </w:rPr>
      </w:pPr>
      <w:bookmarkStart w:id="98" w:name="_Ref196129094"/>
      <w:r w:rsidRPr="00E447FC">
        <w:rPr>
          <w:rFonts w:ascii="Arial" w:hAnsi="Arial" w:cs="Arial"/>
          <w:sz w:val="20"/>
          <w:szCs w:val="20"/>
        </w:rPr>
        <w:t xml:space="preserve">Dokumenty, které mají být podle této </w:t>
      </w:r>
      <w:r>
        <w:rPr>
          <w:rFonts w:ascii="Arial" w:hAnsi="Arial" w:cs="Arial"/>
          <w:sz w:val="20"/>
          <w:szCs w:val="20"/>
        </w:rPr>
        <w:t>Dohody</w:t>
      </w:r>
      <w:r w:rsidRPr="00E447FC">
        <w:rPr>
          <w:rFonts w:ascii="Arial" w:hAnsi="Arial" w:cs="Arial"/>
          <w:sz w:val="20"/>
          <w:szCs w:val="20"/>
        </w:rPr>
        <w:t xml:space="preserve"> nebo dílčích smluv Poskytovatelem vypracované, aktualizované či jinak upravené a předané Objednateli, budou Objednatelem schválené a akceptované v souladu s</w:t>
      </w:r>
      <w:r>
        <w:rPr>
          <w:rFonts w:ascii="Arial" w:hAnsi="Arial" w:cs="Arial"/>
          <w:sz w:val="20"/>
          <w:szCs w:val="20"/>
        </w:rPr>
        <w:t> </w:t>
      </w:r>
      <w:r w:rsidRPr="00E447FC">
        <w:rPr>
          <w:rFonts w:ascii="Arial" w:hAnsi="Arial" w:cs="Arial"/>
          <w:sz w:val="20"/>
          <w:szCs w:val="20"/>
        </w:rPr>
        <w:t>akceptační procedurou definovanou v tomto odst.</w:t>
      </w:r>
      <w:r>
        <w:rPr>
          <w:rFonts w:ascii="Arial" w:hAnsi="Arial" w:cs="Arial"/>
          <w:sz w:val="20"/>
          <w:szCs w:val="20"/>
        </w:rPr>
        <w:t xml:space="preserve"> </w:t>
      </w:r>
      <w:bookmarkEnd w:id="98"/>
      <w:r>
        <w:rPr>
          <w:rFonts w:ascii="Arial" w:hAnsi="Arial" w:cs="Arial"/>
          <w:sz w:val="20"/>
          <w:szCs w:val="20"/>
        </w:rPr>
        <w:t>Dohody</w:t>
      </w:r>
      <w:r w:rsidRPr="00E447FC">
        <w:rPr>
          <w:rFonts w:ascii="Arial" w:hAnsi="Arial" w:cs="Arial"/>
          <w:sz w:val="20"/>
          <w:szCs w:val="20"/>
        </w:rPr>
        <w:t>.</w:t>
      </w:r>
    </w:p>
    <w:p w14:paraId="302D3364" w14:textId="77777777" w:rsidR="0002583C" w:rsidRPr="00E447FC" w:rsidRDefault="0002583C" w:rsidP="0002583C">
      <w:pPr>
        <w:pStyle w:val="RLTextlnkuslovan"/>
        <w:numPr>
          <w:ilvl w:val="2"/>
          <w:numId w:val="1"/>
        </w:numPr>
        <w:tabs>
          <w:tab w:val="clear" w:pos="2211"/>
          <w:tab w:val="num" w:pos="2155"/>
        </w:tabs>
        <w:spacing w:line="280" w:lineRule="atLeast"/>
        <w:ind w:left="2155"/>
        <w:rPr>
          <w:rFonts w:ascii="Arial" w:hAnsi="Arial" w:cs="Arial"/>
          <w:sz w:val="20"/>
          <w:szCs w:val="20"/>
        </w:rPr>
      </w:pPr>
      <w:r w:rsidRPr="00E447FC">
        <w:rPr>
          <w:rFonts w:ascii="Arial" w:hAnsi="Arial" w:cs="Arial"/>
          <w:sz w:val="20"/>
          <w:szCs w:val="20"/>
        </w:rPr>
        <w:t>Poskytovatel se zavazuje průběžně konzultovat práce na zhotovení Dokumentů s Objednatelem. Poskytovatel je povinen předat Dokumenty k akceptaci včas tak, aby mohly být dodrženy navazující termíny.</w:t>
      </w:r>
    </w:p>
    <w:p w14:paraId="511948A3" w14:textId="0CAB74FA" w:rsidR="0002583C" w:rsidRPr="00E447FC" w:rsidRDefault="0002583C" w:rsidP="0002583C">
      <w:pPr>
        <w:pStyle w:val="RLTextlnkuslovan"/>
        <w:numPr>
          <w:ilvl w:val="2"/>
          <w:numId w:val="1"/>
        </w:numPr>
        <w:tabs>
          <w:tab w:val="clear" w:pos="2211"/>
          <w:tab w:val="num" w:pos="2155"/>
        </w:tabs>
        <w:spacing w:line="280" w:lineRule="atLeast"/>
        <w:ind w:left="2155"/>
        <w:rPr>
          <w:rFonts w:ascii="Arial" w:hAnsi="Arial" w:cs="Arial"/>
          <w:sz w:val="20"/>
          <w:szCs w:val="20"/>
        </w:rPr>
      </w:pPr>
      <w:bookmarkStart w:id="99" w:name="_Ref196125820"/>
      <w:bookmarkStart w:id="100" w:name="_Ref312227745"/>
      <w:r w:rsidRPr="00E447FC">
        <w:rPr>
          <w:rFonts w:ascii="Arial" w:hAnsi="Arial" w:cs="Arial"/>
          <w:sz w:val="20"/>
          <w:szCs w:val="20"/>
        </w:rPr>
        <w:lastRenderedPageBreak/>
        <w:t>Objednatel je povinen vznést své výhrady nebo připomínky k Dokumentu do</w:t>
      </w:r>
      <w:r w:rsidR="00061F67">
        <w:rPr>
          <w:rFonts w:ascii="Arial" w:hAnsi="Arial" w:cs="Arial"/>
          <w:sz w:val="20"/>
          <w:szCs w:val="20"/>
        </w:rPr>
        <w:t> </w:t>
      </w:r>
      <w:r w:rsidRPr="00E447FC">
        <w:rPr>
          <w:rFonts w:ascii="Arial" w:hAnsi="Arial" w:cs="Arial"/>
          <w:sz w:val="20"/>
          <w:szCs w:val="20"/>
        </w:rPr>
        <w:t>10 pracovních dnů ode dne jejich doručení, nejpozději však ve lhůtě pro uplatnění připomínek k Reportu vztahujícímu se k vyhodnocovacímu období, v němž byl Dokument vypracován, aktualizován či jinak upraven. Vznese-li Objednatel výhrady nebo připomínky k Dokumentu, zavazuje se Poskytovatel do 10 pracovních dnů provést veškeré potřebné úpravy Dokumentu dle výhrad a připomínek Objednatele a takto upravený Dokument předat Objednateli k akceptaci.</w:t>
      </w:r>
      <w:bookmarkEnd w:id="99"/>
      <w:r w:rsidRPr="00E447FC">
        <w:rPr>
          <w:rFonts w:ascii="Arial" w:hAnsi="Arial" w:cs="Arial"/>
          <w:sz w:val="20"/>
          <w:szCs w:val="20"/>
        </w:rPr>
        <w:t xml:space="preserve"> Pokud výhrady a při</w:t>
      </w:r>
      <w:r w:rsidR="00BA6E01">
        <w:rPr>
          <w:rFonts w:ascii="Arial" w:hAnsi="Arial" w:cs="Arial"/>
          <w:sz w:val="20"/>
          <w:szCs w:val="20"/>
        </w:rPr>
        <w:t>pomínky Objednatele přetrvávají</w:t>
      </w:r>
      <w:r w:rsidRPr="00E447FC">
        <w:rPr>
          <w:rFonts w:ascii="Arial" w:hAnsi="Arial" w:cs="Arial"/>
          <w:sz w:val="20"/>
          <w:szCs w:val="20"/>
        </w:rPr>
        <w:t xml:space="preserve">, je Objednatel oprávněn postupovat podle tohoto odst. </w:t>
      </w:r>
      <w:r w:rsidR="00061F67">
        <w:rPr>
          <w:rFonts w:ascii="Arial" w:hAnsi="Arial" w:cs="Arial"/>
          <w:sz w:val="20"/>
          <w:szCs w:val="20"/>
        </w:rPr>
        <w:t xml:space="preserve">Dohody </w:t>
      </w:r>
      <w:r w:rsidRPr="00E447FC">
        <w:rPr>
          <w:rFonts w:ascii="Arial" w:hAnsi="Arial" w:cs="Arial"/>
          <w:sz w:val="20"/>
          <w:szCs w:val="20"/>
        </w:rPr>
        <w:t>i opakovaně.</w:t>
      </w:r>
      <w:bookmarkEnd w:id="100"/>
      <w:r w:rsidR="008635E3">
        <w:rPr>
          <w:rFonts w:ascii="Arial" w:hAnsi="Arial" w:cs="Arial"/>
          <w:sz w:val="20"/>
          <w:szCs w:val="20"/>
        </w:rPr>
        <w:t xml:space="preserve"> Výhrady a připomínky Objednatele </w:t>
      </w:r>
      <w:r w:rsidR="002C6607">
        <w:rPr>
          <w:rFonts w:ascii="Arial" w:hAnsi="Arial" w:cs="Arial"/>
          <w:sz w:val="20"/>
          <w:szCs w:val="20"/>
        </w:rPr>
        <w:t>se musí vztahovat k</w:t>
      </w:r>
      <w:r w:rsidR="008635E3" w:rsidRPr="008635E3">
        <w:rPr>
          <w:rFonts w:ascii="Arial" w:hAnsi="Arial" w:cs="Arial"/>
          <w:sz w:val="20"/>
          <w:szCs w:val="20"/>
        </w:rPr>
        <w:t xml:space="preserve"> nespl</w:t>
      </w:r>
      <w:r w:rsidR="002C6607">
        <w:rPr>
          <w:rFonts w:ascii="Arial" w:hAnsi="Arial" w:cs="Arial"/>
          <w:sz w:val="20"/>
          <w:szCs w:val="20"/>
        </w:rPr>
        <w:t>nění</w:t>
      </w:r>
      <w:r w:rsidR="008635E3" w:rsidRPr="008635E3">
        <w:rPr>
          <w:rFonts w:ascii="Arial" w:hAnsi="Arial" w:cs="Arial"/>
          <w:sz w:val="20"/>
          <w:szCs w:val="20"/>
        </w:rPr>
        <w:t xml:space="preserve"> požadav</w:t>
      </w:r>
      <w:r w:rsidR="002C6607">
        <w:rPr>
          <w:rFonts w:ascii="Arial" w:hAnsi="Arial" w:cs="Arial"/>
          <w:sz w:val="20"/>
          <w:szCs w:val="20"/>
        </w:rPr>
        <w:t>ků</w:t>
      </w:r>
      <w:r w:rsidR="001326C9">
        <w:rPr>
          <w:rFonts w:ascii="Arial" w:hAnsi="Arial" w:cs="Arial"/>
          <w:sz w:val="20"/>
          <w:szCs w:val="20"/>
        </w:rPr>
        <w:t xml:space="preserve"> </w:t>
      </w:r>
      <w:r w:rsidR="00373425">
        <w:rPr>
          <w:rFonts w:ascii="Arial" w:hAnsi="Arial" w:cs="Arial"/>
          <w:sz w:val="20"/>
          <w:szCs w:val="20"/>
        </w:rPr>
        <w:t xml:space="preserve">kladených na </w:t>
      </w:r>
      <w:r w:rsidR="002C6607">
        <w:rPr>
          <w:rFonts w:ascii="Arial" w:hAnsi="Arial" w:cs="Arial"/>
          <w:sz w:val="20"/>
          <w:szCs w:val="20"/>
        </w:rPr>
        <w:t>Poskytovatel</w:t>
      </w:r>
      <w:r w:rsidR="00373425">
        <w:rPr>
          <w:rFonts w:ascii="Arial" w:hAnsi="Arial" w:cs="Arial"/>
          <w:sz w:val="20"/>
          <w:szCs w:val="20"/>
        </w:rPr>
        <w:t>e</w:t>
      </w:r>
      <w:r w:rsidR="008635E3" w:rsidRPr="008635E3">
        <w:rPr>
          <w:rFonts w:ascii="Arial" w:hAnsi="Arial" w:cs="Arial"/>
          <w:sz w:val="20"/>
          <w:szCs w:val="20"/>
        </w:rPr>
        <w:t xml:space="preserve"> v</w:t>
      </w:r>
      <w:r w:rsidR="00373425">
        <w:rPr>
          <w:rFonts w:ascii="Arial" w:hAnsi="Arial" w:cs="Arial"/>
          <w:sz w:val="20"/>
          <w:szCs w:val="20"/>
        </w:rPr>
        <w:t> </w:t>
      </w:r>
      <w:r w:rsidR="002C6607">
        <w:rPr>
          <w:rFonts w:ascii="Arial" w:hAnsi="Arial" w:cs="Arial"/>
          <w:sz w:val="20"/>
          <w:szCs w:val="20"/>
        </w:rPr>
        <w:t>Dohodě</w:t>
      </w:r>
      <w:r w:rsidR="00373425">
        <w:rPr>
          <w:rFonts w:ascii="Arial" w:hAnsi="Arial" w:cs="Arial"/>
          <w:sz w:val="20"/>
          <w:szCs w:val="20"/>
        </w:rPr>
        <w:t xml:space="preserve">, </w:t>
      </w:r>
      <w:r w:rsidR="008635E3" w:rsidRPr="008635E3">
        <w:rPr>
          <w:rFonts w:ascii="Arial" w:hAnsi="Arial" w:cs="Arial"/>
          <w:sz w:val="20"/>
          <w:szCs w:val="20"/>
        </w:rPr>
        <w:t xml:space="preserve">příslušné </w:t>
      </w:r>
      <w:r w:rsidR="002C6607">
        <w:rPr>
          <w:rFonts w:ascii="Arial" w:hAnsi="Arial" w:cs="Arial"/>
          <w:sz w:val="20"/>
          <w:szCs w:val="20"/>
        </w:rPr>
        <w:t>Dílčí</w:t>
      </w:r>
      <w:r w:rsidR="008635E3" w:rsidRPr="008635E3">
        <w:rPr>
          <w:rFonts w:ascii="Arial" w:hAnsi="Arial" w:cs="Arial"/>
          <w:sz w:val="20"/>
          <w:szCs w:val="20"/>
        </w:rPr>
        <w:t xml:space="preserve"> smlouvě</w:t>
      </w:r>
      <w:r w:rsidR="00373425">
        <w:rPr>
          <w:rFonts w:ascii="Arial" w:hAnsi="Arial" w:cs="Arial"/>
          <w:sz w:val="20"/>
          <w:szCs w:val="20"/>
        </w:rPr>
        <w:t xml:space="preserve"> ne</w:t>
      </w:r>
      <w:r w:rsidR="00DD03C4">
        <w:rPr>
          <w:rFonts w:ascii="Arial" w:hAnsi="Arial" w:cs="Arial"/>
          <w:sz w:val="20"/>
          <w:szCs w:val="20"/>
        </w:rPr>
        <w:t>bo</w:t>
      </w:r>
      <w:r w:rsidR="00373425">
        <w:rPr>
          <w:rFonts w:ascii="Arial" w:hAnsi="Arial" w:cs="Arial"/>
          <w:sz w:val="20"/>
          <w:szCs w:val="20"/>
        </w:rPr>
        <w:t xml:space="preserve"> platnými a účinnými právními předpisy</w:t>
      </w:r>
      <w:r w:rsidR="002C6607">
        <w:rPr>
          <w:rFonts w:ascii="Arial" w:hAnsi="Arial" w:cs="Arial"/>
          <w:sz w:val="20"/>
          <w:szCs w:val="20"/>
        </w:rPr>
        <w:t>.</w:t>
      </w:r>
    </w:p>
    <w:p w14:paraId="52046FBA" w14:textId="21FB5855" w:rsidR="0002583C" w:rsidRPr="00E447FC" w:rsidRDefault="0002583C" w:rsidP="0002583C">
      <w:pPr>
        <w:pStyle w:val="RLTextlnkuslovan"/>
        <w:numPr>
          <w:ilvl w:val="2"/>
          <w:numId w:val="1"/>
        </w:numPr>
        <w:tabs>
          <w:tab w:val="clear" w:pos="2211"/>
          <w:tab w:val="num" w:pos="2155"/>
        </w:tabs>
        <w:spacing w:line="280" w:lineRule="atLeast"/>
        <w:ind w:left="2155"/>
        <w:rPr>
          <w:rFonts w:ascii="Arial" w:hAnsi="Arial" w:cs="Arial"/>
          <w:sz w:val="20"/>
          <w:szCs w:val="20"/>
        </w:rPr>
      </w:pPr>
      <w:bookmarkStart w:id="101" w:name="_Ref413834254"/>
      <w:r w:rsidRPr="00E447FC">
        <w:rPr>
          <w:rFonts w:ascii="Arial" w:hAnsi="Arial" w:cs="Arial"/>
          <w:sz w:val="20"/>
          <w:szCs w:val="20"/>
        </w:rPr>
        <w:t>V případě, že Objednatel nemá k Dokumentu připomínky ani výhrady, zavazuje se ve lhůtě k uplatnění výhrad či připomínek dle předchozího odstavce tento Dokument akceptovat a potvrdit o tom písemný předávací protokol.</w:t>
      </w:r>
      <w:bookmarkEnd w:id="101"/>
    </w:p>
    <w:p w14:paraId="0F3F1C99" w14:textId="77777777" w:rsidR="0002583C" w:rsidRPr="00E447FC" w:rsidRDefault="0002583C" w:rsidP="0002583C">
      <w:pPr>
        <w:pStyle w:val="RLTextlnkuslovan"/>
        <w:numPr>
          <w:ilvl w:val="2"/>
          <w:numId w:val="1"/>
        </w:numPr>
        <w:tabs>
          <w:tab w:val="clear" w:pos="2211"/>
          <w:tab w:val="num" w:pos="2155"/>
        </w:tabs>
        <w:spacing w:line="280" w:lineRule="atLeast"/>
        <w:ind w:left="2155"/>
        <w:rPr>
          <w:rFonts w:ascii="Arial" w:hAnsi="Arial" w:cs="Arial"/>
          <w:sz w:val="20"/>
          <w:szCs w:val="20"/>
        </w:rPr>
      </w:pPr>
      <w:r w:rsidRPr="00E447FC">
        <w:rPr>
          <w:rFonts w:ascii="Arial" w:hAnsi="Arial" w:cs="Arial"/>
          <w:sz w:val="20"/>
          <w:szCs w:val="20"/>
        </w:rPr>
        <w:t>Bude-li trvání akceptační procedury ovlivněné vznesením výhrad nebo připomínek Objednatele k Dokumentu a potřebou jejich vyřešení, nebude to mít vliv na odpovědnost Poskytovatele za dodržení dohodnutých termínů pro akceptaci Dokumentu.</w:t>
      </w:r>
    </w:p>
    <w:p w14:paraId="0338CDE3" w14:textId="77777777" w:rsidR="0002583C" w:rsidRPr="00E447FC" w:rsidRDefault="0002583C" w:rsidP="0002583C">
      <w:pPr>
        <w:pStyle w:val="RLTextlnkuslovan"/>
        <w:numPr>
          <w:ilvl w:val="2"/>
          <w:numId w:val="1"/>
        </w:numPr>
        <w:tabs>
          <w:tab w:val="clear" w:pos="2211"/>
          <w:tab w:val="num" w:pos="2155"/>
        </w:tabs>
        <w:spacing w:line="280" w:lineRule="atLeast"/>
        <w:ind w:left="2155"/>
        <w:rPr>
          <w:rFonts w:ascii="Arial" w:hAnsi="Arial" w:cs="Arial"/>
          <w:sz w:val="20"/>
          <w:szCs w:val="20"/>
        </w:rPr>
      </w:pPr>
      <w:r w:rsidRPr="00E447FC">
        <w:rPr>
          <w:rFonts w:ascii="Arial" w:hAnsi="Arial" w:cs="Arial"/>
          <w:sz w:val="20"/>
          <w:szCs w:val="20"/>
        </w:rPr>
        <w:t>Akceptace Dokumentu je předpokladem k tomu, aby Objednatel schválil Report v rozsahu, v jakém se vztahuje k činnostem, v jejichž rámci byl příslušný Dokument vytvořen, aktualizován či jinak upraven Poskytovatelem.</w:t>
      </w:r>
    </w:p>
    <w:p w14:paraId="0B9F7044" w14:textId="77777777" w:rsidR="00DD7846" w:rsidRPr="00DC3D7A" w:rsidRDefault="00DD7846" w:rsidP="00DC3D7A">
      <w:pPr>
        <w:pStyle w:val="RLlneksmlouvy"/>
        <w:spacing w:line="280" w:lineRule="atLeast"/>
        <w:rPr>
          <w:rFonts w:ascii="Arial" w:hAnsi="Arial" w:cs="Arial"/>
          <w:sz w:val="20"/>
          <w:szCs w:val="20"/>
        </w:rPr>
      </w:pPr>
      <w:bookmarkStart w:id="102" w:name="_Ref306279061"/>
      <w:bookmarkStart w:id="103" w:name="_Ref369494000"/>
      <w:r w:rsidRPr="00DC3D7A">
        <w:rPr>
          <w:rFonts w:ascii="Arial" w:hAnsi="Arial" w:cs="Arial"/>
          <w:sz w:val="20"/>
          <w:szCs w:val="20"/>
        </w:rPr>
        <w:t>OPRÁVNĚNÉ OSOBY</w:t>
      </w:r>
      <w:bookmarkEnd w:id="79"/>
      <w:bookmarkEnd w:id="80"/>
      <w:bookmarkEnd w:id="81"/>
      <w:bookmarkEnd w:id="82"/>
      <w:bookmarkEnd w:id="83"/>
      <w:bookmarkEnd w:id="84"/>
      <w:bookmarkEnd w:id="102"/>
      <w:bookmarkEnd w:id="103"/>
    </w:p>
    <w:p w14:paraId="7EA297EC" w14:textId="0588FABA" w:rsidR="00BB6F17" w:rsidRPr="00DC3D7A" w:rsidRDefault="00BB6F17" w:rsidP="00DC3D7A">
      <w:pPr>
        <w:pStyle w:val="RLTextlnkuslovan"/>
        <w:spacing w:line="280" w:lineRule="atLeast"/>
        <w:rPr>
          <w:rFonts w:ascii="Arial" w:hAnsi="Arial" w:cs="Arial"/>
          <w:sz w:val="20"/>
          <w:szCs w:val="20"/>
        </w:rPr>
      </w:pPr>
      <w:bookmarkStart w:id="104" w:name="_Ref378234141"/>
      <w:r w:rsidRPr="00DC3D7A">
        <w:rPr>
          <w:rFonts w:ascii="Arial" w:hAnsi="Arial" w:cs="Arial"/>
          <w:sz w:val="20"/>
          <w:szCs w:val="20"/>
        </w:rPr>
        <w:t xml:space="preserve">Každá ze smluvních stran jmenuje oprávněnou osobu, popř. zástupce oprávněné osoby. Oprávněné osoby budou zastupovat smluvní stranu ve smluvních, obchodních a technických záležitostech souvisejících s plněním této </w:t>
      </w:r>
      <w:r w:rsidR="00F61404">
        <w:rPr>
          <w:rFonts w:ascii="Arial" w:hAnsi="Arial" w:cs="Arial"/>
          <w:sz w:val="20"/>
          <w:szCs w:val="20"/>
        </w:rPr>
        <w:t>Dohod</w:t>
      </w:r>
      <w:r w:rsidRPr="00DC3D7A">
        <w:rPr>
          <w:rFonts w:ascii="Arial" w:hAnsi="Arial" w:cs="Arial"/>
          <w:sz w:val="20"/>
          <w:szCs w:val="20"/>
        </w:rPr>
        <w:t>y.</w:t>
      </w:r>
      <w:bookmarkEnd w:id="104"/>
    </w:p>
    <w:p w14:paraId="3EAB33EB" w14:textId="2D4B81E3"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Oprávněné osoby jsou oprávněny jménem stran provádět </w:t>
      </w:r>
      <w:r w:rsidR="00D972AA" w:rsidRPr="00DC3D7A">
        <w:rPr>
          <w:rFonts w:ascii="Arial" w:hAnsi="Arial" w:cs="Arial"/>
          <w:sz w:val="20"/>
          <w:szCs w:val="20"/>
        </w:rPr>
        <w:t xml:space="preserve">zejména </w:t>
      </w:r>
      <w:r w:rsidRPr="00DC3D7A">
        <w:rPr>
          <w:rFonts w:ascii="Arial" w:hAnsi="Arial" w:cs="Arial"/>
          <w:sz w:val="20"/>
          <w:szCs w:val="20"/>
        </w:rPr>
        <w:t>veškeré úkony v</w:t>
      </w:r>
      <w:r w:rsidR="00D972AA" w:rsidRPr="00DC3D7A">
        <w:rPr>
          <w:rFonts w:ascii="Arial" w:hAnsi="Arial" w:cs="Arial"/>
          <w:sz w:val="20"/>
          <w:szCs w:val="20"/>
        </w:rPr>
        <w:t> </w:t>
      </w:r>
      <w:r w:rsidRPr="00DC3D7A">
        <w:rPr>
          <w:rFonts w:ascii="Arial" w:hAnsi="Arial" w:cs="Arial"/>
          <w:sz w:val="20"/>
          <w:szCs w:val="20"/>
        </w:rPr>
        <w:t>rámci</w:t>
      </w:r>
      <w:r w:rsidR="00D972AA" w:rsidRPr="00DC3D7A">
        <w:rPr>
          <w:rFonts w:ascii="Arial" w:hAnsi="Arial" w:cs="Arial"/>
          <w:sz w:val="20"/>
          <w:szCs w:val="20"/>
        </w:rPr>
        <w:t xml:space="preserve"> vystavování výzev, změny a zpětvzetí výzev, vystavování objednávek dle čl. </w:t>
      </w:r>
      <w:r w:rsidR="00D972AA" w:rsidRPr="00DC3D7A">
        <w:rPr>
          <w:rFonts w:ascii="Arial" w:hAnsi="Arial" w:cs="Arial"/>
          <w:sz w:val="20"/>
          <w:szCs w:val="20"/>
        </w:rPr>
        <w:fldChar w:fldCharType="begin"/>
      </w:r>
      <w:r w:rsidR="00D972AA" w:rsidRPr="00DC3D7A">
        <w:rPr>
          <w:rFonts w:ascii="Arial" w:hAnsi="Arial" w:cs="Arial"/>
          <w:sz w:val="20"/>
          <w:szCs w:val="20"/>
        </w:rPr>
        <w:instrText xml:space="preserve"> REF _Ref402524415 \r \h </w:instrText>
      </w:r>
      <w:r w:rsidR="005064B3" w:rsidRPr="00DC3D7A">
        <w:rPr>
          <w:rFonts w:ascii="Arial" w:hAnsi="Arial" w:cs="Arial"/>
          <w:sz w:val="20"/>
          <w:szCs w:val="20"/>
        </w:rPr>
        <w:instrText xml:space="preserve"> \* MERGEFORMAT </w:instrText>
      </w:r>
      <w:r w:rsidR="00D972AA" w:rsidRPr="00DC3D7A">
        <w:rPr>
          <w:rFonts w:ascii="Arial" w:hAnsi="Arial" w:cs="Arial"/>
          <w:sz w:val="20"/>
          <w:szCs w:val="20"/>
        </w:rPr>
      </w:r>
      <w:r w:rsidR="00D972AA" w:rsidRPr="00DC3D7A">
        <w:rPr>
          <w:rFonts w:ascii="Arial" w:hAnsi="Arial" w:cs="Arial"/>
          <w:sz w:val="20"/>
          <w:szCs w:val="20"/>
        </w:rPr>
        <w:fldChar w:fldCharType="separate"/>
      </w:r>
      <w:r w:rsidR="00B54102">
        <w:rPr>
          <w:rFonts w:ascii="Arial" w:hAnsi="Arial" w:cs="Arial"/>
          <w:sz w:val="20"/>
          <w:szCs w:val="20"/>
        </w:rPr>
        <w:t>4</w:t>
      </w:r>
      <w:r w:rsidR="00D972AA" w:rsidRPr="00DC3D7A">
        <w:rPr>
          <w:rFonts w:ascii="Arial" w:hAnsi="Arial" w:cs="Arial"/>
          <w:sz w:val="20"/>
          <w:szCs w:val="20"/>
        </w:rPr>
        <w:fldChar w:fldCharType="end"/>
      </w:r>
      <w:r w:rsidR="00D972AA" w:rsidRPr="00DC3D7A">
        <w:rPr>
          <w:rFonts w:ascii="Arial" w:hAnsi="Arial" w:cs="Arial"/>
          <w:sz w:val="20"/>
          <w:szCs w:val="20"/>
        </w:rPr>
        <w:t xml:space="preserve"> </w:t>
      </w:r>
      <w:r w:rsidR="00B56EA9">
        <w:rPr>
          <w:rFonts w:ascii="Arial" w:hAnsi="Arial" w:cs="Arial"/>
          <w:sz w:val="20"/>
          <w:szCs w:val="20"/>
        </w:rPr>
        <w:t xml:space="preserve">této </w:t>
      </w:r>
      <w:r w:rsidR="00F61404">
        <w:rPr>
          <w:rFonts w:ascii="Arial" w:hAnsi="Arial" w:cs="Arial"/>
          <w:sz w:val="20"/>
          <w:szCs w:val="20"/>
        </w:rPr>
        <w:t>Dohod</w:t>
      </w:r>
      <w:r w:rsidR="00D972AA" w:rsidRPr="00DC3D7A">
        <w:rPr>
          <w:rFonts w:ascii="Arial" w:hAnsi="Arial" w:cs="Arial"/>
          <w:sz w:val="20"/>
          <w:szCs w:val="20"/>
        </w:rPr>
        <w:t>y</w:t>
      </w:r>
      <w:r w:rsidR="006D426C" w:rsidRPr="00DC3D7A">
        <w:rPr>
          <w:rFonts w:ascii="Arial" w:hAnsi="Arial" w:cs="Arial"/>
          <w:sz w:val="20"/>
          <w:szCs w:val="20"/>
        </w:rPr>
        <w:t xml:space="preserve">, </w:t>
      </w:r>
      <w:r w:rsidRPr="00DC3D7A">
        <w:rPr>
          <w:rFonts w:ascii="Arial" w:hAnsi="Arial" w:cs="Arial"/>
          <w:sz w:val="20"/>
          <w:szCs w:val="20"/>
        </w:rPr>
        <w:t>zastupovat strany ve změnovém</w:t>
      </w:r>
      <w:r w:rsidR="00B56EA9">
        <w:rPr>
          <w:rFonts w:ascii="Arial" w:hAnsi="Arial" w:cs="Arial"/>
          <w:sz w:val="20"/>
          <w:szCs w:val="20"/>
        </w:rPr>
        <w:t xml:space="preserve"> řízení a připravovat dodatky k </w:t>
      </w:r>
      <w:r w:rsidR="00F61404">
        <w:rPr>
          <w:rFonts w:ascii="Arial" w:hAnsi="Arial" w:cs="Arial"/>
          <w:sz w:val="20"/>
          <w:szCs w:val="20"/>
        </w:rPr>
        <w:t>Dohod</w:t>
      </w:r>
      <w:r w:rsidRPr="00DC3D7A">
        <w:rPr>
          <w:rFonts w:ascii="Arial" w:hAnsi="Arial" w:cs="Arial"/>
          <w:sz w:val="20"/>
          <w:szCs w:val="20"/>
        </w:rPr>
        <w:t>ě pro jejich písemné schválení osobám oprávněným zavazovat strany (statutárním orgánům), nebo jejich zplnomocněným zástupcům.</w:t>
      </w:r>
    </w:p>
    <w:p w14:paraId="48F38986" w14:textId="322F3FB5"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Oprávněné osoby nejsou zmocněny k jednání, jež by mělo za přímý následek změnu této </w:t>
      </w:r>
      <w:r w:rsidR="00F61404">
        <w:rPr>
          <w:rFonts w:ascii="Arial" w:hAnsi="Arial" w:cs="Arial"/>
          <w:sz w:val="20"/>
          <w:szCs w:val="20"/>
        </w:rPr>
        <w:t>Dohod</w:t>
      </w:r>
      <w:r w:rsidRPr="00DC3D7A">
        <w:rPr>
          <w:rFonts w:ascii="Arial" w:hAnsi="Arial" w:cs="Arial"/>
          <w:sz w:val="20"/>
          <w:szCs w:val="20"/>
        </w:rPr>
        <w:t>y nebo jejího předmětu.</w:t>
      </w:r>
    </w:p>
    <w:p w14:paraId="41EFBAA3" w14:textId="64A92477"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Jména oprávněných osob jsou uvedena v</w:t>
      </w:r>
      <w:r w:rsidR="00671081" w:rsidRPr="00DC3D7A">
        <w:rPr>
          <w:rFonts w:ascii="Arial" w:hAnsi="Arial" w:cs="Arial"/>
          <w:sz w:val="20"/>
          <w:szCs w:val="20"/>
        </w:rPr>
        <w:t> </w:t>
      </w:r>
      <w:hyperlink w:anchor="ListAnnex06" w:history="1">
        <w:r w:rsidR="00671081" w:rsidRPr="00DC3D7A">
          <w:rPr>
            <w:rStyle w:val="Hypertextovodkaz"/>
            <w:rFonts w:ascii="Arial" w:hAnsi="Arial" w:cs="Arial"/>
            <w:color w:val="auto"/>
            <w:sz w:val="20"/>
            <w:szCs w:val="20"/>
            <w:u w:val="none"/>
          </w:rPr>
          <w:t xml:space="preserve">Příloze č. </w:t>
        </w:r>
        <w:r w:rsidR="008E13F9" w:rsidRPr="00DC3D7A">
          <w:rPr>
            <w:rStyle w:val="Hypertextovodkaz"/>
            <w:rFonts w:ascii="Arial" w:hAnsi="Arial" w:cs="Arial"/>
            <w:color w:val="auto"/>
            <w:sz w:val="20"/>
            <w:szCs w:val="20"/>
            <w:u w:val="none"/>
          </w:rPr>
          <w:t>6</w:t>
        </w:r>
      </w:hyperlink>
      <w:r w:rsidRPr="00DC3D7A">
        <w:rPr>
          <w:rFonts w:ascii="Arial" w:hAnsi="Arial" w:cs="Arial"/>
          <w:sz w:val="20"/>
          <w:szCs w:val="20"/>
        </w:rPr>
        <w:t xml:space="preserve"> této </w:t>
      </w:r>
      <w:r w:rsidR="00F61404">
        <w:rPr>
          <w:rFonts w:ascii="Arial" w:hAnsi="Arial" w:cs="Arial"/>
          <w:sz w:val="20"/>
          <w:szCs w:val="20"/>
        </w:rPr>
        <w:t>Dohod</w:t>
      </w:r>
      <w:r w:rsidRPr="00DC3D7A">
        <w:rPr>
          <w:rFonts w:ascii="Arial" w:hAnsi="Arial" w:cs="Arial"/>
          <w:sz w:val="20"/>
          <w:szCs w:val="20"/>
        </w:rPr>
        <w:t xml:space="preserve">y a jejich role stanoví tato </w:t>
      </w:r>
      <w:r w:rsidR="00F61404">
        <w:rPr>
          <w:rFonts w:ascii="Arial" w:hAnsi="Arial" w:cs="Arial"/>
          <w:sz w:val="20"/>
          <w:szCs w:val="20"/>
        </w:rPr>
        <w:t>Dohod</w:t>
      </w:r>
      <w:r w:rsidRPr="00DC3D7A">
        <w:rPr>
          <w:rFonts w:ascii="Arial" w:hAnsi="Arial" w:cs="Arial"/>
          <w:sz w:val="20"/>
          <w:szCs w:val="20"/>
        </w:rPr>
        <w:t>a.</w:t>
      </w:r>
    </w:p>
    <w:p w14:paraId="24D7DAB4" w14:textId="14295060" w:rsidR="00DD7846"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Smluvní strany jsou oprávněny změnit oprávněné osoby, jsou však povinny na</w:t>
      </w:r>
      <w:r w:rsidR="00B91BBD">
        <w:rPr>
          <w:rFonts w:ascii="Arial" w:hAnsi="Arial" w:cs="Arial"/>
          <w:sz w:val="20"/>
          <w:szCs w:val="20"/>
        </w:rPr>
        <w:t> </w:t>
      </w:r>
      <w:r w:rsidRPr="00DC3D7A">
        <w:rPr>
          <w:rFonts w:ascii="Arial" w:hAnsi="Arial" w:cs="Arial"/>
          <w:sz w:val="20"/>
          <w:szCs w:val="20"/>
        </w:rPr>
        <w:t>takovou změnu druhou smluvní stranu písemně upozornit</w:t>
      </w:r>
      <w:r w:rsidR="00342619" w:rsidRPr="00DC3D7A">
        <w:rPr>
          <w:rFonts w:ascii="Arial" w:hAnsi="Arial" w:cs="Arial"/>
          <w:sz w:val="20"/>
          <w:szCs w:val="20"/>
        </w:rPr>
        <w:t xml:space="preserve"> ve lhůtě</w:t>
      </w:r>
      <w:r w:rsidR="00D972AA" w:rsidRPr="00DC3D7A">
        <w:rPr>
          <w:rFonts w:ascii="Arial" w:hAnsi="Arial" w:cs="Arial"/>
          <w:sz w:val="20"/>
          <w:szCs w:val="20"/>
        </w:rPr>
        <w:t xml:space="preserve"> tří</w:t>
      </w:r>
      <w:r w:rsidR="00342619" w:rsidRPr="00DC3D7A">
        <w:rPr>
          <w:rFonts w:ascii="Arial" w:hAnsi="Arial" w:cs="Arial"/>
          <w:sz w:val="20"/>
          <w:szCs w:val="20"/>
        </w:rPr>
        <w:t xml:space="preserve"> </w:t>
      </w:r>
      <w:r w:rsidR="00D972AA" w:rsidRPr="00DC3D7A">
        <w:rPr>
          <w:rFonts w:ascii="Arial" w:hAnsi="Arial" w:cs="Arial"/>
          <w:sz w:val="20"/>
          <w:szCs w:val="20"/>
        </w:rPr>
        <w:t>(</w:t>
      </w:r>
      <w:r w:rsidR="000068A0" w:rsidRPr="00DC3D7A">
        <w:rPr>
          <w:rFonts w:ascii="Arial" w:hAnsi="Arial" w:cs="Arial"/>
          <w:sz w:val="20"/>
          <w:szCs w:val="20"/>
        </w:rPr>
        <w:t>3</w:t>
      </w:r>
      <w:r w:rsidR="00D972AA" w:rsidRPr="00DC3D7A">
        <w:rPr>
          <w:rFonts w:ascii="Arial" w:hAnsi="Arial" w:cs="Arial"/>
          <w:sz w:val="20"/>
          <w:szCs w:val="20"/>
        </w:rPr>
        <w:t>)</w:t>
      </w:r>
      <w:r w:rsidR="00342619" w:rsidRPr="00DC3D7A">
        <w:rPr>
          <w:rFonts w:ascii="Arial" w:hAnsi="Arial" w:cs="Arial"/>
          <w:sz w:val="20"/>
          <w:szCs w:val="20"/>
        </w:rPr>
        <w:t xml:space="preserve"> dnů</w:t>
      </w:r>
      <w:r w:rsidRPr="00DC3D7A">
        <w:rPr>
          <w:rFonts w:ascii="Arial" w:hAnsi="Arial" w:cs="Arial"/>
          <w:sz w:val="20"/>
          <w:szCs w:val="20"/>
        </w:rPr>
        <w:t>. Zmocnění zástupce oprávněné osoby musí být písemné s uvedením rozsahu zmocnění.</w:t>
      </w:r>
    </w:p>
    <w:p w14:paraId="07EDFCEB" w14:textId="77777777" w:rsidR="00DD7846" w:rsidRPr="00DC3D7A" w:rsidRDefault="00DD7846" w:rsidP="00DC3D7A">
      <w:pPr>
        <w:pStyle w:val="RLlneksmlouvy"/>
        <w:spacing w:line="280" w:lineRule="atLeast"/>
        <w:rPr>
          <w:rFonts w:ascii="Arial" w:hAnsi="Arial" w:cs="Arial"/>
          <w:sz w:val="20"/>
          <w:szCs w:val="20"/>
        </w:rPr>
      </w:pPr>
      <w:bookmarkStart w:id="105" w:name="_Ref202766041"/>
      <w:bookmarkStart w:id="106" w:name="_Toc212632756"/>
      <w:bookmarkStart w:id="107" w:name="_Toc295034739"/>
      <w:r w:rsidRPr="00DC3D7A">
        <w:rPr>
          <w:rFonts w:ascii="Arial" w:hAnsi="Arial" w:cs="Arial"/>
          <w:sz w:val="20"/>
          <w:szCs w:val="20"/>
        </w:rPr>
        <w:t>OCHRANA INFORMACÍ</w:t>
      </w:r>
      <w:bookmarkEnd w:id="105"/>
      <w:bookmarkEnd w:id="106"/>
      <w:bookmarkEnd w:id="107"/>
    </w:p>
    <w:p w14:paraId="500C6876" w14:textId="314142E8" w:rsidR="00BB6F17" w:rsidRPr="00DC3D7A" w:rsidRDefault="009703D0" w:rsidP="00DC3D7A">
      <w:pPr>
        <w:pStyle w:val="RLTextlnkuslovan"/>
        <w:spacing w:line="280" w:lineRule="atLeast"/>
        <w:rPr>
          <w:rFonts w:ascii="Arial" w:hAnsi="Arial" w:cs="Arial"/>
          <w:sz w:val="20"/>
          <w:szCs w:val="20"/>
        </w:rPr>
      </w:pPr>
      <w:r>
        <w:rPr>
          <w:rFonts w:ascii="Arial" w:hAnsi="Arial" w:cs="Arial"/>
          <w:sz w:val="20"/>
          <w:szCs w:val="20"/>
        </w:rPr>
        <w:t>Strany dohody</w:t>
      </w:r>
      <w:r w:rsidR="00BB6F17" w:rsidRPr="00DC3D7A">
        <w:rPr>
          <w:rFonts w:ascii="Arial" w:hAnsi="Arial" w:cs="Arial"/>
          <w:sz w:val="20"/>
          <w:szCs w:val="20"/>
        </w:rPr>
        <w:t xml:space="preserve"> jsou si vědomy toho, že v rámci plnění závazků z této </w:t>
      </w:r>
      <w:r w:rsidR="00F61404">
        <w:rPr>
          <w:rFonts w:ascii="Arial" w:hAnsi="Arial" w:cs="Arial"/>
          <w:sz w:val="20"/>
          <w:szCs w:val="20"/>
        </w:rPr>
        <w:t>Dohod</w:t>
      </w:r>
      <w:r w:rsidR="00BB6F17" w:rsidRPr="00DC3D7A">
        <w:rPr>
          <w:rFonts w:ascii="Arial" w:hAnsi="Arial" w:cs="Arial"/>
          <w:sz w:val="20"/>
          <w:szCs w:val="20"/>
        </w:rPr>
        <w:t>y:</w:t>
      </w:r>
    </w:p>
    <w:p w14:paraId="07104D57" w14:textId="77777777" w:rsidR="00BB6F17" w:rsidRPr="00DC3D7A" w:rsidRDefault="00BB6F17"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si mohou vzájemně vědomě nebo opominutím poskytnout informace, které budou považovány za důvěrné (dále jen „</w:t>
      </w:r>
      <w:r w:rsidRPr="00DC3D7A">
        <w:rPr>
          <w:rStyle w:val="RLProhlensmluvnchstranChar"/>
          <w:rFonts w:ascii="Arial" w:hAnsi="Arial" w:cs="Arial"/>
          <w:sz w:val="20"/>
          <w:szCs w:val="20"/>
        </w:rPr>
        <w:t>důvěrné informace</w:t>
      </w:r>
      <w:r w:rsidRPr="00DC3D7A">
        <w:rPr>
          <w:rFonts w:ascii="Arial" w:hAnsi="Arial" w:cs="Arial"/>
          <w:sz w:val="20"/>
          <w:szCs w:val="20"/>
        </w:rPr>
        <w:t>“),</w:t>
      </w:r>
    </w:p>
    <w:p w14:paraId="1773A740" w14:textId="77777777" w:rsidR="00BB6F17" w:rsidRPr="00DC3D7A" w:rsidRDefault="00BB6F17" w:rsidP="00DC3D7A">
      <w:pPr>
        <w:pStyle w:val="RLTextlnkuslovan"/>
        <w:numPr>
          <w:ilvl w:val="2"/>
          <w:numId w:val="1"/>
        </w:numPr>
        <w:spacing w:line="280" w:lineRule="atLeast"/>
        <w:rPr>
          <w:rFonts w:ascii="Arial" w:hAnsi="Arial" w:cs="Arial"/>
          <w:sz w:val="20"/>
          <w:szCs w:val="20"/>
        </w:rPr>
      </w:pPr>
      <w:bookmarkStart w:id="108" w:name="_Ref402768991"/>
      <w:r w:rsidRPr="00DC3D7A">
        <w:rPr>
          <w:rFonts w:ascii="Arial" w:hAnsi="Arial" w:cs="Arial"/>
          <w:sz w:val="20"/>
          <w:szCs w:val="20"/>
        </w:rPr>
        <w:lastRenderedPageBreak/>
        <w:t>mohou jejich zaměstnanci a osoby v obdobném postavení získat vědomou činností druhé strany nebo i jejím opominutím přístup k důvěrným informacím druhé strany.</w:t>
      </w:r>
      <w:bookmarkEnd w:id="108"/>
    </w:p>
    <w:p w14:paraId="4AE3EEE8" w14:textId="015089C0" w:rsidR="00BB6F17" w:rsidRPr="00DC3D7A" w:rsidRDefault="00530D0F" w:rsidP="00DC3D7A">
      <w:pPr>
        <w:pStyle w:val="RLTextlnkuslovan"/>
        <w:spacing w:line="280" w:lineRule="atLeast"/>
        <w:rPr>
          <w:rFonts w:ascii="Arial" w:hAnsi="Arial" w:cs="Arial"/>
          <w:sz w:val="20"/>
          <w:szCs w:val="20"/>
        </w:rPr>
      </w:pPr>
      <w:bookmarkStart w:id="109" w:name="_Ref202765128"/>
      <w:r>
        <w:rPr>
          <w:rFonts w:ascii="Arial" w:hAnsi="Arial" w:cs="Arial"/>
          <w:sz w:val="20"/>
          <w:szCs w:val="20"/>
        </w:rPr>
        <w:t>S</w:t>
      </w:r>
      <w:r w:rsidR="00BB6F17" w:rsidRPr="00DC3D7A">
        <w:rPr>
          <w:rFonts w:ascii="Arial" w:hAnsi="Arial" w:cs="Arial"/>
          <w:sz w:val="20"/>
          <w:szCs w:val="20"/>
        </w:rPr>
        <w:t xml:space="preserve">trany </w:t>
      </w:r>
      <w:r>
        <w:rPr>
          <w:rFonts w:ascii="Arial" w:hAnsi="Arial" w:cs="Arial"/>
          <w:sz w:val="20"/>
          <w:szCs w:val="20"/>
        </w:rPr>
        <w:t xml:space="preserve">dohody </w:t>
      </w:r>
      <w:r w:rsidR="00BB6F17" w:rsidRPr="00DC3D7A">
        <w:rPr>
          <w:rFonts w:ascii="Arial" w:hAnsi="Arial" w:cs="Arial"/>
          <w:sz w:val="20"/>
          <w:szCs w:val="20"/>
        </w:rPr>
        <w:t xml:space="preserve">se zavazují, že žádná z nich nezpřístupní třetí osobě důvěrné informace, které při plnění této </w:t>
      </w:r>
      <w:r w:rsidR="00F61404">
        <w:rPr>
          <w:rFonts w:ascii="Arial" w:hAnsi="Arial" w:cs="Arial"/>
          <w:sz w:val="20"/>
          <w:szCs w:val="20"/>
        </w:rPr>
        <w:t>Dohod</w:t>
      </w:r>
      <w:r w:rsidR="00BB6F17" w:rsidRPr="00DC3D7A">
        <w:rPr>
          <w:rFonts w:ascii="Arial" w:hAnsi="Arial" w:cs="Arial"/>
          <w:sz w:val="20"/>
          <w:szCs w:val="20"/>
        </w:rPr>
        <w:t xml:space="preserve">y získala od druhé </w:t>
      </w:r>
      <w:r>
        <w:rPr>
          <w:rFonts w:ascii="Arial" w:hAnsi="Arial" w:cs="Arial"/>
          <w:sz w:val="20"/>
          <w:szCs w:val="20"/>
        </w:rPr>
        <w:t>straně dohody</w:t>
      </w:r>
      <w:r w:rsidR="00BB6F17" w:rsidRPr="00DC3D7A">
        <w:rPr>
          <w:rFonts w:ascii="Arial" w:hAnsi="Arial" w:cs="Arial"/>
          <w:sz w:val="20"/>
          <w:szCs w:val="20"/>
        </w:rPr>
        <w:t>.</w:t>
      </w:r>
      <w:bookmarkEnd w:id="109"/>
      <w:r w:rsidR="00BB6F17" w:rsidRPr="00DC3D7A">
        <w:rPr>
          <w:rFonts w:ascii="Arial" w:hAnsi="Arial" w:cs="Arial"/>
          <w:sz w:val="20"/>
          <w:szCs w:val="20"/>
        </w:rPr>
        <w:t xml:space="preserve"> </w:t>
      </w:r>
    </w:p>
    <w:p w14:paraId="25511E03" w14:textId="5EB87353" w:rsidR="00BB6F17" w:rsidRPr="00DC3D7A" w:rsidRDefault="00BB6F17" w:rsidP="00DC3D7A">
      <w:pPr>
        <w:pStyle w:val="RLTextlnkuslovan"/>
        <w:spacing w:line="280" w:lineRule="atLeast"/>
        <w:rPr>
          <w:rFonts w:ascii="Arial" w:hAnsi="Arial" w:cs="Arial"/>
          <w:sz w:val="20"/>
          <w:szCs w:val="20"/>
        </w:rPr>
      </w:pPr>
      <w:bookmarkStart w:id="110" w:name="_Ref225082917"/>
      <w:r w:rsidRPr="00DC3D7A">
        <w:rPr>
          <w:rFonts w:ascii="Arial" w:hAnsi="Arial" w:cs="Arial"/>
          <w:sz w:val="20"/>
          <w:szCs w:val="20"/>
        </w:rPr>
        <w:t>Za třetí osoby podle odst.</w:t>
      </w:r>
      <w:r w:rsidR="00530D0F">
        <w:rPr>
          <w:rFonts w:ascii="Arial" w:hAnsi="Arial" w:cs="Arial"/>
          <w:sz w:val="20"/>
          <w:szCs w:val="20"/>
        </w:rPr>
        <w:t xml:space="preserve"> 11.2</w:t>
      </w:r>
      <w:r w:rsidR="00B163C6" w:rsidRPr="00DC3D7A">
        <w:rPr>
          <w:rFonts w:ascii="Arial" w:hAnsi="Arial" w:cs="Arial"/>
          <w:sz w:val="20"/>
          <w:szCs w:val="20"/>
        </w:rPr>
        <w:t xml:space="preserve"> </w:t>
      </w:r>
      <w:r w:rsidR="00530D0F">
        <w:rPr>
          <w:rFonts w:ascii="Arial" w:hAnsi="Arial" w:cs="Arial"/>
          <w:sz w:val="20"/>
          <w:szCs w:val="20"/>
        </w:rPr>
        <w:t xml:space="preserve">této Dohody </w:t>
      </w:r>
      <w:r w:rsidRPr="00DC3D7A">
        <w:rPr>
          <w:rFonts w:ascii="Arial" w:hAnsi="Arial" w:cs="Arial"/>
          <w:sz w:val="20"/>
          <w:szCs w:val="20"/>
        </w:rPr>
        <w:t>se nepovažují:</w:t>
      </w:r>
      <w:bookmarkEnd w:id="110"/>
    </w:p>
    <w:p w14:paraId="33F929DD" w14:textId="77777777" w:rsidR="00BB6F17" w:rsidRPr="00DC3D7A" w:rsidRDefault="00BB6F17" w:rsidP="00DC3D7A">
      <w:pPr>
        <w:pStyle w:val="RLTextlnkuslovan"/>
        <w:numPr>
          <w:ilvl w:val="2"/>
          <w:numId w:val="1"/>
        </w:numPr>
        <w:spacing w:line="280" w:lineRule="atLeast"/>
        <w:rPr>
          <w:rFonts w:ascii="Arial" w:hAnsi="Arial" w:cs="Arial"/>
          <w:sz w:val="20"/>
          <w:szCs w:val="20"/>
        </w:rPr>
      </w:pPr>
      <w:bookmarkStart w:id="111" w:name="_Ref202766324"/>
      <w:r w:rsidRPr="00DC3D7A">
        <w:rPr>
          <w:rFonts w:ascii="Arial" w:hAnsi="Arial" w:cs="Arial"/>
          <w:sz w:val="20"/>
          <w:szCs w:val="20"/>
        </w:rPr>
        <w:t>zaměstnanci smluvních stran a osoby v obdobném postavení,</w:t>
      </w:r>
      <w:bookmarkEnd w:id="111"/>
      <w:r w:rsidRPr="00DC3D7A">
        <w:rPr>
          <w:rFonts w:ascii="Arial" w:hAnsi="Arial" w:cs="Arial"/>
          <w:sz w:val="20"/>
          <w:szCs w:val="20"/>
        </w:rPr>
        <w:t xml:space="preserve"> </w:t>
      </w:r>
    </w:p>
    <w:p w14:paraId="78C7D5C7" w14:textId="77777777" w:rsidR="00BB6F17" w:rsidRPr="00DC3D7A" w:rsidRDefault="00BB6F17" w:rsidP="00DC3D7A">
      <w:pPr>
        <w:pStyle w:val="RLTextlnkuslovan"/>
        <w:numPr>
          <w:ilvl w:val="2"/>
          <w:numId w:val="1"/>
        </w:numPr>
        <w:spacing w:line="280" w:lineRule="atLeast"/>
        <w:rPr>
          <w:rFonts w:ascii="Arial" w:hAnsi="Arial" w:cs="Arial"/>
          <w:sz w:val="20"/>
          <w:szCs w:val="20"/>
        </w:rPr>
      </w:pPr>
      <w:bookmarkStart w:id="112" w:name="_Ref202766325"/>
      <w:r w:rsidRPr="00DC3D7A">
        <w:rPr>
          <w:rFonts w:ascii="Arial" w:hAnsi="Arial" w:cs="Arial"/>
          <w:sz w:val="20"/>
          <w:szCs w:val="20"/>
        </w:rPr>
        <w:t>orgány smluvních stran a jejich členové,</w:t>
      </w:r>
      <w:bookmarkEnd w:id="112"/>
      <w:r w:rsidRPr="00DC3D7A">
        <w:rPr>
          <w:rFonts w:ascii="Arial" w:hAnsi="Arial" w:cs="Arial"/>
          <w:sz w:val="20"/>
          <w:szCs w:val="20"/>
        </w:rPr>
        <w:t xml:space="preserve"> </w:t>
      </w:r>
    </w:p>
    <w:p w14:paraId="256132F9" w14:textId="77777777" w:rsidR="00BB6F17" w:rsidRPr="00DC3D7A" w:rsidRDefault="00AB0768" w:rsidP="00DC3D7A">
      <w:pPr>
        <w:pStyle w:val="RLTextlnkuslovan"/>
        <w:numPr>
          <w:ilvl w:val="2"/>
          <w:numId w:val="1"/>
        </w:numPr>
        <w:spacing w:line="280" w:lineRule="atLeast"/>
        <w:rPr>
          <w:rFonts w:ascii="Arial" w:hAnsi="Arial" w:cs="Arial"/>
          <w:sz w:val="20"/>
          <w:szCs w:val="20"/>
        </w:rPr>
      </w:pPr>
      <w:bookmarkStart w:id="113" w:name="_Ref202766329"/>
      <w:r w:rsidRPr="00DC3D7A">
        <w:rPr>
          <w:rFonts w:ascii="Arial" w:hAnsi="Arial" w:cs="Arial"/>
          <w:sz w:val="20"/>
          <w:szCs w:val="20"/>
        </w:rPr>
        <w:t xml:space="preserve">ve vztahu k důvěrným informacím Objednatele </w:t>
      </w:r>
      <w:r w:rsidR="00BB6F17" w:rsidRPr="00DC3D7A">
        <w:rPr>
          <w:rFonts w:ascii="Arial" w:hAnsi="Arial" w:cs="Arial"/>
          <w:sz w:val="20"/>
          <w:szCs w:val="20"/>
        </w:rPr>
        <w:t>subdodavatelé Poskytovatele,</w:t>
      </w:r>
      <w:bookmarkEnd w:id="113"/>
      <w:r w:rsidR="00BB6F17" w:rsidRPr="00DC3D7A">
        <w:rPr>
          <w:rFonts w:ascii="Arial" w:hAnsi="Arial" w:cs="Arial"/>
          <w:sz w:val="20"/>
          <w:szCs w:val="20"/>
        </w:rPr>
        <w:t xml:space="preserve"> </w:t>
      </w:r>
    </w:p>
    <w:p w14:paraId="1CED41B7" w14:textId="77777777" w:rsidR="00BB6F17" w:rsidRPr="00DC3D7A" w:rsidRDefault="00AB0768"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ve vztahu k důvěrným informacím Poskytovatele </w:t>
      </w:r>
      <w:r w:rsidR="00BB6F17" w:rsidRPr="00DC3D7A">
        <w:rPr>
          <w:rFonts w:ascii="Arial" w:hAnsi="Arial" w:cs="Arial"/>
          <w:sz w:val="20"/>
          <w:szCs w:val="20"/>
        </w:rPr>
        <w:t>externí dodavatelé Objednatele, a to i potenciální,</w:t>
      </w:r>
    </w:p>
    <w:p w14:paraId="54FED95A" w14:textId="1B3C4711" w:rsidR="00BB6F17" w:rsidRPr="00DC3D7A" w:rsidRDefault="00BB6F17" w:rsidP="00DC3D7A">
      <w:pPr>
        <w:pStyle w:val="RLTextlnkuslovan"/>
        <w:numPr>
          <w:ilvl w:val="0"/>
          <w:numId w:val="0"/>
        </w:numPr>
        <w:spacing w:line="280" w:lineRule="atLeast"/>
        <w:ind w:left="1474"/>
        <w:rPr>
          <w:rFonts w:ascii="Arial" w:hAnsi="Arial" w:cs="Arial"/>
          <w:sz w:val="20"/>
          <w:szCs w:val="20"/>
        </w:rPr>
      </w:pPr>
      <w:r w:rsidRPr="00DC3D7A">
        <w:rPr>
          <w:rFonts w:ascii="Arial" w:hAnsi="Arial" w:cs="Arial"/>
          <w:sz w:val="20"/>
          <w:szCs w:val="20"/>
        </w:rPr>
        <w:t xml:space="preserve">za předpokladu, že se podílejí na plnění této </w:t>
      </w:r>
      <w:r w:rsidR="00F61404">
        <w:rPr>
          <w:rFonts w:ascii="Arial" w:hAnsi="Arial" w:cs="Arial"/>
          <w:sz w:val="20"/>
          <w:szCs w:val="20"/>
        </w:rPr>
        <w:t>Dohod</w:t>
      </w:r>
      <w:r w:rsidRPr="00DC3D7A">
        <w:rPr>
          <w:rFonts w:ascii="Arial" w:hAnsi="Arial" w:cs="Arial"/>
          <w:sz w:val="20"/>
          <w:szCs w:val="20"/>
        </w:rPr>
        <w:t xml:space="preserve">y nebo </w:t>
      </w:r>
      <w:r w:rsidR="00293C50" w:rsidRPr="00DC3D7A">
        <w:rPr>
          <w:rFonts w:ascii="Arial" w:hAnsi="Arial" w:cs="Arial"/>
          <w:sz w:val="20"/>
          <w:szCs w:val="20"/>
        </w:rPr>
        <w:t xml:space="preserve">na plnění </w:t>
      </w:r>
      <w:r w:rsidRPr="00DC3D7A">
        <w:rPr>
          <w:rFonts w:ascii="Arial" w:hAnsi="Arial" w:cs="Arial"/>
          <w:sz w:val="20"/>
          <w:szCs w:val="20"/>
        </w:rPr>
        <w:t xml:space="preserve">spojeným s plněním dle této </w:t>
      </w:r>
      <w:r w:rsidR="00F61404">
        <w:rPr>
          <w:rFonts w:ascii="Arial" w:hAnsi="Arial" w:cs="Arial"/>
          <w:sz w:val="20"/>
          <w:szCs w:val="20"/>
        </w:rPr>
        <w:t>Dohod</w:t>
      </w:r>
      <w:r w:rsidRPr="00DC3D7A">
        <w:rPr>
          <w:rFonts w:ascii="Arial" w:hAnsi="Arial" w:cs="Arial"/>
          <w:sz w:val="20"/>
          <w:szCs w:val="20"/>
        </w:rPr>
        <w:t>y, důvěrné informace jsou jim zpřístupněny výhradně za</w:t>
      </w:r>
      <w:r w:rsidR="003B7E92">
        <w:rPr>
          <w:rFonts w:ascii="Arial" w:hAnsi="Arial" w:cs="Arial"/>
          <w:sz w:val="20"/>
          <w:szCs w:val="20"/>
        </w:rPr>
        <w:t> </w:t>
      </w:r>
      <w:r w:rsidRPr="00DC3D7A">
        <w:rPr>
          <w:rFonts w:ascii="Arial" w:hAnsi="Arial" w:cs="Arial"/>
          <w:sz w:val="20"/>
          <w:szCs w:val="20"/>
        </w:rPr>
        <w:t xml:space="preserve">tímto účelem a zpřístupnění důvěrných informací je v rozsahu nezbytně nutném pro naplnění jeho účelu a za stejných podmínek, jaké jsou stanoveny stranám </w:t>
      </w:r>
      <w:r w:rsidR="003B7E92">
        <w:rPr>
          <w:rFonts w:ascii="Arial" w:hAnsi="Arial" w:cs="Arial"/>
          <w:sz w:val="20"/>
          <w:szCs w:val="20"/>
        </w:rPr>
        <w:t xml:space="preserve">dohody </w:t>
      </w:r>
      <w:r w:rsidRPr="00DC3D7A">
        <w:rPr>
          <w:rFonts w:ascii="Arial" w:hAnsi="Arial" w:cs="Arial"/>
          <w:sz w:val="20"/>
          <w:szCs w:val="20"/>
        </w:rPr>
        <w:t xml:space="preserve">v této </w:t>
      </w:r>
      <w:r w:rsidR="00F61404">
        <w:rPr>
          <w:rFonts w:ascii="Arial" w:hAnsi="Arial" w:cs="Arial"/>
          <w:sz w:val="20"/>
          <w:szCs w:val="20"/>
        </w:rPr>
        <w:t>Dohod</w:t>
      </w:r>
      <w:r w:rsidRPr="00DC3D7A">
        <w:rPr>
          <w:rFonts w:ascii="Arial" w:hAnsi="Arial" w:cs="Arial"/>
          <w:sz w:val="20"/>
          <w:szCs w:val="20"/>
        </w:rPr>
        <w:t>ě.</w:t>
      </w:r>
    </w:p>
    <w:p w14:paraId="684A42A5" w14:textId="57548EF2" w:rsidR="00063825" w:rsidRDefault="00063825" w:rsidP="00DC3D7A">
      <w:pPr>
        <w:pStyle w:val="RLTextlnkuslovan"/>
        <w:spacing w:line="280" w:lineRule="atLeast"/>
        <w:rPr>
          <w:rFonts w:ascii="Arial" w:hAnsi="Arial" w:cs="Arial"/>
          <w:sz w:val="20"/>
          <w:szCs w:val="20"/>
        </w:rPr>
      </w:pPr>
      <w:r w:rsidRPr="00E447FC">
        <w:rPr>
          <w:rFonts w:ascii="Arial" w:hAnsi="Arial" w:cs="Arial"/>
          <w:sz w:val="20"/>
          <w:szCs w:val="20"/>
        </w:rPr>
        <w:t>V případě, že Poskytovatel zpřístupní důvěrné informace postupem dle odst.</w:t>
      </w:r>
      <w:r>
        <w:rPr>
          <w:rFonts w:ascii="Arial" w:hAnsi="Arial" w:cs="Arial"/>
          <w:sz w:val="20"/>
          <w:szCs w:val="20"/>
        </w:rPr>
        <w:t xml:space="preserve"> 11.3</w:t>
      </w:r>
      <w:r w:rsidRPr="00E447FC">
        <w:rPr>
          <w:rFonts w:ascii="Arial" w:hAnsi="Arial" w:cs="Arial"/>
          <w:sz w:val="20"/>
          <w:szCs w:val="20"/>
        </w:rPr>
        <w:t xml:space="preserve"> této </w:t>
      </w:r>
      <w:r>
        <w:rPr>
          <w:rFonts w:ascii="Arial" w:hAnsi="Arial" w:cs="Arial"/>
          <w:sz w:val="20"/>
          <w:szCs w:val="20"/>
        </w:rPr>
        <w:t>Dohody</w:t>
      </w:r>
      <w:r w:rsidRPr="00E447FC">
        <w:rPr>
          <w:rFonts w:ascii="Arial" w:hAnsi="Arial" w:cs="Arial"/>
          <w:sz w:val="20"/>
          <w:szCs w:val="20"/>
        </w:rPr>
        <w:t xml:space="preserve"> osobám dle odst. </w:t>
      </w:r>
      <w:r>
        <w:rPr>
          <w:rFonts w:ascii="Arial" w:hAnsi="Arial" w:cs="Arial"/>
          <w:sz w:val="20"/>
          <w:szCs w:val="20"/>
        </w:rPr>
        <w:t xml:space="preserve">11.3.1 </w:t>
      </w:r>
      <w:r w:rsidRPr="00E447FC">
        <w:rPr>
          <w:rFonts w:ascii="Arial" w:hAnsi="Arial" w:cs="Arial"/>
          <w:sz w:val="20"/>
          <w:szCs w:val="20"/>
        </w:rPr>
        <w:t>nebo odst.</w:t>
      </w:r>
      <w:r>
        <w:rPr>
          <w:rFonts w:ascii="Arial" w:hAnsi="Arial" w:cs="Arial"/>
          <w:sz w:val="20"/>
          <w:szCs w:val="20"/>
        </w:rPr>
        <w:t xml:space="preserve"> 11.3.2</w:t>
      </w:r>
      <w:r w:rsidRPr="00E447FC">
        <w:rPr>
          <w:rFonts w:ascii="Arial" w:hAnsi="Arial" w:cs="Arial"/>
          <w:sz w:val="20"/>
          <w:szCs w:val="20"/>
        </w:rPr>
        <w:t xml:space="preserve"> této </w:t>
      </w:r>
      <w:r>
        <w:rPr>
          <w:rFonts w:ascii="Arial" w:hAnsi="Arial" w:cs="Arial"/>
          <w:sz w:val="20"/>
          <w:szCs w:val="20"/>
        </w:rPr>
        <w:t>Dohody</w:t>
      </w:r>
      <w:r w:rsidRPr="00E447FC">
        <w:rPr>
          <w:rFonts w:ascii="Arial" w:hAnsi="Arial" w:cs="Arial"/>
          <w:sz w:val="20"/>
          <w:szCs w:val="20"/>
        </w:rPr>
        <w:t xml:space="preserve">, případně osobám v obdobném postavení na straně kteréhokoli z případných </w:t>
      </w:r>
      <w:r>
        <w:rPr>
          <w:rFonts w:ascii="Arial" w:hAnsi="Arial" w:cs="Arial"/>
          <w:sz w:val="20"/>
          <w:szCs w:val="20"/>
        </w:rPr>
        <w:t>pod</w:t>
      </w:r>
      <w:r w:rsidRPr="00E447FC">
        <w:rPr>
          <w:rFonts w:ascii="Arial" w:hAnsi="Arial" w:cs="Arial"/>
          <w:sz w:val="20"/>
          <w:szCs w:val="20"/>
        </w:rPr>
        <w:t>dodavatelů Poskytovatele, zajistí Poskytovatel, aby každá taková osoba podepsala Prohlášení o</w:t>
      </w:r>
      <w:r>
        <w:rPr>
          <w:rFonts w:ascii="Arial" w:hAnsi="Arial" w:cs="Arial"/>
          <w:sz w:val="20"/>
          <w:szCs w:val="20"/>
        </w:rPr>
        <w:t> </w:t>
      </w:r>
      <w:r w:rsidRPr="00E447FC">
        <w:rPr>
          <w:rFonts w:ascii="Arial" w:hAnsi="Arial" w:cs="Arial"/>
          <w:sz w:val="20"/>
          <w:szCs w:val="20"/>
        </w:rPr>
        <w:t>ochraně důvěrných informací (dále jen „</w:t>
      </w:r>
      <w:r w:rsidRPr="00E447FC">
        <w:rPr>
          <w:rFonts w:ascii="Arial" w:hAnsi="Arial" w:cs="Arial"/>
          <w:b/>
          <w:sz w:val="20"/>
          <w:szCs w:val="20"/>
        </w:rPr>
        <w:t>Prohlášení</w:t>
      </w:r>
      <w:r w:rsidRPr="00E447FC">
        <w:rPr>
          <w:rFonts w:ascii="Arial" w:hAnsi="Arial" w:cs="Arial"/>
          <w:sz w:val="20"/>
          <w:szCs w:val="20"/>
        </w:rPr>
        <w:t xml:space="preserve">“), jehož závazný vzor je stanoven </w:t>
      </w:r>
      <w:r w:rsidRPr="009562D2">
        <w:rPr>
          <w:rFonts w:ascii="Arial" w:hAnsi="Arial" w:cs="Arial"/>
          <w:sz w:val="20"/>
          <w:szCs w:val="20"/>
        </w:rPr>
        <w:t>v </w:t>
      </w:r>
      <w:r w:rsidR="009562D2" w:rsidRPr="009562D2">
        <w:rPr>
          <w:rFonts w:ascii="Arial" w:hAnsi="Arial" w:cs="Arial"/>
          <w:sz w:val="20"/>
          <w:szCs w:val="20"/>
        </w:rPr>
        <w:t>Příloze č. 7</w:t>
      </w:r>
      <w:r w:rsidRPr="009562D2">
        <w:rPr>
          <w:rFonts w:ascii="Arial" w:hAnsi="Arial" w:cs="Arial"/>
          <w:sz w:val="20"/>
          <w:szCs w:val="20"/>
        </w:rPr>
        <w:t xml:space="preserve"> této Dohody. Každé</w:t>
      </w:r>
      <w:r w:rsidRPr="00E447FC">
        <w:rPr>
          <w:rFonts w:ascii="Arial" w:hAnsi="Arial" w:cs="Arial"/>
          <w:sz w:val="20"/>
          <w:szCs w:val="20"/>
        </w:rPr>
        <w:t xml:space="preserve"> takto podepsané Prohlášení bude vystaveno s účinností nejpozději současně se zpřístupněním důvěrných informací příslušné osobě</w:t>
      </w:r>
      <w:r>
        <w:rPr>
          <w:rFonts w:ascii="Arial" w:hAnsi="Arial" w:cs="Arial"/>
          <w:sz w:val="20"/>
          <w:szCs w:val="20"/>
        </w:rPr>
        <w:t>.</w:t>
      </w:r>
    </w:p>
    <w:p w14:paraId="4FE543A9" w14:textId="00928B98" w:rsidR="00BB6F17" w:rsidRPr="00DC3D7A" w:rsidRDefault="00063825" w:rsidP="00DC3D7A">
      <w:pPr>
        <w:pStyle w:val="RLTextlnkuslovan"/>
        <w:spacing w:line="280" w:lineRule="atLeast"/>
        <w:rPr>
          <w:rFonts w:ascii="Arial" w:hAnsi="Arial" w:cs="Arial"/>
          <w:sz w:val="20"/>
          <w:szCs w:val="20"/>
        </w:rPr>
      </w:pPr>
      <w:r>
        <w:rPr>
          <w:rFonts w:ascii="Arial" w:hAnsi="Arial" w:cs="Arial"/>
          <w:sz w:val="20"/>
          <w:szCs w:val="20"/>
        </w:rPr>
        <w:t>S</w:t>
      </w:r>
      <w:r w:rsidR="00BB6F17" w:rsidRPr="00DC3D7A">
        <w:rPr>
          <w:rFonts w:ascii="Arial" w:hAnsi="Arial" w:cs="Arial"/>
          <w:sz w:val="20"/>
          <w:szCs w:val="20"/>
        </w:rPr>
        <w:t xml:space="preserve">trany </w:t>
      </w:r>
      <w:r>
        <w:rPr>
          <w:rFonts w:ascii="Arial" w:hAnsi="Arial" w:cs="Arial"/>
          <w:sz w:val="20"/>
          <w:szCs w:val="20"/>
        </w:rPr>
        <w:t xml:space="preserve">dohody </w:t>
      </w:r>
      <w:r w:rsidR="00BB6F17" w:rsidRPr="00DC3D7A">
        <w:rPr>
          <w:rFonts w:ascii="Arial" w:hAnsi="Arial" w:cs="Arial"/>
          <w:sz w:val="20"/>
          <w:szCs w:val="20"/>
        </w:rPr>
        <w:t>se zavazují v plném rozsahu zachovávat povinnost mlčenlivosti a</w:t>
      </w:r>
      <w:r w:rsidR="00B00B7E">
        <w:rPr>
          <w:rFonts w:ascii="Arial" w:hAnsi="Arial" w:cs="Arial"/>
          <w:sz w:val="20"/>
          <w:szCs w:val="20"/>
        </w:rPr>
        <w:t> </w:t>
      </w:r>
      <w:r w:rsidR="00BB6F17" w:rsidRPr="00DC3D7A">
        <w:rPr>
          <w:rFonts w:ascii="Arial" w:hAnsi="Arial" w:cs="Arial"/>
          <w:sz w:val="20"/>
          <w:szCs w:val="20"/>
        </w:rPr>
        <w:t xml:space="preserve">povinnost chránit důvěrné informace vyplývající z této </w:t>
      </w:r>
      <w:r w:rsidR="00F61404">
        <w:rPr>
          <w:rFonts w:ascii="Arial" w:hAnsi="Arial" w:cs="Arial"/>
          <w:sz w:val="20"/>
          <w:szCs w:val="20"/>
        </w:rPr>
        <w:t>Dohod</w:t>
      </w:r>
      <w:r w:rsidR="00BB6F17" w:rsidRPr="00DC3D7A">
        <w:rPr>
          <w:rFonts w:ascii="Arial" w:hAnsi="Arial" w:cs="Arial"/>
          <w:sz w:val="20"/>
          <w:szCs w:val="20"/>
        </w:rPr>
        <w:t>y a též z příslušných právních předpisů, z</w:t>
      </w:r>
      <w:r w:rsidR="009703D0">
        <w:rPr>
          <w:rFonts w:ascii="Arial" w:hAnsi="Arial" w:cs="Arial"/>
          <w:sz w:val="20"/>
          <w:szCs w:val="20"/>
        </w:rPr>
        <w:t>ejména povinnosti vyplývající</w:t>
      </w:r>
      <w:r w:rsidR="00BB6F17" w:rsidRPr="00DC3D7A">
        <w:rPr>
          <w:rFonts w:ascii="Arial" w:hAnsi="Arial" w:cs="Arial"/>
          <w:sz w:val="20"/>
          <w:szCs w:val="20"/>
        </w:rPr>
        <w:t xml:space="preserve"> </w:t>
      </w:r>
      <w:r w:rsidR="009703D0" w:rsidRPr="00FF479E">
        <w:t>z</w:t>
      </w:r>
      <w:r w:rsidR="009703D0" w:rsidRPr="009703D0">
        <w:rPr>
          <w:rFonts w:ascii="Arial" w:hAnsi="Arial" w:cs="Arial"/>
          <w:sz w:val="20"/>
          <w:szCs w:val="20"/>
        </w:rPr>
        <w:t xml:space="preserv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009703D0" w:rsidRPr="009703D0">
        <w:rPr>
          <w:rFonts w:ascii="Arial" w:hAnsi="Arial" w:cs="Arial"/>
          <w:b/>
          <w:sz w:val="20"/>
          <w:szCs w:val="20"/>
        </w:rPr>
        <w:t>„nařízení GDPR“</w:t>
      </w:r>
      <w:r w:rsidR="009703D0" w:rsidRPr="009703D0">
        <w:rPr>
          <w:rFonts w:ascii="Arial" w:hAnsi="Arial" w:cs="Arial"/>
          <w:sz w:val="20"/>
          <w:szCs w:val="20"/>
        </w:rPr>
        <w:t>)</w:t>
      </w:r>
      <w:r w:rsidR="00BB6F17" w:rsidRPr="00DC3D7A">
        <w:rPr>
          <w:rFonts w:ascii="Arial" w:hAnsi="Arial" w:cs="Arial"/>
          <w:sz w:val="20"/>
          <w:szCs w:val="20"/>
        </w:rPr>
        <w:t xml:space="preserve">. </w:t>
      </w:r>
      <w:r w:rsidR="00B00B7E">
        <w:rPr>
          <w:rFonts w:ascii="Arial" w:hAnsi="Arial" w:cs="Arial"/>
          <w:sz w:val="20"/>
          <w:szCs w:val="20"/>
        </w:rPr>
        <w:t>S</w:t>
      </w:r>
      <w:r w:rsidR="00BB6F17" w:rsidRPr="00DC3D7A">
        <w:rPr>
          <w:rFonts w:ascii="Arial" w:hAnsi="Arial" w:cs="Arial"/>
          <w:sz w:val="20"/>
          <w:szCs w:val="20"/>
        </w:rPr>
        <w:t xml:space="preserve">trany </w:t>
      </w:r>
      <w:r w:rsidR="00B00B7E">
        <w:rPr>
          <w:rFonts w:ascii="Arial" w:hAnsi="Arial" w:cs="Arial"/>
          <w:sz w:val="20"/>
          <w:szCs w:val="20"/>
        </w:rPr>
        <w:t xml:space="preserve">dohody </w:t>
      </w:r>
      <w:r w:rsidR="00BB6F17" w:rsidRPr="00DC3D7A">
        <w:rPr>
          <w:rFonts w:ascii="Arial" w:hAnsi="Arial" w:cs="Arial"/>
          <w:sz w:val="20"/>
          <w:szCs w:val="20"/>
        </w:rPr>
        <w:t>se v této souvislosti zavazují poučit veškeré osoby, které se na jejich straně budou podílet na</w:t>
      </w:r>
      <w:r w:rsidR="00B00B7E">
        <w:rPr>
          <w:rFonts w:ascii="Arial" w:hAnsi="Arial" w:cs="Arial"/>
          <w:sz w:val="20"/>
          <w:szCs w:val="20"/>
        </w:rPr>
        <w:t> </w:t>
      </w:r>
      <w:r w:rsidR="00BB6F17" w:rsidRPr="00DC3D7A">
        <w:rPr>
          <w:rFonts w:ascii="Arial" w:hAnsi="Arial" w:cs="Arial"/>
          <w:sz w:val="20"/>
          <w:szCs w:val="20"/>
        </w:rPr>
        <w:t xml:space="preserve">plnění této </w:t>
      </w:r>
      <w:r w:rsidR="00F61404">
        <w:rPr>
          <w:rFonts w:ascii="Arial" w:hAnsi="Arial" w:cs="Arial"/>
          <w:sz w:val="20"/>
          <w:szCs w:val="20"/>
        </w:rPr>
        <w:t>Dohod</w:t>
      </w:r>
      <w:r w:rsidR="00BB6F17" w:rsidRPr="00DC3D7A">
        <w:rPr>
          <w:rFonts w:ascii="Arial" w:hAnsi="Arial" w:cs="Arial"/>
          <w:sz w:val="20"/>
          <w:szCs w:val="20"/>
        </w:rPr>
        <w:t xml:space="preserve">y, o výše uvedených povinnostech mlčenlivosti a ochrany důvěrných informací a dále se zavazují vhodným způsobem zajistit dodržování těchto povinností všemi osobami podílejícími se na plnění této </w:t>
      </w:r>
      <w:r w:rsidR="00F61404">
        <w:rPr>
          <w:rFonts w:ascii="Arial" w:hAnsi="Arial" w:cs="Arial"/>
          <w:sz w:val="20"/>
          <w:szCs w:val="20"/>
        </w:rPr>
        <w:t>Dohod</w:t>
      </w:r>
      <w:r w:rsidR="00BB6F17" w:rsidRPr="00DC3D7A">
        <w:rPr>
          <w:rFonts w:ascii="Arial" w:hAnsi="Arial" w:cs="Arial"/>
          <w:sz w:val="20"/>
          <w:szCs w:val="20"/>
        </w:rPr>
        <w:t>y.</w:t>
      </w:r>
    </w:p>
    <w:p w14:paraId="29618ECD" w14:textId="786284AA"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Budou-li informace poskytnuté Objednatelem či třetími stranami, které jsou nezbytné pro plnění dle této </w:t>
      </w:r>
      <w:r w:rsidR="00F61404">
        <w:rPr>
          <w:rFonts w:ascii="Arial" w:hAnsi="Arial" w:cs="Arial"/>
          <w:sz w:val="20"/>
          <w:szCs w:val="20"/>
        </w:rPr>
        <w:t>Dohod</w:t>
      </w:r>
      <w:r w:rsidRPr="00DC3D7A">
        <w:rPr>
          <w:rFonts w:ascii="Arial" w:hAnsi="Arial" w:cs="Arial"/>
          <w:sz w:val="20"/>
          <w:szCs w:val="20"/>
        </w:rPr>
        <w:t xml:space="preserve">y, obsahovat </w:t>
      </w:r>
      <w:r w:rsidR="009703D0" w:rsidRPr="009703D0">
        <w:rPr>
          <w:rFonts w:ascii="Arial" w:hAnsi="Arial" w:cs="Arial"/>
          <w:sz w:val="20"/>
          <w:szCs w:val="20"/>
        </w:rPr>
        <w:t>osobní údaje, zavazuje se Poskytovatel zabezpečit splnění všech ohlašovacích povinností, které citované nařízení vyžaduje a</w:t>
      </w:r>
      <w:r w:rsidR="009703D0">
        <w:rPr>
          <w:rFonts w:ascii="Arial" w:hAnsi="Arial" w:cs="Arial"/>
          <w:sz w:val="20"/>
          <w:szCs w:val="20"/>
        </w:rPr>
        <w:t> </w:t>
      </w:r>
      <w:r w:rsidR="009703D0" w:rsidRPr="009703D0">
        <w:rPr>
          <w:rFonts w:ascii="Arial" w:hAnsi="Arial" w:cs="Arial"/>
          <w:sz w:val="20"/>
          <w:szCs w:val="20"/>
        </w:rPr>
        <w:t>které mohou být dle nařízení GDPR splněny zpracovatelem osobních údajů, a</w:t>
      </w:r>
      <w:r w:rsidR="009703D0">
        <w:rPr>
          <w:rFonts w:ascii="Arial" w:hAnsi="Arial" w:cs="Arial"/>
          <w:sz w:val="20"/>
          <w:szCs w:val="20"/>
        </w:rPr>
        <w:t> </w:t>
      </w:r>
      <w:r w:rsidR="009703D0" w:rsidRPr="009703D0">
        <w:rPr>
          <w:rFonts w:ascii="Arial" w:hAnsi="Arial" w:cs="Arial"/>
          <w:sz w:val="20"/>
          <w:szCs w:val="20"/>
        </w:rPr>
        <w:t>obstarat předepsané souhlasy subjektů osobních údajů předaných ke zpracování, pokud jsou takové souhlasy dle nařízení GDPR v konkrétním případě vyžadovány</w:t>
      </w:r>
      <w:r w:rsidRPr="00DC3D7A">
        <w:rPr>
          <w:rFonts w:ascii="Arial" w:hAnsi="Arial" w:cs="Arial"/>
          <w:sz w:val="20"/>
          <w:szCs w:val="20"/>
        </w:rPr>
        <w:t>.</w:t>
      </w:r>
    </w:p>
    <w:p w14:paraId="1EB0113C" w14:textId="26F849A7"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Veškeré důvěrné informace zůstávají výhradním vlastnictvím předávající strany a</w:t>
      </w:r>
      <w:r w:rsidR="008552F2">
        <w:rPr>
          <w:rFonts w:ascii="Arial" w:hAnsi="Arial" w:cs="Arial"/>
          <w:sz w:val="20"/>
          <w:szCs w:val="20"/>
        </w:rPr>
        <w:t> </w:t>
      </w:r>
      <w:r w:rsidRPr="00DC3D7A">
        <w:rPr>
          <w:rFonts w:ascii="Arial" w:hAnsi="Arial" w:cs="Arial"/>
          <w:sz w:val="20"/>
          <w:szCs w:val="20"/>
        </w:rPr>
        <w:t xml:space="preserve">přijímající strana vyvine pro zachování jejich důvěrnosti a pro jejich ochranu stejné úsilí, jako by se jednalo o její vlastní důvěrné informace. S výjimkou rozsahu, který je nezbytný pro plnění této </w:t>
      </w:r>
      <w:r w:rsidR="00F61404">
        <w:rPr>
          <w:rFonts w:ascii="Arial" w:hAnsi="Arial" w:cs="Arial"/>
          <w:sz w:val="20"/>
          <w:szCs w:val="20"/>
        </w:rPr>
        <w:t>Dohod</w:t>
      </w:r>
      <w:r w:rsidRPr="00DC3D7A">
        <w:rPr>
          <w:rFonts w:ascii="Arial" w:hAnsi="Arial" w:cs="Arial"/>
          <w:sz w:val="20"/>
          <w:szCs w:val="20"/>
        </w:rPr>
        <w:t xml:space="preserve">y, se obě strany zavazují neduplikovat žádným </w:t>
      </w:r>
      <w:r w:rsidRPr="00DC3D7A">
        <w:rPr>
          <w:rFonts w:ascii="Arial" w:hAnsi="Arial" w:cs="Arial"/>
          <w:sz w:val="20"/>
          <w:szCs w:val="20"/>
        </w:rPr>
        <w:lastRenderedPageBreak/>
        <w:t xml:space="preserve">způsobem důvěrné informace druhé strany, nepředat je třetí straně ani svým vlastním zaměstnancům a zástupcům s výjimkou těch, kteří s nimi potřebují být seznámeni, aby mohli plnit tuto </w:t>
      </w:r>
      <w:r w:rsidR="00F61404">
        <w:rPr>
          <w:rFonts w:ascii="Arial" w:hAnsi="Arial" w:cs="Arial"/>
          <w:sz w:val="20"/>
          <w:szCs w:val="20"/>
        </w:rPr>
        <w:t>Dohod</w:t>
      </w:r>
      <w:r w:rsidRPr="00DC3D7A">
        <w:rPr>
          <w:rFonts w:ascii="Arial" w:hAnsi="Arial" w:cs="Arial"/>
          <w:sz w:val="20"/>
          <w:szCs w:val="20"/>
        </w:rPr>
        <w:t xml:space="preserve">u. Obě strany se zároveň zavazují nepoužít důvěrné informace druhé strany </w:t>
      </w:r>
      <w:proofErr w:type="gramStart"/>
      <w:r w:rsidRPr="00DC3D7A">
        <w:rPr>
          <w:rFonts w:ascii="Arial" w:hAnsi="Arial" w:cs="Arial"/>
          <w:sz w:val="20"/>
          <w:szCs w:val="20"/>
        </w:rPr>
        <w:t>jinak,</w:t>
      </w:r>
      <w:proofErr w:type="gramEnd"/>
      <w:r w:rsidRPr="00DC3D7A">
        <w:rPr>
          <w:rFonts w:ascii="Arial" w:hAnsi="Arial" w:cs="Arial"/>
          <w:sz w:val="20"/>
          <w:szCs w:val="20"/>
        </w:rPr>
        <w:t xml:space="preserve"> než za účelem plnění této </w:t>
      </w:r>
      <w:r w:rsidR="00F61404">
        <w:rPr>
          <w:rFonts w:ascii="Arial" w:hAnsi="Arial" w:cs="Arial"/>
          <w:sz w:val="20"/>
          <w:szCs w:val="20"/>
        </w:rPr>
        <w:t>Dohod</w:t>
      </w:r>
      <w:r w:rsidRPr="00DC3D7A">
        <w:rPr>
          <w:rFonts w:ascii="Arial" w:hAnsi="Arial" w:cs="Arial"/>
          <w:sz w:val="20"/>
          <w:szCs w:val="20"/>
        </w:rPr>
        <w:t xml:space="preserve">y. </w:t>
      </w:r>
    </w:p>
    <w:p w14:paraId="6391FE91" w14:textId="4CF42EE1"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Nedohodnou-li se strany </w:t>
      </w:r>
      <w:r w:rsidR="008552F2">
        <w:rPr>
          <w:rFonts w:ascii="Arial" w:hAnsi="Arial" w:cs="Arial"/>
          <w:sz w:val="20"/>
          <w:szCs w:val="20"/>
        </w:rPr>
        <w:t xml:space="preserve">dohody </w:t>
      </w:r>
      <w:r w:rsidRPr="00DC3D7A">
        <w:rPr>
          <w:rFonts w:ascii="Arial" w:hAnsi="Arial" w:cs="Arial"/>
          <w:sz w:val="20"/>
          <w:szCs w:val="20"/>
        </w:rPr>
        <w:t>výslovně písemnou formou jinak, považují se za</w:t>
      </w:r>
      <w:r w:rsidR="008552F2">
        <w:rPr>
          <w:rFonts w:ascii="Arial" w:hAnsi="Arial" w:cs="Arial"/>
          <w:sz w:val="20"/>
          <w:szCs w:val="20"/>
        </w:rPr>
        <w:t> </w:t>
      </w:r>
      <w:r w:rsidRPr="00DC3D7A">
        <w:rPr>
          <w:rFonts w:ascii="Arial" w:hAnsi="Arial" w:cs="Arial"/>
          <w:sz w:val="20"/>
          <w:szCs w:val="20"/>
        </w:rPr>
        <w:t xml:space="preserve">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w:t>
      </w:r>
      <w:r w:rsidR="00F61404">
        <w:rPr>
          <w:rFonts w:ascii="Arial" w:hAnsi="Arial" w:cs="Arial"/>
          <w:sz w:val="20"/>
          <w:szCs w:val="20"/>
        </w:rPr>
        <w:t>Dohod</w:t>
      </w:r>
      <w:r w:rsidRPr="00DC3D7A">
        <w:rPr>
          <w:rFonts w:ascii="Arial" w:hAnsi="Arial" w:cs="Arial"/>
          <w:sz w:val="20"/>
          <w:szCs w:val="20"/>
        </w:rPr>
        <w:t>y, dohody nebo jiná ujednání s třetími stranami, informace o výsledcích hospodaření, o vztazích s obchodními partnery, o pracovněprávních otázkách a</w:t>
      </w:r>
      <w:r w:rsidR="008552F2">
        <w:rPr>
          <w:rFonts w:ascii="Arial" w:hAnsi="Arial" w:cs="Arial"/>
          <w:sz w:val="20"/>
          <w:szCs w:val="20"/>
        </w:rPr>
        <w:t> </w:t>
      </w:r>
      <w:r w:rsidRPr="00DC3D7A">
        <w:rPr>
          <w:rFonts w:ascii="Arial" w:hAnsi="Arial" w:cs="Arial"/>
          <w:sz w:val="20"/>
          <w:szCs w:val="20"/>
        </w:rPr>
        <w:t>všechny další informace, jejichž zveřejnění přijímající stranou by předávající straně mohlo způsobit škodu.</w:t>
      </w:r>
    </w:p>
    <w:p w14:paraId="72DFDD5C" w14:textId="78A1EA2B"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Bez ohledu na výše uvedená ustanovení se veškeré informace vztahující se k předmětu této </w:t>
      </w:r>
      <w:r w:rsidR="00F61404">
        <w:rPr>
          <w:rFonts w:ascii="Arial" w:hAnsi="Arial" w:cs="Arial"/>
          <w:sz w:val="20"/>
          <w:szCs w:val="20"/>
        </w:rPr>
        <w:t>Dohod</w:t>
      </w:r>
      <w:r w:rsidRPr="00DC3D7A">
        <w:rPr>
          <w:rFonts w:ascii="Arial" w:hAnsi="Arial" w:cs="Arial"/>
          <w:sz w:val="20"/>
          <w:szCs w:val="20"/>
        </w:rPr>
        <w:t xml:space="preserve">y a příslušné dokumentaci považují výlučně za důvěrné informace Objednatele a Poskytovatel je povinen tyto informace chránit v souladu s touto </w:t>
      </w:r>
      <w:r w:rsidR="00F61404">
        <w:rPr>
          <w:rFonts w:ascii="Arial" w:hAnsi="Arial" w:cs="Arial"/>
          <w:sz w:val="20"/>
          <w:szCs w:val="20"/>
        </w:rPr>
        <w:t>Dohod</w:t>
      </w:r>
      <w:r w:rsidRPr="00DC3D7A">
        <w:rPr>
          <w:rFonts w:ascii="Arial" w:hAnsi="Arial" w:cs="Arial"/>
          <w:sz w:val="20"/>
          <w:szCs w:val="20"/>
        </w:rPr>
        <w:t xml:space="preserve">ou. Poskytovatel při tom bere na vědomí, že povinnost ochrany těchto informací podle tohoto článku </w:t>
      </w:r>
      <w:r w:rsidR="00B6167D" w:rsidRPr="00DC3D7A">
        <w:rPr>
          <w:rFonts w:ascii="Arial" w:hAnsi="Arial" w:cs="Arial"/>
          <w:sz w:val="20"/>
          <w:szCs w:val="20"/>
        </w:rPr>
        <w:fldChar w:fldCharType="begin"/>
      </w:r>
      <w:r w:rsidR="00B6167D" w:rsidRPr="00DC3D7A">
        <w:rPr>
          <w:rFonts w:ascii="Arial" w:hAnsi="Arial" w:cs="Arial"/>
          <w:sz w:val="20"/>
          <w:szCs w:val="20"/>
        </w:rPr>
        <w:instrText xml:space="preserve"> REF _Ref202766041 \r \h  \* MERGEFORMAT </w:instrText>
      </w:r>
      <w:r w:rsidR="00B6167D" w:rsidRPr="00DC3D7A">
        <w:rPr>
          <w:rFonts w:ascii="Arial" w:hAnsi="Arial" w:cs="Arial"/>
          <w:sz w:val="20"/>
          <w:szCs w:val="20"/>
        </w:rPr>
      </w:r>
      <w:r w:rsidR="00B6167D" w:rsidRPr="00DC3D7A">
        <w:rPr>
          <w:rFonts w:ascii="Arial" w:hAnsi="Arial" w:cs="Arial"/>
          <w:sz w:val="20"/>
          <w:szCs w:val="20"/>
        </w:rPr>
        <w:fldChar w:fldCharType="separate"/>
      </w:r>
      <w:r w:rsidR="00B54102">
        <w:rPr>
          <w:rFonts w:ascii="Arial" w:hAnsi="Arial" w:cs="Arial"/>
          <w:sz w:val="20"/>
          <w:szCs w:val="20"/>
        </w:rPr>
        <w:t>11</w:t>
      </w:r>
      <w:r w:rsidR="00B6167D" w:rsidRPr="00DC3D7A">
        <w:rPr>
          <w:rFonts w:ascii="Arial" w:hAnsi="Arial" w:cs="Arial"/>
          <w:sz w:val="20"/>
          <w:szCs w:val="20"/>
        </w:rPr>
        <w:fldChar w:fldCharType="end"/>
      </w:r>
      <w:r w:rsidRPr="00DC3D7A">
        <w:rPr>
          <w:rFonts w:ascii="Arial" w:hAnsi="Arial" w:cs="Arial"/>
          <w:sz w:val="20"/>
          <w:szCs w:val="20"/>
        </w:rPr>
        <w:t xml:space="preserve"> se vztahuje pouze na Poskytovatele.</w:t>
      </w:r>
    </w:p>
    <w:p w14:paraId="113C06B7" w14:textId="77777777"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w:t>
      </w:r>
      <w:r w:rsidR="00AB0768" w:rsidRPr="00DC3D7A">
        <w:rPr>
          <w:rFonts w:ascii="Arial" w:hAnsi="Arial" w:cs="Arial"/>
          <w:sz w:val="20"/>
          <w:szCs w:val="20"/>
        </w:rPr>
        <w:t xml:space="preserve"> Absence takovéhoto upozornění však nezpůsobuje zánik povinnosti ochrany takto poskytnutých informací.</w:t>
      </w:r>
    </w:p>
    <w:p w14:paraId="46DA4A5C" w14:textId="77777777"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Bez ohledu na výše uvedená ustanovení se za důvěrné nepovažují informace, které:</w:t>
      </w:r>
    </w:p>
    <w:p w14:paraId="3F6387E2" w14:textId="77777777" w:rsidR="00BB6F17" w:rsidRPr="00DC3D7A" w:rsidRDefault="00BB6F17"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se staly veřejně známými, aniž by jejich zveřejněním došlo k porušení závazků přijímající smluvní strany či právních předpisů,</w:t>
      </w:r>
    </w:p>
    <w:p w14:paraId="6860C87C" w14:textId="0A3D6B63" w:rsidR="00BB6F17" w:rsidRPr="00DC3D7A" w:rsidRDefault="00BB6F17"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měla přijímající strana prokazatelně legálně k dispozici před uzavřením této </w:t>
      </w:r>
      <w:r w:rsidR="00F61404">
        <w:rPr>
          <w:rFonts w:ascii="Arial" w:hAnsi="Arial" w:cs="Arial"/>
          <w:sz w:val="20"/>
          <w:szCs w:val="20"/>
        </w:rPr>
        <w:t>Dohod</w:t>
      </w:r>
      <w:r w:rsidRPr="00DC3D7A">
        <w:rPr>
          <w:rFonts w:ascii="Arial" w:hAnsi="Arial" w:cs="Arial"/>
          <w:sz w:val="20"/>
          <w:szCs w:val="20"/>
        </w:rPr>
        <w:t xml:space="preserve">y, pokud takové informace nebyly předmětem jiné, dříve mezi smluvními stranami uzavřené </w:t>
      </w:r>
      <w:r w:rsidR="008552F2">
        <w:rPr>
          <w:rFonts w:ascii="Arial" w:hAnsi="Arial" w:cs="Arial"/>
          <w:sz w:val="20"/>
          <w:szCs w:val="20"/>
        </w:rPr>
        <w:t>smlouvy</w:t>
      </w:r>
      <w:r w:rsidRPr="00DC3D7A">
        <w:rPr>
          <w:rFonts w:ascii="Arial" w:hAnsi="Arial" w:cs="Arial"/>
          <w:sz w:val="20"/>
          <w:szCs w:val="20"/>
        </w:rPr>
        <w:t xml:space="preserve"> o ochraně informací,</w:t>
      </w:r>
    </w:p>
    <w:p w14:paraId="63F81FA7" w14:textId="77777777" w:rsidR="00BB6F17" w:rsidRPr="00DC3D7A" w:rsidRDefault="00BB6F17"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jsou výsledkem postupu, při kterém k nim přijímající strana dospěje nezávisle a je to schopna doložit svými záznamy nebo důvěrnými informacemi třetí strany,</w:t>
      </w:r>
    </w:p>
    <w:p w14:paraId="40E32501" w14:textId="3DC8C4EC" w:rsidR="00BB6F17" w:rsidRPr="00DC3D7A" w:rsidRDefault="00BB6F17"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po podpisu této </w:t>
      </w:r>
      <w:r w:rsidR="00F61404">
        <w:rPr>
          <w:rFonts w:ascii="Arial" w:hAnsi="Arial" w:cs="Arial"/>
          <w:sz w:val="20"/>
          <w:szCs w:val="20"/>
        </w:rPr>
        <w:t>Dohod</w:t>
      </w:r>
      <w:r w:rsidRPr="00DC3D7A">
        <w:rPr>
          <w:rFonts w:ascii="Arial" w:hAnsi="Arial" w:cs="Arial"/>
          <w:sz w:val="20"/>
          <w:szCs w:val="20"/>
        </w:rPr>
        <w:t>y poskytne přijímající straně třetí osoba, jež není omezena v takovém nakládání s</w:t>
      </w:r>
      <w:r w:rsidR="00342619" w:rsidRPr="00DC3D7A">
        <w:rPr>
          <w:rFonts w:ascii="Arial" w:hAnsi="Arial" w:cs="Arial"/>
          <w:sz w:val="20"/>
          <w:szCs w:val="20"/>
        </w:rPr>
        <w:t> </w:t>
      </w:r>
      <w:r w:rsidRPr="00DC3D7A">
        <w:rPr>
          <w:rFonts w:ascii="Arial" w:hAnsi="Arial" w:cs="Arial"/>
          <w:sz w:val="20"/>
          <w:szCs w:val="20"/>
        </w:rPr>
        <w:t>informacemi</w:t>
      </w:r>
      <w:r w:rsidR="00342619" w:rsidRPr="00DC3D7A">
        <w:rPr>
          <w:rFonts w:ascii="Arial" w:hAnsi="Arial" w:cs="Arial"/>
          <w:sz w:val="20"/>
          <w:szCs w:val="20"/>
        </w:rPr>
        <w:t>,</w:t>
      </w:r>
    </w:p>
    <w:p w14:paraId="21D83DFA" w14:textId="77777777" w:rsidR="00E04631" w:rsidRPr="00DC3D7A" w:rsidRDefault="00342619"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mají být zpřístupněny na základě zákona či jiného právního předpisu včetně práva EU nebo závazného rozhodnutí oprávněného orgánu veřejné moci</w:t>
      </w:r>
    </w:p>
    <w:p w14:paraId="2C3B5B4E" w14:textId="6D829BA6" w:rsidR="00E04631" w:rsidRPr="00DC3D7A" w:rsidRDefault="008552F2" w:rsidP="00DC3D7A">
      <w:pPr>
        <w:pStyle w:val="RLTextlnkuslovan"/>
        <w:numPr>
          <w:ilvl w:val="2"/>
          <w:numId w:val="1"/>
        </w:numPr>
        <w:spacing w:line="280" w:lineRule="atLeast"/>
        <w:rPr>
          <w:rFonts w:ascii="Arial" w:hAnsi="Arial" w:cs="Arial"/>
          <w:sz w:val="20"/>
          <w:szCs w:val="20"/>
        </w:rPr>
      </w:pPr>
      <w:r>
        <w:rPr>
          <w:rFonts w:ascii="Arial" w:hAnsi="Arial" w:cs="Arial"/>
          <w:sz w:val="20"/>
          <w:szCs w:val="20"/>
        </w:rPr>
        <w:t>jsou obsažené v</w:t>
      </w:r>
      <w:r w:rsidR="00E04631" w:rsidRPr="00DC3D7A">
        <w:rPr>
          <w:rFonts w:ascii="Arial" w:hAnsi="Arial" w:cs="Arial"/>
          <w:sz w:val="20"/>
          <w:szCs w:val="20"/>
        </w:rPr>
        <w:t xml:space="preserve"> </w:t>
      </w:r>
      <w:r w:rsidR="00F61404">
        <w:rPr>
          <w:rFonts w:ascii="Arial" w:hAnsi="Arial" w:cs="Arial"/>
          <w:sz w:val="20"/>
          <w:szCs w:val="20"/>
        </w:rPr>
        <w:t>Dohod</w:t>
      </w:r>
      <w:r>
        <w:rPr>
          <w:rFonts w:ascii="Arial" w:hAnsi="Arial" w:cs="Arial"/>
          <w:sz w:val="20"/>
          <w:szCs w:val="20"/>
        </w:rPr>
        <w:t xml:space="preserve">ě </w:t>
      </w:r>
      <w:r w:rsidR="00436849">
        <w:rPr>
          <w:rFonts w:ascii="Arial" w:hAnsi="Arial" w:cs="Arial"/>
          <w:sz w:val="20"/>
          <w:szCs w:val="20"/>
        </w:rPr>
        <w:t xml:space="preserve">(dílčích smlouvách) </w:t>
      </w:r>
      <w:r>
        <w:rPr>
          <w:rFonts w:ascii="Arial" w:hAnsi="Arial" w:cs="Arial"/>
          <w:sz w:val="20"/>
          <w:szCs w:val="20"/>
        </w:rPr>
        <w:t>a</w:t>
      </w:r>
      <w:r w:rsidR="009703D0">
        <w:rPr>
          <w:rFonts w:ascii="Arial" w:hAnsi="Arial" w:cs="Arial"/>
          <w:sz w:val="20"/>
          <w:szCs w:val="20"/>
        </w:rPr>
        <w:t>/nebo</w:t>
      </w:r>
      <w:r>
        <w:rPr>
          <w:rFonts w:ascii="Arial" w:hAnsi="Arial" w:cs="Arial"/>
          <w:sz w:val="20"/>
          <w:szCs w:val="20"/>
        </w:rPr>
        <w:t xml:space="preserve"> jsou zveřejněné </w:t>
      </w:r>
      <w:r w:rsidR="009703D0" w:rsidRPr="009703D0">
        <w:rPr>
          <w:rFonts w:ascii="Arial" w:hAnsi="Arial" w:cs="Arial"/>
          <w:sz w:val="20"/>
          <w:szCs w:val="20"/>
        </w:rPr>
        <w:t>na</w:t>
      </w:r>
      <w:r w:rsidR="00436849">
        <w:rPr>
          <w:rFonts w:ascii="Arial" w:hAnsi="Arial" w:cs="Arial"/>
          <w:sz w:val="20"/>
          <w:szCs w:val="20"/>
        </w:rPr>
        <w:t> </w:t>
      </w:r>
      <w:r w:rsidR="009703D0" w:rsidRPr="009703D0">
        <w:rPr>
          <w:rFonts w:ascii="Arial" w:hAnsi="Arial" w:cs="Arial"/>
          <w:sz w:val="20"/>
          <w:szCs w:val="20"/>
        </w:rPr>
        <w:t>příslušných webových stránkách</w:t>
      </w:r>
      <w:r>
        <w:rPr>
          <w:rFonts w:ascii="Arial" w:hAnsi="Arial" w:cs="Arial"/>
          <w:sz w:val="20"/>
          <w:szCs w:val="20"/>
        </w:rPr>
        <w:t xml:space="preserve"> dle § 219 ZZVZ</w:t>
      </w:r>
      <w:r w:rsidR="00E04631" w:rsidRPr="00DC3D7A">
        <w:rPr>
          <w:rFonts w:ascii="Arial" w:hAnsi="Arial" w:cs="Arial"/>
          <w:sz w:val="20"/>
          <w:szCs w:val="20"/>
        </w:rPr>
        <w:t>.</w:t>
      </w:r>
    </w:p>
    <w:p w14:paraId="72DF3B17" w14:textId="08AE72D9" w:rsidR="00C85F57" w:rsidRPr="00C85F57" w:rsidRDefault="00C85F57" w:rsidP="00C85F57">
      <w:pPr>
        <w:pStyle w:val="RLTextlnkuslovan"/>
        <w:rPr>
          <w:rFonts w:ascii="Arial" w:hAnsi="Arial" w:cs="Arial"/>
          <w:sz w:val="20"/>
        </w:rPr>
      </w:pPr>
      <w:r w:rsidRPr="00C85F57">
        <w:rPr>
          <w:rFonts w:ascii="Arial" w:hAnsi="Arial" w:cs="Arial"/>
          <w:sz w:val="20"/>
        </w:rPr>
        <w:t>Za důvěrné informace se ve smyslu odst.</w:t>
      </w:r>
      <w:r w:rsidR="00436849">
        <w:rPr>
          <w:rFonts w:ascii="Arial" w:hAnsi="Arial" w:cs="Arial"/>
          <w:sz w:val="20"/>
        </w:rPr>
        <w:t xml:space="preserve"> 11.12.5</w:t>
      </w:r>
      <w:r w:rsidRPr="00C85F57">
        <w:rPr>
          <w:rFonts w:ascii="Arial" w:hAnsi="Arial" w:cs="Arial"/>
          <w:sz w:val="20"/>
        </w:rPr>
        <w:t xml:space="preserve"> zejména nepovažují:</w:t>
      </w:r>
    </w:p>
    <w:p w14:paraId="78EAE048" w14:textId="52FF1E1A" w:rsidR="00C85F57" w:rsidRPr="00C85F57" w:rsidRDefault="00C85F57" w:rsidP="00C85F57">
      <w:pPr>
        <w:pStyle w:val="RLTextlnkuslovan"/>
        <w:numPr>
          <w:ilvl w:val="2"/>
          <w:numId w:val="1"/>
        </w:numPr>
        <w:rPr>
          <w:rFonts w:ascii="Arial" w:hAnsi="Arial" w:cs="Arial"/>
          <w:sz w:val="20"/>
          <w:szCs w:val="22"/>
        </w:rPr>
      </w:pPr>
      <w:r w:rsidRPr="00C85F57">
        <w:rPr>
          <w:rFonts w:ascii="Arial" w:hAnsi="Arial" w:cs="Arial"/>
          <w:sz w:val="20"/>
          <w:szCs w:val="22"/>
        </w:rPr>
        <w:t xml:space="preserve">ustanovení této </w:t>
      </w:r>
      <w:r w:rsidR="00436849">
        <w:rPr>
          <w:rFonts w:ascii="Arial" w:hAnsi="Arial" w:cs="Arial"/>
          <w:sz w:val="20"/>
          <w:szCs w:val="22"/>
        </w:rPr>
        <w:t>Dohody</w:t>
      </w:r>
      <w:r w:rsidRPr="00C85F57">
        <w:rPr>
          <w:rFonts w:ascii="Arial" w:hAnsi="Arial" w:cs="Arial"/>
          <w:sz w:val="20"/>
          <w:szCs w:val="22"/>
        </w:rPr>
        <w:t xml:space="preserve"> včetně jejích příloh,</w:t>
      </w:r>
    </w:p>
    <w:p w14:paraId="65AB1EF8" w14:textId="71E86FA3" w:rsidR="00C85F57" w:rsidRPr="00C85F57" w:rsidRDefault="00C85F57" w:rsidP="00C85F57">
      <w:pPr>
        <w:pStyle w:val="RLTextlnkuslovan"/>
        <w:numPr>
          <w:ilvl w:val="2"/>
          <w:numId w:val="1"/>
        </w:numPr>
        <w:rPr>
          <w:rFonts w:ascii="Arial" w:hAnsi="Arial" w:cs="Arial"/>
          <w:sz w:val="20"/>
          <w:szCs w:val="22"/>
        </w:rPr>
      </w:pPr>
      <w:r w:rsidRPr="00C85F57">
        <w:rPr>
          <w:rFonts w:ascii="Arial" w:hAnsi="Arial" w:cs="Arial"/>
          <w:sz w:val="20"/>
          <w:szCs w:val="22"/>
        </w:rPr>
        <w:t xml:space="preserve">výše ceny uhrazené za plnění dle této </w:t>
      </w:r>
      <w:r w:rsidR="00436849">
        <w:rPr>
          <w:rFonts w:ascii="Arial" w:hAnsi="Arial" w:cs="Arial"/>
          <w:sz w:val="20"/>
          <w:szCs w:val="22"/>
        </w:rPr>
        <w:t>Dohody</w:t>
      </w:r>
      <w:r w:rsidRPr="00C85F57">
        <w:rPr>
          <w:rFonts w:ascii="Arial" w:hAnsi="Arial" w:cs="Arial"/>
          <w:sz w:val="20"/>
          <w:szCs w:val="22"/>
        </w:rPr>
        <w:t xml:space="preserve"> v jednotlivém kalendářním roce.</w:t>
      </w:r>
    </w:p>
    <w:p w14:paraId="70CFF0D3" w14:textId="0E658A1B" w:rsidR="00C85F57" w:rsidRPr="00C85F57" w:rsidRDefault="00C85F57" w:rsidP="00C85F57">
      <w:pPr>
        <w:pStyle w:val="RLTextlnkuslovan"/>
        <w:rPr>
          <w:rFonts w:ascii="Arial" w:hAnsi="Arial" w:cs="Arial"/>
          <w:sz w:val="20"/>
        </w:rPr>
      </w:pPr>
      <w:r w:rsidRPr="00C85F57">
        <w:rPr>
          <w:rFonts w:ascii="Arial" w:hAnsi="Arial" w:cs="Arial"/>
          <w:sz w:val="20"/>
          <w:szCs w:val="22"/>
        </w:rPr>
        <w:t>Bez</w:t>
      </w:r>
      <w:r w:rsidRPr="00C85F57">
        <w:rPr>
          <w:rFonts w:ascii="Arial" w:hAnsi="Arial" w:cs="Arial"/>
          <w:sz w:val="20"/>
        </w:rPr>
        <w:t xml:space="preserve"> ohledu na jiná ustanovení této Smlouvy je Objednatel oprávněn uveřejnit na</w:t>
      </w:r>
      <w:r w:rsidR="00B062E6">
        <w:rPr>
          <w:rFonts w:ascii="Arial" w:hAnsi="Arial" w:cs="Arial"/>
          <w:sz w:val="20"/>
        </w:rPr>
        <w:t> </w:t>
      </w:r>
      <w:r w:rsidRPr="00C85F57">
        <w:rPr>
          <w:rFonts w:ascii="Arial" w:hAnsi="Arial" w:cs="Arial"/>
          <w:sz w:val="20"/>
        </w:rPr>
        <w:t>příslušných webových stránkách v souladu s § 219 ZZVZ:</w:t>
      </w:r>
    </w:p>
    <w:p w14:paraId="7456BB98" w14:textId="5DB88DE1" w:rsidR="00C85F57" w:rsidRPr="00C85F57" w:rsidRDefault="00C85F57" w:rsidP="00C85F57">
      <w:pPr>
        <w:pStyle w:val="RLTextlnkuslovan"/>
        <w:numPr>
          <w:ilvl w:val="2"/>
          <w:numId w:val="1"/>
        </w:numPr>
        <w:rPr>
          <w:rFonts w:ascii="Arial" w:hAnsi="Arial" w:cs="Arial"/>
          <w:sz w:val="20"/>
        </w:rPr>
      </w:pPr>
      <w:r w:rsidRPr="00C85F57">
        <w:rPr>
          <w:rFonts w:ascii="Arial" w:hAnsi="Arial" w:cs="Arial"/>
          <w:sz w:val="20"/>
        </w:rPr>
        <w:lastRenderedPageBreak/>
        <w:t xml:space="preserve">tuto </w:t>
      </w:r>
      <w:r w:rsidR="00B062E6">
        <w:rPr>
          <w:rFonts w:ascii="Arial" w:hAnsi="Arial" w:cs="Arial"/>
          <w:sz w:val="20"/>
        </w:rPr>
        <w:t>Dohodu</w:t>
      </w:r>
      <w:r w:rsidRPr="00C85F57">
        <w:rPr>
          <w:rFonts w:ascii="Arial" w:hAnsi="Arial" w:cs="Arial"/>
          <w:sz w:val="20"/>
        </w:rPr>
        <w:t xml:space="preserve"> včetně všech jejích změn a dodatků, </w:t>
      </w:r>
    </w:p>
    <w:p w14:paraId="3E67BA9E" w14:textId="77777777" w:rsidR="00C85F57" w:rsidRPr="00C85F57" w:rsidRDefault="00C85F57" w:rsidP="00C85F57">
      <w:pPr>
        <w:pStyle w:val="RLTextlnkuslovan"/>
        <w:numPr>
          <w:ilvl w:val="2"/>
          <w:numId w:val="1"/>
        </w:numPr>
        <w:rPr>
          <w:rFonts w:ascii="Arial" w:hAnsi="Arial" w:cs="Arial"/>
          <w:sz w:val="20"/>
        </w:rPr>
      </w:pPr>
      <w:r w:rsidRPr="00C85F57">
        <w:rPr>
          <w:rFonts w:ascii="Arial" w:hAnsi="Arial" w:cs="Arial"/>
          <w:sz w:val="20"/>
        </w:rPr>
        <w:t>výši skutečně uhrazené ceny za plnění Veřejné zakázky.</w:t>
      </w:r>
    </w:p>
    <w:p w14:paraId="1EE0ADC2" w14:textId="2D6BC3F0"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Za porušení povinnosti mlčenlivosti smluvní stranou se považují též případy, kdy tuto povinnost poruší kterákoliv z osob uvedených v odst.</w:t>
      </w:r>
      <w:r w:rsidR="00B7234B">
        <w:rPr>
          <w:rFonts w:ascii="Arial" w:hAnsi="Arial" w:cs="Arial"/>
          <w:sz w:val="20"/>
          <w:szCs w:val="20"/>
        </w:rPr>
        <w:t xml:space="preserve"> 11.3 této Dohody</w:t>
      </w:r>
      <w:r w:rsidR="00AB0768" w:rsidRPr="00DC3D7A">
        <w:rPr>
          <w:rFonts w:ascii="Arial" w:hAnsi="Arial" w:cs="Arial"/>
          <w:sz w:val="20"/>
          <w:szCs w:val="20"/>
        </w:rPr>
        <w:t xml:space="preserve">, které daná strana </w:t>
      </w:r>
      <w:r w:rsidR="00B7234B">
        <w:rPr>
          <w:rFonts w:ascii="Arial" w:hAnsi="Arial" w:cs="Arial"/>
          <w:sz w:val="20"/>
          <w:szCs w:val="20"/>
        </w:rPr>
        <w:t xml:space="preserve">dohody </w:t>
      </w:r>
      <w:r w:rsidR="00AB0768" w:rsidRPr="00DC3D7A">
        <w:rPr>
          <w:rFonts w:ascii="Arial" w:hAnsi="Arial" w:cs="Arial"/>
          <w:sz w:val="20"/>
          <w:szCs w:val="20"/>
        </w:rPr>
        <w:t>poskytla důvěrné informace druhé strany</w:t>
      </w:r>
      <w:r w:rsidR="002A3BC2">
        <w:rPr>
          <w:rFonts w:ascii="Arial" w:hAnsi="Arial" w:cs="Arial"/>
          <w:sz w:val="20"/>
          <w:szCs w:val="20"/>
        </w:rPr>
        <w:t xml:space="preserve"> dohody</w:t>
      </w:r>
      <w:r w:rsidRPr="00DC3D7A">
        <w:rPr>
          <w:rFonts w:ascii="Arial" w:hAnsi="Arial" w:cs="Arial"/>
          <w:sz w:val="20"/>
          <w:szCs w:val="20"/>
        </w:rPr>
        <w:t>.</w:t>
      </w:r>
    </w:p>
    <w:p w14:paraId="2C76C132" w14:textId="27D75A94" w:rsidR="00BB6F17" w:rsidRPr="00BF5F24" w:rsidRDefault="00BB6F17" w:rsidP="00DC3D7A">
      <w:pPr>
        <w:pStyle w:val="RLTextlnkuslovan"/>
        <w:spacing w:line="280" w:lineRule="atLeast"/>
        <w:rPr>
          <w:rFonts w:ascii="Arial" w:hAnsi="Arial" w:cs="Arial"/>
          <w:sz w:val="20"/>
          <w:szCs w:val="20"/>
        </w:rPr>
      </w:pPr>
      <w:bookmarkStart w:id="114" w:name="_Ref224730501"/>
      <w:r w:rsidRPr="00DC3D7A">
        <w:rPr>
          <w:rFonts w:ascii="Arial" w:hAnsi="Arial" w:cs="Arial"/>
          <w:sz w:val="20"/>
          <w:szCs w:val="20"/>
        </w:rPr>
        <w:t xml:space="preserve">Poruší-li Poskytovatel povinnosti vyplývající z této </w:t>
      </w:r>
      <w:r w:rsidR="00F61404">
        <w:rPr>
          <w:rFonts w:ascii="Arial" w:hAnsi="Arial" w:cs="Arial"/>
          <w:sz w:val="20"/>
          <w:szCs w:val="20"/>
        </w:rPr>
        <w:t>Dohod</w:t>
      </w:r>
      <w:r w:rsidRPr="00DC3D7A">
        <w:rPr>
          <w:rFonts w:ascii="Arial" w:hAnsi="Arial" w:cs="Arial"/>
          <w:sz w:val="20"/>
          <w:szCs w:val="20"/>
        </w:rPr>
        <w:t xml:space="preserve">y ohledně ochrany důvěrných informací, je povinen zaplatit Objednateli smluvní pokutu ve výši </w:t>
      </w:r>
      <w:proofErr w:type="gramStart"/>
      <w:r w:rsidR="00176CC6">
        <w:rPr>
          <w:rFonts w:ascii="Arial" w:hAnsi="Arial" w:cs="Arial"/>
          <w:sz w:val="20"/>
          <w:szCs w:val="20"/>
        </w:rPr>
        <w:t>5</w:t>
      </w:r>
      <w:r w:rsidRPr="00BA2C2E">
        <w:rPr>
          <w:rFonts w:ascii="Arial" w:hAnsi="Arial" w:cs="Arial"/>
          <w:sz w:val="20"/>
          <w:szCs w:val="20"/>
        </w:rPr>
        <w:t>00.000,-</w:t>
      </w:r>
      <w:proofErr w:type="gramEnd"/>
      <w:r w:rsidRPr="00BA2C2E">
        <w:rPr>
          <w:rFonts w:ascii="Arial" w:hAnsi="Arial" w:cs="Arial"/>
          <w:sz w:val="20"/>
          <w:szCs w:val="20"/>
        </w:rPr>
        <w:t xml:space="preserve"> Kč za</w:t>
      </w:r>
      <w:r w:rsidRPr="00DC3D7A">
        <w:rPr>
          <w:rFonts w:ascii="Arial" w:hAnsi="Arial" w:cs="Arial"/>
          <w:sz w:val="20"/>
          <w:szCs w:val="20"/>
        </w:rPr>
        <w:t xml:space="preserve"> každé nikoliv nepodstatné porušení takové povinnosti</w:t>
      </w:r>
      <w:r w:rsidR="00E04631" w:rsidRPr="00DC3D7A">
        <w:rPr>
          <w:rFonts w:ascii="Arial" w:hAnsi="Arial" w:cs="Arial"/>
          <w:sz w:val="20"/>
          <w:szCs w:val="20"/>
        </w:rPr>
        <w:t xml:space="preserve">, aniž by bylo dotčeno oprávnění Objednatele </w:t>
      </w:r>
      <w:r w:rsidR="00E04631" w:rsidRPr="00BF5F24">
        <w:rPr>
          <w:rFonts w:ascii="Arial" w:hAnsi="Arial" w:cs="Arial"/>
          <w:sz w:val="20"/>
          <w:szCs w:val="20"/>
        </w:rPr>
        <w:t>zakotvené v</w:t>
      </w:r>
      <w:r w:rsidR="002D26DB" w:rsidRPr="00BF5F24">
        <w:rPr>
          <w:rFonts w:ascii="Arial" w:hAnsi="Arial" w:cs="Arial"/>
          <w:sz w:val="20"/>
          <w:szCs w:val="20"/>
        </w:rPr>
        <w:t> </w:t>
      </w:r>
      <w:r w:rsidR="00E04631" w:rsidRPr="00BF5F24">
        <w:rPr>
          <w:rFonts w:ascii="Arial" w:hAnsi="Arial" w:cs="Arial"/>
          <w:sz w:val="20"/>
          <w:szCs w:val="20"/>
        </w:rPr>
        <w:t>odst</w:t>
      </w:r>
      <w:r w:rsidR="002D26DB" w:rsidRPr="00BF5F24">
        <w:rPr>
          <w:rFonts w:ascii="Arial" w:hAnsi="Arial" w:cs="Arial"/>
          <w:sz w:val="20"/>
          <w:szCs w:val="20"/>
        </w:rPr>
        <w:t xml:space="preserve">. </w:t>
      </w:r>
      <w:r w:rsidR="00942C63" w:rsidRPr="00BF5F24">
        <w:rPr>
          <w:rFonts w:ascii="Arial" w:hAnsi="Arial" w:cs="Arial"/>
          <w:sz w:val="20"/>
          <w:szCs w:val="20"/>
        </w:rPr>
        <w:fldChar w:fldCharType="begin"/>
      </w:r>
      <w:r w:rsidR="00942C63" w:rsidRPr="00BF5F24">
        <w:rPr>
          <w:rFonts w:ascii="Arial" w:hAnsi="Arial" w:cs="Arial"/>
          <w:sz w:val="20"/>
          <w:szCs w:val="20"/>
        </w:rPr>
        <w:instrText xml:space="preserve"> REF _Ref378171688 \r \h  \* MERGEFORMAT </w:instrText>
      </w:r>
      <w:r w:rsidR="00942C63" w:rsidRPr="00BF5F24">
        <w:rPr>
          <w:rFonts w:ascii="Arial" w:hAnsi="Arial" w:cs="Arial"/>
          <w:sz w:val="20"/>
          <w:szCs w:val="20"/>
        </w:rPr>
      </w:r>
      <w:r w:rsidR="00942C63" w:rsidRPr="00BF5F24">
        <w:rPr>
          <w:rFonts w:ascii="Arial" w:hAnsi="Arial" w:cs="Arial"/>
          <w:sz w:val="20"/>
          <w:szCs w:val="20"/>
        </w:rPr>
        <w:fldChar w:fldCharType="separate"/>
      </w:r>
      <w:r w:rsidR="00B54102">
        <w:rPr>
          <w:rFonts w:ascii="Arial" w:hAnsi="Arial" w:cs="Arial"/>
          <w:sz w:val="20"/>
          <w:szCs w:val="20"/>
        </w:rPr>
        <w:t>17.3.3</w:t>
      </w:r>
      <w:r w:rsidR="00942C63" w:rsidRPr="00BF5F24">
        <w:rPr>
          <w:rFonts w:ascii="Arial" w:hAnsi="Arial" w:cs="Arial"/>
          <w:sz w:val="20"/>
          <w:szCs w:val="20"/>
        </w:rPr>
        <w:fldChar w:fldCharType="end"/>
      </w:r>
      <w:r w:rsidR="00942C63" w:rsidRPr="00BF5F24">
        <w:rPr>
          <w:rFonts w:ascii="Arial" w:hAnsi="Arial" w:cs="Arial"/>
          <w:sz w:val="20"/>
          <w:szCs w:val="20"/>
        </w:rPr>
        <w:t xml:space="preserve"> </w:t>
      </w:r>
      <w:r w:rsidR="00BF5F24">
        <w:rPr>
          <w:rFonts w:ascii="Arial" w:hAnsi="Arial" w:cs="Arial"/>
          <w:sz w:val="20"/>
          <w:szCs w:val="20"/>
        </w:rPr>
        <w:t xml:space="preserve">této </w:t>
      </w:r>
      <w:r w:rsidR="00F61404" w:rsidRPr="00BF5F24">
        <w:rPr>
          <w:rFonts w:ascii="Arial" w:hAnsi="Arial" w:cs="Arial"/>
          <w:sz w:val="20"/>
          <w:szCs w:val="20"/>
        </w:rPr>
        <w:t>Dohod</w:t>
      </w:r>
      <w:r w:rsidR="00E04631" w:rsidRPr="00BF5F24">
        <w:rPr>
          <w:rFonts w:ascii="Arial" w:hAnsi="Arial" w:cs="Arial"/>
          <w:sz w:val="20"/>
          <w:szCs w:val="20"/>
        </w:rPr>
        <w:t>y.</w:t>
      </w:r>
      <w:bookmarkEnd w:id="114"/>
    </w:p>
    <w:p w14:paraId="62DE6D35" w14:textId="1F4029B2"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Ukončení účinnosti této </w:t>
      </w:r>
      <w:r w:rsidR="00F61404">
        <w:rPr>
          <w:rFonts w:ascii="Arial" w:hAnsi="Arial" w:cs="Arial"/>
          <w:sz w:val="20"/>
          <w:szCs w:val="20"/>
        </w:rPr>
        <w:t>Dohod</w:t>
      </w:r>
      <w:r w:rsidRPr="00DC3D7A">
        <w:rPr>
          <w:rFonts w:ascii="Arial" w:hAnsi="Arial" w:cs="Arial"/>
          <w:sz w:val="20"/>
          <w:szCs w:val="20"/>
        </w:rPr>
        <w:t xml:space="preserve">y z jakéhokoliv důvodu se nedotkne ustanovení tohoto článku </w:t>
      </w:r>
      <w:r w:rsidR="00B6167D" w:rsidRPr="00DC3D7A">
        <w:rPr>
          <w:rFonts w:ascii="Arial" w:hAnsi="Arial" w:cs="Arial"/>
          <w:sz w:val="20"/>
          <w:szCs w:val="20"/>
        </w:rPr>
        <w:fldChar w:fldCharType="begin"/>
      </w:r>
      <w:r w:rsidR="00B6167D" w:rsidRPr="00DC3D7A">
        <w:rPr>
          <w:rFonts w:ascii="Arial" w:hAnsi="Arial" w:cs="Arial"/>
          <w:sz w:val="20"/>
          <w:szCs w:val="20"/>
        </w:rPr>
        <w:instrText xml:space="preserve"> REF _Ref202766041 \r \h  \* MERGEFORMAT </w:instrText>
      </w:r>
      <w:r w:rsidR="00B6167D" w:rsidRPr="00DC3D7A">
        <w:rPr>
          <w:rFonts w:ascii="Arial" w:hAnsi="Arial" w:cs="Arial"/>
          <w:sz w:val="20"/>
          <w:szCs w:val="20"/>
        </w:rPr>
      </w:r>
      <w:r w:rsidR="00B6167D" w:rsidRPr="00DC3D7A">
        <w:rPr>
          <w:rFonts w:ascii="Arial" w:hAnsi="Arial" w:cs="Arial"/>
          <w:sz w:val="20"/>
          <w:szCs w:val="20"/>
        </w:rPr>
        <w:fldChar w:fldCharType="separate"/>
      </w:r>
      <w:r w:rsidR="00B54102">
        <w:rPr>
          <w:rFonts w:ascii="Arial" w:hAnsi="Arial" w:cs="Arial"/>
          <w:sz w:val="20"/>
          <w:szCs w:val="20"/>
        </w:rPr>
        <w:t>11</w:t>
      </w:r>
      <w:r w:rsidR="00B6167D" w:rsidRPr="00DC3D7A">
        <w:rPr>
          <w:rFonts w:ascii="Arial" w:hAnsi="Arial" w:cs="Arial"/>
          <w:sz w:val="20"/>
          <w:szCs w:val="20"/>
        </w:rPr>
        <w:fldChar w:fldCharType="end"/>
      </w:r>
      <w:r w:rsidRPr="00DC3D7A">
        <w:rPr>
          <w:rFonts w:ascii="Arial" w:hAnsi="Arial" w:cs="Arial"/>
          <w:sz w:val="20"/>
          <w:szCs w:val="20"/>
        </w:rPr>
        <w:t xml:space="preserve"> </w:t>
      </w:r>
      <w:r w:rsidR="00F61404">
        <w:rPr>
          <w:rFonts w:ascii="Arial" w:hAnsi="Arial" w:cs="Arial"/>
          <w:sz w:val="20"/>
          <w:szCs w:val="20"/>
        </w:rPr>
        <w:t>Dohod</w:t>
      </w:r>
      <w:r w:rsidRPr="00DC3D7A">
        <w:rPr>
          <w:rFonts w:ascii="Arial" w:hAnsi="Arial" w:cs="Arial"/>
          <w:sz w:val="20"/>
          <w:szCs w:val="20"/>
        </w:rPr>
        <w:t xml:space="preserve">y a jejich účinnost přetrvá i po ukončení účinnosti této </w:t>
      </w:r>
      <w:r w:rsidR="00F61404">
        <w:rPr>
          <w:rFonts w:ascii="Arial" w:hAnsi="Arial" w:cs="Arial"/>
          <w:sz w:val="20"/>
          <w:szCs w:val="20"/>
        </w:rPr>
        <w:t>Dohod</w:t>
      </w:r>
      <w:r w:rsidRPr="00DC3D7A">
        <w:rPr>
          <w:rFonts w:ascii="Arial" w:hAnsi="Arial" w:cs="Arial"/>
          <w:sz w:val="20"/>
          <w:szCs w:val="20"/>
        </w:rPr>
        <w:t>y.</w:t>
      </w:r>
    </w:p>
    <w:p w14:paraId="0A10867D" w14:textId="771EC0E4" w:rsidR="000068A0" w:rsidRPr="00DC3D7A" w:rsidRDefault="0015672D"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Poskytovatel dále výslovně prohlašuje a bere na vědomí, že tato </w:t>
      </w:r>
      <w:r w:rsidR="00F61404">
        <w:rPr>
          <w:rFonts w:ascii="Arial" w:hAnsi="Arial" w:cs="Arial"/>
          <w:sz w:val="20"/>
          <w:szCs w:val="20"/>
        </w:rPr>
        <w:t>Dohod</w:t>
      </w:r>
      <w:r w:rsidRPr="00DC3D7A">
        <w:rPr>
          <w:rFonts w:ascii="Arial" w:hAnsi="Arial" w:cs="Arial"/>
          <w:sz w:val="20"/>
          <w:szCs w:val="20"/>
        </w:rPr>
        <w:t xml:space="preserve">a nepředstavuje </w:t>
      </w:r>
      <w:r w:rsidR="00DE3736" w:rsidRPr="00DC3D7A">
        <w:rPr>
          <w:rFonts w:ascii="Arial" w:hAnsi="Arial" w:cs="Arial"/>
          <w:sz w:val="20"/>
          <w:szCs w:val="20"/>
        </w:rPr>
        <w:t xml:space="preserve">jeho </w:t>
      </w:r>
      <w:r w:rsidRPr="00DC3D7A">
        <w:rPr>
          <w:rFonts w:ascii="Arial" w:hAnsi="Arial" w:cs="Arial"/>
          <w:sz w:val="20"/>
          <w:szCs w:val="20"/>
        </w:rPr>
        <w:t xml:space="preserve">obchodní tajemství ani neobsahuje </w:t>
      </w:r>
      <w:r w:rsidR="00DE3736" w:rsidRPr="00DC3D7A">
        <w:rPr>
          <w:rFonts w:ascii="Arial" w:hAnsi="Arial" w:cs="Arial"/>
          <w:sz w:val="20"/>
          <w:szCs w:val="20"/>
        </w:rPr>
        <w:t xml:space="preserve">jeho </w:t>
      </w:r>
      <w:r w:rsidRPr="00DC3D7A">
        <w:rPr>
          <w:rFonts w:ascii="Arial" w:hAnsi="Arial" w:cs="Arial"/>
          <w:sz w:val="20"/>
          <w:szCs w:val="20"/>
        </w:rPr>
        <w:t>důvěrné informace a</w:t>
      </w:r>
      <w:r w:rsidR="00BA2C2E">
        <w:rPr>
          <w:rFonts w:ascii="Arial" w:hAnsi="Arial" w:cs="Arial"/>
          <w:sz w:val="20"/>
          <w:szCs w:val="20"/>
        </w:rPr>
        <w:t> </w:t>
      </w:r>
      <w:r w:rsidRPr="00DC3D7A">
        <w:rPr>
          <w:rFonts w:ascii="Arial" w:hAnsi="Arial" w:cs="Arial"/>
          <w:sz w:val="20"/>
          <w:szCs w:val="20"/>
        </w:rPr>
        <w:t xml:space="preserve">souhlasí s tím, aby tato </w:t>
      </w:r>
      <w:r w:rsidR="00F61404">
        <w:rPr>
          <w:rFonts w:ascii="Arial" w:hAnsi="Arial" w:cs="Arial"/>
          <w:sz w:val="20"/>
          <w:szCs w:val="20"/>
        </w:rPr>
        <w:t>Dohod</w:t>
      </w:r>
      <w:r w:rsidRPr="00DC3D7A">
        <w:rPr>
          <w:rFonts w:ascii="Arial" w:hAnsi="Arial" w:cs="Arial"/>
          <w:sz w:val="20"/>
          <w:szCs w:val="20"/>
        </w:rPr>
        <w:t xml:space="preserve">a byla </w:t>
      </w:r>
      <w:r w:rsidR="00DE3736" w:rsidRPr="00DC3D7A">
        <w:rPr>
          <w:rFonts w:ascii="Arial" w:hAnsi="Arial" w:cs="Arial"/>
          <w:sz w:val="20"/>
          <w:szCs w:val="20"/>
        </w:rPr>
        <w:t xml:space="preserve">v plném rozsahu </w:t>
      </w:r>
      <w:r w:rsidRPr="00DC3D7A">
        <w:rPr>
          <w:rFonts w:ascii="Arial" w:hAnsi="Arial" w:cs="Arial"/>
          <w:sz w:val="20"/>
          <w:szCs w:val="20"/>
        </w:rPr>
        <w:t xml:space="preserve">zveřejněna na webových stránkách určených Objednatelem. </w:t>
      </w:r>
    </w:p>
    <w:p w14:paraId="37042308" w14:textId="77777777" w:rsidR="00DD7846" w:rsidRPr="00DC3D7A" w:rsidRDefault="00DD7846" w:rsidP="00DC3D7A">
      <w:pPr>
        <w:pStyle w:val="RLlneksmlouvy"/>
        <w:spacing w:line="280" w:lineRule="atLeast"/>
        <w:rPr>
          <w:rFonts w:ascii="Arial" w:hAnsi="Arial" w:cs="Arial"/>
          <w:sz w:val="20"/>
          <w:szCs w:val="20"/>
        </w:rPr>
      </w:pPr>
      <w:bookmarkStart w:id="115" w:name="_Toc212632757"/>
      <w:bookmarkStart w:id="116" w:name="_Toc295034740"/>
      <w:r w:rsidRPr="00DC3D7A">
        <w:rPr>
          <w:rFonts w:ascii="Arial" w:hAnsi="Arial" w:cs="Arial"/>
          <w:sz w:val="20"/>
          <w:szCs w:val="20"/>
        </w:rPr>
        <w:t>SOUČINNOST A VZÁJEMNÁ KOMUNIKACE</w:t>
      </w:r>
      <w:bookmarkEnd w:id="115"/>
      <w:bookmarkEnd w:id="116"/>
    </w:p>
    <w:p w14:paraId="2D9BD3FD" w14:textId="38700863"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lang w:eastAsia="en-US"/>
        </w:rPr>
        <w:t xml:space="preserve">Smluvní </w:t>
      </w:r>
      <w:r w:rsidRPr="00DC3D7A">
        <w:rPr>
          <w:rFonts w:ascii="Arial" w:hAnsi="Arial" w:cs="Arial"/>
          <w:sz w:val="20"/>
          <w:szCs w:val="20"/>
        </w:rPr>
        <w:t xml:space="preserve">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61404">
        <w:rPr>
          <w:rFonts w:ascii="Arial" w:hAnsi="Arial" w:cs="Arial"/>
          <w:sz w:val="20"/>
          <w:szCs w:val="20"/>
        </w:rPr>
        <w:t>Dohod</w:t>
      </w:r>
      <w:r w:rsidRPr="00DC3D7A">
        <w:rPr>
          <w:rFonts w:ascii="Arial" w:hAnsi="Arial" w:cs="Arial"/>
          <w:sz w:val="20"/>
          <w:szCs w:val="20"/>
        </w:rPr>
        <w:t>y.</w:t>
      </w:r>
    </w:p>
    <w:p w14:paraId="4E205A1D" w14:textId="0BE7DB79"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Smluvní strany jsou povinny plnit své závazky vyplývající z této </w:t>
      </w:r>
      <w:r w:rsidR="00F61404">
        <w:rPr>
          <w:rFonts w:ascii="Arial" w:hAnsi="Arial" w:cs="Arial"/>
          <w:sz w:val="20"/>
          <w:szCs w:val="20"/>
        </w:rPr>
        <w:t>Dohod</w:t>
      </w:r>
      <w:r w:rsidRPr="00DC3D7A">
        <w:rPr>
          <w:rFonts w:ascii="Arial" w:hAnsi="Arial" w:cs="Arial"/>
          <w:sz w:val="20"/>
          <w:szCs w:val="20"/>
        </w:rPr>
        <w:t>y tak, aby nedocházelo k prodlení s plněním jednotlivých termínů a s prodlením splatnosti jednotlivých peněžních závazků.</w:t>
      </w:r>
    </w:p>
    <w:p w14:paraId="4A2DF622" w14:textId="04128105" w:rsidR="00E04631" w:rsidRPr="00DC3D7A" w:rsidRDefault="00E04631" w:rsidP="00DC3D7A">
      <w:pPr>
        <w:pStyle w:val="RLTextlnkuslovan"/>
        <w:spacing w:line="280" w:lineRule="atLeast"/>
        <w:rPr>
          <w:rFonts w:ascii="Arial" w:hAnsi="Arial" w:cs="Arial"/>
          <w:sz w:val="20"/>
          <w:szCs w:val="20"/>
        </w:rPr>
      </w:pPr>
      <w:bookmarkStart w:id="117" w:name="_Ref372876241"/>
      <w:r w:rsidRPr="00DC3D7A">
        <w:rPr>
          <w:rFonts w:ascii="Arial" w:hAnsi="Arial" w:cs="Arial"/>
          <w:sz w:val="20"/>
          <w:szCs w:val="20"/>
        </w:rPr>
        <w:t>Veškerá komunikace mezi smluvními stranami bude probíhat prostřednictvím oprávněných osob dle článku</w:t>
      </w:r>
      <w:r w:rsidR="00BA2C2E">
        <w:rPr>
          <w:rFonts w:ascii="Arial" w:hAnsi="Arial" w:cs="Arial"/>
          <w:sz w:val="20"/>
          <w:szCs w:val="20"/>
        </w:rPr>
        <w:t xml:space="preserve"> 10</w:t>
      </w:r>
      <w:r w:rsidRPr="00DC3D7A">
        <w:rPr>
          <w:rFonts w:ascii="Arial" w:hAnsi="Arial" w:cs="Arial"/>
          <w:sz w:val="20"/>
          <w:szCs w:val="20"/>
        </w:rPr>
        <w:t xml:space="preserve"> této </w:t>
      </w:r>
      <w:r w:rsidR="00F61404">
        <w:rPr>
          <w:rFonts w:ascii="Arial" w:hAnsi="Arial" w:cs="Arial"/>
          <w:sz w:val="20"/>
          <w:szCs w:val="20"/>
        </w:rPr>
        <w:t>Dohod</w:t>
      </w:r>
      <w:r w:rsidRPr="00DC3D7A">
        <w:rPr>
          <w:rFonts w:ascii="Arial" w:hAnsi="Arial" w:cs="Arial"/>
          <w:sz w:val="20"/>
          <w:szCs w:val="20"/>
        </w:rPr>
        <w:t>y, statutárních orgánů smluvních stran, popř. jimi písemně pověřených pracovníků.</w:t>
      </w:r>
      <w:bookmarkEnd w:id="117"/>
    </w:p>
    <w:p w14:paraId="604849E5" w14:textId="47DA9248" w:rsidR="00E04631" w:rsidRPr="00DC3D7A" w:rsidRDefault="00E04631" w:rsidP="00DC3D7A">
      <w:pPr>
        <w:pStyle w:val="RLTextlnkuslovan"/>
        <w:spacing w:line="280" w:lineRule="atLeast"/>
        <w:rPr>
          <w:rFonts w:ascii="Arial" w:hAnsi="Arial" w:cs="Arial"/>
          <w:sz w:val="20"/>
          <w:szCs w:val="20"/>
        </w:rPr>
      </w:pPr>
      <w:bookmarkStart w:id="118" w:name="_Ref372876268"/>
      <w:r w:rsidRPr="00DC3D7A">
        <w:rPr>
          <w:rFonts w:ascii="Arial" w:hAnsi="Arial" w:cs="Arial"/>
          <w:sz w:val="20"/>
          <w:szCs w:val="20"/>
        </w:rPr>
        <w:t xml:space="preserve">Všechna oznámení mezi smluvními stranami, která se vztahují k této </w:t>
      </w:r>
      <w:r w:rsidR="00F61404">
        <w:rPr>
          <w:rFonts w:ascii="Arial" w:hAnsi="Arial" w:cs="Arial"/>
          <w:sz w:val="20"/>
          <w:szCs w:val="20"/>
        </w:rPr>
        <w:t>Dohod</w:t>
      </w:r>
      <w:r w:rsidRPr="00DC3D7A">
        <w:rPr>
          <w:rFonts w:ascii="Arial" w:hAnsi="Arial" w:cs="Arial"/>
          <w:sz w:val="20"/>
          <w:szCs w:val="20"/>
        </w:rPr>
        <w:t xml:space="preserve">ě, nebo která mají být učiněna na základě této </w:t>
      </w:r>
      <w:r w:rsidR="00F61404">
        <w:rPr>
          <w:rFonts w:ascii="Arial" w:hAnsi="Arial" w:cs="Arial"/>
          <w:sz w:val="20"/>
          <w:szCs w:val="20"/>
        </w:rPr>
        <w:t>Dohod</w:t>
      </w:r>
      <w:r w:rsidRPr="00DC3D7A">
        <w:rPr>
          <w:rFonts w:ascii="Arial" w:hAnsi="Arial" w:cs="Arial"/>
          <w:sz w:val="20"/>
          <w:szCs w:val="20"/>
        </w:rPr>
        <w:t>y, musí být učiněna v písemné podobě a</w:t>
      </w:r>
      <w:r w:rsidR="00BA6E01">
        <w:rPr>
          <w:rFonts w:ascii="Arial" w:hAnsi="Arial" w:cs="Arial"/>
          <w:sz w:val="20"/>
          <w:szCs w:val="20"/>
        </w:rPr>
        <w:t> </w:t>
      </w:r>
      <w:r w:rsidRPr="00DC3D7A">
        <w:rPr>
          <w:rFonts w:ascii="Arial" w:hAnsi="Arial" w:cs="Arial"/>
          <w:sz w:val="20"/>
          <w:szCs w:val="20"/>
        </w:rPr>
        <w:t xml:space="preserve">druhé straně doručena buď osobně nebo doporučeným dopisem či jinou formou registrovaného poštovního styku na adresu uvedenou na titulní stránce této </w:t>
      </w:r>
      <w:r w:rsidR="00F61404">
        <w:rPr>
          <w:rFonts w:ascii="Arial" w:hAnsi="Arial" w:cs="Arial"/>
          <w:sz w:val="20"/>
          <w:szCs w:val="20"/>
        </w:rPr>
        <w:t>Dohod</w:t>
      </w:r>
      <w:r w:rsidRPr="00DC3D7A">
        <w:rPr>
          <w:rFonts w:ascii="Arial" w:hAnsi="Arial" w:cs="Arial"/>
          <w:sz w:val="20"/>
          <w:szCs w:val="20"/>
        </w:rPr>
        <w:t xml:space="preserve">y, není-li stanoveno nebo mezi smluvními stranami dohodnuto jinak. Nemá-li komunikace dle předchozí věty mít vliv na platnost a účinnost </w:t>
      </w:r>
      <w:r w:rsidR="00F61404">
        <w:rPr>
          <w:rFonts w:ascii="Arial" w:hAnsi="Arial" w:cs="Arial"/>
          <w:sz w:val="20"/>
          <w:szCs w:val="20"/>
        </w:rPr>
        <w:t>Dohod</w:t>
      </w:r>
      <w:r w:rsidRPr="00DC3D7A">
        <w:rPr>
          <w:rFonts w:ascii="Arial" w:hAnsi="Arial" w:cs="Arial"/>
          <w:sz w:val="20"/>
          <w:szCs w:val="20"/>
        </w:rPr>
        <w:t xml:space="preserve">y, připouští se též doručení prostřednictvím faxu nebo e-mailu na čísla a adresy </w:t>
      </w:r>
      <w:r w:rsidRPr="00510D98">
        <w:rPr>
          <w:rFonts w:ascii="Arial" w:hAnsi="Arial" w:cs="Arial"/>
          <w:sz w:val="20"/>
          <w:szCs w:val="20"/>
        </w:rPr>
        <w:t>uvedené v </w:t>
      </w:r>
      <w:r w:rsidRPr="00510D98">
        <w:rPr>
          <w:rStyle w:val="Hypertextovodkaz"/>
          <w:rFonts w:ascii="Arial" w:hAnsi="Arial" w:cs="Arial"/>
          <w:color w:val="auto"/>
          <w:sz w:val="20"/>
          <w:szCs w:val="20"/>
          <w:u w:val="none"/>
        </w:rPr>
        <w:t>Příloze č. </w:t>
      </w:r>
      <w:r w:rsidR="008E13F9" w:rsidRPr="00510D98">
        <w:rPr>
          <w:rStyle w:val="Hypertextovodkaz"/>
          <w:rFonts w:ascii="Arial" w:hAnsi="Arial" w:cs="Arial"/>
          <w:color w:val="auto"/>
          <w:sz w:val="20"/>
          <w:szCs w:val="20"/>
          <w:u w:val="none"/>
        </w:rPr>
        <w:t>6</w:t>
      </w:r>
      <w:r w:rsidRPr="00510D98">
        <w:rPr>
          <w:rFonts w:ascii="Arial" w:hAnsi="Arial" w:cs="Arial"/>
          <w:sz w:val="20"/>
          <w:szCs w:val="20"/>
        </w:rPr>
        <w:t xml:space="preserve"> této </w:t>
      </w:r>
      <w:r w:rsidR="00F61404" w:rsidRPr="00510D98">
        <w:rPr>
          <w:rFonts w:ascii="Arial" w:hAnsi="Arial" w:cs="Arial"/>
          <w:sz w:val="20"/>
          <w:szCs w:val="20"/>
        </w:rPr>
        <w:t>Dohod</w:t>
      </w:r>
      <w:r w:rsidRPr="00510D98">
        <w:rPr>
          <w:rFonts w:ascii="Arial" w:hAnsi="Arial" w:cs="Arial"/>
          <w:sz w:val="20"/>
          <w:szCs w:val="20"/>
        </w:rPr>
        <w:t>y. Posk</w:t>
      </w:r>
      <w:r w:rsidRPr="00DC3D7A">
        <w:rPr>
          <w:rFonts w:ascii="Arial" w:hAnsi="Arial" w:cs="Arial"/>
          <w:sz w:val="20"/>
          <w:szCs w:val="20"/>
        </w:rPr>
        <w:t>ytovatel je oprávněn komunikovat s Objednatelem prostřednictvím datové schránky.</w:t>
      </w:r>
      <w:bookmarkEnd w:id="118"/>
      <w:r w:rsidRPr="00DC3D7A">
        <w:rPr>
          <w:rFonts w:ascii="Arial" w:hAnsi="Arial" w:cs="Arial"/>
          <w:sz w:val="20"/>
          <w:szCs w:val="20"/>
        </w:rPr>
        <w:t xml:space="preserve"> </w:t>
      </w:r>
    </w:p>
    <w:p w14:paraId="6C43F187" w14:textId="6C498639"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Ukládá-li </w:t>
      </w:r>
      <w:r w:rsidR="00F61404">
        <w:rPr>
          <w:rFonts w:ascii="Arial" w:hAnsi="Arial" w:cs="Arial"/>
          <w:sz w:val="20"/>
          <w:szCs w:val="20"/>
        </w:rPr>
        <w:t>Dohod</w:t>
      </w:r>
      <w:r w:rsidRPr="00DC3D7A">
        <w:rPr>
          <w:rFonts w:ascii="Arial" w:hAnsi="Arial" w:cs="Arial"/>
          <w:sz w:val="20"/>
          <w:szCs w:val="20"/>
        </w:rPr>
        <w:t>a doručit některý dokument v písemné podobě, může být doručen buď v tištěné podobě nebo v elektronické (digitální) podobě jako dokument aplikace MS Word verze 2003 nebo vyšší, MS Excel 2003 nebo vyšší či PDF (verze založena na</w:t>
      </w:r>
      <w:r w:rsidR="00BA6E01">
        <w:rPr>
          <w:rFonts w:ascii="Arial" w:hAnsi="Arial" w:cs="Arial"/>
          <w:sz w:val="20"/>
          <w:szCs w:val="20"/>
        </w:rPr>
        <w:t> </w:t>
      </w:r>
      <w:r w:rsidRPr="00DC3D7A">
        <w:rPr>
          <w:rFonts w:ascii="Arial" w:hAnsi="Arial" w:cs="Arial"/>
          <w:sz w:val="20"/>
          <w:szCs w:val="20"/>
        </w:rPr>
        <w:t>specifikaci ISO 32000-1:2008) na dohodnutém médiu.</w:t>
      </w:r>
    </w:p>
    <w:p w14:paraId="0595C387" w14:textId="1733E8AB" w:rsidR="00E04631" w:rsidRPr="00DC3D7A" w:rsidRDefault="00441578" w:rsidP="00DC3D7A">
      <w:pPr>
        <w:pStyle w:val="RLTextlnkuslovan"/>
        <w:spacing w:line="280" w:lineRule="atLeast"/>
        <w:rPr>
          <w:rFonts w:ascii="Arial" w:hAnsi="Arial" w:cs="Arial"/>
          <w:sz w:val="20"/>
          <w:szCs w:val="20"/>
        </w:rPr>
      </w:pPr>
      <w:r>
        <w:rPr>
          <w:rFonts w:ascii="Arial" w:hAnsi="Arial" w:cs="Arial"/>
          <w:sz w:val="20"/>
          <w:szCs w:val="20"/>
        </w:rPr>
        <w:t>S</w:t>
      </w:r>
      <w:r w:rsidR="00E04631" w:rsidRPr="00DC3D7A">
        <w:rPr>
          <w:rFonts w:ascii="Arial" w:hAnsi="Arial" w:cs="Arial"/>
          <w:sz w:val="20"/>
          <w:szCs w:val="20"/>
        </w:rPr>
        <w:t xml:space="preserve">trany </w:t>
      </w:r>
      <w:r>
        <w:rPr>
          <w:rFonts w:ascii="Arial" w:hAnsi="Arial" w:cs="Arial"/>
          <w:sz w:val="20"/>
          <w:szCs w:val="20"/>
        </w:rPr>
        <w:t xml:space="preserve">dohody </w:t>
      </w:r>
      <w:r w:rsidR="00E04631" w:rsidRPr="00DC3D7A">
        <w:rPr>
          <w:rFonts w:ascii="Arial" w:hAnsi="Arial" w:cs="Arial"/>
          <w:sz w:val="20"/>
          <w:szCs w:val="20"/>
        </w:rPr>
        <w:t>se zavazují, že v případě změny své poštovní adresy, faxového čísla nebo e-mailové adresy budou o této změně druhou smluvní stranu informovat nejpozději do</w:t>
      </w:r>
      <w:r w:rsidR="00A83930" w:rsidRPr="00DC3D7A">
        <w:rPr>
          <w:rFonts w:ascii="Arial" w:hAnsi="Arial" w:cs="Arial"/>
          <w:sz w:val="20"/>
          <w:szCs w:val="20"/>
        </w:rPr>
        <w:t xml:space="preserve"> tří</w:t>
      </w:r>
      <w:r w:rsidR="00E04631" w:rsidRPr="00DC3D7A">
        <w:rPr>
          <w:rFonts w:ascii="Arial" w:hAnsi="Arial" w:cs="Arial"/>
          <w:sz w:val="20"/>
          <w:szCs w:val="20"/>
        </w:rPr>
        <w:t xml:space="preserve"> </w:t>
      </w:r>
      <w:r w:rsidR="00A83930" w:rsidRPr="00DC3D7A">
        <w:rPr>
          <w:rFonts w:ascii="Arial" w:hAnsi="Arial" w:cs="Arial"/>
          <w:sz w:val="20"/>
          <w:szCs w:val="20"/>
        </w:rPr>
        <w:t>(</w:t>
      </w:r>
      <w:r w:rsidR="00E04631" w:rsidRPr="00DC3D7A">
        <w:rPr>
          <w:rFonts w:ascii="Arial" w:hAnsi="Arial" w:cs="Arial"/>
          <w:sz w:val="20"/>
          <w:szCs w:val="20"/>
        </w:rPr>
        <w:t>3</w:t>
      </w:r>
      <w:r w:rsidR="00A83930" w:rsidRPr="00DC3D7A">
        <w:rPr>
          <w:rFonts w:ascii="Arial" w:hAnsi="Arial" w:cs="Arial"/>
          <w:sz w:val="20"/>
          <w:szCs w:val="20"/>
        </w:rPr>
        <w:t>)</w:t>
      </w:r>
      <w:r w:rsidR="00E04631" w:rsidRPr="00DC3D7A">
        <w:rPr>
          <w:rFonts w:ascii="Arial" w:hAnsi="Arial" w:cs="Arial"/>
          <w:sz w:val="20"/>
          <w:szCs w:val="20"/>
        </w:rPr>
        <w:t xml:space="preserve"> dnů.</w:t>
      </w:r>
    </w:p>
    <w:p w14:paraId="5D7AD2B4" w14:textId="45A3762F"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lastRenderedPageBreak/>
        <w:t>Poskytovatel se zavazuje ve lhůtě</w:t>
      </w:r>
      <w:r w:rsidR="00290A22" w:rsidRPr="00DC3D7A">
        <w:rPr>
          <w:rFonts w:ascii="Arial" w:hAnsi="Arial" w:cs="Arial"/>
          <w:sz w:val="20"/>
          <w:szCs w:val="20"/>
        </w:rPr>
        <w:t xml:space="preserve"> pěti</w:t>
      </w:r>
      <w:r w:rsidRPr="00DC3D7A">
        <w:rPr>
          <w:rFonts w:ascii="Arial" w:hAnsi="Arial" w:cs="Arial"/>
          <w:sz w:val="20"/>
          <w:szCs w:val="20"/>
        </w:rPr>
        <w:t xml:space="preserve"> </w:t>
      </w:r>
      <w:r w:rsidR="00290A22" w:rsidRPr="00DC3D7A">
        <w:rPr>
          <w:rFonts w:ascii="Arial" w:hAnsi="Arial" w:cs="Arial"/>
          <w:sz w:val="20"/>
          <w:szCs w:val="20"/>
        </w:rPr>
        <w:t>(</w:t>
      </w:r>
      <w:r w:rsidRPr="00DC3D7A">
        <w:rPr>
          <w:rFonts w:ascii="Arial" w:hAnsi="Arial" w:cs="Arial"/>
          <w:sz w:val="20"/>
          <w:szCs w:val="20"/>
        </w:rPr>
        <w:t>5</w:t>
      </w:r>
      <w:r w:rsidR="00290A22" w:rsidRPr="00DC3D7A">
        <w:rPr>
          <w:rFonts w:ascii="Arial" w:hAnsi="Arial" w:cs="Arial"/>
          <w:sz w:val="20"/>
          <w:szCs w:val="20"/>
        </w:rPr>
        <w:t>)</w:t>
      </w:r>
      <w:r w:rsidRPr="00DC3D7A">
        <w:rPr>
          <w:rFonts w:ascii="Arial" w:hAnsi="Arial" w:cs="Arial"/>
          <w:sz w:val="20"/>
          <w:szCs w:val="20"/>
        </w:rPr>
        <w:t xml:space="preserve"> pracovních dnů ode dne doručení odůvodněné písemné žádosti Objednatele o výměnu oprávněné osoby Poskytovatele podílející se na plnění této </w:t>
      </w:r>
      <w:r w:rsidR="00F61404">
        <w:rPr>
          <w:rFonts w:ascii="Arial" w:hAnsi="Arial" w:cs="Arial"/>
          <w:sz w:val="20"/>
          <w:szCs w:val="20"/>
        </w:rPr>
        <w:t>Dohod</w:t>
      </w:r>
      <w:r w:rsidRPr="00DC3D7A">
        <w:rPr>
          <w:rFonts w:ascii="Arial" w:hAnsi="Arial" w:cs="Arial"/>
          <w:sz w:val="20"/>
          <w:szCs w:val="20"/>
        </w:rPr>
        <w:t xml:space="preserve">y, </w:t>
      </w:r>
      <w:r w:rsidR="006C37B8" w:rsidRPr="00E447FC">
        <w:rPr>
          <w:rFonts w:ascii="Arial" w:hAnsi="Arial" w:cs="Arial"/>
          <w:sz w:val="20"/>
          <w:szCs w:val="20"/>
        </w:rPr>
        <w:t>s níž Objednatel nebyl z vážného důvodu (zejm. z</w:t>
      </w:r>
      <w:r w:rsidR="00BA6E01">
        <w:rPr>
          <w:rFonts w:ascii="Arial" w:hAnsi="Arial" w:cs="Arial"/>
          <w:sz w:val="20"/>
          <w:szCs w:val="20"/>
        </w:rPr>
        <w:t> </w:t>
      </w:r>
      <w:r w:rsidR="006C37B8" w:rsidRPr="00E447FC">
        <w:rPr>
          <w:rFonts w:ascii="Arial" w:hAnsi="Arial" w:cs="Arial"/>
          <w:sz w:val="20"/>
          <w:szCs w:val="20"/>
        </w:rPr>
        <w:t xml:space="preserve">důvodu majícího za následek porušení kterékoli povinnosti Poskytovatele dle této </w:t>
      </w:r>
      <w:r w:rsidR="006C37B8">
        <w:rPr>
          <w:rFonts w:ascii="Arial" w:hAnsi="Arial" w:cs="Arial"/>
          <w:sz w:val="20"/>
          <w:szCs w:val="20"/>
        </w:rPr>
        <w:t>Dohody</w:t>
      </w:r>
      <w:r w:rsidR="006C37B8" w:rsidRPr="00E447FC">
        <w:rPr>
          <w:rFonts w:ascii="Arial" w:hAnsi="Arial" w:cs="Arial"/>
          <w:sz w:val="20"/>
          <w:szCs w:val="20"/>
        </w:rPr>
        <w:t>) spokojen, nahradit jinou vhodnou osobou s odpovídající kvalifikací.</w:t>
      </w:r>
      <w:r w:rsidRPr="00DC3D7A">
        <w:rPr>
          <w:rFonts w:ascii="Arial" w:hAnsi="Arial" w:cs="Arial"/>
          <w:sz w:val="20"/>
          <w:szCs w:val="20"/>
        </w:rPr>
        <w:t xml:space="preserve"> </w:t>
      </w:r>
    </w:p>
    <w:p w14:paraId="55AD129B" w14:textId="09DA2328" w:rsidR="00B405B4"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Poskytovatel se zavazuje poskytnout Objednateli potřebnou součinnost při výkonu finanční kontroly dle zákona č. 320/2001 Sb., o finanční kontrole ve veřejné správě a</w:t>
      </w:r>
      <w:r w:rsidR="006C37B8">
        <w:rPr>
          <w:rFonts w:ascii="Arial" w:hAnsi="Arial" w:cs="Arial"/>
          <w:sz w:val="20"/>
          <w:szCs w:val="20"/>
        </w:rPr>
        <w:t> </w:t>
      </w:r>
      <w:r w:rsidRPr="00DC3D7A">
        <w:rPr>
          <w:rFonts w:ascii="Arial" w:hAnsi="Arial" w:cs="Arial"/>
          <w:sz w:val="20"/>
          <w:szCs w:val="20"/>
        </w:rPr>
        <w:t>o</w:t>
      </w:r>
      <w:r w:rsidR="00BA6E01">
        <w:rPr>
          <w:rFonts w:ascii="Arial" w:hAnsi="Arial" w:cs="Arial"/>
          <w:sz w:val="20"/>
          <w:szCs w:val="20"/>
        </w:rPr>
        <w:t> </w:t>
      </w:r>
      <w:r w:rsidRPr="00DC3D7A">
        <w:rPr>
          <w:rFonts w:ascii="Arial" w:hAnsi="Arial" w:cs="Arial"/>
          <w:sz w:val="20"/>
          <w:szCs w:val="20"/>
        </w:rPr>
        <w:t>změně některých zákonů (zákon o finanční kontrole), ve znění pozdějších předpisů</w:t>
      </w:r>
      <w:r w:rsidR="006C37B8">
        <w:rPr>
          <w:rFonts w:ascii="Arial" w:hAnsi="Arial" w:cs="Arial"/>
          <w:sz w:val="20"/>
          <w:szCs w:val="20"/>
        </w:rPr>
        <w:t xml:space="preserve">, </w:t>
      </w:r>
      <w:r w:rsidR="006C37B8" w:rsidRPr="00E447FC">
        <w:rPr>
          <w:rFonts w:ascii="Arial" w:hAnsi="Arial" w:cs="Arial"/>
          <w:sz w:val="20"/>
          <w:szCs w:val="20"/>
        </w:rPr>
        <w:t>prováděné u Objednatele, a pro tyto účely Objednateli poskytnout potřebnou součinnost</w:t>
      </w:r>
      <w:r w:rsidR="00BB6F17" w:rsidRPr="00DC3D7A">
        <w:rPr>
          <w:rFonts w:ascii="Arial" w:hAnsi="Arial" w:cs="Arial"/>
          <w:sz w:val="20"/>
          <w:szCs w:val="20"/>
        </w:rPr>
        <w:t>.</w:t>
      </w:r>
    </w:p>
    <w:p w14:paraId="6BAFB692" w14:textId="77777777" w:rsidR="00B405B4" w:rsidRPr="00DC3D7A" w:rsidRDefault="00B405B4" w:rsidP="00DC3D7A">
      <w:pPr>
        <w:pStyle w:val="RLlneksmlouvy"/>
        <w:spacing w:line="280" w:lineRule="atLeast"/>
        <w:rPr>
          <w:rFonts w:ascii="Arial" w:hAnsi="Arial" w:cs="Arial"/>
          <w:sz w:val="20"/>
          <w:szCs w:val="20"/>
        </w:rPr>
      </w:pPr>
      <w:bookmarkStart w:id="119" w:name="_Toc295034741"/>
      <w:r w:rsidRPr="00DC3D7A">
        <w:rPr>
          <w:rFonts w:ascii="Arial" w:hAnsi="Arial" w:cs="Arial"/>
          <w:sz w:val="20"/>
          <w:szCs w:val="20"/>
        </w:rPr>
        <w:t>NÁHRADA ŠKODY</w:t>
      </w:r>
      <w:bookmarkEnd w:id="119"/>
    </w:p>
    <w:p w14:paraId="2EFB3ECC" w14:textId="1AA3CA9D"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Každá ze stran nese odpovědnost za způsobenou škodu v rámci platných právních předpisů a této </w:t>
      </w:r>
      <w:r w:rsidR="00F61404">
        <w:rPr>
          <w:rFonts w:ascii="Arial" w:hAnsi="Arial" w:cs="Arial"/>
          <w:sz w:val="20"/>
          <w:szCs w:val="20"/>
        </w:rPr>
        <w:t>Dohod</w:t>
      </w:r>
      <w:r w:rsidRPr="00DC3D7A">
        <w:rPr>
          <w:rFonts w:ascii="Arial" w:hAnsi="Arial" w:cs="Arial"/>
          <w:sz w:val="20"/>
          <w:szCs w:val="20"/>
        </w:rPr>
        <w:t>y. Obě strany se zavazují k vyvinutí maximálního úsilí k</w:t>
      </w:r>
      <w:r w:rsidR="006C37B8">
        <w:rPr>
          <w:rFonts w:ascii="Arial" w:hAnsi="Arial" w:cs="Arial"/>
          <w:sz w:val="20"/>
          <w:szCs w:val="20"/>
        </w:rPr>
        <w:t> </w:t>
      </w:r>
      <w:r w:rsidRPr="00DC3D7A">
        <w:rPr>
          <w:rFonts w:ascii="Arial" w:hAnsi="Arial" w:cs="Arial"/>
          <w:sz w:val="20"/>
          <w:szCs w:val="20"/>
        </w:rPr>
        <w:t>předcházení škodám a k minimalizaci vzniklých škod.</w:t>
      </w:r>
    </w:p>
    <w:p w14:paraId="77A4F192" w14:textId="77777777"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Žádná ze stran neodpovídá za škodu, která vznikla v důsledku věcně nesprávného nebo jinak chybného zadání, které obdržela od druhé 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14:paraId="0DD46999" w14:textId="77777777"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Žádná ze smluvních stran není odpovědná za škodu a není ani v prodlení, pokud k tomuto došlo výlučně v důsledku prodlení s plněním závazků druhé smluvní strany nebo v důsledku překážek vylučujících povinnost k náhradě škody ve smyslu § 2913 odst. 2 občanského zákoníku (dále jen „</w:t>
      </w:r>
      <w:r w:rsidRPr="00DC3D7A">
        <w:rPr>
          <w:rFonts w:ascii="Arial" w:hAnsi="Arial" w:cs="Arial"/>
          <w:b/>
          <w:sz w:val="20"/>
          <w:szCs w:val="20"/>
        </w:rPr>
        <w:t>vyšší moc</w:t>
      </w:r>
      <w:r w:rsidRPr="00DC3D7A">
        <w:rPr>
          <w:rFonts w:ascii="Arial" w:hAnsi="Arial" w:cs="Arial"/>
          <w:sz w:val="20"/>
          <w:szCs w:val="20"/>
        </w:rPr>
        <w:t>“).</w:t>
      </w:r>
    </w:p>
    <w:p w14:paraId="28E3DA4A" w14:textId="77653309" w:rsidR="00E04631" w:rsidRPr="00DC3D7A" w:rsidRDefault="00E04631" w:rsidP="00DC3D7A">
      <w:pPr>
        <w:pStyle w:val="RLTextlnkuslovan"/>
        <w:spacing w:line="280" w:lineRule="atLeast"/>
        <w:rPr>
          <w:rFonts w:ascii="Arial" w:hAnsi="Arial" w:cs="Arial"/>
          <w:sz w:val="20"/>
          <w:szCs w:val="20"/>
          <w:lang w:eastAsia="en-US"/>
        </w:rPr>
      </w:pPr>
      <w:r w:rsidRPr="00DC3D7A">
        <w:rPr>
          <w:rFonts w:ascii="Arial" w:hAnsi="Arial" w:cs="Arial"/>
          <w:sz w:val="20"/>
          <w:szCs w:val="20"/>
          <w:lang w:eastAsia="en-US"/>
        </w:rPr>
        <w:t xml:space="preserve">Za vyšší moc se podle této </w:t>
      </w:r>
      <w:r w:rsidR="00F61404">
        <w:rPr>
          <w:rFonts w:ascii="Arial" w:hAnsi="Arial" w:cs="Arial"/>
          <w:sz w:val="20"/>
          <w:szCs w:val="20"/>
          <w:lang w:eastAsia="en-US"/>
        </w:rPr>
        <w:t>Dohod</w:t>
      </w:r>
      <w:r w:rsidRPr="00DC3D7A">
        <w:rPr>
          <w:rFonts w:ascii="Arial" w:hAnsi="Arial" w:cs="Arial"/>
          <w:sz w:val="20"/>
          <w:szCs w:val="20"/>
          <w:lang w:eastAsia="en-US"/>
        </w:rPr>
        <w:t>y považují mimořádné nepředvídatelné a</w:t>
      </w:r>
      <w:r w:rsidR="006C37B8">
        <w:rPr>
          <w:rFonts w:ascii="Arial" w:hAnsi="Arial" w:cs="Arial"/>
          <w:sz w:val="20"/>
          <w:szCs w:val="20"/>
          <w:lang w:eastAsia="en-US"/>
        </w:rPr>
        <w:t> </w:t>
      </w:r>
      <w:r w:rsidRPr="00DC3D7A">
        <w:rPr>
          <w:rFonts w:ascii="Arial" w:hAnsi="Arial" w:cs="Arial"/>
          <w:sz w:val="20"/>
          <w:szCs w:val="20"/>
          <w:lang w:eastAsia="en-US"/>
        </w:rPr>
        <w:t xml:space="preserve">nepřekonatelné překážky bránící dočasně nebo trvale plnění povinností stanovených v této </w:t>
      </w:r>
      <w:r w:rsidR="00F61404">
        <w:rPr>
          <w:rFonts w:ascii="Arial" w:hAnsi="Arial" w:cs="Arial"/>
          <w:sz w:val="20"/>
          <w:szCs w:val="20"/>
          <w:lang w:eastAsia="en-US"/>
        </w:rPr>
        <w:t>Dohod</w:t>
      </w:r>
      <w:r w:rsidRPr="00DC3D7A">
        <w:rPr>
          <w:rFonts w:ascii="Arial" w:hAnsi="Arial" w:cs="Arial"/>
          <w:sz w:val="20"/>
          <w:szCs w:val="20"/>
          <w:lang w:eastAsia="en-US"/>
        </w:rPr>
        <w:t>ě, pokud nastaly po jejím uzavření nezávisle na vůli povinné strany a</w:t>
      </w:r>
      <w:r w:rsidR="00BA6E01">
        <w:rPr>
          <w:rFonts w:ascii="Arial" w:hAnsi="Arial" w:cs="Arial"/>
          <w:sz w:val="20"/>
          <w:szCs w:val="20"/>
          <w:lang w:eastAsia="en-US"/>
        </w:rPr>
        <w:t> </w:t>
      </w:r>
      <w:r w:rsidRPr="00DC3D7A">
        <w:rPr>
          <w:rFonts w:ascii="Arial" w:hAnsi="Arial" w:cs="Arial"/>
          <w:sz w:val="20"/>
          <w:szCs w:val="20"/>
          <w:lang w:eastAsia="en-US"/>
        </w:rPr>
        <w:t xml:space="preserve">jestliže tyto překážky nemohly být povinnou stranou odvráceny ani při vynaložení veškerého úsilí, které lze rozumně v dané situaci požadovat. </w:t>
      </w:r>
    </w:p>
    <w:p w14:paraId="483A1C34" w14:textId="11A6DC2A"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lang w:eastAsia="en-US"/>
        </w:rPr>
        <w:t xml:space="preserve">Za vyšší moc se však nepokládají okolnosti, jež vyplývají z osobních nebo hospodářských poměrů povinné strany a dále překážky plnění, které byla příslušná smluvní strana povinna překonat nebo odstranit podle této </w:t>
      </w:r>
      <w:r w:rsidR="00F61404">
        <w:rPr>
          <w:rFonts w:ascii="Arial" w:hAnsi="Arial" w:cs="Arial"/>
          <w:sz w:val="20"/>
          <w:szCs w:val="20"/>
          <w:lang w:eastAsia="en-US"/>
        </w:rPr>
        <w:t>Dohod</w:t>
      </w:r>
      <w:r w:rsidRPr="00DC3D7A">
        <w:rPr>
          <w:rFonts w:ascii="Arial" w:hAnsi="Arial" w:cs="Arial"/>
          <w:sz w:val="20"/>
          <w:szCs w:val="20"/>
          <w:lang w:eastAsia="en-US"/>
        </w:rPr>
        <w:t>y, obchodních zvyklostí nebo obecně závazných právních předpisů nebo jestliže může důsledky své odpovědnosti smluvně převést na třetí osobu, jakož i okolnosti</w:t>
      </w:r>
      <w:r w:rsidRPr="00DC3D7A">
        <w:rPr>
          <w:rFonts w:ascii="Arial" w:hAnsi="Arial" w:cs="Arial"/>
          <w:sz w:val="20"/>
          <w:szCs w:val="20"/>
        </w:rPr>
        <w:t>, které se projevily až v</w:t>
      </w:r>
      <w:r w:rsidR="006C37B8">
        <w:rPr>
          <w:rFonts w:ascii="Arial" w:hAnsi="Arial" w:cs="Arial"/>
          <w:sz w:val="20"/>
          <w:szCs w:val="20"/>
        </w:rPr>
        <w:t> </w:t>
      </w:r>
      <w:r w:rsidRPr="00DC3D7A">
        <w:rPr>
          <w:rFonts w:ascii="Arial" w:hAnsi="Arial" w:cs="Arial"/>
          <w:sz w:val="20"/>
          <w:szCs w:val="20"/>
        </w:rPr>
        <w:t xml:space="preserve">době, kdy povinná strana již byla v prodlení. </w:t>
      </w:r>
    </w:p>
    <w:p w14:paraId="7858D021" w14:textId="61C117D5" w:rsidR="00E04631" w:rsidRPr="00DC3D7A" w:rsidRDefault="00DC5DE7" w:rsidP="00DC3D7A">
      <w:pPr>
        <w:pStyle w:val="RLTextlnkuslovan"/>
        <w:spacing w:line="280" w:lineRule="atLeast"/>
        <w:rPr>
          <w:rFonts w:ascii="Arial" w:hAnsi="Arial" w:cs="Arial"/>
          <w:sz w:val="20"/>
          <w:szCs w:val="20"/>
        </w:rPr>
      </w:pPr>
      <w:r>
        <w:rPr>
          <w:rFonts w:ascii="Arial" w:hAnsi="Arial" w:cs="Arial"/>
          <w:sz w:val="20"/>
          <w:szCs w:val="20"/>
        </w:rPr>
        <w:t>S</w:t>
      </w:r>
      <w:r w:rsidR="00E04631" w:rsidRPr="00DC3D7A">
        <w:rPr>
          <w:rFonts w:ascii="Arial" w:hAnsi="Arial" w:cs="Arial"/>
          <w:sz w:val="20"/>
          <w:szCs w:val="20"/>
        </w:rPr>
        <w:t xml:space="preserve">trany </w:t>
      </w:r>
      <w:r>
        <w:rPr>
          <w:rFonts w:ascii="Arial" w:hAnsi="Arial" w:cs="Arial"/>
          <w:sz w:val="20"/>
          <w:szCs w:val="20"/>
        </w:rPr>
        <w:t xml:space="preserve">dohody </w:t>
      </w:r>
      <w:r w:rsidR="00E04631" w:rsidRPr="00DC3D7A">
        <w:rPr>
          <w:rFonts w:ascii="Arial" w:hAnsi="Arial" w:cs="Arial"/>
          <w:sz w:val="20"/>
          <w:szCs w:val="20"/>
        </w:rPr>
        <w:t xml:space="preserve">se zavazují upozornit druhou stranu </w:t>
      </w:r>
      <w:r>
        <w:rPr>
          <w:rFonts w:ascii="Arial" w:hAnsi="Arial" w:cs="Arial"/>
          <w:sz w:val="20"/>
          <w:szCs w:val="20"/>
        </w:rPr>
        <w:t xml:space="preserve">dohody </w:t>
      </w:r>
      <w:r w:rsidR="00E04631" w:rsidRPr="00DC3D7A">
        <w:rPr>
          <w:rFonts w:ascii="Arial" w:hAnsi="Arial" w:cs="Arial"/>
          <w:sz w:val="20"/>
          <w:szCs w:val="20"/>
        </w:rPr>
        <w:t>bez zbytečného odkladu na vzniklé překážky vylučující povinnost k náhradě škody. Smluvní strany se zavazují k vyvinutí maximálního úsilí k odvrácení a překonání překážek vylučujících povinnost k náhradě škody. Každá ze smluvních stran je oprávněna požadovat náhradu škody v</w:t>
      </w:r>
      <w:r>
        <w:rPr>
          <w:rFonts w:ascii="Arial" w:hAnsi="Arial" w:cs="Arial"/>
          <w:sz w:val="20"/>
          <w:szCs w:val="20"/>
        </w:rPr>
        <w:t> </w:t>
      </w:r>
      <w:r w:rsidR="00E04631" w:rsidRPr="00DC3D7A">
        <w:rPr>
          <w:rFonts w:ascii="Arial" w:hAnsi="Arial" w:cs="Arial"/>
          <w:sz w:val="20"/>
          <w:szCs w:val="20"/>
        </w:rPr>
        <w:t xml:space="preserve">plném rozsahu i v případě, že se jedná o porušení povinnosti, na kterou se dle této </w:t>
      </w:r>
      <w:r w:rsidR="00F61404">
        <w:rPr>
          <w:rFonts w:ascii="Arial" w:hAnsi="Arial" w:cs="Arial"/>
          <w:sz w:val="20"/>
          <w:szCs w:val="20"/>
        </w:rPr>
        <w:t>Dohod</w:t>
      </w:r>
      <w:r w:rsidR="00E04631" w:rsidRPr="00DC3D7A">
        <w:rPr>
          <w:rFonts w:ascii="Arial" w:hAnsi="Arial" w:cs="Arial"/>
          <w:sz w:val="20"/>
          <w:szCs w:val="20"/>
        </w:rPr>
        <w:t>y vztahuje smluvní pokuta nebo sleva z ceny.</w:t>
      </w:r>
    </w:p>
    <w:p w14:paraId="46BFA560" w14:textId="77777777"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Případná náhrada škody bude zaplacena v měně platné na území České republiky, přičemž pro propočet na tuto měnu je rozhodný kurs České národní banky ke dni vzniku škody.</w:t>
      </w:r>
    </w:p>
    <w:p w14:paraId="0EA5EC2F" w14:textId="6D7959E5" w:rsidR="00B405B4"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lastRenderedPageBreak/>
        <w:t>Každá ze smluvních stran je oprávněna požadovat náhradu škody i v případě, že se jedná o porušení povinnosti, na kterou se vztahuje smluvní pokuta</w:t>
      </w:r>
      <w:r w:rsidR="000D6E64" w:rsidRPr="00DC3D7A">
        <w:rPr>
          <w:rFonts w:ascii="Arial" w:hAnsi="Arial" w:cs="Arial"/>
          <w:sz w:val="20"/>
          <w:szCs w:val="20"/>
        </w:rPr>
        <w:t xml:space="preserve"> nebo sleva z ceny</w:t>
      </w:r>
      <w:r w:rsidRPr="00DC3D7A">
        <w:rPr>
          <w:rFonts w:ascii="Arial" w:hAnsi="Arial" w:cs="Arial"/>
          <w:sz w:val="20"/>
          <w:szCs w:val="20"/>
        </w:rPr>
        <w:t xml:space="preserve">, a to v celém rozsahu nebo slevy z ceny dle této </w:t>
      </w:r>
      <w:r w:rsidR="00F61404">
        <w:rPr>
          <w:rFonts w:ascii="Arial" w:hAnsi="Arial" w:cs="Arial"/>
          <w:sz w:val="20"/>
          <w:szCs w:val="20"/>
        </w:rPr>
        <w:t>Dohod</w:t>
      </w:r>
      <w:r w:rsidRPr="00DC3D7A">
        <w:rPr>
          <w:rFonts w:ascii="Arial" w:hAnsi="Arial" w:cs="Arial"/>
          <w:sz w:val="20"/>
          <w:szCs w:val="20"/>
        </w:rPr>
        <w:t>y</w:t>
      </w:r>
      <w:r w:rsidR="00BB6F17" w:rsidRPr="00DC3D7A">
        <w:rPr>
          <w:rFonts w:ascii="Arial" w:hAnsi="Arial" w:cs="Arial"/>
          <w:sz w:val="20"/>
          <w:szCs w:val="20"/>
        </w:rPr>
        <w:t>.</w:t>
      </w:r>
    </w:p>
    <w:p w14:paraId="5ED70542" w14:textId="439632DF" w:rsidR="00B84F34" w:rsidRPr="00DC3D7A" w:rsidRDefault="00B84F34" w:rsidP="00DC3D7A">
      <w:pPr>
        <w:pStyle w:val="RLlneksmlouvy"/>
        <w:spacing w:line="280" w:lineRule="atLeast"/>
        <w:rPr>
          <w:rFonts w:ascii="Arial" w:hAnsi="Arial" w:cs="Arial"/>
          <w:sz w:val="20"/>
          <w:szCs w:val="20"/>
        </w:rPr>
      </w:pPr>
      <w:bookmarkStart w:id="120" w:name="_Toc295034742"/>
      <w:bookmarkStart w:id="121" w:name="_Ref402538669"/>
      <w:bookmarkStart w:id="122" w:name="_Ref402539146"/>
      <w:r w:rsidRPr="00DC3D7A">
        <w:rPr>
          <w:rFonts w:ascii="Arial" w:hAnsi="Arial" w:cs="Arial"/>
          <w:sz w:val="20"/>
          <w:szCs w:val="20"/>
        </w:rPr>
        <w:t>ODPOVĚDNOST ZA VADY</w:t>
      </w:r>
    </w:p>
    <w:p w14:paraId="79F192B5" w14:textId="4DE66679" w:rsidR="00B84F34" w:rsidRPr="00DC3D7A" w:rsidRDefault="00B84F34" w:rsidP="00DC3D7A">
      <w:pPr>
        <w:pStyle w:val="RLTextlnkuslovan"/>
        <w:spacing w:line="280" w:lineRule="atLeast"/>
        <w:rPr>
          <w:rFonts w:ascii="Arial" w:hAnsi="Arial" w:cs="Arial"/>
          <w:sz w:val="20"/>
          <w:szCs w:val="20"/>
          <w:lang w:eastAsia="en-US"/>
        </w:rPr>
      </w:pPr>
      <w:r w:rsidRPr="00DC3D7A">
        <w:rPr>
          <w:rFonts w:ascii="Arial" w:hAnsi="Arial" w:cs="Arial"/>
          <w:sz w:val="20"/>
          <w:szCs w:val="20"/>
          <w:lang w:eastAsia="en-US"/>
        </w:rPr>
        <w:t>Poskytova</w:t>
      </w:r>
      <w:r w:rsidR="001306C5">
        <w:rPr>
          <w:rFonts w:ascii="Arial" w:hAnsi="Arial" w:cs="Arial"/>
          <w:sz w:val="20"/>
          <w:szCs w:val="20"/>
          <w:lang w:eastAsia="en-US"/>
        </w:rPr>
        <w:t>tel je povinen poskytovat Službu</w:t>
      </w:r>
      <w:r w:rsidRPr="00DC3D7A">
        <w:rPr>
          <w:rFonts w:ascii="Arial" w:hAnsi="Arial" w:cs="Arial"/>
          <w:sz w:val="20"/>
          <w:szCs w:val="20"/>
          <w:lang w:eastAsia="en-US"/>
        </w:rPr>
        <w:t xml:space="preserve"> dle této </w:t>
      </w:r>
      <w:r w:rsidR="00F61404">
        <w:rPr>
          <w:rFonts w:ascii="Arial" w:hAnsi="Arial" w:cs="Arial"/>
          <w:sz w:val="20"/>
          <w:szCs w:val="20"/>
          <w:lang w:eastAsia="en-US"/>
        </w:rPr>
        <w:t>Dohod</w:t>
      </w:r>
      <w:r w:rsidRPr="00DC3D7A">
        <w:rPr>
          <w:rFonts w:ascii="Arial" w:hAnsi="Arial" w:cs="Arial"/>
          <w:sz w:val="20"/>
          <w:szCs w:val="20"/>
          <w:lang w:eastAsia="en-US"/>
        </w:rPr>
        <w:t xml:space="preserve">y v nejvyšší možné kvalitě nebo v kvalitě stranami </w:t>
      </w:r>
      <w:r w:rsidR="001306C5">
        <w:rPr>
          <w:rFonts w:ascii="Arial" w:hAnsi="Arial" w:cs="Arial"/>
          <w:sz w:val="20"/>
          <w:szCs w:val="20"/>
          <w:lang w:eastAsia="en-US"/>
        </w:rPr>
        <w:t xml:space="preserve">dohody </w:t>
      </w:r>
      <w:r w:rsidRPr="00DC3D7A">
        <w:rPr>
          <w:rFonts w:ascii="Arial" w:hAnsi="Arial" w:cs="Arial"/>
          <w:sz w:val="20"/>
          <w:szCs w:val="20"/>
          <w:lang w:eastAsia="en-US"/>
        </w:rPr>
        <w:t>výslovně dohodnuté. V případě, že Služby nebo výsledky Služeb budou mít vady, zavazuje se Poskytovatel takové vady odstranit neprodleně poté, co se o existenci vady dozví, případně nahradit vadné plnění plněním bezvadným.</w:t>
      </w:r>
    </w:p>
    <w:p w14:paraId="7E8A6AE9" w14:textId="6BFD7F17" w:rsidR="00B84F34" w:rsidRDefault="00B84F34" w:rsidP="00DC3D7A">
      <w:pPr>
        <w:pStyle w:val="RLTextlnkuslovan"/>
        <w:spacing w:line="280" w:lineRule="atLeast"/>
        <w:rPr>
          <w:rFonts w:ascii="Arial" w:hAnsi="Arial" w:cs="Arial"/>
          <w:sz w:val="20"/>
          <w:szCs w:val="20"/>
          <w:lang w:eastAsia="en-US"/>
        </w:rPr>
      </w:pPr>
      <w:r w:rsidRPr="00DC3D7A">
        <w:rPr>
          <w:rFonts w:ascii="Arial" w:hAnsi="Arial" w:cs="Arial"/>
          <w:sz w:val="20"/>
          <w:szCs w:val="20"/>
          <w:lang w:eastAsia="en-US"/>
        </w:rPr>
        <w:t>Povinnost Poskytovatele odstranit vady plnění není dotčena případn</w:t>
      </w:r>
      <w:r w:rsidR="001306C5">
        <w:rPr>
          <w:rFonts w:ascii="Arial" w:hAnsi="Arial" w:cs="Arial"/>
          <w:sz w:val="20"/>
          <w:szCs w:val="20"/>
          <w:lang w:eastAsia="en-US"/>
        </w:rPr>
        <w:t>ým nárokem na slevu</w:t>
      </w:r>
      <w:r w:rsidRPr="00DC3D7A">
        <w:rPr>
          <w:rFonts w:ascii="Arial" w:hAnsi="Arial" w:cs="Arial"/>
          <w:sz w:val="20"/>
          <w:szCs w:val="20"/>
          <w:lang w:eastAsia="en-US"/>
        </w:rPr>
        <w:t>, sankcí či odpovědností za škody vztahující se k vadnému plnění.</w:t>
      </w:r>
    </w:p>
    <w:p w14:paraId="635E879F" w14:textId="3249AA3E" w:rsidR="001306C5" w:rsidRPr="001306C5" w:rsidRDefault="001306C5" w:rsidP="001306C5">
      <w:pPr>
        <w:pStyle w:val="RLTextlnkuslovan"/>
        <w:spacing w:line="280" w:lineRule="atLeast"/>
        <w:rPr>
          <w:rFonts w:ascii="Arial" w:hAnsi="Arial" w:cs="Arial"/>
          <w:sz w:val="20"/>
          <w:szCs w:val="20"/>
          <w:lang w:eastAsia="en-US"/>
        </w:rPr>
      </w:pPr>
      <w:r w:rsidRPr="00E447FC">
        <w:rPr>
          <w:rFonts w:ascii="Arial" w:hAnsi="Arial" w:cs="Arial"/>
          <w:sz w:val="20"/>
          <w:szCs w:val="20"/>
          <w:lang w:eastAsia="en-US"/>
        </w:rPr>
        <w:t>Vadou dle tohoto článku</w:t>
      </w:r>
      <w:r w:rsidR="002209AF">
        <w:rPr>
          <w:rFonts w:ascii="Arial" w:hAnsi="Arial" w:cs="Arial"/>
          <w:sz w:val="20"/>
          <w:szCs w:val="20"/>
          <w:lang w:eastAsia="en-US"/>
        </w:rPr>
        <w:t xml:space="preserve"> 14</w:t>
      </w:r>
      <w:r w:rsidRPr="00E447FC">
        <w:rPr>
          <w:rFonts w:ascii="Arial" w:hAnsi="Arial" w:cs="Arial"/>
          <w:sz w:val="20"/>
          <w:szCs w:val="20"/>
          <w:lang w:eastAsia="en-US"/>
        </w:rPr>
        <w:t xml:space="preserve"> Smlouvy se nemíní pojem „Vada“, definovaný v</w:t>
      </w:r>
      <w:r>
        <w:rPr>
          <w:rFonts w:ascii="Arial" w:hAnsi="Arial" w:cs="Arial"/>
          <w:sz w:val="20"/>
          <w:szCs w:val="20"/>
          <w:lang w:eastAsia="en-US"/>
        </w:rPr>
        <w:t> Příloze č. 1 této Dohody</w:t>
      </w:r>
      <w:r w:rsidRPr="00E447FC">
        <w:rPr>
          <w:rFonts w:ascii="Arial" w:hAnsi="Arial" w:cs="Arial"/>
          <w:sz w:val="20"/>
          <w:szCs w:val="20"/>
          <w:lang w:eastAsia="en-US"/>
        </w:rPr>
        <w:t xml:space="preserve"> jako příčina incidentu.</w:t>
      </w:r>
    </w:p>
    <w:p w14:paraId="0E627F59" w14:textId="6204E00F" w:rsidR="008A1514" w:rsidRPr="00DC3D7A" w:rsidRDefault="0005055F" w:rsidP="00DC3D7A">
      <w:pPr>
        <w:pStyle w:val="RLlneksmlouvy"/>
        <w:spacing w:line="280" w:lineRule="atLeast"/>
        <w:rPr>
          <w:rFonts w:ascii="Arial" w:hAnsi="Arial" w:cs="Arial"/>
          <w:sz w:val="20"/>
          <w:szCs w:val="20"/>
        </w:rPr>
      </w:pPr>
      <w:bookmarkStart w:id="123" w:name="_Ref402786793"/>
      <w:r>
        <w:rPr>
          <w:rFonts w:ascii="Arial" w:hAnsi="Arial" w:cs="Arial"/>
          <w:sz w:val="20"/>
          <w:szCs w:val="20"/>
        </w:rPr>
        <w:t>SLEVY</w:t>
      </w:r>
      <w:r w:rsidR="00070801" w:rsidRPr="00DC3D7A">
        <w:rPr>
          <w:rFonts w:ascii="Arial" w:hAnsi="Arial" w:cs="Arial"/>
          <w:sz w:val="20"/>
          <w:szCs w:val="20"/>
        </w:rPr>
        <w:t xml:space="preserve"> A </w:t>
      </w:r>
      <w:r w:rsidR="008A1514" w:rsidRPr="00DC3D7A">
        <w:rPr>
          <w:rFonts w:ascii="Arial" w:hAnsi="Arial" w:cs="Arial"/>
          <w:sz w:val="20"/>
          <w:szCs w:val="20"/>
        </w:rPr>
        <w:t>SANKCE</w:t>
      </w:r>
      <w:bookmarkEnd w:id="120"/>
      <w:bookmarkEnd w:id="121"/>
      <w:bookmarkEnd w:id="122"/>
      <w:bookmarkEnd w:id="123"/>
    </w:p>
    <w:p w14:paraId="1DD87148" w14:textId="7B8780E0" w:rsidR="00E04631" w:rsidRPr="00DC3D7A" w:rsidRDefault="00E04631" w:rsidP="00DC3D7A">
      <w:pPr>
        <w:pStyle w:val="RLTextlnkuslovan"/>
        <w:spacing w:line="280" w:lineRule="atLeast"/>
        <w:rPr>
          <w:rFonts w:ascii="Arial" w:hAnsi="Arial" w:cs="Arial"/>
          <w:sz w:val="20"/>
          <w:szCs w:val="20"/>
          <w:lang w:eastAsia="en-US"/>
        </w:rPr>
      </w:pPr>
      <w:bookmarkStart w:id="124" w:name="_Ref273568416"/>
      <w:r w:rsidRPr="00DC3D7A">
        <w:rPr>
          <w:rFonts w:ascii="Arial" w:hAnsi="Arial" w:cs="Arial"/>
          <w:sz w:val="20"/>
          <w:szCs w:val="20"/>
        </w:rPr>
        <w:t xml:space="preserve">V případě, že v kterémkoliv Vyhodnocovacím období Služby dle této </w:t>
      </w:r>
      <w:r w:rsidR="00F61404">
        <w:rPr>
          <w:rFonts w:ascii="Arial" w:hAnsi="Arial" w:cs="Arial"/>
          <w:sz w:val="20"/>
          <w:szCs w:val="20"/>
        </w:rPr>
        <w:t>Dohod</w:t>
      </w:r>
      <w:r w:rsidRPr="00DC3D7A">
        <w:rPr>
          <w:rFonts w:ascii="Arial" w:hAnsi="Arial" w:cs="Arial"/>
          <w:sz w:val="20"/>
          <w:szCs w:val="20"/>
        </w:rPr>
        <w:t xml:space="preserve">y nejsou </w:t>
      </w:r>
      <w:r w:rsidR="0005055F">
        <w:rPr>
          <w:rFonts w:ascii="Arial" w:hAnsi="Arial" w:cs="Arial"/>
          <w:sz w:val="20"/>
          <w:szCs w:val="20"/>
        </w:rPr>
        <w:t xml:space="preserve">jednotlivé komponenty </w:t>
      </w:r>
      <w:r w:rsidRPr="00DC3D7A">
        <w:rPr>
          <w:rFonts w:ascii="Arial" w:hAnsi="Arial" w:cs="Arial"/>
          <w:sz w:val="20"/>
          <w:szCs w:val="20"/>
        </w:rPr>
        <w:t>Služby poskytovány v souladu s</w:t>
      </w:r>
      <w:r w:rsidR="00167391" w:rsidRPr="00DC3D7A">
        <w:rPr>
          <w:rFonts w:ascii="Arial" w:hAnsi="Arial" w:cs="Arial"/>
          <w:sz w:val="20"/>
          <w:szCs w:val="20"/>
        </w:rPr>
        <w:t> </w:t>
      </w:r>
      <w:r w:rsidRPr="00DC3D7A">
        <w:rPr>
          <w:rFonts w:ascii="Arial" w:hAnsi="Arial" w:cs="Arial"/>
          <w:sz w:val="20"/>
          <w:szCs w:val="20"/>
        </w:rPr>
        <w:t>SLA</w:t>
      </w:r>
      <w:r w:rsidR="00167391" w:rsidRPr="00DC3D7A">
        <w:rPr>
          <w:rFonts w:ascii="Arial" w:hAnsi="Arial" w:cs="Arial"/>
          <w:sz w:val="20"/>
          <w:szCs w:val="20"/>
        </w:rPr>
        <w:t xml:space="preserve"> stanoveným v </w:t>
      </w:r>
      <w:hyperlink w:anchor="ListAnnex01" w:history="1">
        <w:r w:rsidR="00167391" w:rsidRPr="00DC3D7A">
          <w:rPr>
            <w:rStyle w:val="Hypertextovodkaz"/>
            <w:rFonts w:ascii="Arial" w:hAnsi="Arial" w:cs="Arial"/>
            <w:color w:val="auto"/>
            <w:sz w:val="20"/>
            <w:szCs w:val="20"/>
            <w:u w:val="none"/>
          </w:rPr>
          <w:t>Příloze č.</w:t>
        </w:r>
        <w:r w:rsidR="0005055F">
          <w:rPr>
            <w:rStyle w:val="Hypertextovodkaz"/>
            <w:rFonts w:ascii="Arial" w:hAnsi="Arial" w:cs="Arial"/>
            <w:color w:val="auto"/>
            <w:sz w:val="20"/>
            <w:szCs w:val="20"/>
            <w:u w:val="none"/>
          </w:rPr>
          <w:t> </w:t>
        </w:r>
        <w:r w:rsidR="00167391" w:rsidRPr="00DC3D7A">
          <w:rPr>
            <w:rStyle w:val="Hypertextovodkaz"/>
            <w:rFonts w:ascii="Arial" w:hAnsi="Arial" w:cs="Arial"/>
            <w:color w:val="auto"/>
            <w:sz w:val="20"/>
            <w:szCs w:val="20"/>
            <w:u w:val="none"/>
          </w:rPr>
          <w:t>1</w:t>
        </w:r>
      </w:hyperlink>
      <w:r w:rsidR="00167391" w:rsidRPr="00DC3D7A">
        <w:rPr>
          <w:rFonts w:ascii="Arial" w:hAnsi="Arial" w:cs="Arial"/>
          <w:sz w:val="20"/>
          <w:szCs w:val="20"/>
        </w:rPr>
        <w:t xml:space="preserve"> této </w:t>
      </w:r>
      <w:r w:rsidR="00F61404">
        <w:rPr>
          <w:rFonts w:ascii="Arial" w:hAnsi="Arial" w:cs="Arial"/>
          <w:sz w:val="20"/>
          <w:szCs w:val="20"/>
        </w:rPr>
        <w:t>Dohod</w:t>
      </w:r>
      <w:r w:rsidR="00167391" w:rsidRPr="00DC3D7A">
        <w:rPr>
          <w:rFonts w:ascii="Arial" w:hAnsi="Arial" w:cs="Arial"/>
          <w:sz w:val="20"/>
          <w:szCs w:val="20"/>
        </w:rPr>
        <w:t>y</w:t>
      </w:r>
      <w:r w:rsidRPr="00DC3D7A">
        <w:rPr>
          <w:rFonts w:ascii="Arial" w:hAnsi="Arial" w:cs="Arial"/>
          <w:sz w:val="20"/>
          <w:szCs w:val="20"/>
        </w:rPr>
        <w:t>, má Objednatel nárok na slevu z ceny, která bude stanovena v souladu s</w:t>
      </w:r>
      <w:r w:rsidR="000E0B8D" w:rsidRPr="00DC3D7A">
        <w:rPr>
          <w:rFonts w:ascii="Arial" w:hAnsi="Arial" w:cs="Arial"/>
          <w:sz w:val="20"/>
          <w:szCs w:val="20"/>
        </w:rPr>
        <w:t xml:space="preserve"> následujícím </w:t>
      </w:r>
      <w:r w:rsidRPr="00DC3D7A">
        <w:rPr>
          <w:rFonts w:ascii="Arial" w:hAnsi="Arial" w:cs="Arial"/>
          <w:sz w:val="20"/>
          <w:szCs w:val="20"/>
        </w:rPr>
        <w:t>mechanismem, a to maximálně do výše 50 % ceny za</w:t>
      </w:r>
      <w:r w:rsidR="00CE0946">
        <w:rPr>
          <w:rFonts w:ascii="Arial" w:hAnsi="Arial" w:cs="Arial"/>
          <w:sz w:val="20"/>
          <w:szCs w:val="20"/>
        </w:rPr>
        <w:t> </w:t>
      </w:r>
      <w:r w:rsidRPr="00DC3D7A">
        <w:rPr>
          <w:rFonts w:ascii="Arial" w:hAnsi="Arial" w:cs="Arial"/>
          <w:sz w:val="20"/>
          <w:szCs w:val="20"/>
        </w:rPr>
        <w:t>poskytování Služby po celou dobu Vyhodnocovacího období</w:t>
      </w:r>
      <w:bookmarkEnd w:id="124"/>
      <w:r w:rsidR="0076268B" w:rsidRPr="00DC3D7A">
        <w:rPr>
          <w:rFonts w:ascii="Arial" w:hAnsi="Arial" w:cs="Arial"/>
          <w:sz w:val="20"/>
          <w:szCs w:val="20"/>
        </w:rPr>
        <w:t>:</w:t>
      </w:r>
    </w:p>
    <w:p w14:paraId="3F0C0C27" w14:textId="071BC540" w:rsidR="0076268B" w:rsidRPr="00DC3D7A" w:rsidRDefault="00AD240E" w:rsidP="00DC3D7A">
      <w:pPr>
        <w:pStyle w:val="RLTextlnkuslovan"/>
        <w:numPr>
          <w:ilvl w:val="2"/>
          <w:numId w:val="1"/>
        </w:numPr>
        <w:spacing w:line="280" w:lineRule="atLeast"/>
        <w:rPr>
          <w:rFonts w:ascii="Arial" w:hAnsi="Arial" w:cs="Arial"/>
          <w:sz w:val="20"/>
          <w:szCs w:val="20"/>
          <w:lang w:eastAsia="en-US"/>
        </w:rPr>
      </w:pPr>
      <w:r w:rsidRPr="00DC3D7A">
        <w:rPr>
          <w:rFonts w:ascii="Arial" w:hAnsi="Arial" w:cs="Arial"/>
          <w:sz w:val="20"/>
          <w:szCs w:val="20"/>
          <w:lang w:eastAsia="en-US"/>
        </w:rPr>
        <w:t>v</w:t>
      </w:r>
      <w:r w:rsidR="0076268B" w:rsidRPr="00DC3D7A">
        <w:rPr>
          <w:rFonts w:ascii="Arial" w:hAnsi="Arial" w:cs="Arial"/>
          <w:sz w:val="20"/>
          <w:szCs w:val="20"/>
          <w:lang w:eastAsia="en-US"/>
        </w:rPr>
        <w:t> případě, že jsou lhůty SLA uvedené v</w:t>
      </w:r>
      <w:r w:rsidR="00CE0946">
        <w:rPr>
          <w:rFonts w:ascii="Arial" w:hAnsi="Arial" w:cs="Arial"/>
          <w:sz w:val="20"/>
          <w:szCs w:val="20"/>
          <w:lang w:eastAsia="en-US"/>
        </w:rPr>
        <w:t> </w:t>
      </w:r>
      <w:hyperlink w:anchor="ListAnnex02" w:history="1">
        <w:r w:rsidR="00CE0946">
          <w:rPr>
            <w:rStyle w:val="Hypertextovodkaz"/>
            <w:rFonts w:ascii="Arial" w:hAnsi="Arial" w:cs="Arial"/>
            <w:color w:val="auto"/>
            <w:sz w:val="20"/>
            <w:szCs w:val="20"/>
            <w:u w:val="none"/>
            <w:lang w:eastAsia="en-US"/>
          </w:rPr>
          <w:t>Příloze</w:t>
        </w:r>
      </w:hyperlink>
      <w:r w:rsidR="00CE0946">
        <w:rPr>
          <w:rStyle w:val="Hypertextovodkaz"/>
          <w:rFonts w:ascii="Arial" w:hAnsi="Arial" w:cs="Arial"/>
          <w:color w:val="auto"/>
          <w:sz w:val="20"/>
          <w:szCs w:val="20"/>
          <w:u w:val="none"/>
          <w:lang w:eastAsia="en-US"/>
        </w:rPr>
        <w:t xml:space="preserve"> č. 1 této</w:t>
      </w:r>
      <w:r w:rsidR="0076268B" w:rsidRPr="00DC3D7A">
        <w:rPr>
          <w:rFonts w:ascii="Arial" w:hAnsi="Arial" w:cs="Arial"/>
          <w:sz w:val="20"/>
          <w:szCs w:val="20"/>
          <w:lang w:eastAsia="en-US"/>
        </w:rPr>
        <w:t xml:space="preserve"> </w:t>
      </w:r>
      <w:r w:rsidR="00F61404">
        <w:rPr>
          <w:rFonts w:ascii="Arial" w:hAnsi="Arial" w:cs="Arial"/>
          <w:sz w:val="20"/>
          <w:szCs w:val="20"/>
          <w:lang w:eastAsia="en-US"/>
        </w:rPr>
        <w:t>Dohod</w:t>
      </w:r>
      <w:r w:rsidR="0076268B" w:rsidRPr="00DC3D7A">
        <w:rPr>
          <w:rFonts w:ascii="Arial" w:hAnsi="Arial" w:cs="Arial"/>
          <w:sz w:val="20"/>
          <w:szCs w:val="20"/>
          <w:lang w:eastAsia="en-US"/>
        </w:rPr>
        <w:t>y stanoveny v řádech hodin, má Objednatel nárok na slevu</w:t>
      </w:r>
      <w:r w:rsidRPr="00DC3D7A">
        <w:rPr>
          <w:rFonts w:ascii="Arial" w:hAnsi="Arial" w:cs="Arial"/>
          <w:sz w:val="20"/>
          <w:szCs w:val="20"/>
          <w:lang w:eastAsia="en-US"/>
        </w:rPr>
        <w:t xml:space="preserve"> z ceny dané Služby</w:t>
      </w:r>
      <w:r w:rsidR="0076268B" w:rsidRPr="00DC3D7A">
        <w:rPr>
          <w:rFonts w:ascii="Arial" w:hAnsi="Arial" w:cs="Arial"/>
          <w:sz w:val="20"/>
          <w:szCs w:val="20"/>
          <w:lang w:eastAsia="en-US"/>
        </w:rPr>
        <w:t xml:space="preserve"> ve výši </w:t>
      </w:r>
      <w:proofErr w:type="gramStart"/>
      <w:r w:rsidR="0076268B" w:rsidRPr="00CE0946">
        <w:rPr>
          <w:rFonts w:ascii="Arial" w:hAnsi="Arial" w:cs="Arial"/>
          <w:sz w:val="20"/>
          <w:szCs w:val="20"/>
          <w:lang w:eastAsia="en-US"/>
        </w:rPr>
        <w:t>5.000,-</w:t>
      </w:r>
      <w:proofErr w:type="gramEnd"/>
      <w:r w:rsidR="0076268B" w:rsidRPr="00CE0946">
        <w:rPr>
          <w:rFonts w:ascii="Arial" w:hAnsi="Arial" w:cs="Arial"/>
          <w:sz w:val="20"/>
          <w:szCs w:val="20"/>
          <w:lang w:eastAsia="en-US"/>
        </w:rPr>
        <w:t xml:space="preserve"> Kč, a to</w:t>
      </w:r>
      <w:r w:rsidR="0076268B" w:rsidRPr="00DC3D7A">
        <w:rPr>
          <w:rFonts w:ascii="Arial" w:hAnsi="Arial" w:cs="Arial"/>
          <w:sz w:val="20"/>
          <w:szCs w:val="20"/>
          <w:lang w:eastAsia="en-US"/>
        </w:rPr>
        <w:t xml:space="preserve"> za kaž</w:t>
      </w:r>
      <w:r w:rsidR="00E26805" w:rsidRPr="00DC3D7A">
        <w:rPr>
          <w:rFonts w:ascii="Arial" w:hAnsi="Arial" w:cs="Arial"/>
          <w:sz w:val="20"/>
          <w:szCs w:val="20"/>
          <w:lang w:eastAsia="en-US"/>
        </w:rPr>
        <w:t>d</w:t>
      </w:r>
      <w:r w:rsidR="0076268B" w:rsidRPr="00DC3D7A">
        <w:rPr>
          <w:rFonts w:ascii="Arial" w:hAnsi="Arial" w:cs="Arial"/>
          <w:sz w:val="20"/>
          <w:szCs w:val="20"/>
          <w:lang w:eastAsia="en-US"/>
        </w:rPr>
        <w:t>ou započatou hodinu prodlení</w:t>
      </w:r>
      <w:r w:rsidR="005B5A4B" w:rsidRPr="00DC3D7A">
        <w:rPr>
          <w:rFonts w:ascii="Arial" w:hAnsi="Arial" w:cs="Arial"/>
          <w:sz w:val="20"/>
          <w:szCs w:val="20"/>
          <w:lang w:eastAsia="en-US"/>
        </w:rPr>
        <w:t xml:space="preserve"> Poskytovatele oproti stanovené</w:t>
      </w:r>
      <w:r w:rsidRPr="00DC3D7A">
        <w:rPr>
          <w:rFonts w:ascii="Arial" w:hAnsi="Arial" w:cs="Arial"/>
          <w:sz w:val="20"/>
          <w:szCs w:val="20"/>
          <w:lang w:eastAsia="en-US"/>
        </w:rPr>
        <w:t xml:space="preserve"> lhůtě;</w:t>
      </w:r>
    </w:p>
    <w:p w14:paraId="3AEACC8E" w14:textId="5FDBAF3D" w:rsidR="00AD240E" w:rsidRPr="00DC3D7A" w:rsidRDefault="00E26805" w:rsidP="00DC3D7A">
      <w:pPr>
        <w:pStyle w:val="RLTextlnkuslovan"/>
        <w:numPr>
          <w:ilvl w:val="2"/>
          <w:numId w:val="1"/>
        </w:numPr>
        <w:spacing w:line="280" w:lineRule="atLeast"/>
        <w:rPr>
          <w:rFonts w:ascii="Arial" w:hAnsi="Arial" w:cs="Arial"/>
          <w:sz w:val="20"/>
          <w:szCs w:val="20"/>
          <w:lang w:eastAsia="en-US"/>
        </w:rPr>
      </w:pPr>
      <w:r w:rsidRPr="00DC3D7A">
        <w:rPr>
          <w:rFonts w:ascii="Arial" w:hAnsi="Arial" w:cs="Arial"/>
          <w:sz w:val="20"/>
          <w:szCs w:val="20"/>
          <w:lang w:eastAsia="en-US"/>
        </w:rPr>
        <w:t>v případě, že jsou lhůty SLA uvedené v</w:t>
      </w:r>
      <w:r w:rsidR="00CE0946">
        <w:rPr>
          <w:rFonts w:ascii="Arial" w:hAnsi="Arial" w:cs="Arial"/>
          <w:sz w:val="20"/>
          <w:szCs w:val="20"/>
          <w:lang w:eastAsia="en-US"/>
        </w:rPr>
        <w:t xml:space="preserve"> Příloze č. 1 této </w:t>
      </w:r>
      <w:r w:rsidR="00F61404">
        <w:rPr>
          <w:rFonts w:ascii="Arial" w:hAnsi="Arial" w:cs="Arial"/>
          <w:sz w:val="20"/>
          <w:szCs w:val="20"/>
          <w:lang w:eastAsia="en-US"/>
        </w:rPr>
        <w:t>Dohod</w:t>
      </w:r>
      <w:r w:rsidRPr="00DC3D7A">
        <w:rPr>
          <w:rFonts w:ascii="Arial" w:hAnsi="Arial" w:cs="Arial"/>
          <w:sz w:val="20"/>
          <w:szCs w:val="20"/>
          <w:lang w:eastAsia="en-US"/>
        </w:rPr>
        <w:t xml:space="preserve">y stanoveny v řádech dnů, týdnů či měsíců, má Objednatel nárok na slevu z ceny dané Služby </w:t>
      </w:r>
      <w:r w:rsidRPr="00CE0946">
        <w:rPr>
          <w:rFonts w:ascii="Arial" w:hAnsi="Arial" w:cs="Arial"/>
          <w:sz w:val="20"/>
          <w:szCs w:val="20"/>
          <w:lang w:eastAsia="en-US"/>
        </w:rPr>
        <w:t xml:space="preserve">ve výši </w:t>
      </w:r>
      <w:proofErr w:type="gramStart"/>
      <w:r w:rsidRPr="00CE0946">
        <w:rPr>
          <w:rFonts w:ascii="Arial" w:hAnsi="Arial" w:cs="Arial"/>
          <w:sz w:val="20"/>
          <w:szCs w:val="20"/>
          <w:lang w:eastAsia="en-US"/>
        </w:rPr>
        <w:t>50.000,-</w:t>
      </w:r>
      <w:proofErr w:type="gramEnd"/>
      <w:r w:rsidRPr="00CE0946">
        <w:rPr>
          <w:rFonts w:ascii="Arial" w:hAnsi="Arial" w:cs="Arial"/>
          <w:sz w:val="20"/>
          <w:szCs w:val="20"/>
          <w:lang w:eastAsia="en-US"/>
        </w:rPr>
        <w:t xml:space="preserve"> Kč, a</w:t>
      </w:r>
      <w:r w:rsidRPr="00DC3D7A">
        <w:rPr>
          <w:rFonts w:ascii="Arial" w:hAnsi="Arial" w:cs="Arial"/>
          <w:sz w:val="20"/>
          <w:szCs w:val="20"/>
          <w:lang w:eastAsia="en-US"/>
        </w:rPr>
        <w:t xml:space="preserve"> to za každý započatý den</w:t>
      </w:r>
      <w:r w:rsidR="00B33ADF" w:rsidRPr="00DC3D7A">
        <w:rPr>
          <w:rFonts w:ascii="Arial" w:hAnsi="Arial" w:cs="Arial"/>
          <w:sz w:val="20"/>
          <w:szCs w:val="20"/>
          <w:lang w:eastAsia="en-US"/>
        </w:rPr>
        <w:t>, týden nebo měsíc (dle příslušného SLA parametru)</w:t>
      </w:r>
      <w:r w:rsidRPr="00DC3D7A">
        <w:rPr>
          <w:rFonts w:ascii="Arial" w:hAnsi="Arial" w:cs="Arial"/>
          <w:sz w:val="20"/>
          <w:szCs w:val="20"/>
          <w:lang w:eastAsia="en-US"/>
        </w:rPr>
        <w:t xml:space="preserve"> prodlení Poskytovatele oproti stanovené lhůtě.</w:t>
      </w:r>
    </w:p>
    <w:p w14:paraId="223CF258" w14:textId="08818390" w:rsidR="00E26805" w:rsidRPr="00DC3D7A" w:rsidRDefault="00E26805" w:rsidP="00DC3D7A">
      <w:pPr>
        <w:pStyle w:val="RLTextlnkuslovan"/>
        <w:spacing w:line="280" w:lineRule="atLeast"/>
        <w:rPr>
          <w:rFonts w:ascii="Arial" w:hAnsi="Arial" w:cs="Arial"/>
          <w:sz w:val="20"/>
          <w:szCs w:val="20"/>
          <w:lang w:eastAsia="en-US"/>
        </w:rPr>
      </w:pPr>
      <w:r w:rsidRPr="00DC3D7A">
        <w:rPr>
          <w:rFonts w:ascii="Arial" w:hAnsi="Arial" w:cs="Arial"/>
          <w:sz w:val="20"/>
          <w:szCs w:val="20"/>
          <w:lang w:eastAsia="en-US"/>
        </w:rPr>
        <w:t xml:space="preserve">V případě, že Poskytovatel </w:t>
      </w:r>
      <w:r w:rsidR="00C16110" w:rsidRPr="00DC3D7A">
        <w:rPr>
          <w:rFonts w:ascii="Arial" w:hAnsi="Arial" w:cs="Arial"/>
          <w:sz w:val="20"/>
          <w:szCs w:val="20"/>
          <w:lang w:eastAsia="en-US"/>
        </w:rPr>
        <w:t xml:space="preserve">poruší svou povinnost mít uzavřenou pojistnou </w:t>
      </w:r>
      <w:r w:rsidR="00AE5EC0">
        <w:rPr>
          <w:rFonts w:ascii="Arial" w:hAnsi="Arial" w:cs="Arial"/>
          <w:sz w:val="20"/>
          <w:szCs w:val="20"/>
          <w:lang w:eastAsia="en-US"/>
        </w:rPr>
        <w:t>smlouvu</w:t>
      </w:r>
      <w:r w:rsidR="00C16110" w:rsidRPr="00DC3D7A">
        <w:rPr>
          <w:rFonts w:ascii="Arial" w:hAnsi="Arial" w:cs="Arial"/>
          <w:sz w:val="20"/>
          <w:szCs w:val="20"/>
          <w:lang w:eastAsia="en-US"/>
        </w:rPr>
        <w:t xml:space="preserve"> dle odst.</w:t>
      </w:r>
      <w:r w:rsidR="00AE5EC0">
        <w:rPr>
          <w:rFonts w:ascii="Arial" w:hAnsi="Arial" w:cs="Arial"/>
          <w:sz w:val="20"/>
          <w:szCs w:val="20"/>
          <w:lang w:eastAsia="en-US"/>
        </w:rPr>
        <w:t xml:space="preserve"> 6.8 této</w:t>
      </w:r>
      <w:r w:rsidR="00C16110" w:rsidRPr="00DC3D7A">
        <w:rPr>
          <w:rFonts w:ascii="Arial" w:hAnsi="Arial" w:cs="Arial"/>
          <w:sz w:val="20"/>
          <w:szCs w:val="20"/>
          <w:lang w:eastAsia="en-US"/>
        </w:rPr>
        <w:t xml:space="preserve"> </w:t>
      </w:r>
      <w:r w:rsidR="00F61404">
        <w:rPr>
          <w:rFonts w:ascii="Arial" w:hAnsi="Arial" w:cs="Arial"/>
          <w:sz w:val="20"/>
          <w:szCs w:val="20"/>
          <w:lang w:eastAsia="en-US"/>
        </w:rPr>
        <w:t>Dohod</w:t>
      </w:r>
      <w:r w:rsidR="00C16110" w:rsidRPr="00DC3D7A">
        <w:rPr>
          <w:rFonts w:ascii="Arial" w:hAnsi="Arial" w:cs="Arial"/>
          <w:sz w:val="20"/>
          <w:szCs w:val="20"/>
          <w:lang w:eastAsia="en-US"/>
        </w:rPr>
        <w:t xml:space="preserve">y, má Objednatel nárok na zaplacení smluvní pokuty ve výši </w:t>
      </w:r>
      <w:proofErr w:type="gramStart"/>
      <w:r w:rsidR="00C16110" w:rsidRPr="00AE5EC0">
        <w:rPr>
          <w:rFonts w:ascii="Arial" w:hAnsi="Arial" w:cs="Arial"/>
          <w:sz w:val="20"/>
          <w:szCs w:val="20"/>
          <w:lang w:eastAsia="en-US"/>
        </w:rPr>
        <w:t>100.000,-</w:t>
      </w:r>
      <w:proofErr w:type="gramEnd"/>
      <w:r w:rsidR="00C16110" w:rsidRPr="00AE5EC0">
        <w:rPr>
          <w:rFonts w:ascii="Arial" w:hAnsi="Arial" w:cs="Arial"/>
          <w:sz w:val="20"/>
          <w:szCs w:val="20"/>
          <w:lang w:eastAsia="en-US"/>
        </w:rPr>
        <w:t xml:space="preserve"> Kč,</w:t>
      </w:r>
      <w:r w:rsidR="00C16110" w:rsidRPr="00DC3D7A">
        <w:rPr>
          <w:rFonts w:ascii="Arial" w:hAnsi="Arial" w:cs="Arial"/>
          <w:sz w:val="20"/>
          <w:szCs w:val="20"/>
          <w:lang w:eastAsia="en-US"/>
        </w:rPr>
        <w:t xml:space="preserve"> a to za každý započatý měsíc, v němž bude Poskytovatel v prodlení s plněním uvedené povinnosti.</w:t>
      </w:r>
    </w:p>
    <w:p w14:paraId="2568FD89" w14:textId="175CEE77" w:rsidR="00D13536" w:rsidRPr="00DC3D7A" w:rsidRDefault="00D13536" w:rsidP="00DC3D7A">
      <w:pPr>
        <w:pStyle w:val="RLTextlnkuslovan"/>
        <w:spacing w:line="280" w:lineRule="atLeast"/>
        <w:rPr>
          <w:rFonts w:ascii="Arial" w:hAnsi="Arial" w:cs="Arial"/>
          <w:sz w:val="20"/>
          <w:szCs w:val="20"/>
          <w:lang w:eastAsia="en-US"/>
        </w:rPr>
      </w:pPr>
      <w:r w:rsidRPr="00DC3D7A">
        <w:rPr>
          <w:rFonts w:ascii="Arial" w:hAnsi="Arial" w:cs="Arial"/>
          <w:sz w:val="20"/>
          <w:szCs w:val="20"/>
          <w:lang w:eastAsia="en-US"/>
        </w:rPr>
        <w:t>V případě porušení jakékoliv smluvní povinnosti P</w:t>
      </w:r>
      <w:r w:rsidR="00AE5EC0">
        <w:rPr>
          <w:rFonts w:ascii="Arial" w:hAnsi="Arial" w:cs="Arial"/>
          <w:sz w:val="20"/>
          <w:szCs w:val="20"/>
          <w:lang w:eastAsia="en-US"/>
        </w:rPr>
        <w:t>oskytovatele, pro kterou není v </w:t>
      </w:r>
      <w:r w:rsidR="00F61404">
        <w:rPr>
          <w:rFonts w:ascii="Arial" w:hAnsi="Arial" w:cs="Arial"/>
          <w:sz w:val="20"/>
          <w:szCs w:val="20"/>
          <w:lang w:eastAsia="en-US"/>
        </w:rPr>
        <w:t>Dohod</w:t>
      </w:r>
      <w:r w:rsidR="00AE5EC0">
        <w:rPr>
          <w:rFonts w:ascii="Arial" w:hAnsi="Arial" w:cs="Arial"/>
          <w:sz w:val="20"/>
          <w:szCs w:val="20"/>
          <w:lang w:eastAsia="en-US"/>
        </w:rPr>
        <w:t>ě</w:t>
      </w:r>
      <w:r w:rsidRPr="00DC3D7A">
        <w:rPr>
          <w:rFonts w:ascii="Arial" w:hAnsi="Arial" w:cs="Arial"/>
          <w:sz w:val="20"/>
          <w:szCs w:val="20"/>
          <w:lang w:eastAsia="en-US"/>
        </w:rPr>
        <w:t xml:space="preserve"> stanovena specifická smluvní pokuta, a její nesplnění Poskytovatelem ani v dodatečné přiměřené lhůtě poskytnuté Objednatelem, má Objednatel nárok na</w:t>
      </w:r>
      <w:r w:rsidR="00AE5EC0">
        <w:rPr>
          <w:rFonts w:ascii="Arial" w:hAnsi="Arial" w:cs="Arial"/>
          <w:sz w:val="20"/>
          <w:szCs w:val="20"/>
          <w:lang w:eastAsia="en-US"/>
        </w:rPr>
        <w:t> </w:t>
      </w:r>
      <w:r w:rsidRPr="00DC3D7A">
        <w:rPr>
          <w:rFonts w:ascii="Arial" w:hAnsi="Arial" w:cs="Arial"/>
          <w:sz w:val="20"/>
          <w:szCs w:val="20"/>
          <w:lang w:eastAsia="en-US"/>
        </w:rPr>
        <w:t xml:space="preserve">zaplacení smluvní pokuty ve </w:t>
      </w:r>
      <w:r w:rsidRPr="00AE5EC0">
        <w:rPr>
          <w:rFonts w:ascii="Arial" w:hAnsi="Arial" w:cs="Arial"/>
          <w:sz w:val="20"/>
          <w:szCs w:val="20"/>
          <w:lang w:eastAsia="en-US"/>
        </w:rPr>
        <w:t xml:space="preserve">výši </w:t>
      </w:r>
      <w:proofErr w:type="gramStart"/>
      <w:r w:rsidR="00AE5EC0" w:rsidRPr="00AE5EC0">
        <w:rPr>
          <w:rFonts w:ascii="Arial" w:hAnsi="Arial" w:cs="Arial"/>
          <w:sz w:val="20"/>
          <w:szCs w:val="20"/>
          <w:lang w:eastAsia="en-US"/>
        </w:rPr>
        <w:t>10</w:t>
      </w:r>
      <w:r w:rsidRPr="00AE5EC0">
        <w:rPr>
          <w:rFonts w:ascii="Arial" w:hAnsi="Arial" w:cs="Arial"/>
          <w:sz w:val="20"/>
          <w:szCs w:val="20"/>
          <w:lang w:eastAsia="en-US"/>
        </w:rPr>
        <w:t>.000,-</w:t>
      </w:r>
      <w:proofErr w:type="gramEnd"/>
      <w:r w:rsidRPr="00AE5EC0">
        <w:rPr>
          <w:rFonts w:ascii="Arial" w:hAnsi="Arial" w:cs="Arial"/>
          <w:sz w:val="20"/>
          <w:szCs w:val="20"/>
          <w:lang w:eastAsia="en-US"/>
        </w:rPr>
        <w:t xml:space="preserve"> Kč</w:t>
      </w:r>
      <w:r w:rsidRPr="00DC3D7A">
        <w:rPr>
          <w:rFonts w:ascii="Arial" w:hAnsi="Arial" w:cs="Arial"/>
          <w:sz w:val="20"/>
          <w:szCs w:val="20"/>
          <w:lang w:eastAsia="en-US"/>
        </w:rPr>
        <w:t>, a to za každý jednotlivý případ porušení takové povinnosti. V pochybnostech se má za to, že dodatečná lhůta je přiměřená, pokud činila alespoň pět (5) pracovních dnů.</w:t>
      </w:r>
    </w:p>
    <w:p w14:paraId="03715E42" w14:textId="4A6FC27C" w:rsidR="00E04631" w:rsidRPr="00DC3D7A" w:rsidRDefault="00E04631" w:rsidP="00DC3D7A">
      <w:pPr>
        <w:pStyle w:val="RLTextlnkuslovan"/>
        <w:spacing w:line="280" w:lineRule="atLeast"/>
        <w:rPr>
          <w:rFonts w:ascii="Arial" w:hAnsi="Arial" w:cs="Arial"/>
          <w:sz w:val="20"/>
          <w:szCs w:val="20"/>
          <w:lang w:eastAsia="en-US"/>
        </w:rPr>
      </w:pPr>
      <w:bookmarkStart w:id="125" w:name="_Ref228244903"/>
      <w:r w:rsidRPr="00DC3D7A">
        <w:rPr>
          <w:rFonts w:ascii="Arial" w:hAnsi="Arial" w:cs="Arial"/>
          <w:sz w:val="20"/>
          <w:szCs w:val="20"/>
          <w:lang w:eastAsia="en-US"/>
        </w:rPr>
        <w:t>V případě, že bude Poskytovatel v prodlení s plněním své povinnosti vypracovat Migrační plán dle odst.</w:t>
      </w:r>
      <w:r w:rsidR="00AE5EC0">
        <w:rPr>
          <w:rFonts w:ascii="Arial" w:hAnsi="Arial" w:cs="Arial"/>
          <w:sz w:val="20"/>
          <w:szCs w:val="20"/>
          <w:lang w:eastAsia="en-US"/>
        </w:rPr>
        <w:t xml:space="preserve"> 6.9 této</w:t>
      </w:r>
      <w:r w:rsidR="00D13536" w:rsidRPr="00DC3D7A">
        <w:rPr>
          <w:rFonts w:ascii="Arial" w:hAnsi="Arial" w:cs="Arial"/>
          <w:sz w:val="20"/>
          <w:szCs w:val="20"/>
          <w:lang w:eastAsia="en-US"/>
        </w:rPr>
        <w:t xml:space="preserve"> </w:t>
      </w:r>
      <w:r w:rsidR="00F61404">
        <w:rPr>
          <w:rFonts w:ascii="Arial" w:hAnsi="Arial" w:cs="Arial"/>
          <w:sz w:val="20"/>
          <w:szCs w:val="20"/>
          <w:lang w:eastAsia="en-US"/>
        </w:rPr>
        <w:t>Dohod</w:t>
      </w:r>
      <w:r w:rsidRPr="00DC3D7A">
        <w:rPr>
          <w:rFonts w:ascii="Arial" w:hAnsi="Arial" w:cs="Arial"/>
          <w:sz w:val="20"/>
          <w:szCs w:val="20"/>
          <w:lang w:eastAsia="en-US"/>
        </w:rPr>
        <w:t xml:space="preserve">y a poskytnout plnění nezbytná k realizaci tohoto Migračního plánu do </w:t>
      </w:r>
      <w:r w:rsidR="00AE5EC0">
        <w:rPr>
          <w:rFonts w:ascii="Arial" w:hAnsi="Arial" w:cs="Arial"/>
          <w:sz w:val="20"/>
          <w:szCs w:val="20"/>
          <w:lang w:eastAsia="en-US"/>
        </w:rPr>
        <w:t>jednoho (</w:t>
      </w:r>
      <w:r w:rsidRPr="00DC3D7A">
        <w:rPr>
          <w:rFonts w:ascii="Arial" w:hAnsi="Arial" w:cs="Arial"/>
          <w:sz w:val="20"/>
          <w:szCs w:val="20"/>
          <w:lang w:eastAsia="en-US"/>
        </w:rPr>
        <w:t>1</w:t>
      </w:r>
      <w:r w:rsidR="00AE5EC0">
        <w:rPr>
          <w:rFonts w:ascii="Arial" w:hAnsi="Arial" w:cs="Arial"/>
          <w:sz w:val="20"/>
          <w:szCs w:val="20"/>
          <w:lang w:eastAsia="en-US"/>
        </w:rPr>
        <w:t>)</w:t>
      </w:r>
      <w:r w:rsidRPr="00DC3D7A">
        <w:rPr>
          <w:rFonts w:ascii="Arial" w:hAnsi="Arial" w:cs="Arial"/>
          <w:sz w:val="20"/>
          <w:szCs w:val="20"/>
          <w:lang w:eastAsia="en-US"/>
        </w:rPr>
        <w:t xml:space="preserve"> měsíce od doručení požadavku Objednatele</w:t>
      </w:r>
      <w:r w:rsidR="00FE322B" w:rsidRPr="00DC3D7A">
        <w:rPr>
          <w:rFonts w:ascii="Arial" w:hAnsi="Arial" w:cs="Arial"/>
          <w:sz w:val="20"/>
          <w:szCs w:val="20"/>
          <w:lang w:eastAsia="en-US"/>
        </w:rPr>
        <w:t xml:space="preserve"> dle odst. </w:t>
      </w:r>
      <w:r w:rsidR="00AE5EC0">
        <w:rPr>
          <w:rFonts w:ascii="Arial" w:hAnsi="Arial" w:cs="Arial"/>
          <w:sz w:val="20"/>
          <w:szCs w:val="20"/>
          <w:lang w:eastAsia="en-US"/>
        </w:rPr>
        <w:t xml:space="preserve">6.9 této </w:t>
      </w:r>
      <w:r w:rsidR="00F61404">
        <w:rPr>
          <w:rFonts w:ascii="Arial" w:hAnsi="Arial" w:cs="Arial"/>
          <w:sz w:val="20"/>
          <w:szCs w:val="20"/>
          <w:lang w:eastAsia="en-US"/>
        </w:rPr>
        <w:t>Dohod</w:t>
      </w:r>
      <w:r w:rsidR="00FE322B" w:rsidRPr="00DC3D7A">
        <w:rPr>
          <w:rFonts w:ascii="Arial" w:hAnsi="Arial" w:cs="Arial"/>
          <w:sz w:val="20"/>
          <w:szCs w:val="20"/>
          <w:lang w:eastAsia="en-US"/>
        </w:rPr>
        <w:t>y</w:t>
      </w:r>
      <w:r w:rsidRPr="00DC3D7A">
        <w:rPr>
          <w:rFonts w:ascii="Arial" w:hAnsi="Arial" w:cs="Arial"/>
          <w:sz w:val="20"/>
          <w:szCs w:val="20"/>
          <w:lang w:eastAsia="en-US"/>
        </w:rPr>
        <w:t xml:space="preserve">, </w:t>
      </w:r>
      <w:r w:rsidRPr="00DC3D7A">
        <w:rPr>
          <w:rFonts w:ascii="Arial" w:hAnsi="Arial" w:cs="Arial"/>
          <w:sz w:val="20"/>
          <w:szCs w:val="20"/>
        </w:rPr>
        <w:t xml:space="preserve">je Objednatel oprávněn po něm požadovat smluvní pokutu ve </w:t>
      </w:r>
      <w:r w:rsidRPr="00AE5EC0">
        <w:rPr>
          <w:rFonts w:ascii="Arial" w:hAnsi="Arial" w:cs="Arial"/>
          <w:sz w:val="20"/>
          <w:szCs w:val="20"/>
        </w:rPr>
        <w:t xml:space="preserve">výši </w:t>
      </w:r>
      <w:proofErr w:type="gramStart"/>
      <w:r w:rsidRPr="00AE5EC0">
        <w:rPr>
          <w:rFonts w:ascii="Arial" w:hAnsi="Arial" w:cs="Arial"/>
          <w:sz w:val="20"/>
          <w:szCs w:val="20"/>
        </w:rPr>
        <w:t>5.000,-</w:t>
      </w:r>
      <w:proofErr w:type="gramEnd"/>
      <w:r w:rsidRPr="00AE5EC0">
        <w:rPr>
          <w:rFonts w:ascii="Arial" w:hAnsi="Arial" w:cs="Arial"/>
          <w:sz w:val="20"/>
          <w:szCs w:val="20"/>
        </w:rPr>
        <w:t xml:space="preserve"> Kč</w:t>
      </w:r>
      <w:r w:rsidRPr="00DC3D7A">
        <w:rPr>
          <w:rFonts w:ascii="Arial" w:hAnsi="Arial" w:cs="Arial"/>
          <w:sz w:val="20"/>
          <w:szCs w:val="20"/>
        </w:rPr>
        <w:t xml:space="preserve"> za každý i započatý den prodlení s plněním této smluvní povinnosti.</w:t>
      </w:r>
    </w:p>
    <w:p w14:paraId="2F39ABC5" w14:textId="263C5029" w:rsidR="00E04631" w:rsidRPr="00DC3D7A" w:rsidRDefault="00E04631" w:rsidP="00DC3D7A">
      <w:pPr>
        <w:pStyle w:val="RLTextlnkuslovan"/>
        <w:spacing w:line="280" w:lineRule="atLeast"/>
        <w:rPr>
          <w:rFonts w:ascii="Arial" w:hAnsi="Arial" w:cs="Arial"/>
          <w:sz w:val="20"/>
          <w:szCs w:val="20"/>
          <w:lang w:eastAsia="en-US"/>
        </w:rPr>
      </w:pPr>
      <w:r w:rsidRPr="00DC3D7A">
        <w:rPr>
          <w:rFonts w:ascii="Arial" w:hAnsi="Arial" w:cs="Arial"/>
          <w:sz w:val="20"/>
          <w:szCs w:val="20"/>
          <w:lang w:eastAsia="en-US"/>
        </w:rPr>
        <w:lastRenderedPageBreak/>
        <w:t xml:space="preserve">V případě, že Poskytovatel poruší svoji povinnost reagovat na požadavek Objednatele nebo jím určené třetí strany a zahájit poskytování součinnosti dle odstavce </w:t>
      </w:r>
      <w:r w:rsidR="00AE5EC0">
        <w:rPr>
          <w:rFonts w:ascii="Arial" w:hAnsi="Arial" w:cs="Arial"/>
          <w:sz w:val="20"/>
          <w:szCs w:val="20"/>
          <w:lang w:eastAsia="en-US"/>
        </w:rPr>
        <w:t>6.10 této</w:t>
      </w:r>
      <w:r w:rsidRPr="00DC3D7A">
        <w:rPr>
          <w:rFonts w:ascii="Arial" w:hAnsi="Arial" w:cs="Arial"/>
          <w:sz w:val="20"/>
          <w:szCs w:val="20"/>
          <w:lang w:eastAsia="en-US"/>
        </w:rPr>
        <w:t xml:space="preserve"> </w:t>
      </w:r>
      <w:r w:rsidR="00F61404">
        <w:rPr>
          <w:rFonts w:ascii="Arial" w:hAnsi="Arial" w:cs="Arial"/>
          <w:sz w:val="20"/>
          <w:szCs w:val="20"/>
          <w:lang w:eastAsia="en-US"/>
        </w:rPr>
        <w:t>Dohod</w:t>
      </w:r>
      <w:r w:rsidRPr="00DC3D7A">
        <w:rPr>
          <w:rFonts w:ascii="Arial" w:hAnsi="Arial" w:cs="Arial"/>
          <w:sz w:val="20"/>
          <w:szCs w:val="20"/>
          <w:lang w:eastAsia="en-US"/>
        </w:rPr>
        <w:t>y nejpozději do 3 pracovních dnů ode dne doručení takovéhoto požadavku</w:t>
      </w:r>
      <w:r w:rsidRPr="00DC3D7A">
        <w:rPr>
          <w:rFonts w:ascii="Arial" w:hAnsi="Arial" w:cs="Arial"/>
          <w:sz w:val="20"/>
          <w:szCs w:val="20"/>
        </w:rPr>
        <w:t>, je Objednatel oprávněn po něm požadovat smluvní pokutu ve</w:t>
      </w:r>
      <w:r w:rsidR="00AE5EC0">
        <w:rPr>
          <w:rFonts w:ascii="Arial" w:hAnsi="Arial" w:cs="Arial"/>
          <w:sz w:val="20"/>
          <w:szCs w:val="20"/>
        </w:rPr>
        <w:t> </w:t>
      </w:r>
      <w:r w:rsidRPr="00AE5EC0">
        <w:rPr>
          <w:rFonts w:ascii="Arial" w:hAnsi="Arial" w:cs="Arial"/>
          <w:sz w:val="20"/>
          <w:szCs w:val="20"/>
        </w:rPr>
        <w:t xml:space="preserve">výši </w:t>
      </w:r>
      <w:proofErr w:type="gramStart"/>
      <w:r w:rsidRPr="00AE5EC0">
        <w:rPr>
          <w:rFonts w:ascii="Arial" w:hAnsi="Arial" w:cs="Arial"/>
          <w:sz w:val="20"/>
          <w:szCs w:val="20"/>
        </w:rPr>
        <w:t>5.000,-</w:t>
      </w:r>
      <w:proofErr w:type="gramEnd"/>
      <w:r w:rsidR="00BA6E01">
        <w:rPr>
          <w:rFonts w:ascii="Arial" w:hAnsi="Arial" w:cs="Arial"/>
          <w:sz w:val="20"/>
          <w:szCs w:val="20"/>
        </w:rPr>
        <w:t xml:space="preserve"> Kč za každý i </w:t>
      </w:r>
      <w:r w:rsidRPr="00DC3D7A">
        <w:rPr>
          <w:rFonts w:ascii="Arial" w:hAnsi="Arial" w:cs="Arial"/>
          <w:sz w:val="20"/>
          <w:szCs w:val="20"/>
        </w:rPr>
        <w:t>započatý den prodlení s plněním této smluvní povinnosti.</w:t>
      </w:r>
    </w:p>
    <w:p w14:paraId="7FAB52C0" w14:textId="2AEAF1C2" w:rsidR="00E04631" w:rsidRDefault="00E04631" w:rsidP="00DC3D7A">
      <w:pPr>
        <w:pStyle w:val="RLTextlnkuslovan"/>
        <w:spacing w:line="280" w:lineRule="atLeast"/>
        <w:rPr>
          <w:rFonts w:ascii="Arial" w:hAnsi="Arial" w:cs="Arial"/>
          <w:sz w:val="20"/>
          <w:szCs w:val="20"/>
          <w:lang w:eastAsia="en-US"/>
        </w:rPr>
      </w:pPr>
      <w:r w:rsidRPr="00DC3D7A">
        <w:rPr>
          <w:rFonts w:ascii="Arial" w:hAnsi="Arial" w:cs="Arial"/>
          <w:sz w:val="20"/>
          <w:szCs w:val="20"/>
        </w:rPr>
        <w:t>V případě, že Poskytovatel poruší svoji povinnost i bez výzvy Objednatele průběžně aktualizovat zdrojové kódy počítačových programů a koncepční přípravné materiály a</w:t>
      </w:r>
      <w:r w:rsidR="00AE5EC0">
        <w:rPr>
          <w:rFonts w:ascii="Arial" w:hAnsi="Arial" w:cs="Arial"/>
          <w:sz w:val="20"/>
          <w:szCs w:val="20"/>
        </w:rPr>
        <w:t> </w:t>
      </w:r>
      <w:r w:rsidRPr="00DC3D7A">
        <w:rPr>
          <w:rFonts w:ascii="Arial" w:hAnsi="Arial" w:cs="Arial"/>
          <w:sz w:val="20"/>
          <w:szCs w:val="20"/>
        </w:rPr>
        <w:t xml:space="preserve">na vyžádání Objednatele mu poskytovat dokumentaci provedených změn dle odst. </w:t>
      </w:r>
      <w:r w:rsidR="00AE5EC0">
        <w:rPr>
          <w:rFonts w:ascii="Arial" w:hAnsi="Arial" w:cs="Arial"/>
          <w:sz w:val="20"/>
          <w:szCs w:val="20"/>
        </w:rPr>
        <w:t xml:space="preserve">9.3 této </w:t>
      </w:r>
      <w:r w:rsidR="00F61404">
        <w:rPr>
          <w:rFonts w:ascii="Arial" w:hAnsi="Arial" w:cs="Arial"/>
          <w:sz w:val="20"/>
          <w:szCs w:val="20"/>
        </w:rPr>
        <w:t>Dohod</w:t>
      </w:r>
      <w:r w:rsidRPr="00DC3D7A">
        <w:rPr>
          <w:rFonts w:ascii="Arial" w:hAnsi="Arial" w:cs="Arial"/>
          <w:sz w:val="20"/>
          <w:szCs w:val="20"/>
        </w:rPr>
        <w:t xml:space="preserve">y nebo povinnost předat Objednateli aktuální dokumentované zdrojové kódy a koncepční přípravné materiály všech počítačových programů do </w:t>
      </w:r>
      <w:r w:rsidR="00AE5EC0">
        <w:rPr>
          <w:rFonts w:ascii="Arial" w:hAnsi="Arial" w:cs="Arial"/>
          <w:sz w:val="20"/>
          <w:szCs w:val="20"/>
        </w:rPr>
        <w:t>třiceti (</w:t>
      </w:r>
      <w:r w:rsidRPr="00DC3D7A">
        <w:rPr>
          <w:rFonts w:ascii="Arial" w:hAnsi="Arial" w:cs="Arial"/>
          <w:sz w:val="20"/>
          <w:szCs w:val="20"/>
        </w:rPr>
        <w:t>30</w:t>
      </w:r>
      <w:r w:rsidR="00AE5EC0">
        <w:rPr>
          <w:rFonts w:ascii="Arial" w:hAnsi="Arial" w:cs="Arial"/>
          <w:sz w:val="20"/>
          <w:szCs w:val="20"/>
        </w:rPr>
        <w:t>)</w:t>
      </w:r>
      <w:r w:rsidRPr="00DC3D7A">
        <w:rPr>
          <w:rFonts w:ascii="Arial" w:hAnsi="Arial" w:cs="Arial"/>
          <w:sz w:val="20"/>
          <w:szCs w:val="20"/>
        </w:rPr>
        <w:t xml:space="preserve"> dnů od skončení účinnosti této </w:t>
      </w:r>
      <w:r w:rsidR="00F61404">
        <w:rPr>
          <w:rFonts w:ascii="Arial" w:hAnsi="Arial" w:cs="Arial"/>
          <w:sz w:val="20"/>
          <w:szCs w:val="20"/>
        </w:rPr>
        <w:t>Dohod</w:t>
      </w:r>
      <w:r w:rsidRPr="00DC3D7A">
        <w:rPr>
          <w:rFonts w:ascii="Arial" w:hAnsi="Arial" w:cs="Arial"/>
          <w:sz w:val="20"/>
          <w:szCs w:val="20"/>
        </w:rPr>
        <w:t xml:space="preserve">y, je Objednatel oprávněn po něm požadovat smluvní pokutu ve </w:t>
      </w:r>
      <w:r w:rsidRPr="00AE5EC0">
        <w:rPr>
          <w:rFonts w:ascii="Arial" w:hAnsi="Arial" w:cs="Arial"/>
          <w:sz w:val="20"/>
          <w:szCs w:val="20"/>
        </w:rPr>
        <w:t>výši 5.000,- Kč za každý</w:t>
      </w:r>
      <w:r w:rsidRPr="00DC3D7A">
        <w:rPr>
          <w:rFonts w:ascii="Arial" w:hAnsi="Arial" w:cs="Arial"/>
          <w:sz w:val="20"/>
          <w:szCs w:val="20"/>
        </w:rPr>
        <w:t xml:space="preserve"> i započatý den prodlení s plněním této smluvní povinnosti.</w:t>
      </w:r>
    </w:p>
    <w:p w14:paraId="1249579A" w14:textId="717DF196" w:rsidR="00F47F93" w:rsidRPr="00F47F93" w:rsidRDefault="00F47F93" w:rsidP="00F47F93">
      <w:pPr>
        <w:pStyle w:val="RLTextlnkuslovan"/>
        <w:spacing w:line="280" w:lineRule="atLeast"/>
        <w:rPr>
          <w:rFonts w:ascii="Arial" w:hAnsi="Arial" w:cs="Arial"/>
          <w:sz w:val="20"/>
          <w:szCs w:val="20"/>
          <w:lang w:eastAsia="en-US"/>
        </w:rPr>
      </w:pPr>
      <w:r w:rsidRPr="00DC3D7A">
        <w:rPr>
          <w:rFonts w:ascii="Arial" w:hAnsi="Arial" w:cs="Arial"/>
          <w:sz w:val="20"/>
          <w:szCs w:val="20"/>
        </w:rPr>
        <w:t>V případě, že je Poskytovatel v prodlení s plněním některé povinnosti dle odst.</w:t>
      </w:r>
      <w:r>
        <w:rPr>
          <w:rFonts w:ascii="Arial" w:hAnsi="Arial" w:cs="Arial"/>
          <w:sz w:val="20"/>
          <w:szCs w:val="20"/>
        </w:rPr>
        <w:t xml:space="preserve"> 6.11</w:t>
      </w:r>
      <w:r w:rsidRPr="00DC3D7A">
        <w:rPr>
          <w:rFonts w:ascii="Arial" w:hAnsi="Arial" w:cs="Arial"/>
          <w:sz w:val="20"/>
          <w:szCs w:val="20"/>
        </w:rPr>
        <w:t xml:space="preserve"> této </w:t>
      </w:r>
      <w:r>
        <w:rPr>
          <w:rFonts w:ascii="Arial" w:hAnsi="Arial" w:cs="Arial"/>
          <w:sz w:val="20"/>
          <w:szCs w:val="20"/>
        </w:rPr>
        <w:t>Dohod</w:t>
      </w:r>
      <w:r w:rsidRPr="00DC3D7A">
        <w:rPr>
          <w:rFonts w:ascii="Arial" w:hAnsi="Arial" w:cs="Arial"/>
          <w:sz w:val="20"/>
          <w:szCs w:val="20"/>
        </w:rPr>
        <w:t xml:space="preserve">y, je Objednatel oprávněn po něm požadovat smluvní pokutu ve výši </w:t>
      </w:r>
      <w:proofErr w:type="gramStart"/>
      <w:r w:rsidRPr="00F47F93">
        <w:rPr>
          <w:rFonts w:ascii="Arial" w:hAnsi="Arial" w:cs="Arial"/>
          <w:sz w:val="20"/>
          <w:szCs w:val="20"/>
        </w:rPr>
        <w:t>10.000,-</w:t>
      </w:r>
      <w:proofErr w:type="gramEnd"/>
      <w:r w:rsidRPr="00F47F93">
        <w:rPr>
          <w:rFonts w:ascii="Arial" w:hAnsi="Arial" w:cs="Arial"/>
          <w:sz w:val="20"/>
          <w:szCs w:val="20"/>
        </w:rPr>
        <w:t xml:space="preserve"> Kč za</w:t>
      </w:r>
      <w:r w:rsidRPr="00DC3D7A">
        <w:rPr>
          <w:rFonts w:ascii="Arial" w:hAnsi="Arial" w:cs="Arial"/>
          <w:sz w:val="20"/>
          <w:szCs w:val="20"/>
        </w:rPr>
        <w:t xml:space="preserve"> každý den prodlení s plněním této smluvní povinnosti.</w:t>
      </w:r>
    </w:p>
    <w:p w14:paraId="746EA002" w14:textId="1BFD4F1B" w:rsidR="00E04631" w:rsidRPr="00DC3D7A" w:rsidRDefault="00E04631" w:rsidP="00DC3D7A">
      <w:pPr>
        <w:pStyle w:val="RLTextlnkuslovan"/>
        <w:spacing w:line="280" w:lineRule="atLeast"/>
        <w:rPr>
          <w:rFonts w:ascii="Arial" w:hAnsi="Arial" w:cs="Arial"/>
          <w:sz w:val="20"/>
          <w:szCs w:val="20"/>
          <w:lang w:eastAsia="en-US"/>
        </w:rPr>
      </w:pPr>
      <w:bookmarkStart w:id="126" w:name="_Ref228244905"/>
      <w:bookmarkEnd w:id="125"/>
      <w:r w:rsidRPr="00DC3D7A">
        <w:rPr>
          <w:rFonts w:ascii="Arial" w:hAnsi="Arial" w:cs="Arial"/>
          <w:sz w:val="20"/>
          <w:szCs w:val="20"/>
        </w:rPr>
        <w:t>V případě, že Poskytovatel poruší povinnost zajistit náhradní řešení a minimalizovat dopady dle odst.</w:t>
      </w:r>
      <w:r w:rsidR="00AE5EC0">
        <w:rPr>
          <w:rFonts w:ascii="Arial" w:hAnsi="Arial" w:cs="Arial"/>
          <w:sz w:val="20"/>
          <w:szCs w:val="20"/>
        </w:rPr>
        <w:t xml:space="preserve"> 9.12 této</w:t>
      </w:r>
      <w:r w:rsidRPr="00DC3D7A">
        <w:rPr>
          <w:rFonts w:ascii="Arial" w:hAnsi="Arial" w:cs="Arial"/>
          <w:sz w:val="20"/>
          <w:szCs w:val="20"/>
        </w:rPr>
        <w:t xml:space="preserve"> </w:t>
      </w:r>
      <w:r w:rsidR="00F61404">
        <w:rPr>
          <w:rFonts w:ascii="Arial" w:hAnsi="Arial" w:cs="Arial"/>
          <w:sz w:val="20"/>
          <w:szCs w:val="20"/>
        </w:rPr>
        <w:t>Dohod</w:t>
      </w:r>
      <w:r w:rsidRPr="00DC3D7A">
        <w:rPr>
          <w:rFonts w:ascii="Arial" w:hAnsi="Arial" w:cs="Arial"/>
          <w:sz w:val="20"/>
          <w:szCs w:val="20"/>
        </w:rPr>
        <w:t xml:space="preserve">y, náleží Objednateli nárok na slevu z ceny ve výši </w:t>
      </w:r>
      <w:proofErr w:type="gramStart"/>
      <w:r w:rsidRPr="00AE5EC0">
        <w:rPr>
          <w:rFonts w:ascii="Arial" w:hAnsi="Arial" w:cs="Arial"/>
          <w:sz w:val="20"/>
          <w:szCs w:val="20"/>
        </w:rPr>
        <w:t>20.000,-</w:t>
      </w:r>
      <w:proofErr w:type="gramEnd"/>
      <w:r w:rsidRPr="00AE5EC0">
        <w:rPr>
          <w:rFonts w:ascii="Arial" w:hAnsi="Arial" w:cs="Arial"/>
          <w:sz w:val="20"/>
          <w:szCs w:val="20"/>
        </w:rPr>
        <w:t xml:space="preserve"> za</w:t>
      </w:r>
      <w:r w:rsidRPr="00DC3D7A">
        <w:rPr>
          <w:rFonts w:ascii="Arial" w:hAnsi="Arial" w:cs="Arial"/>
          <w:sz w:val="20"/>
          <w:szCs w:val="20"/>
        </w:rPr>
        <w:t xml:space="preserve"> každé jednotlivé porušení takovéto povinnosti.</w:t>
      </w:r>
    </w:p>
    <w:bookmarkEnd w:id="126"/>
    <w:p w14:paraId="0D4BEEF6" w14:textId="25108E5F" w:rsidR="002D2699"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Není-li dále stanoveno jinak, zaplacení jakékoliv sjednané smluvní pokuty</w:t>
      </w:r>
      <w:r w:rsidR="007A52C7" w:rsidRPr="00DC3D7A">
        <w:rPr>
          <w:rFonts w:ascii="Arial" w:hAnsi="Arial" w:cs="Arial"/>
          <w:sz w:val="20"/>
          <w:szCs w:val="20"/>
        </w:rPr>
        <w:t xml:space="preserve"> nebo uplatnění slevy z ceny</w:t>
      </w:r>
      <w:r w:rsidRPr="00DC3D7A">
        <w:rPr>
          <w:rFonts w:ascii="Arial" w:hAnsi="Arial" w:cs="Arial"/>
          <w:sz w:val="20"/>
          <w:szCs w:val="20"/>
        </w:rPr>
        <w:t xml:space="preserve"> nezbavuje povinnou smluvní stranu povinnosti splnit své závazky</w:t>
      </w:r>
      <w:r w:rsidR="007A52C7" w:rsidRPr="00DC3D7A">
        <w:rPr>
          <w:rFonts w:ascii="Arial" w:hAnsi="Arial" w:cs="Arial"/>
          <w:sz w:val="20"/>
          <w:szCs w:val="20"/>
        </w:rPr>
        <w:t xml:space="preserve">, a nedotýká se nároku oprávněné </w:t>
      </w:r>
      <w:r w:rsidR="007D4E10" w:rsidRPr="00DC3D7A">
        <w:rPr>
          <w:rFonts w:ascii="Arial" w:hAnsi="Arial" w:cs="Arial"/>
          <w:sz w:val="20"/>
          <w:szCs w:val="20"/>
        </w:rPr>
        <w:t>smluvní</w:t>
      </w:r>
      <w:r w:rsidR="007A52C7" w:rsidRPr="00DC3D7A">
        <w:rPr>
          <w:rFonts w:ascii="Arial" w:hAnsi="Arial" w:cs="Arial"/>
          <w:sz w:val="20"/>
          <w:szCs w:val="20"/>
        </w:rPr>
        <w:t xml:space="preserve"> strany na náhradu škody vzniklé v důsledku porušení povinnosti, a to v plném rozsahu</w:t>
      </w:r>
      <w:r w:rsidR="00BB6F17" w:rsidRPr="00DC3D7A">
        <w:rPr>
          <w:rFonts w:ascii="Arial" w:hAnsi="Arial" w:cs="Arial"/>
          <w:sz w:val="20"/>
          <w:szCs w:val="20"/>
        </w:rPr>
        <w:t>.</w:t>
      </w:r>
    </w:p>
    <w:p w14:paraId="03BD4CBD" w14:textId="029F1547" w:rsidR="007A52C7" w:rsidRPr="00DC3D7A" w:rsidRDefault="007A52C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Objednatel je oprávněn jednostranně započíst jakýkoliv svůj peněžitý nárok vůči Poskytovateli vzniklý z porušení </w:t>
      </w:r>
      <w:r w:rsidR="00F61404">
        <w:rPr>
          <w:rFonts w:ascii="Arial" w:hAnsi="Arial" w:cs="Arial"/>
          <w:sz w:val="20"/>
          <w:szCs w:val="20"/>
        </w:rPr>
        <w:t>Dohod</w:t>
      </w:r>
      <w:r w:rsidRPr="00DC3D7A">
        <w:rPr>
          <w:rFonts w:ascii="Arial" w:hAnsi="Arial" w:cs="Arial"/>
          <w:sz w:val="20"/>
          <w:szCs w:val="20"/>
        </w:rPr>
        <w:t xml:space="preserve">y či dílčí </w:t>
      </w:r>
      <w:r w:rsidR="00F61404">
        <w:rPr>
          <w:rFonts w:ascii="Arial" w:hAnsi="Arial" w:cs="Arial"/>
          <w:sz w:val="20"/>
          <w:szCs w:val="20"/>
        </w:rPr>
        <w:t>Dohod</w:t>
      </w:r>
      <w:r w:rsidRPr="00DC3D7A">
        <w:rPr>
          <w:rFonts w:ascii="Arial" w:hAnsi="Arial" w:cs="Arial"/>
          <w:sz w:val="20"/>
          <w:szCs w:val="20"/>
        </w:rPr>
        <w:t>y Poskytovatelem jako slevu z ceny formou jednostranného zápočtu proti jakékoliv splatné pohledávce Poskytovatele vůči Objednateli.</w:t>
      </w:r>
    </w:p>
    <w:p w14:paraId="377CE31B" w14:textId="40C7146D" w:rsidR="006F4DCF" w:rsidRDefault="006F4DCF" w:rsidP="00DC3D7A">
      <w:pPr>
        <w:pStyle w:val="RLlneksmlouvy"/>
        <w:spacing w:line="280" w:lineRule="atLeast"/>
        <w:rPr>
          <w:rFonts w:ascii="Arial" w:hAnsi="Arial" w:cs="Arial"/>
          <w:sz w:val="20"/>
          <w:szCs w:val="20"/>
        </w:rPr>
      </w:pPr>
      <w:bookmarkStart w:id="127" w:name="_Ref228185766"/>
      <w:bookmarkStart w:id="128" w:name="_Toc295034743"/>
      <w:r>
        <w:rPr>
          <w:rFonts w:ascii="Arial" w:hAnsi="Arial" w:cs="Arial"/>
          <w:sz w:val="20"/>
          <w:szCs w:val="20"/>
        </w:rPr>
        <w:t>KYBER</w:t>
      </w:r>
      <w:r w:rsidR="00733346">
        <w:rPr>
          <w:rFonts w:ascii="Arial" w:hAnsi="Arial" w:cs="Arial"/>
          <w:sz w:val="20"/>
          <w:szCs w:val="20"/>
        </w:rPr>
        <w:t>NETICKÁ BZEPEČNOST</w:t>
      </w:r>
    </w:p>
    <w:p w14:paraId="15B59BB1" w14:textId="66601DEA" w:rsidR="00733346" w:rsidRPr="00733346" w:rsidRDefault="00733346" w:rsidP="00307B9C">
      <w:pPr>
        <w:pStyle w:val="RLTextlnkuslovan"/>
        <w:rPr>
          <w:rFonts w:ascii="Arial" w:hAnsi="Arial" w:cs="Arial"/>
          <w:sz w:val="20"/>
        </w:rPr>
      </w:pPr>
      <w:r w:rsidRPr="00733346">
        <w:rPr>
          <w:rFonts w:ascii="Arial" w:hAnsi="Arial" w:cs="Arial"/>
          <w:sz w:val="20"/>
        </w:rPr>
        <w:t xml:space="preserve">Není-li v této </w:t>
      </w:r>
      <w:r w:rsidR="00307B9C">
        <w:rPr>
          <w:rFonts w:ascii="Arial" w:hAnsi="Arial" w:cs="Arial"/>
          <w:sz w:val="20"/>
        </w:rPr>
        <w:t>Dohodě</w:t>
      </w:r>
      <w:r w:rsidRPr="00733346">
        <w:rPr>
          <w:rFonts w:ascii="Arial" w:hAnsi="Arial" w:cs="Arial"/>
          <w:sz w:val="20"/>
        </w:rPr>
        <w:t xml:space="preserve"> nebo v souladu s touto </w:t>
      </w:r>
      <w:r w:rsidR="00307B9C">
        <w:rPr>
          <w:rFonts w:ascii="Arial" w:hAnsi="Arial" w:cs="Arial"/>
          <w:sz w:val="20"/>
        </w:rPr>
        <w:t>Dohodou</w:t>
      </w:r>
      <w:r w:rsidRPr="00733346">
        <w:rPr>
          <w:rFonts w:ascii="Arial" w:hAnsi="Arial" w:cs="Arial"/>
          <w:sz w:val="20"/>
        </w:rPr>
        <w:t xml:space="preserve"> stanoveno jinak, Poskytovatel tímto bere na vědomí, že</w:t>
      </w:r>
    </w:p>
    <w:p w14:paraId="73228FAB" w14:textId="08CD4E00" w:rsidR="00733346" w:rsidRPr="00733346" w:rsidRDefault="00733346" w:rsidP="00307B9C">
      <w:pPr>
        <w:numPr>
          <w:ilvl w:val="2"/>
          <w:numId w:val="1"/>
        </w:numPr>
        <w:jc w:val="both"/>
        <w:rPr>
          <w:rFonts w:ascii="Arial" w:hAnsi="Arial" w:cs="Arial"/>
          <w:sz w:val="20"/>
        </w:rPr>
      </w:pPr>
      <w:r w:rsidRPr="00733346">
        <w:rPr>
          <w:rFonts w:ascii="Arial" w:hAnsi="Arial" w:cs="Arial"/>
          <w:sz w:val="20"/>
        </w:rPr>
        <w:t xml:space="preserve">Objednatel je správcem informačních systémů kritické informační infrastruktury dle § 3 písm. c) zákona </w:t>
      </w:r>
      <w:r w:rsidRPr="00733346">
        <w:rPr>
          <w:rFonts w:ascii="Arial" w:hAnsi="Arial" w:cs="Arial"/>
          <w:sz w:val="20"/>
          <w:szCs w:val="20"/>
        </w:rPr>
        <w:t>č. 181/2014 Sb., o kybernetické bezpečnosti a o změně souvisejících zákonů (zákon o kybernetické bezpečnosti) (dále jen „</w:t>
      </w:r>
      <w:r w:rsidRPr="00733346">
        <w:rPr>
          <w:rFonts w:ascii="Arial" w:hAnsi="Arial" w:cs="Arial"/>
          <w:b/>
          <w:sz w:val="20"/>
          <w:szCs w:val="20"/>
        </w:rPr>
        <w:t>ZKB</w:t>
      </w:r>
      <w:r w:rsidRPr="00733346">
        <w:rPr>
          <w:rFonts w:ascii="Arial" w:hAnsi="Arial" w:cs="Arial"/>
          <w:sz w:val="20"/>
          <w:szCs w:val="20"/>
        </w:rPr>
        <w:t>“)</w:t>
      </w:r>
      <w:r w:rsidRPr="00733346">
        <w:rPr>
          <w:rFonts w:ascii="Arial" w:hAnsi="Arial" w:cs="Arial"/>
          <w:sz w:val="20"/>
        </w:rPr>
        <w:t>, správce komunikačního systému kritické informační infrastruktury dle § 3 písm. d) ZKB a správcem významných informačních systémů dle § 3 písm. e) ZKB. Poskytovatel dále tímto bere na</w:t>
      </w:r>
      <w:r w:rsidR="00E5717B">
        <w:rPr>
          <w:rFonts w:ascii="Arial" w:hAnsi="Arial" w:cs="Arial"/>
          <w:sz w:val="20"/>
        </w:rPr>
        <w:t> </w:t>
      </w:r>
      <w:r w:rsidRPr="00733346">
        <w:rPr>
          <w:rFonts w:ascii="Arial" w:hAnsi="Arial" w:cs="Arial"/>
          <w:sz w:val="20"/>
        </w:rPr>
        <w:t>vědomí, že poskyt</w:t>
      </w:r>
      <w:r w:rsidR="00E5717B">
        <w:rPr>
          <w:rFonts w:ascii="Arial" w:hAnsi="Arial" w:cs="Arial"/>
          <w:sz w:val="20"/>
        </w:rPr>
        <w:t>ování</w:t>
      </w:r>
      <w:r w:rsidRPr="00733346">
        <w:rPr>
          <w:rFonts w:ascii="Arial" w:hAnsi="Arial" w:cs="Arial"/>
          <w:sz w:val="20"/>
        </w:rPr>
        <w:t xml:space="preserve"> </w:t>
      </w:r>
      <w:r w:rsidR="00E5717B">
        <w:rPr>
          <w:rFonts w:ascii="Arial" w:hAnsi="Arial" w:cs="Arial"/>
          <w:sz w:val="20"/>
        </w:rPr>
        <w:t>Služby dle</w:t>
      </w:r>
      <w:r w:rsidRPr="00733346">
        <w:rPr>
          <w:rFonts w:ascii="Arial" w:hAnsi="Arial" w:cs="Arial"/>
          <w:sz w:val="20"/>
        </w:rPr>
        <w:t xml:space="preserve"> této </w:t>
      </w:r>
      <w:r w:rsidR="00E5717B">
        <w:rPr>
          <w:rFonts w:ascii="Arial" w:hAnsi="Arial" w:cs="Arial"/>
          <w:sz w:val="20"/>
        </w:rPr>
        <w:t>Dohody</w:t>
      </w:r>
      <w:r w:rsidRPr="00733346">
        <w:rPr>
          <w:rFonts w:ascii="Arial" w:hAnsi="Arial" w:cs="Arial"/>
          <w:sz w:val="20"/>
        </w:rPr>
        <w:t xml:space="preserve"> bude prováděno na</w:t>
      </w:r>
      <w:r w:rsidR="00E5717B">
        <w:rPr>
          <w:rFonts w:ascii="Arial" w:hAnsi="Arial" w:cs="Arial"/>
          <w:sz w:val="20"/>
        </w:rPr>
        <w:t> </w:t>
      </w:r>
      <w:r w:rsidRPr="00733346">
        <w:rPr>
          <w:rFonts w:ascii="Arial" w:hAnsi="Arial" w:cs="Arial"/>
          <w:sz w:val="20"/>
        </w:rPr>
        <w:t>aktivech systémů kritické informační infrastruktury a aktivech významných informačních systému.</w:t>
      </w:r>
    </w:p>
    <w:p w14:paraId="0FEE8012" w14:textId="0F2CB9F9" w:rsidR="00733346" w:rsidRPr="00733346" w:rsidRDefault="00733346" w:rsidP="00307B9C">
      <w:pPr>
        <w:numPr>
          <w:ilvl w:val="2"/>
          <w:numId w:val="1"/>
        </w:numPr>
        <w:jc w:val="both"/>
        <w:rPr>
          <w:rFonts w:ascii="Arial" w:hAnsi="Arial" w:cs="Arial"/>
          <w:sz w:val="20"/>
        </w:rPr>
      </w:pPr>
      <w:r w:rsidRPr="00733346">
        <w:rPr>
          <w:rFonts w:ascii="Arial" w:hAnsi="Arial" w:cs="Arial"/>
          <w:sz w:val="20"/>
        </w:rPr>
        <w:t xml:space="preserve">Objednatel chápe Poskytovatele jako významného dodavatele ve smyslu § 2 písm. n) a § 8 odst. 1 písm. f) a odst. 2 </w:t>
      </w:r>
      <w:r w:rsidR="00E5717B" w:rsidRPr="00E5717B">
        <w:rPr>
          <w:rFonts w:ascii="Arial" w:hAnsi="Arial" w:cs="Arial"/>
          <w:sz w:val="20"/>
        </w:rPr>
        <w:t>vyhlášky č. 82/2018 Sb., o bezpečnostních opatřeních, kybernetických bezpečnostních incidentech, reaktivních opatřeních, náležitostech podání v oblasti kybernetické bezpečnosti a likvidaci dat (vyhláška o kybernetické bezpečnosti)</w:t>
      </w:r>
      <w:r w:rsidR="00E5717B">
        <w:rPr>
          <w:rFonts w:ascii="Arial" w:hAnsi="Arial" w:cs="Arial"/>
          <w:sz w:val="20"/>
        </w:rPr>
        <w:t xml:space="preserve"> </w:t>
      </w:r>
      <w:r w:rsidR="00E5717B" w:rsidRPr="00733346">
        <w:rPr>
          <w:rFonts w:ascii="Arial" w:hAnsi="Arial" w:cs="Arial"/>
          <w:sz w:val="20"/>
          <w:szCs w:val="20"/>
        </w:rPr>
        <w:t>(dále jen „</w:t>
      </w:r>
      <w:r w:rsidR="00E5717B">
        <w:rPr>
          <w:rFonts w:ascii="Arial" w:hAnsi="Arial" w:cs="Arial"/>
          <w:b/>
          <w:sz w:val="20"/>
          <w:szCs w:val="20"/>
        </w:rPr>
        <w:t>V</w:t>
      </w:r>
      <w:r w:rsidR="00E5717B" w:rsidRPr="00733346">
        <w:rPr>
          <w:rFonts w:ascii="Arial" w:hAnsi="Arial" w:cs="Arial"/>
          <w:b/>
          <w:sz w:val="20"/>
          <w:szCs w:val="20"/>
        </w:rPr>
        <w:t>KB</w:t>
      </w:r>
      <w:r w:rsidR="00E5717B" w:rsidRPr="00733346">
        <w:rPr>
          <w:rFonts w:ascii="Arial" w:hAnsi="Arial" w:cs="Arial"/>
          <w:sz w:val="20"/>
          <w:szCs w:val="20"/>
        </w:rPr>
        <w:t>“)</w:t>
      </w:r>
      <w:r w:rsidRPr="00733346">
        <w:rPr>
          <w:rFonts w:ascii="Arial" w:hAnsi="Arial" w:cs="Arial"/>
          <w:sz w:val="20"/>
        </w:rPr>
        <w:t>.</w:t>
      </w:r>
    </w:p>
    <w:p w14:paraId="4BB3EA36" w14:textId="341CF343" w:rsidR="00733346" w:rsidRDefault="00E5717B" w:rsidP="00307B9C">
      <w:pPr>
        <w:pStyle w:val="RLTextlnkuslovan"/>
        <w:rPr>
          <w:rFonts w:ascii="Arial" w:hAnsi="Arial" w:cs="Arial"/>
          <w:sz w:val="20"/>
        </w:rPr>
      </w:pPr>
      <w:r>
        <w:rPr>
          <w:rFonts w:ascii="Arial" w:hAnsi="Arial" w:cs="Arial"/>
          <w:sz w:val="20"/>
        </w:rPr>
        <w:lastRenderedPageBreak/>
        <w:t>S</w:t>
      </w:r>
      <w:r w:rsidR="00733346" w:rsidRPr="00733346">
        <w:rPr>
          <w:rFonts w:ascii="Arial" w:hAnsi="Arial" w:cs="Arial"/>
          <w:sz w:val="20"/>
        </w:rPr>
        <w:t xml:space="preserve">trany </w:t>
      </w:r>
      <w:r>
        <w:rPr>
          <w:rFonts w:ascii="Arial" w:hAnsi="Arial" w:cs="Arial"/>
          <w:sz w:val="20"/>
        </w:rPr>
        <w:t xml:space="preserve">dohody </w:t>
      </w:r>
      <w:r w:rsidR="00733346" w:rsidRPr="00733346">
        <w:rPr>
          <w:rFonts w:ascii="Arial" w:hAnsi="Arial" w:cs="Arial"/>
          <w:sz w:val="20"/>
        </w:rPr>
        <w:t xml:space="preserve">potvrzují, že rozsah zapojení Poskytovatele na zajištění bezpečnosti aktiv informačních a komunikačních systémů kritické informační infrastruktury a aktiv významných informačních systému je určen předmětem této </w:t>
      </w:r>
      <w:r>
        <w:rPr>
          <w:rFonts w:ascii="Arial" w:hAnsi="Arial" w:cs="Arial"/>
          <w:sz w:val="20"/>
        </w:rPr>
        <w:t>Dohody</w:t>
      </w:r>
      <w:r w:rsidR="00733346" w:rsidRPr="00733346">
        <w:rPr>
          <w:rFonts w:ascii="Arial" w:hAnsi="Arial" w:cs="Arial"/>
          <w:sz w:val="20"/>
        </w:rPr>
        <w:t>.</w:t>
      </w:r>
    </w:p>
    <w:p w14:paraId="55AD1EBD" w14:textId="5738EB87" w:rsidR="00E5717B" w:rsidRPr="00510D98" w:rsidRDefault="00E5717B" w:rsidP="00813B23">
      <w:pPr>
        <w:pStyle w:val="RLTextlnkuslovan"/>
        <w:rPr>
          <w:rFonts w:ascii="Arial" w:hAnsi="Arial" w:cs="Arial"/>
          <w:sz w:val="20"/>
        </w:rPr>
      </w:pPr>
      <w:r w:rsidRPr="00EA497A">
        <w:rPr>
          <w:rFonts w:ascii="Arial" w:hAnsi="Arial" w:cs="Arial"/>
          <w:sz w:val="20"/>
        </w:rPr>
        <w:t>Poskytovatel prohlašuje, že má zavedena všechna bezpečnostní opatření, procesy a technologie, které prohlásil za zavedené (odpověděl ANO) v dotazníku pro</w:t>
      </w:r>
      <w:r w:rsidR="00813B23">
        <w:rPr>
          <w:rFonts w:ascii="Arial" w:hAnsi="Arial" w:cs="Arial"/>
          <w:sz w:val="20"/>
        </w:rPr>
        <w:t> </w:t>
      </w:r>
      <w:r w:rsidRPr="00EA497A">
        <w:rPr>
          <w:rFonts w:ascii="Arial" w:hAnsi="Arial" w:cs="Arial"/>
          <w:sz w:val="20"/>
        </w:rPr>
        <w:t xml:space="preserve">hodnocení úrovně kybernetické bezpečnosti dodavatele, </w:t>
      </w:r>
      <w:r w:rsidRPr="00510D98">
        <w:rPr>
          <w:rFonts w:ascii="Arial" w:hAnsi="Arial" w:cs="Arial"/>
          <w:sz w:val="20"/>
        </w:rPr>
        <w:t xml:space="preserve">který tvoří Přílohu </w:t>
      </w:r>
      <w:r w:rsidR="00510D98" w:rsidRPr="00510D98">
        <w:rPr>
          <w:rFonts w:ascii="Arial" w:hAnsi="Arial" w:cs="Arial"/>
          <w:sz w:val="20"/>
        </w:rPr>
        <w:t>8</w:t>
      </w:r>
      <w:r w:rsidRPr="00510D98">
        <w:rPr>
          <w:rFonts w:ascii="Arial" w:hAnsi="Arial" w:cs="Arial"/>
          <w:sz w:val="20"/>
        </w:rPr>
        <w:t xml:space="preserve"> této </w:t>
      </w:r>
      <w:r w:rsidR="00813B23" w:rsidRPr="00510D98">
        <w:rPr>
          <w:rFonts w:ascii="Arial" w:hAnsi="Arial" w:cs="Arial"/>
          <w:sz w:val="20"/>
        </w:rPr>
        <w:t>Dohody</w:t>
      </w:r>
      <w:r w:rsidRPr="00510D98">
        <w:rPr>
          <w:rFonts w:ascii="Arial" w:hAnsi="Arial" w:cs="Arial"/>
          <w:sz w:val="20"/>
        </w:rPr>
        <w:t>.</w:t>
      </w:r>
    </w:p>
    <w:p w14:paraId="502CF1E2" w14:textId="086FADED" w:rsidR="00733346" w:rsidRPr="00733346" w:rsidRDefault="00733346" w:rsidP="00307B9C">
      <w:pPr>
        <w:pStyle w:val="RLTextlnkuslovan"/>
        <w:rPr>
          <w:rFonts w:ascii="Arial" w:hAnsi="Arial" w:cs="Arial"/>
          <w:sz w:val="20"/>
        </w:rPr>
      </w:pPr>
      <w:r w:rsidRPr="00510D98">
        <w:rPr>
          <w:rFonts w:ascii="Arial" w:hAnsi="Arial" w:cs="Arial"/>
          <w:sz w:val="20"/>
        </w:rPr>
        <w:t xml:space="preserve">Poskytovatel je povinen v rozsahu plnění této </w:t>
      </w:r>
      <w:r w:rsidR="00E5717B" w:rsidRPr="00510D98">
        <w:rPr>
          <w:rFonts w:ascii="Arial" w:hAnsi="Arial" w:cs="Arial"/>
          <w:sz w:val="20"/>
        </w:rPr>
        <w:t>Dohod</w:t>
      </w:r>
      <w:r w:rsidRPr="00510D98">
        <w:rPr>
          <w:rFonts w:ascii="Arial" w:hAnsi="Arial" w:cs="Arial"/>
          <w:sz w:val="20"/>
        </w:rPr>
        <w:t>y naplnit všechny bezpečnostní požadavky uvedené v </w:t>
      </w:r>
      <w:r w:rsidR="00E5717B" w:rsidRPr="00510D98">
        <w:rPr>
          <w:rFonts w:ascii="Arial" w:hAnsi="Arial" w:cs="Arial"/>
          <w:sz w:val="20"/>
        </w:rPr>
        <w:t>P</w:t>
      </w:r>
      <w:r w:rsidRPr="00510D98">
        <w:rPr>
          <w:rFonts w:ascii="Arial" w:hAnsi="Arial" w:cs="Arial"/>
          <w:sz w:val="20"/>
        </w:rPr>
        <w:t xml:space="preserve">říloze č. </w:t>
      </w:r>
      <w:r w:rsidR="00510D98" w:rsidRPr="00510D98">
        <w:rPr>
          <w:rFonts w:ascii="Arial" w:hAnsi="Arial" w:cs="Arial"/>
          <w:sz w:val="20"/>
        </w:rPr>
        <w:t>9</w:t>
      </w:r>
      <w:r w:rsidRPr="00510D98">
        <w:rPr>
          <w:rFonts w:ascii="Arial" w:hAnsi="Arial" w:cs="Arial"/>
          <w:sz w:val="20"/>
        </w:rPr>
        <w:t xml:space="preserve"> této Smlouvy</w:t>
      </w:r>
      <w:r w:rsidRPr="00733346">
        <w:rPr>
          <w:rFonts w:ascii="Arial" w:hAnsi="Arial" w:cs="Arial"/>
          <w:sz w:val="20"/>
        </w:rPr>
        <w:t xml:space="preserve"> (dále jen „</w:t>
      </w:r>
      <w:r w:rsidRPr="00733346">
        <w:rPr>
          <w:rFonts w:ascii="Arial" w:hAnsi="Arial" w:cs="Arial"/>
          <w:b/>
          <w:sz w:val="20"/>
        </w:rPr>
        <w:t>Kybernetické</w:t>
      </w:r>
      <w:r w:rsidRPr="00733346">
        <w:rPr>
          <w:rFonts w:ascii="Arial" w:hAnsi="Arial" w:cs="Arial"/>
          <w:sz w:val="20"/>
        </w:rPr>
        <w:t xml:space="preserve"> </w:t>
      </w:r>
      <w:r w:rsidRPr="00733346">
        <w:rPr>
          <w:rFonts w:ascii="Arial" w:hAnsi="Arial" w:cs="Arial"/>
          <w:b/>
          <w:sz w:val="20"/>
        </w:rPr>
        <w:t>požadavky</w:t>
      </w:r>
      <w:r w:rsidRPr="00733346">
        <w:rPr>
          <w:rFonts w:ascii="Arial" w:hAnsi="Arial" w:cs="Arial"/>
          <w:sz w:val="20"/>
        </w:rPr>
        <w:t xml:space="preserve">“), a to do termínu uzavření první </w:t>
      </w:r>
      <w:r w:rsidR="007E77E5">
        <w:rPr>
          <w:rFonts w:ascii="Arial" w:hAnsi="Arial" w:cs="Arial"/>
          <w:sz w:val="20"/>
        </w:rPr>
        <w:t>dílčí smlouvy</w:t>
      </w:r>
      <w:r w:rsidRPr="00733346">
        <w:rPr>
          <w:rFonts w:ascii="Arial" w:hAnsi="Arial" w:cs="Arial"/>
          <w:sz w:val="20"/>
        </w:rPr>
        <w:t xml:space="preserve"> dle </w:t>
      </w:r>
      <w:r w:rsidR="007E77E5">
        <w:rPr>
          <w:rFonts w:ascii="Arial" w:hAnsi="Arial" w:cs="Arial"/>
          <w:sz w:val="20"/>
        </w:rPr>
        <w:t>čl. 4 této Dohody</w:t>
      </w:r>
      <w:r w:rsidRPr="00733346">
        <w:rPr>
          <w:rFonts w:ascii="Arial" w:hAnsi="Arial" w:cs="Arial"/>
          <w:sz w:val="20"/>
        </w:rPr>
        <w:t>.</w:t>
      </w:r>
    </w:p>
    <w:p w14:paraId="674843E4" w14:textId="54ADE475" w:rsidR="00733346" w:rsidRPr="00733346" w:rsidRDefault="00733346" w:rsidP="00307B9C">
      <w:pPr>
        <w:pStyle w:val="RLTextlnkuslovan"/>
        <w:rPr>
          <w:rFonts w:ascii="Arial" w:hAnsi="Arial" w:cs="Arial"/>
          <w:sz w:val="20"/>
        </w:rPr>
      </w:pPr>
      <w:r w:rsidRPr="00733346">
        <w:rPr>
          <w:rFonts w:ascii="Arial" w:hAnsi="Arial" w:cs="Arial"/>
          <w:sz w:val="20"/>
        </w:rPr>
        <w:t xml:space="preserve">Poskytovatel umožní Objednateli v roční periodě po dobu platnosti této </w:t>
      </w:r>
      <w:r w:rsidR="00784930">
        <w:rPr>
          <w:rFonts w:ascii="Arial" w:hAnsi="Arial" w:cs="Arial"/>
          <w:sz w:val="20"/>
        </w:rPr>
        <w:t>Dohody</w:t>
      </w:r>
      <w:r w:rsidRPr="00733346">
        <w:rPr>
          <w:rFonts w:ascii="Arial" w:hAnsi="Arial" w:cs="Arial"/>
          <w:sz w:val="20"/>
        </w:rPr>
        <w:t xml:space="preserve"> a 1 rok po ukončení platnosti této </w:t>
      </w:r>
      <w:r w:rsidR="00784930">
        <w:rPr>
          <w:rFonts w:ascii="Arial" w:hAnsi="Arial" w:cs="Arial"/>
          <w:sz w:val="20"/>
        </w:rPr>
        <w:t>Dohody</w:t>
      </w:r>
      <w:r w:rsidRPr="00733346">
        <w:rPr>
          <w:rFonts w:ascii="Arial" w:hAnsi="Arial" w:cs="Arial"/>
          <w:sz w:val="20"/>
        </w:rPr>
        <w:t xml:space="preserve"> provedení zákaznického auditu (kontroly):</w:t>
      </w:r>
    </w:p>
    <w:p w14:paraId="5A616508" w14:textId="0CDC5FBA" w:rsidR="00733346" w:rsidRPr="00733346" w:rsidRDefault="00733346" w:rsidP="00307B9C">
      <w:pPr>
        <w:numPr>
          <w:ilvl w:val="2"/>
          <w:numId w:val="1"/>
        </w:numPr>
        <w:jc w:val="both"/>
        <w:rPr>
          <w:rFonts w:ascii="Arial" w:hAnsi="Arial" w:cs="Arial"/>
          <w:sz w:val="20"/>
        </w:rPr>
      </w:pPr>
      <w:r w:rsidRPr="00733346">
        <w:rPr>
          <w:rFonts w:ascii="Arial" w:hAnsi="Arial" w:cs="Arial"/>
          <w:sz w:val="20"/>
        </w:rPr>
        <w:t xml:space="preserve">jehož rozsah bude ohraničen využíváním ICT prostředků Poskytovatele pro potřeby plnění této </w:t>
      </w:r>
      <w:r w:rsidR="00784930">
        <w:rPr>
          <w:rFonts w:ascii="Arial" w:hAnsi="Arial" w:cs="Arial"/>
          <w:sz w:val="20"/>
        </w:rPr>
        <w:t>Dohody</w:t>
      </w:r>
      <w:r w:rsidRPr="00733346">
        <w:rPr>
          <w:rFonts w:ascii="Arial" w:hAnsi="Arial" w:cs="Arial"/>
          <w:sz w:val="20"/>
        </w:rPr>
        <w:t xml:space="preserve"> a uloženými či zpracovávanými daty a</w:t>
      </w:r>
      <w:r w:rsidR="00784930">
        <w:rPr>
          <w:rFonts w:ascii="Arial" w:hAnsi="Arial" w:cs="Arial"/>
          <w:sz w:val="20"/>
        </w:rPr>
        <w:t> </w:t>
      </w:r>
      <w:r w:rsidRPr="00733346">
        <w:rPr>
          <w:rFonts w:ascii="Arial" w:hAnsi="Arial" w:cs="Arial"/>
          <w:sz w:val="20"/>
        </w:rPr>
        <w:t>informacemi Objednatele v ICT prostředí Poskytovatele a</w:t>
      </w:r>
    </w:p>
    <w:p w14:paraId="656DD0A0" w14:textId="5EE941AE" w:rsidR="00733346" w:rsidRPr="00510D98" w:rsidRDefault="00733346" w:rsidP="00307B9C">
      <w:pPr>
        <w:numPr>
          <w:ilvl w:val="2"/>
          <w:numId w:val="1"/>
        </w:numPr>
        <w:jc w:val="both"/>
        <w:rPr>
          <w:rFonts w:ascii="Arial" w:hAnsi="Arial" w:cs="Arial"/>
          <w:sz w:val="20"/>
        </w:rPr>
      </w:pPr>
      <w:r w:rsidRPr="00733346">
        <w:rPr>
          <w:rFonts w:ascii="Arial" w:hAnsi="Arial" w:cs="Arial"/>
          <w:sz w:val="20"/>
        </w:rPr>
        <w:t xml:space="preserve">jehož předmětem bude naplnění Kybernetických požadavků a vyhodnocení rizik </w:t>
      </w:r>
      <w:r w:rsidRPr="00510D98">
        <w:rPr>
          <w:rFonts w:ascii="Arial" w:hAnsi="Arial" w:cs="Arial"/>
          <w:sz w:val="20"/>
        </w:rPr>
        <w:t xml:space="preserve">dle čl. 3 Přílohy č. </w:t>
      </w:r>
      <w:r w:rsidR="00510D98" w:rsidRPr="00510D98">
        <w:rPr>
          <w:rFonts w:ascii="Arial" w:hAnsi="Arial" w:cs="Arial"/>
          <w:sz w:val="20"/>
        </w:rPr>
        <w:t>9</w:t>
      </w:r>
      <w:r w:rsidRPr="00510D98">
        <w:rPr>
          <w:rFonts w:ascii="Arial" w:hAnsi="Arial" w:cs="Arial"/>
          <w:sz w:val="20"/>
        </w:rPr>
        <w:t xml:space="preserve"> této </w:t>
      </w:r>
      <w:r w:rsidR="00784930" w:rsidRPr="00510D98">
        <w:rPr>
          <w:rFonts w:ascii="Arial" w:hAnsi="Arial" w:cs="Arial"/>
          <w:sz w:val="20"/>
        </w:rPr>
        <w:t>Dohody</w:t>
      </w:r>
      <w:r w:rsidRPr="00510D98">
        <w:rPr>
          <w:rFonts w:ascii="Arial" w:hAnsi="Arial" w:cs="Arial"/>
          <w:sz w:val="20"/>
        </w:rPr>
        <w:t>.</w:t>
      </w:r>
    </w:p>
    <w:p w14:paraId="40E97978" w14:textId="77777777" w:rsidR="00733346" w:rsidRPr="00733346" w:rsidRDefault="00733346" w:rsidP="00307B9C">
      <w:pPr>
        <w:pStyle w:val="RLTextlnkuslovan"/>
        <w:rPr>
          <w:rFonts w:ascii="Arial" w:hAnsi="Arial" w:cs="Arial"/>
          <w:sz w:val="20"/>
        </w:rPr>
      </w:pPr>
      <w:r w:rsidRPr="00733346">
        <w:rPr>
          <w:rFonts w:ascii="Arial" w:hAnsi="Arial" w:cs="Arial"/>
          <w:sz w:val="20"/>
        </w:rPr>
        <w:t>Objednatel je oprávněn při kontrole Kybernetických požadavků využít třetí stranu. V případě využití třetí strany bude Objednatel odpovídat za třetí stranu, jako by kontrolu prováděl sám, včetně odpovědnosti za způsobenou újmu.</w:t>
      </w:r>
    </w:p>
    <w:p w14:paraId="57E5C749" w14:textId="77777777" w:rsidR="00733346" w:rsidRPr="00733346" w:rsidRDefault="00733346" w:rsidP="00307B9C">
      <w:pPr>
        <w:pStyle w:val="RLTextlnkuslovan"/>
        <w:rPr>
          <w:rFonts w:ascii="Arial" w:hAnsi="Arial" w:cs="Arial"/>
          <w:sz w:val="20"/>
        </w:rPr>
      </w:pPr>
      <w:r w:rsidRPr="00733346">
        <w:rPr>
          <w:rFonts w:ascii="Arial" w:hAnsi="Arial" w:cs="Arial"/>
          <w:sz w:val="20"/>
        </w:rPr>
        <w:t>Poskytovatel umožní Objednateli kontrolu Kybernetických požadavků provedenou prostředky Objednatele nebo třetí strany, a to v lokalitě Poskytovatele i vzdáleně, pokud to technické prostředky Poskytovatele umožňují.</w:t>
      </w:r>
    </w:p>
    <w:p w14:paraId="251B1B6E" w14:textId="031E9C89" w:rsidR="00733346" w:rsidRPr="00733346" w:rsidRDefault="00733346" w:rsidP="00307B9C">
      <w:pPr>
        <w:pStyle w:val="RLTextlnkuslovan"/>
        <w:rPr>
          <w:rFonts w:ascii="Arial" w:hAnsi="Arial" w:cs="Arial"/>
          <w:sz w:val="20"/>
        </w:rPr>
      </w:pPr>
      <w:r w:rsidRPr="00733346">
        <w:rPr>
          <w:rFonts w:ascii="Arial" w:hAnsi="Arial" w:cs="Arial"/>
          <w:sz w:val="20"/>
        </w:rPr>
        <w:t xml:space="preserve">Poskytovatel se nad rámec ustanovení odst. </w:t>
      </w:r>
      <w:r w:rsidR="002064A2">
        <w:rPr>
          <w:rFonts w:ascii="Arial" w:hAnsi="Arial" w:cs="Arial"/>
          <w:sz w:val="20"/>
        </w:rPr>
        <w:t>3.1</w:t>
      </w:r>
      <w:r w:rsidRPr="00733346">
        <w:rPr>
          <w:rFonts w:ascii="Arial" w:hAnsi="Arial" w:cs="Arial"/>
          <w:sz w:val="20"/>
        </w:rPr>
        <w:t xml:space="preserve"> této </w:t>
      </w:r>
      <w:r w:rsidR="002064A2">
        <w:rPr>
          <w:rFonts w:ascii="Arial" w:hAnsi="Arial" w:cs="Arial"/>
          <w:sz w:val="20"/>
        </w:rPr>
        <w:t>Dohody</w:t>
      </w:r>
      <w:r w:rsidRPr="00733346">
        <w:rPr>
          <w:rFonts w:ascii="Arial" w:hAnsi="Arial" w:cs="Arial"/>
          <w:sz w:val="20"/>
        </w:rPr>
        <w:t xml:space="preserve"> zavazuje poskytnout Objednateli součinnost </w:t>
      </w:r>
      <w:r w:rsidR="00921DF6" w:rsidRPr="00733346">
        <w:rPr>
          <w:rFonts w:ascii="Arial" w:hAnsi="Arial" w:cs="Arial"/>
          <w:sz w:val="20"/>
        </w:rPr>
        <w:t>m</w:t>
      </w:r>
      <w:r w:rsidR="00921DF6">
        <w:rPr>
          <w:rFonts w:ascii="Arial" w:hAnsi="Arial" w:cs="Arial"/>
          <w:sz w:val="20"/>
        </w:rPr>
        <w:t>aximálně</w:t>
      </w:r>
      <w:r w:rsidR="00921DF6" w:rsidRPr="00733346">
        <w:rPr>
          <w:rFonts w:ascii="Arial" w:hAnsi="Arial" w:cs="Arial"/>
          <w:sz w:val="20"/>
        </w:rPr>
        <w:t xml:space="preserve"> </w:t>
      </w:r>
      <w:r w:rsidRPr="00733346">
        <w:rPr>
          <w:rFonts w:ascii="Arial" w:hAnsi="Arial" w:cs="Arial"/>
          <w:sz w:val="20"/>
        </w:rPr>
        <w:t>v rozsahu 10 ČD při provádění každého zákaznického auditu ze strany Objednatele a pro tuto činnost zajistit účast kvalifikovaných pracovníků.</w:t>
      </w:r>
    </w:p>
    <w:p w14:paraId="1BF8119F" w14:textId="77777777" w:rsidR="00733346" w:rsidRPr="00733346" w:rsidRDefault="00733346" w:rsidP="00840AD8">
      <w:pPr>
        <w:pStyle w:val="RLTextlnkuslovan"/>
        <w:spacing w:after="0"/>
        <w:rPr>
          <w:rFonts w:ascii="Arial" w:hAnsi="Arial" w:cs="Arial"/>
          <w:sz w:val="20"/>
        </w:rPr>
      </w:pPr>
      <w:r w:rsidRPr="00733346">
        <w:rPr>
          <w:rFonts w:ascii="Arial" w:hAnsi="Arial" w:cs="Arial"/>
          <w:sz w:val="20"/>
        </w:rPr>
        <w:t>Dále se Poskytovatel zavazuje nedostatky zjištěné:</w:t>
      </w:r>
    </w:p>
    <w:p w14:paraId="16C8BF41" w14:textId="7ED1AD41" w:rsidR="00733346" w:rsidRPr="00510D98" w:rsidRDefault="00733346" w:rsidP="00840AD8">
      <w:pPr>
        <w:numPr>
          <w:ilvl w:val="3"/>
          <w:numId w:val="1"/>
        </w:numPr>
        <w:spacing w:after="0"/>
        <w:ind w:left="2127" w:hanging="284"/>
        <w:jc w:val="both"/>
        <w:rPr>
          <w:rFonts w:ascii="Arial" w:hAnsi="Arial" w:cs="Arial"/>
          <w:sz w:val="20"/>
        </w:rPr>
      </w:pPr>
      <w:r w:rsidRPr="00733346">
        <w:rPr>
          <w:rFonts w:ascii="Arial" w:hAnsi="Arial" w:cs="Arial"/>
          <w:sz w:val="20"/>
        </w:rPr>
        <w:t xml:space="preserve">na základě provedení hodnocení rizik dle čl. 3 </w:t>
      </w:r>
      <w:r w:rsidRPr="00510D98">
        <w:rPr>
          <w:rFonts w:ascii="Arial" w:hAnsi="Arial" w:cs="Arial"/>
          <w:sz w:val="20"/>
        </w:rPr>
        <w:t xml:space="preserve">v Příloze č. </w:t>
      </w:r>
      <w:r w:rsidR="00510D98" w:rsidRPr="00510D98">
        <w:rPr>
          <w:rFonts w:ascii="Arial" w:hAnsi="Arial" w:cs="Arial"/>
          <w:sz w:val="20"/>
        </w:rPr>
        <w:t>9</w:t>
      </w:r>
      <w:r w:rsidRPr="00510D98">
        <w:rPr>
          <w:rFonts w:ascii="Arial" w:hAnsi="Arial" w:cs="Arial"/>
          <w:sz w:val="20"/>
        </w:rPr>
        <w:t xml:space="preserve"> této </w:t>
      </w:r>
      <w:r w:rsidR="002064A2" w:rsidRPr="00510D98">
        <w:rPr>
          <w:rFonts w:ascii="Arial" w:hAnsi="Arial" w:cs="Arial"/>
          <w:sz w:val="20"/>
        </w:rPr>
        <w:t>Dohody</w:t>
      </w:r>
      <w:r w:rsidRPr="00510D98">
        <w:rPr>
          <w:rFonts w:ascii="Arial" w:hAnsi="Arial" w:cs="Arial"/>
          <w:sz w:val="20"/>
        </w:rPr>
        <w:t xml:space="preserve"> nebo</w:t>
      </w:r>
    </w:p>
    <w:p w14:paraId="2E5DE6D3" w14:textId="29FF8BCA" w:rsidR="00733346" w:rsidRPr="00733346" w:rsidRDefault="00733346" w:rsidP="00840AD8">
      <w:pPr>
        <w:numPr>
          <w:ilvl w:val="3"/>
          <w:numId w:val="1"/>
        </w:numPr>
        <w:spacing w:after="0"/>
        <w:ind w:left="2127" w:hanging="284"/>
        <w:jc w:val="both"/>
        <w:rPr>
          <w:rFonts w:ascii="Arial" w:hAnsi="Arial" w:cs="Arial"/>
          <w:sz w:val="20"/>
        </w:rPr>
      </w:pPr>
      <w:r w:rsidRPr="00733346">
        <w:rPr>
          <w:rFonts w:ascii="Arial" w:hAnsi="Arial" w:cs="Arial"/>
          <w:sz w:val="20"/>
        </w:rPr>
        <w:t xml:space="preserve">v rámci zákaznického auditu dle odst. </w:t>
      </w:r>
      <w:r w:rsidR="002064A2">
        <w:rPr>
          <w:rFonts w:ascii="Arial" w:hAnsi="Arial" w:cs="Arial"/>
          <w:sz w:val="20"/>
        </w:rPr>
        <w:t>16</w:t>
      </w:r>
      <w:r w:rsidRPr="00733346">
        <w:rPr>
          <w:rFonts w:ascii="Arial" w:hAnsi="Arial" w:cs="Arial"/>
          <w:sz w:val="20"/>
        </w:rPr>
        <w:t>.</w:t>
      </w:r>
      <w:r w:rsidR="002064A2">
        <w:rPr>
          <w:rFonts w:ascii="Arial" w:hAnsi="Arial" w:cs="Arial"/>
          <w:sz w:val="20"/>
        </w:rPr>
        <w:t>5</w:t>
      </w:r>
      <w:r w:rsidRPr="00733346">
        <w:rPr>
          <w:rFonts w:ascii="Arial" w:hAnsi="Arial" w:cs="Arial"/>
          <w:sz w:val="20"/>
        </w:rPr>
        <w:t xml:space="preserve"> této </w:t>
      </w:r>
      <w:r w:rsidR="002064A2">
        <w:rPr>
          <w:rFonts w:ascii="Arial" w:hAnsi="Arial" w:cs="Arial"/>
          <w:sz w:val="20"/>
        </w:rPr>
        <w:t>Dohody</w:t>
      </w:r>
    </w:p>
    <w:p w14:paraId="636CE7B2" w14:textId="5B900509" w:rsidR="00733346" w:rsidRPr="00733346" w:rsidRDefault="00733346" w:rsidP="00840AD8">
      <w:pPr>
        <w:spacing w:before="120"/>
        <w:ind w:left="1560"/>
        <w:jc w:val="both"/>
        <w:rPr>
          <w:rFonts w:ascii="Arial" w:hAnsi="Arial" w:cs="Arial"/>
          <w:sz w:val="20"/>
        </w:rPr>
      </w:pPr>
      <w:r w:rsidRPr="00733346">
        <w:rPr>
          <w:rFonts w:ascii="Arial" w:hAnsi="Arial" w:cs="Arial"/>
          <w:sz w:val="20"/>
        </w:rPr>
        <w:t>odstranit ve lhůtě určené v písemném oznámení Objednatele</w:t>
      </w:r>
      <w:r w:rsidR="00840AD8">
        <w:rPr>
          <w:rFonts w:ascii="Arial" w:hAnsi="Arial" w:cs="Arial"/>
          <w:sz w:val="20"/>
        </w:rPr>
        <w:t xml:space="preserve"> nebo ve lhůtě přiměřené</w:t>
      </w:r>
      <w:r w:rsidRPr="00733346">
        <w:rPr>
          <w:rFonts w:ascii="Arial" w:hAnsi="Arial" w:cs="Arial"/>
          <w:sz w:val="20"/>
        </w:rPr>
        <w:t>.</w:t>
      </w:r>
    </w:p>
    <w:p w14:paraId="64017699" w14:textId="7AF503F0" w:rsidR="00733346" w:rsidRPr="00733346" w:rsidRDefault="00733346" w:rsidP="00840AD8">
      <w:pPr>
        <w:pStyle w:val="RLTextlnkuslovan"/>
        <w:rPr>
          <w:rFonts w:ascii="Arial" w:hAnsi="Arial" w:cs="Arial"/>
          <w:sz w:val="20"/>
        </w:rPr>
      </w:pPr>
      <w:r w:rsidRPr="00733346">
        <w:rPr>
          <w:rFonts w:ascii="Arial" w:hAnsi="Arial" w:cs="Arial"/>
          <w:sz w:val="20"/>
        </w:rPr>
        <w:t xml:space="preserve">Odstavce </w:t>
      </w:r>
      <w:r w:rsidR="00840AD8">
        <w:rPr>
          <w:rFonts w:ascii="Arial" w:hAnsi="Arial" w:cs="Arial"/>
          <w:sz w:val="20"/>
        </w:rPr>
        <w:t>16</w:t>
      </w:r>
      <w:r w:rsidRPr="00733346">
        <w:rPr>
          <w:rFonts w:ascii="Arial" w:hAnsi="Arial" w:cs="Arial"/>
          <w:sz w:val="20"/>
        </w:rPr>
        <w:t>.</w:t>
      </w:r>
      <w:r w:rsidR="00840AD8">
        <w:rPr>
          <w:rFonts w:ascii="Arial" w:hAnsi="Arial" w:cs="Arial"/>
          <w:sz w:val="20"/>
        </w:rPr>
        <w:t>5</w:t>
      </w:r>
      <w:r w:rsidRPr="00733346">
        <w:rPr>
          <w:rFonts w:ascii="Arial" w:hAnsi="Arial" w:cs="Arial"/>
          <w:sz w:val="20"/>
        </w:rPr>
        <w:t xml:space="preserve"> až </w:t>
      </w:r>
      <w:r w:rsidR="00840AD8">
        <w:rPr>
          <w:rFonts w:ascii="Arial" w:hAnsi="Arial" w:cs="Arial"/>
          <w:sz w:val="20"/>
        </w:rPr>
        <w:t>16</w:t>
      </w:r>
      <w:r w:rsidRPr="00733346">
        <w:rPr>
          <w:rFonts w:ascii="Arial" w:hAnsi="Arial" w:cs="Arial"/>
          <w:sz w:val="20"/>
        </w:rPr>
        <w:t>.</w:t>
      </w:r>
      <w:r w:rsidR="00840AD8">
        <w:rPr>
          <w:rFonts w:ascii="Arial" w:hAnsi="Arial" w:cs="Arial"/>
          <w:sz w:val="20"/>
        </w:rPr>
        <w:t>9</w:t>
      </w:r>
      <w:r w:rsidRPr="00733346">
        <w:rPr>
          <w:rFonts w:ascii="Arial" w:hAnsi="Arial" w:cs="Arial"/>
          <w:sz w:val="20"/>
        </w:rPr>
        <w:t xml:space="preserve"> této </w:t>
      </w:r>
      <w:r w:rsidR="00840AD8">
        <w:rPr>
          <w:rFonts w:ascii="Arial" w:hAnsi="Arial" w:cs="Arial"/>
          <w:sz w:val="20"/>
        </w:rPr>
        <w:t>Dohody</w:t>
      </w:r>
      <w:r w:rsidRPr="00733346">
        <w:rPr>
          <w:rFonts w:ascii="Arial" w:hAnsi="Arial" w:cs="Arial"/>
          <w:sz w:val="20"/>
        </w:rPr>
        <w:t xml:space="preserve"> se neaplikují, pokud je Poskytovatel pro</w:t>
      </w:r>
      <w:r w:rsidR="00840AD8">
        <w:rPr>
          <w:rFonts w:ascii="Arial" w:hAnsi="Arial" w:cs="Arial"/>
          <w:sz w:val="20"/>
        </w:rPr>
        <w:t> </w:t>
      </w:r>
      <w:r w:rsidRPr="00733346">
        <w:rPr>
          <w:rFonts w:ascii="Arial" w:hAnsi="Arial" w:cs="Arial"/>
          <w:sz w:val="20"/>
        </w:rPr>
        <w:t>poskytování předmětu plnění orgánem nebo osobou uvedenou v § 3 písm. a) až g) ZKB.</w:t>
      </w:r>
    </w:p>
    <w:p w14:paraId="272FAABE" w14:textId="06D1955F" w:rsidR="00733346" w:rsidRPr="00733346" w:rsidRDefault="00733346" w:rsidP="00840AD8">
      <w:pPr>
        <w:pStyle w:val="RLTextlnkuslovan"/>
        <w:rPr>
          <w:rFonts w:ascii="Arial" w:hAnsi="Arial" w:cs="Arial"/>
          <w:sz w:val="20"/>
        </w:rPr>
      </w:pPr>
      <w:r w:rsidRPr="00733346">
        <w:rPr>
          <w:rFonts w:ascii="Arial" w:hAnsi="Arial" w:cs="Arial"/>
          <w:sz w:val="20"/>
        </w:rPr>
        <w:t xml:space="preserve">Poskytovatel se nad rámec </w:t>
      </w:r>
      <w:r w:rsidR="00266AC1">
        <w:rPr>
          <w:rFonts w:ascii="Arial" w:hAnsi="Arial" w:cs="Arial"/>
          <w:sz w:val="20"/>
        </w:rPr>
        <w:t>povinností Poskytovatele vymezených touto Dohodou</w:t>
      </w:r>
      <w:r w:rsidRPr="00733346">
        <w:rPr>
          <w:rFonts w:ascii="Arial" w:hAnsi="Arial" w:cs="Arial"/>
          <w:sz w:val="20"/>
        </w:rPr>
        <w:t xml:space="preserve"> také zavazuje:</w:t>
      </w:r>
    </w:p>
    <w:p w14:paraId="6AB608B9" w14:textId="77777777" w:rsidR="00733346" w:rsidRPr="00733346" w:rsidRDefault="00733346" w:rsidP="00307B9C">
      <w:pPr>
        <w:numPr>
          <w:ilvl w:val="2"/>
          <w:numId w:val="1"/>
        </w:numPr>
        <w:jc w:val="both"/>
        <w:rPr>
          <w:rFonts w:ascii="Arial" w:hAnsi="Arial" w:cs="Arial"/>
          <w:sz w:val="20"/>
        </w:rPr>
      </w:pPr>
      <w:r w:rsidRPr="00733346">
        <w:rPr>
          <w:rFonts w:ascii="Arial" w:hAnsi="Arial" w:cs="Arial"/>
          <w:sz w:val="20"/>
        </w:rPr>
        <w:t>poskytnout na vyžádání Objednateli dokumenty a obdobné vstupy, které budou prokazovat naplnění Kybernetických požadavků;</w:t>
      </w:r>
    </w:p>
    <w:p w14:paraId="647988E8" w14:textId="77777777" w:rsidR="00733346" w:rsidRPr="00733346" w:rsidRDefault="00733346" w:rsidP="00307B9C">
      <w:pPr>
        <w:numPr>
          <w:ilvl w:val="2"/>
          <w:numId w:val="1"/>
        </w:numPr>
        <w:jc w:val="both"/>
        <w:rPr>
          <w:rFonts w:ascii="Arial" w:hAnsi="Arial" w:cs="Arial"/>
          <w:sz w:val="20"/>
        </w:rPr>
      </w:pPr>
      <w:r w:rsidRPr="00733346">
        <w:rPr>
          <w:rFonts w:ascii="Arial" w:hAnsi="Arial" w:cs="Arial"/>
          <w:sz w:val="20"/>
        </w:rPr>
        <w:t>na požádání s Objednatelem konzultovat kdykoli v průběhu realizace plnění dle této Smlouvy či Prováděcí smlouvy detailní nastavení bezpečnostních opatření k naplnění Kybernetických požadavků a pro takovéto konzultace zajistit účast kvalifikovaných pracovníků;</w:t>
      </w:r>
    </w:p>
    <w:p w14:paraId="2586151C" w14:textId="60C5E344" w:rsidR="00733346" w:rsidRPr="00733346" w:rsidRDefault="00733346" w:rsidP="00307B9C">
      <w:pPr>
        <w:numPr>
          <w:ilvl w:val="2"/>
          <w:numId w:val="1"/>
        </w:numPr>
        <w:jc w:val="both"/>
        <w:rPr>
          <w:rFonts w:ascii="Arial" w:hAnsi="Arial" w:cs="Arial"/>
          <w:sz w:val="20"/>
        </w:rPr>
      </w:pPr>
      <w:r w:rsidRPr="00733346">
        <w:rPr>
          <w:rFonts w:ascii="Arial" w:hAnsi="Arial" w:cs="Arial"/>
          <w:sz w:val="20"/>
        </w:rPr>
        <w:lastRenderedPageBreak/>
        <w:t xml:space="preserve">neprodleně informovat Objednatele o všech významných změnách v naplnění Kybernetických požadavků, které nastanou kdykoli v průběhu trvání této </w:t>
      </w:r>
      <w:r w:rsidR="005951B7">
        <w:rPr>
          <w:rFonts w:ascii="Arial" w:hAnsi="Arial" w:cs="Arial"/>
          <w:sz w:val="20"/>
        </w:rPr>
        <w:t>Dohody</w:t>
      </w:r>
      <w:r w:rsidRPr="00733346">
        <w:rPr>
          <w:rFonts w:ascii="Arial" w:hAnsi="Arial" w:cs="Arial"/>
          <w:sz w:val="20"/>
        </w:rPr>
        <w:t>;</w:t>
      </w:r>
    </w:p>
    <w:p w14:paraId="23E48B12" w14:textId="77777777" w:rsidR="00733346" w:rsidRPr="00733346" w:rsidRDefault="00733346" w:rsidP="00307B9C">
      <w:pPr>
        <w:numPr>
          <w:ilvl w:val="2"/>
          <w:numId w:val="1"/>
        </w:numPr>
        <w:jc w:val="both"/>
        <w:rPr>
          <w:rFonts w:ascii="Arial" w:hAnsi="Arial" w:cs="Arial"/>
          <w:sz w:val="20"/>
        </w:rPr>
      </w:pPr>
      <w:r w:rsidRPr="00733346">
        <w:rPr>
          <w:rFonts w:ascii="Arial" w:hAnsi="Arial" w:cs="Arial"/>
          <w:sz w:val="20"/>
        </w:rPr>
        <w:t>bezodkladně a s vyvinutím nejlepšího úsilí zajistit náhradní způsob naplnění Kybernetických požadavků, pokud stávající řešení přestalo být funkční a efektivní;</w:t>
      </w:r>
    </w:p>
    <w:p w14:paraId="11B7F859" w14:textId="06EA5D95" w:rsidR="00733346" w:rsidRPr="00733346" w:rsidRDefault="00733346" w:rsidP="00307B9C">
      <w:pPr>
        <w:numPr>
          <w:ilvl w:val="2"/>
          <w:numId w:val="1"/>
        </w:numPr>
        <w:jc w:val="both"/>
        <w:rPr>
          <w:rFonts w:ascii="Arial" w:hAnsi="Arial" w:cs="Arial"/>
          <w:sz w:val="20"/>
        </w:rPr>
      </w:pPr>
      <w:r w:rsidRPr="00733346">
        <w:rPr>
          <w:rFonts w:ascii="Arial" w:hAnsi="Arial" w:cs="Arial"/>
          <w:sz w:val="20"/>
        </w:rPr>
        <w:t xml:space="preserve">bezodkladně informovat Objednatele o bezpečnostních incidentech, které mohou ovlivnit realizaci plnění dle této </w:t>
      </w:r>
      <w:r w:rsidR="005951B7">
        <w:rPr>
          <w:rFonts w:ascii="Arial" w:hAnsi="Arial" w:cs="Arial"/>
          <w:sz w:val="20"/>
        </w:rPr>
        <w:t>Dohody</w:t>
      </w:r>
      <w:r w:rsidRPr="00733346">
        <w:rPr>
          <w:rFonts w:ascii="Arial" w:hAnsi="Arial" w:cs="Arial"/>
          <w:sz w:val="20"/>
        </w:rPr>
        <w:t xml:space="preserve"> či dle </w:t>
      </w:r>
      <w:r w:rsidR="005951B7">
        <w:rPr>
          <w:rFonts w:ascii="Arial" w:hAnsi="Arial" w:cs="Arial"/>
          <w:sz w:val="20"/>
        </w:rPr>
        <w:t>dílčích smluv</w:t>
      </w:r>
      <w:r w:rsidRPr="00733346">
        <w:rPr>
          <w:rFonts w:ascii="Arial" w:hAnsi="Arial" w:cs="Arial"/>
          <w:sz w:val="20"/>
        </w:rPr>
        <w:t>; a</w:t>
      </w:r>
    </w:p>
    <w:p w14:paraId="306775C3" w14:textId="1F72E79B" w:rsidR="00733346" w:rsidRDefault="00733346" w:rsidP="005951B7">
      <w:pPr>
        <w:numPr>
          <w:ilvl w:val="2"/>
          <w:numId w:val="1"/>
        </w:numPr>
        <w:jc w:val="both"/>
        <w:rPr>
          <w:rFonts w:ascii="Arial" w:hAnsi="Arial" w:cs="Arial"/>
          <w:sz w:val="20"/>
        </w:rPr>
      </w:pPr>
      <w:r w:rsidRPr="00733346">
        <w:rPr>
          <w:rFonts w:ascii="Arial" w:hAnsi="Arial" w:cs="Arial"/>
          <w:sz w:val="20"/>
        </w:rPr>
        <w:t>při výkonu své činnosti včas a prokazatelně upozornit Objednatele na</w:t>
      </w:r>
      <w:r w:rsidR="005951B7">
        <w:rPr>
          <w:rFonts w:ascii="Arial" w:hAnsi="Arial" w:cs="Arial"/>
          <w:sz w:val="20"/>
        </w:rPr>
        <w:t> </w:t>
      </w:r>
      <w:r w:rsidRPr="00733346">
        <w:rPr>
          <w:rFonts w:ascii="Arial" w:hAnsi="Arial" w:cs="Arial"/>
          <w:sz w:val="20"/>
        </w:rPr>
        <w:t>zřejmou nevhodnost jeho příkazů či doporučení vztahující se ke</w:t>
      </w:r>
      <w:r w:rsidR="005951B7">
        <w:rPr>
          <w:rFonts w:ascii="Arial" w:hAnsi="Arial" w:cs="Arial"/>
          <w:sz w:val="20"/>
        </w:rPr>
        <w:t> </w:t>
      </w:r>
      <w:r w:rsidRPr="00733346">
        <w:rPr>
          <w:rFonts w:ascii="Arial" w:hAnsi="Arial" w:cs="Arial"/>
          <w:sz w:val="20"/>
        </w:rPr>
        <w:t>Kybernetickým požadavkům a jejichž následkem může vzniknout újma nebo nesoulad se zákony nebo jinými obecně závaznými právními předpisy.</w:t>
      </w:r>
    </w:p>
    <w:p w14:paraId="351B124F" w14:textId="30CCAFB1" w:rsidR="00C21C66" w:rsidRPr="00DC3D7A" w:rsidRDefault="00CC4120" w:rsidP="00DC3D7A">
      <w:pPr>
        <w:pStyle w:val="RLlneksmlouvy"/>
        <w:spacing w:line="280" w:lineRule="atLeast"/>
        <w:rPr>
          <w:rFonts w:ascii="Arial" w:hAnsi="Arial" w:cs="Arial"/>
          <w:sz w:val="20"/>
          <w:szCs w:val="20"/>
        </w:rPr>
      </w:pPr>
      <w:r w:rsidRPr="00DC3D7A">
        <w:rPr>
          <w:rFonts w:ascii="Arial" w:hAnsi="Arial" w:cs="Arial"/>
          <w:sz w:val="20"/>
          <w:szCs w:val="20"/>
        </w:rPr>
        <w:t xml:space="preserve">PLATNOST A ÚČINNOST </w:t>
      </w:r>
      <w:r w:rsidR="00F61404">
        <w:rPr>
          <w:rFonts w:ascii="Arial" w:hAnsi="Arial" w:cs="Arial"/>
          <w:sz w:val="20"/>
          <w:szCs w:val="20"/>
        </w:rPr>
        <w:t>DOHOD</w:t>
      </w:r>
      <w:r w:rsidRPr="00DC3D7A">
        <w:rPr>
          <w:rFonts w:ascii="Arial" w:hAnsi="Arial" w:cs="Arial"/>
          <w:sz w:val="20"/>
          <w:szCs w:val="20"/>
        </w:rPr>
        <w:t>Y</w:t>
      </w:r>
      <w:bookmarkEnd w:id="127"/>
      <w:bookmarkEnd w:id="128"/>
    </w:p>
    <w:p w14:paraId="6725D769" w14:textId="4932B964" w:rsidR="008D2C71" w:rsidRPr="00DC3D7A" w:rsidRDefault="008D2C71" w:rsidP="00DC3D7A">
      <w:pPr>
        <w:pStyle w:val="RLTextlnkuslovan"/>
        <w:spacing w:line="280" w:lineRule="atLeast"/>
        <w:rPr>
          <w:rFonts w:ascii="Arial" w:hAnsi="Arial" w:cs="Arial"/>
          <w:sz w:val="20"/>
          <w:szCs w:val="20"/>
        </w:rPr>
      </w:pPr>
      <w:bookmarkStart w:id="129" w:name="_Ref311472254"/>
      <w:bookmarkStart w:id="130" w:name="_Ref371012264"/>
      <w:bookmarkStart w:id="131" w:name="_Ref212855694"/>
      <w:bookmarkStart w:id="132" w:name="_Ref212861074"/>
      <w:r w:rsidRPr="00DC3D7A">
        <w:rPr>
          <w:rFonts w:ascii="Arial" w:hAnsi="Arial" w:cs="Arial"/>
          <w:sz w:val="20"/>
          <w:szCs w:val="20"/>
        </w:rPr>
        <w:t xml:space="preserve">Tato </w:t>
      </w:r>
      <w:r w:rsidR="00F61404">
        <w:rPr>
          <w:rFonts w:ascii="Arial" w:hAnsi="Arial" w:cs="Arial"/>
          <w:sz w:val="20"/>
          <w:szCs w:val="20"/>
        </w:rPr>
        <w:t>Dohod</w:t>
      </w:r>
      <w:r w:rsidRPr="00DC3D7A">
        <w:rPr>
          <w:rFonts w:ascii="Arial" w:hAnsi="Arial" w:cs="Arial"/>
          <w:sz w:val="20"/>
          <w:szCs w:val="20"/>
        </w:rPr>
        <w:t xml:space="preserve">a </w:t>
      </w:r>
      <w:r w:rsidR="003E260C" w:rsidRPr="003E260C">
        <w:rPr>
          <w:rFonts w:ascii="Arial" w:hAnsi="Arial" w:cs="Arial"/>
          <w:sz w:val="20"/>
          <w:szCs w:val="20"/>
        </w:rPr>
        <w:t>nabývá platnosti dnem jejího podpisu oběma smluvními stranami a účinnosti dnem uveřejnění v registru smluv dle zákona č. 340/2015 Sb., o registru smluv, ve znění pozdějších předpisů</w:t>
      </w:r>
      <w:r w:rsidR="003E260C">
        <w:rPr>
          <w:rFonts w:ascii="Arial" w:hAnsi="Arial" w:cs="Arial"/>
          <w:sz w:val="20"/>
          <w:szCs w:val="20"/>
        </w:rPr>
        <w:t>.</w:t>
      </w:r>
      <w:r w:rsidRPr="00DC3D7A">
        <w:rPr>
          <w:rFonts w:ascii="Arial" w:hAnsi="Arial" w:cs="Arial"/>
          <w:sz w:val="20"/>
          <w:szCs w:val="20"/>
        </w:rPr>
        <w:t xml:space="preserve"> </w:t>
      </w:r>
      <w:bookmarkEnd w:id="129"/>
      <w:r w:rsidRPr="00DC3D7A">
        <w:rPr>
          <w:rFonts w:ascii="Arial" w:hAnsi="Arial" w:cs="Arial"/>
          <w:sz w:val="20"/>
          <w:szCs w:val="20"/>
        </w:rPr>
        <w:t xml:space="preserve">Tato </w:t>
      </w:r>
      <w:r w:rsidR="00F61404">
        <w:rPr>
          <w:rFonts w:ascii="Arial" w:hAnsi="Arial" w:cs="Arial"/>
          <w:sz w:val="20"/>
          <w:szCs w:val="20"/>
        </w:rPr>
        <w:t>Dohod</w:t>
      </w:r>
      <w:r w:rsidRPr="00DC3D7A">
        <w:rPr>
          <w:rFonts w:ascii="Arial" w:hAnsi="Arial" w:cs="Arial"/>
          <w:sz w:val="20"/>
          <w:szCs w:val="20"/>
        </w:rPr>
        <w:t>a se uzavírá na dobu určitou</w:t>
      </w:r>
      <w:r w:rsidRPr="006F4DCF">
        <w:rPr>
          <w:rFonts w:ascii="Arial" w:hAnsi="Arial" w:cs="Arial"/>
          <w:sz w:val="20"/>
          <w:szCs w:val="20"/>
        </w:rPr>
        <w:t xml:space="preserve">, </w:t>
      </w:r>
      <w:r w:rsidR="00B32BD0" w:rsidRPr="006F4DCF">
        <w:rPr>
          <w:rFonts w:ascii="Arial" w:hAnsi="Arial" w:cs="Arial"/>
          <w:sz w:val="20"/>
          <w:szCs w:val="20"/>
        </w:rPr>
        <w:t>a to na</w:t>
      </w:r>
      <w:r w:rsidR="00BA6E01">
        <w:rPr>
          <w:rFonts w:ascii="Arial" w:hAnsi="Arial" w:cs="Arial"/>
          <w:sz w:val="20"/>
          <w:szCs w:val="20"/>
        </w:rPr>
        <w:t> </w:t>
      </w:r>
      <w:r w:rsidR="00B32BD0" w:rsidRPr="006F4DCF">
        <w:rPr>
          <w:rFonts w:ascii="Arial" w:hAnsi="Arial" w:cs="Arial"/>
          <w:sz w:val="20"/>
          <w:szCs w:val="20"/>
        </w:rPr>
        <w:t>dobu čtyř (4) let</w:t>
      </w:r>
      <w:r w:rsidR="006F4DCF">
        <w:rPr>
          <w:rFonts w:ascii="Arial" w:hAnsi="Arial" w:cs="Arial"/>
          <w:sz w:val="20"/>
          <w:szCs w:val="20"/>
        </w:rPr>
        <w:t xml:space="preserve"> ode dne nabytí účinnosti této Dohody</w:t>
      </w:r>
      <w:r w:rsidRPr="006F4DCF">
        <w:rPr>
          <w:rFonts w:ascii="Arial" w:hAnsi="Arial" w:cs="Arial"/>
          <w:sz w:val="20"/>
          <w:szCs w:val="20"/>
        </w:rPr>
        <w:t>.</w:t>
      </w:r>
      <w:bookmarkEnd w:id="130"/>
      <w:r w:rsidR="00F631BD" w:rsidRPr="006F4DCF">
        <w:rPr>
          <w:rFonts w:ascii="Arial" w:hAnsi="Arial" w:cs="Arial"/>
          <w:sz w:val="20"/>
          <w:szCs w:val="20"/>
        </w:rPr>
        <w:t xml:space="preserve"> Účinnost dílčí </w:t>
      </w:r>
      <w:r w:rsidR="006F4DCF">
        <w:rPr>
          <w:rFonts w:ascii="Arial" w:hAnsi="Arial" w:cs="Arial"/>
          <w:sz w:val="20"/>
          <w:szCs w:val="20"/>
        </w:rPr>
        <w:t>smlouvy</w:t>
      </w:r>
      <w:r w:rsidR="00F631BD" w:rsidRPr="00DC3D7A">
        <w:rPr>
          <w:rFonts w:ascii="Arial" w:hAnsi="Arial" w:cs="Arial"/>
          <w:sz w:val="20"/>
          <w:szCs w:val="20"/>
        </w:rPr>
        <w:t xml:space="preserve"> může překročit dobu trvání </w:t>
      </w:r>
      <w:r w:rsidR="00F61404">
        <w:rPr>
          <w:rFonts w:ascii="Arial" w:hAnsi="Arial" w:cs="Arial"/>
          <w:sz w:val="20"/>
          <w:szCs w:val="20"/>
        </w:rPr>
        <w:t>Dohod</w:t>
      </w:r>
      <w:r w:rsidR="00F631BD" w:rsidRPr="00DC3D7A">
        <w:rPr>
          <w:rFonts w:ascii="Arial" w:hAnsi="Arial" w:cs="Arial"/>
          <w:sz w:val="20"/>
          <w:szCs w:val="20"/>
        </w:rPr>
        <w:t>y dle předchozí věty nejvíce o dobu uvedenou v odst.</w:t>
      </w:r>
      <w:r w:rsidR="006F4DCF">
        <w:rPr>
          <w:rFonts w:ascii="Arial" w:hAnsi="Arial" w:cs="Arial"/>
          <w:sz w:val="20"/>
          <w:szCs w:val="20"/>
        </w:rPr>
        <w:t xml:space="preserve"> 5.1 této Dohody</w:t>
      </w:r>
      <w:r w:rsidR="00F631BD" w:rsidRPr="00DC3D7A">
        <w:rPr>
          <w:rFonts w:ascii="Arial" w:hAnsi="Arial" w:cs="Arial"/>
          <w:sz w:val="20"/>
          <w:szCs w:val="20"/>
        </w:rPr>
        <w:t xml:space="preserve">; v případě předčasného zániku účinnosti </w:t>
      </w:r>
      <w:r w:rsidR="00F61404">
        <w:rPr>
          <w:rFonts w:ascii="Arial" w:hAnsi="Arial" w:cs="Arial"/>
          <w:sz w:val="20"/>
          <w:szCs w:val="20"/>
        </w:rPr>
        <w:t>Dohod</w:t>
      </w:r>
      <w:r w:rsidR="00B40E94" w:rsidRPr="00DC3D7A">
        <w:rPr>
          <w:rFonts w:ascii="Arial" w:hAnsi="Arial" w:cs="Arial"/>
          <w:sz w:val="20"/>
          <w:szCs w:val="20"/>
        </w:rPr>
        <w:t xml:space="preserve">y z jakéhokoli důvodu není účinnost dílčích smluv dotčena, ledaže by se důvod zániku účinnosti </w:t>
      </w:r>
      <w:r w:rsidR="00F61404">
        <w:rPr>
          <w:rFonts w:ascii="Arial" w:hAnsi="Arial" w:cs="Arial"/>
          <w:sz w:val="20"/>
          <w:szCs w:val="20"/>
        </w:rPr>
        <w:t>Dohod</w:t>
      </w:r>
      <w:r w:rsidR="00B40E94" w:rsidRPr="00DC3D7A">
        <w:rPr>
          <w:rFonts w:ascii="Arial" w:hAnsi="Arial" w:cs="Arial"/>
          <w:sz w:val="20"/>
          <w:szCs w:val="20"/>
        </w:rPr>
        <w:t xml:space="preserve">y vztahoval i na tyto dílčí </w:t>
      </w:r>
      <w:r w:rsidR="006F4DCF">
        <w:rPr>
          <w:rFonts w:ascii="Arial" w:hAnsi="Arial" w:cs="Arial"/>
          <w:sz w:val="20"/>
          <w:szCs w:val="20"/>
        </w:rPr>
        <w:t>smlouvy</w:t>
      </w:r>
      <w:r w:rsidR="00F631BD" w:rsidRPr="00DC3D7A">
        <w:rPr>
          <w:rFonts w:ascii="Arial" w:hAnsi="Arial" w:cs="Arial"/>
          <w:sz w:val="20"/>
          <w:szCs w:val="20"/>
        </w:rPr>
        <w:t>.</w:t>
      </w:r>
    </w:p>
    <w:p w14:paraId="31C5B571" w14:textId="14CF023B" w:rsidR="008D2C71" w:rsidRPr="00DC3D7A" w:rsidRDefault="008D2C71" w:rsidP="00DC3D7A">
      <w:pPr>
        <w:pStyle w:val="RLTextlnkuslovan"/>
        <w:spacing w:line="280" w:lineRule="atLeast"/>
        <w:rPr>
          <w:rFonts w:ascii="Arial" w:hAnsi="Arial" w:cs="Arial"/>
          <w:sz w:val="20"/>
          <w:szCs w:val="20"/>
        </w:rPr>
      </w:pPr>
      <w:bookmarkStart w:id="133" w:name="_Ref195960005"/>
      <w:r w:rsidRPr="00DC3D7A">
        <w:rPr>
          <w:rFonts w:ascii="Arial" w:hAnsi="Arial" w:cs="Arial"/>
          <w:sz w:val="20"/>
          <w:szCs w:val="20"/>
        </w:rPr>
        <w:t xml:space="preserve">Každá smluvní strana je oprávněna odstoupit od této </w:t>
      </w:r>
      <w:r w:rsidR="00F61404">
        <w:rPr>
          <w:rFonts w:ascii="Arial" w:hAnsi="Arial" w:cs="Arial"/>
          <w:sz w:val="20"/>
          <w:szCs w:val="20"/>
        </w:rPr>
        <w:t>Dohod</w:t>
      </w:r>
      <w:r w:rsidRPr="00DC3D7A">
        <w:rPr>
          <w:rFonts w:ascii="Arial" w:hAnsi="Arial" w:cs="Arial"/>
          <w:sz w:val="20"/>
          <w:szCs w:val="20"/>
        </w:rPr>
        <w:t xml:space="preserve">y z důvodů stanovených touto </w:t>
      </w:r>
      <w:r w:rsidR="00F61404">
        <w:rPr>
          <w:rFonts w:ascii="Arial" w:hAnsi="Arial" w:cs="Arial"/>
          <w:sz w:val="20"/>
          <w:szCs w:val="20"/>
        </w:rPr>
        <w:t>Dohod</w:t>
      </w:r>
      <w:r w:rsidRPr="00DC3D7A">
        <w:rPr>
          <w:rFonts w:ascii="Arial" w:hAnsi="Arial" w:cs="Arial"/>
          <w:sz w:val="20"/>
          <w:szCs w:val="20"/>
        </w:rPr>
        <w:t>ou.</w:t>
      </w:r>
    </w:p>
    <w:p w14:paraId="08CE8D91" w14:textId="77888AE6" w:rsidR="008D2C71"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Objednatel je oprávněn odstoupit od této </w:t>
      </w:r>
      <w:r w:rsidR="00F61404">
        <w:rPr>
          <w:rFonts w:ascii="Arial" w:hAnsi="Arial" w:cs="Arial"/>
          <w:sz w:val="20"/>
          <w:szCs w:val="20"/>
        </w:rPr>
        <w:t>Dohod</w:t>
      </w:r>
      <w:r w:rsidRPr="00DC3D7A">
        <w:rPr>
          <w:rFonts w:ascii="Arial" w:hAnsi="Arial" w:cs="Arial"/>
          <w:sz w:val="20"/>
          <w:szCs w:val="20"/>
        </w:rPr>
        <w:t>y</w:t>
      </w:r>
      <w:r w:rsidR="0074683F" w:rsidRPr="00DC3D7A">
        <w:rPr>
          <w:rFonts w:ascii="Arial" w:hAnsi="Arial" w:cs="Arial"/>
          <w:sz w:val="20"/>
          <w:szCs w:val="20"/>
        </w:rPr>
        <w:t xml:space="preserve"> či dílčí </w:t>
      </w:r>
      <w:r w:rsidR="00F733FD">
        <w:rPr>
          <w:rFonts w:ascii="Arial" w:hAnsi="Arial" w:cs="Arial"/>
          <w:sz w:val="20"/>
          <w:szCs w:val="20"/>
        </w:rPr>
        <w:t>smlouvy</w:t>
      </w:r>
      <w:r w:rsidR="0074683F" w:rsidRPr="00DC3D7A">
        <w:rPr>
          <w:rFonts w:ascii="Arial" w:hAnsi="Arial" w:cs="Arial"/>
          <w:sz w:val="20"/>
          <w:szCs w:val="20"/>
        </w:rPr>
        <w:t xml:space="preserve"> </w:t>
      </w:r>
      <w:r w:rsidRPr="00DC3D7A">
        <w:rPr>
          <w:rFonts w:ascii="Arial" w:hAnsi="Arial" w:cs="Arial"/>
          <w:sz w:val="20"/>
          <w:szCs w:val="20"/>
        </w:rPr>
        <w:t>v případě</w:t>
      </w:r>
      <w:bookmarkEnd w:id="133"/>
      <w:r w:rsidRPr="00DC3D7A">
        <w:rPr>
          <w:rFonts w:ascii="Arial" w:hAnsi="Arial" w:cs="Arial"/>
          <w:sz w:val="20"/>
          <w:szCs w:val="20"/>
        </w:rPr>
        <w:t>, že:</w:t>
      </w:r>
    </w:p>
    <w:p w14:paraId="77199B29" w14:textId="6A5EF1AD" w:rsidR="008D2C71" w:rsidRPr="00DC3D7A" w:rsidRDefault="008D2C71"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Poskytovatel opakovaně v průběhu jednoho kalendářního měsíce poskytne vadné plnění, které </w:t>
      </w:r>
      <w:r w:rsidR="002F2883" w:rsidRPr="00DC3D7A">
        <w:rPr>
          <w:rFonts w:ascii="Arial" w:hAnsi="Arial" w:cs="Arial"/>
          <w:sz w:val="20"/>
          <w:szCs w:val="20"/>
        </w:rPr>
        <w:t xml:space="preserve">způsobí nebo </w:t>
      </w:r>
      <w:r w:rsidRPr="00DC3D7A">
        <w:rPr>
          <w:rFonts w:ascii="Arial" w:hAnsi="Arial" w:cs="Arial"/>
          <w:sz w:val="20"/>
          <w:szCs w:val="20"/>
        </w:rPr>
        <w:t>může reálně způsobit výpadek celého systému v prostředí Objednatele či jeho podstatné části; nebo</w:t>
      </w:r>
    </w:p>
    <w:p w14:paraId="56776723" w14:textId="48C51F35" w:rsidR="008D2C71" w:rsidRPr="00DC3D7A" w:rsidRDefault="008D2C71"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Poskytovatel je v prodlení s</w:t>
      </w:r>
      <w:r w:rsidR="00B32BD0" w:rsidRPr="00DC3D7A">
        <w:rPr>
          <w:rFonts w:ascii="Arial" w:hAnsi="Arial" w:cs="Arial"/>
          <w:sz w:val="20"/>
          <w:szCs w:val="20"/>
        </w:rPr>
        <w:t> </w:t>
      </w:r>
      <w:r w:rsidRPr="00DC3D7A">
        <w:rPr>
          <w:rFonts w:ascii="Arial" w:hAnsi="Arial" w:cs="Arial"/>
          <w:sz w:val="20"/>
          <w:szCs w:val="20"/>
        </w:rPr>
        <w:t>plněním</w:t>
      </w:r>
      <w:r w:rsidR="00B32BD0" w:rsidRPr="00DC3D7A">
        <w:rPr>
          <w:rFonts w:ascii="Arial" w:hAnsi="Arial" w:cs="Arial"/>
          <w:sz w:val="20"/>
          <w:szCs w:val="20"/>
        </w:rPr>
        <w:t xml:space="preserve"> svých povinností</w:t>
      </w:r>
      <w:r w:rsidRPr="00DC3D7A">
        <w:rPr>
          <w:rFonts w:ascii="Arial" w:hAnsi="Arial" w:cs="Arial"/>
          <w:sz w:val="20"/>
          <w:szCs w:val="20"/>
        </w:rPr>
        <w:t xml:space="preserve"> déle než </w:t>
      </w:r>
      <w:r w:rsidR="00B32BD0" w:rsidRPr="00DC3D7A">
        <w:rPr>
          <w:rFonts w:ascii="Arial" w:hAnsi="Arial" w:cs="Arial"/>
          <w:sz w:val="20"/>
          <w:szCs w:val="20"/>
        </w:rPr>
        <w:t>patnáct (</w:t>
      </w:r>
      <w:r w:rsidR="002F2883" w:rsidRPr="00DC3D7A">
        <w:rPr>
          <w:rFonts w:ascii="Arial" w:hAnsi="Arial" w:cs="Arial"/>
          <w:sz w:val="20"/>
          <w:szCs w:val="20"/>
        </w:rPr>
        <w:t>15</w:t>
      </w:r>
      <w:r w:rsidR="00B32BD0" w:rsidRPr="00DC3D7A">
        <w:rPr>
          <w:rFonts w:ascii="Arial" w:hAnsi="Arial" w:cs="Arial"/>
          <w:sz w:val="20"/>
          <w:szCs w:val="20"/>
        </w:rPr>
        <w:t>) kalendářních</w:t>
      </w:r>
      <w:r w:rsidR="002F2883" w:rsidRPr="00DC3D7A">
        <w:rPr>
          <w:rFonts w:ascii="Arial" w:hAnsi="Arial" w:cs="Arial"/>
          <w:sz w:val="20"/>
          <w:szCs w:val="20"/>
        </w:rPr>
        <w:t xml:space="preserve"> </w:t>
      </w:r>
      <w:r w:rsidRPr="00DC3D7A">
        <w:rPr>
          <w:rFonts w:ascii="Arial" w:hAnsi="Arial" w:cs="Arial"/>
          <w:sz w:val="20"/>
          <w:szCs w:val="20"/>
        </w:rPr>
        <w:t xml:space="preserve">dní a nezjedná nápravu ani do </w:t>
      </w:r>
      <w:r w:rsidR="00B32BD0" w:rsidRPr="00DC3D7A">
        <w:rPr>
          <w:rFonts w:ascii="Arial" w:hAnsi="Arial" w:cs="Arial"/>
          <w:sz w:val="20"/>
          <w:szCs w:val="20"/>
        </w:rPr>
        <w:t>deseti (</w:t>
      </w:r>
      <w:r w:rsidRPr="00DC3D7A">
        <w:rPr>
          <w:rFonts w:ascii="Arial" w:hAnsi="Arial" w:cs="Arial"/>
          <w:sz w:val="20"/>
          <w:szCs w:val="20"/>
        </w:rPr>
        <w:t>1</w:t>
      </w:r>
      <w:r w:rsidR="002F2883" w:rsidRPr="00DC3D7A">
        <w:rPr>
          <w:rFonts w:ascii="Arial" w:hAnsi="Arial" w:cs="Arial"/>
          <w:sz w:val="20"/>
          <w:szCs w:val="20"/>
        </w:rPr>
        <w:t>0</w:t>
      </w:r>
      <w:r w:rsidR="00B32BD0" w:rsidRPr="00DC3D7A">
        <w:rPr>
          <w:rFonts w:ascii="Arial" w:hAnsi="Arial" w:cs="Arial"/>
          <w:sz w:val="20"/>
          <w:szCs w:val="20"/>
        </w:rPr>
        <w:t>) kalendářních</w:t>
      </w:r>
      <w:r w:rsidRPr="00DC3D7A">
        <w:rPr>
          <w:rFonts w:ascii="Arial" w:hAnsi="Arial" w:cs="Arial"/>
          <w:sz w:val="20"/>
          <w:szCs w:val="20"/>
        </w:rPr>
        <w:t xml:space="preserve"> dnů ode dne doručení písemného oznámení Objednatele o takovém prodlení; nebo</w:t>
      </w:r>
    </w:p>
    <w:p w14:paraId="06ECAF49" w14:textId="6F5FE35F" w:rsidR="008D2C71" w:rsidRPr="00DC3D7A" w:rsidRDefault="008D2C71" w:rsidP="00DC3D7A">
      <w:pPr>
        <w:pStyle w:val="RLTextlnkuslovan"/>
        <w:numPr>
          <w:ilvl w:val="2"/>
          <w:numId w:val="1"/>
        </w:numPr>
        <w:spacing w:line="280" w:lineRule="atLeast"/>
        <w:rPr>
          <w:rFonts w:ascii="Arial" w:hAnsi="Arial" w:cs="Arial"/>
          <w:sz w:val="20"/>
          <w:szCs w:val="20"/>
        </w:rPr>
      </w:pPr>
      <w:bookmarkStart w:id="134" w:name="_Ref378171688"/>
      <w:r w:rsidRPr="00DC3D7A">
        <w:rPr>
          <w:rFonts w:ascii="Arial" w:hAnsi="Arial" w:cs="Arial"/>
          <w:sz w:val="20"/>
          <w:szCs w:val="20"/>
        </w:rPr>
        <w:t xml:space="preserve">dojde k porušení povinnosti ochrany důvěrných informací dle této </w:t>
      </w:r>
      <w:r w:rsidR="00F61404">
        <w:rPr>
          <w:rFonts w:ascii="Arial" w:hAnsi="Arial" w:cs="Arial"/>
          <w:sz w:val="20"/>
          <w:szCs w:val="20"/>
        </w:rPr>
        <w:t>Dohod</w:t>
      </w:r>
      <w:r w:rsidRPr="00DC3D7A">
        <w:rPr>
          <w:rFonts w:ascii="Arial" w:hAnsi="Arial" w:cs="Arial"/>
          <w:sz w:val="20"/>
          <w:szCs w:val="20"/>
        </w:rPr>
        <w:t>y ze</w:t>
      </w:r>
      <w:r w:rsidR="00F733FD">
        <w:rPr>
          <w:rFonts w:ascii="Arial" w:hAnsi="Arial" w:cs="Arial"/>
          <w:sz w:val="20"/>
          <w:szCs w:val="20"/>
        </w:rPr>
        <w:t> </w:t>
      </w:r>
      <w:r w:rsidRPr="00DC3D7A">
        <w:rPr>
          <w:rFonts w:ascii="Arial" w:hAnsi="Arial" w:cs="Arial"/>
          <w:sz w:val="20"/>
          <w:szCs w:val="20"/>
        </w:rPr>
        <w:t>strany Poskytovatele;</w:t>
      </w:r>
      <w:bookmarkEnd w:id="134"/>
    </w:p>
    <w:p w14:paraId="410D277C" w14:textId="77777777" w:rsidR="008D2C71" w:rsidRPr="00DC3D7A" w:rsidRDefault="008D2C71"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na majetek Poskytovatele je prohlášen úpadek, Poskytovatel sám podá dlužnický návrh na zahájení insolvenčního řízení nebo insolvenční návrh je zamítnut proto, že majetek nepostačuje k úhradě nákladů insolvenčního řízení (ve znění insolvenčního zákona); nebo</w:t>
      </w:r>
    </w:p>
    <w:p w14:paraId="50F9E57A" w14:textId="1239BDAA" w:rsidR="008A3BBA" w:rsidRPr="00DC3D7A" w:rsidRDefault="008D2C71"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Poskytovatel vstoupí do likvidace</w:t>
      </w:r>
      <w:r w:rsidR="008A3BBA" w:rsidRPr="00DC3D7A">
        <w:rPr>
          <w:rFonts w:ascii="Arial" w:hAnsi="Arial" w:cs="Arial"/>
          <w:sz w:val="20"/>
          <w:szCs w:val="20"/>
        </w:rPr>
        <w:t>;</w:t>
      </w:r>
    </w:p>
    <w:p w14:paraId="30B0A115" w14:textId="4105BD04" w:rsidR="008D2C71" w:rsidRPr="00DC3D7A" w:rsidRDefault="008A3BBA"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Poskytovatel předem neoznámí Objednateli jakoukoliv změnu osoby </w:t>
      </w:r>
      <w:r w:rsidR="00F733FD">
        <w:rPr>
          <w:rFonts w:ascii="Arial" w:hAnsi="Arial" w:cs="Arial"/>
          <w:sz w:val="20"/>
          <w:szCs w:val="20"/>
        </w:rPr>
        <w:t>pod</w:t>
      </w:r>
      <w:r w:rsidRPr="00DC3D7A">
        <w:rPr>
          <w:rFonts w:ascii="Arial" w:hAnsi="Arial" w:cs="Arial"/>
          <w:sz w:val="20"/>
          <w:szCs w:val="20"/>
        </w:rPr>
        <w:t xml:space="preserve">dodavatele nebo zvětšení rozsahu plnění svěřeného </w:t>
      </w:r>
      <w:r w:rsidR="00F733FD">
        <w:rPr>
          <w:rFonts w:ascii="Arial" w:hAnsi="Arial" w:cs="Arial"/>
          <w:sz w:val="20"/>
          <w:szCs w:val="20"/>
        </w:rPr>
        <w:t>pod</w:t>
      </w:r>
      <w:r w:rsidRPr="00DC3D7A">
        <w:rPr>
          <w:rFonts w:ascii="Arial" w:hAnsi="Arial" w:cs="Arial"/>
          <w:sz w:val="20"/>
          <w:szCs w:val="20"/>
        </w:rPr>
        <w:t>dodavateli ve</w:t>
      </w:r>
      <w:r w:rsidR="00F733FD">
        <w:rPr>
          <w:rFonts w:ascii="Arial" w:hAnsi="Arial" w:cs="Arial"/>
          <w:sz w:val="20"/>
          <w:szCs w:val="20"/>
        </w:rPr>
        <w:t> </w:t>
      </w:r>
      <w:r w:rsidRPr="00DC3D7A">
        <w:rPr>
          <w:rFonts w:ascii="Arial" w:hAnsi="Arial" w:cs="Arial"/>
          <w:sz w:val="20"/>
          <w:szCs w:val="20"/>
        </w:rPr>
        <w:t>smyslu odst.</w:t>
      </w:r>
      <w:r w:rsidR="00F733FD">
        <w:rPr>
          <w:rFonts w:ascii="Arial" w:hAnsi="Arial" w:cs="Arial"/>
          <w:sz w:val="20"/>
          <w:szCs w:val="20"/>
        </w:rPr>
        <w:t xml:space="preserve"> 3.9 této</w:t>
      </w:r>
      <w:r w:rsidR="00A83930" w:rsidRPr="00DC3D7A">
        <w:rPr>
          <w:rFonts w:ascii="Arial" w:hAnsi="Arial" w:cs="Arial"/>
          <w:sz w:val="20"/>
          <w:szCs w:val="20"/>
        </w:rPr>
        <w:t xml:space="preserve"> </w:t>
      </w:r>
      <w:r w:rsidR="00F61404">
        <w:rPr>
          <w:rFonts w:ascii="Arial" w:hAnsi="Arial" w:cs="Arial"/>
          <w:sz w:val="20"/>
          <w:szCs w:val="20"/>
        </w:rPr>
        <w:t>Dohod</w:t>
      </w:r>
      <w:r w:rsidRPr="00DC3D7A">
        <w:rPr>
          <w:rFonts w:ascii="Arial" w:hAnsi="Arial" w:cs="Arial"/>
          <w:sz w:val="20"/>
          <w:szCs w:val="20"/>
        </w:rPr>
        <w:t xml:space="preserve">y, nebo k takovéto změně Objednatel nedá předem souhlas dle téhož odstavce </w:t>
      </w:r>
      <w:r w:rsidR="00F61404">
        <w:rPr>
          <w:rFonts w:ascii="Arial" w:hAnsi="Arial" w:cs="Arial"/>
          <w:sz w:val="20"/>
          <w:szCs w:val="20"/>
        </w:rPr>
        <w:t>Dohod</w:t>
      </w:r>
      <w:r w:rsidRPr="00DC3D7A">
        <w:rPr>
          <w:rFonts w:ascii="Arial" w:hAnsi="Arial" w:cs="Arial"/>
          <w:sz w:val="20"/>
          <w:szCs w:val="20"/>
        </w:rPr>
        <w:t>y nebo dojde-li k porušení povinnos</w:t>
      </w:r>
      <w:r w:rsidR="006C77F5">
        <w:rPr>
          <w:rFonts w:ascii="Arial" w:hAnsi="Arial" w:cs="Arial"/>
          <w:sz w:val="20"/>
          <w:szCs w:val="20"/>
        </w:rPr>
        <w:t>ti alokovat na poskytování Služ</w:t>
      </w:r>
      <w:r w:rsidRPr="00DC3D7A">
        <w:rPr>
          <w:rFonts w:ascii="Arial" w:hAnsi="Arial" w:cs="Arial"/>
          <w:sz w:val="20"/>
          <w:szCs w:val="20"/>
        </w:rPr>
        <w:t>b</w:t>
      </w:r>
      <w:r w:rsidR="006C77F5">
        <w:rPr>
          <w:rFonts w:ascii="Arial" w:hAnsi="Arial" w:cs="Arial"/>
          <w:sz w:val="20"/>
          <w:szCs w:val="20"/>
        </w:rPr>
        <w:t>y</w:t>
      </w:r>
      <w:r w:rsidRPr="00DC3D7A">
        <w:rPr>
          <w:rFonts w:ascii="Arial" w:hAnsi="Arial" w:cs="Arial"/>
          <w:sz w:val="20"/>
          <w:szCs w:val="20"/>
        </w:rPr>
        <w:t xml:space="preserve"> dle této </w:t>
      </w:r>
      <w:r w:rsidR="00F61404">
        <w:rPr>
          <w:rFonts w:ascii="Arial" w:hAnsi="Arial" w:cs="Arial"/>
          <w:sz w:val="20"/>
          <w:szCs w:val="20"/>
        </w:rPr>
        <w:t>Dohod</w:t>
      </w:r>
      <w:r w:rsidRPr="00DC3D7A">
        <w:rPr>
          <w:rFonts w:ascii="Arial" w:hAnsi="Arial" w:cs="Arial"/>
          <w:sz w:val="20"/>
          <w:szCs w:val="20"/>
        </w:rPr>
        <w:t xml:space="preserve">y kapacity členů </w:t>
      </w:r>
      <w:r w:rsidRPr="00DC3D7A">
        <w:rPr>
          <w:rFonts w:ascii="Arial" w:hAnsi="Arial" w:cs="Arial"/>
          <w:sz w:val="20"/>
          <w:szCs w:val="20"/>
        </w:rPr>
        <w:lastRenderedPageBreak/>
        <w:t xml:space="preserve">realizačního týmu Poskytovatele </w:t>
      </w:r>
      <w:r w:rsidRPr="00510D98">
        <w:rPr>
          <w:rFonts w:ascii="Arial" w:hAnsi="Arial" w:cs="Arial"/>
          <w:sz w:val="20"/>
          <w:szCs w:val="20"/>
        </w:rPr>
        <w:t xml:space="preserve">dle </w:t>
      </w:r>
      <w:r w:rsidR="002F2883" w:rsidRPr="00510D98">
        <w:rPr>
          <w:rFonts w:ascii="Arial" w:hAnsi="Arial" w:cs="Arial"/>
          <w:sz w:val="20"/>
          <w:szCs w:val="20"/>
        </w:rPr>
        <w:t xml:space="preserve">Přílohy č. </w:t>
      </w:r>
      <w:r w:rsidR="00510D98" w:rsidRPr="00510D98">
        <w:rPr>
          <w:rFonts w:ascii="Arial" w:hAnsi="Arial" w:cs="Arial"/>
          <w:sz w:val="20"/>
          <w:szCs w:val="20"/>
        </w:rPr>
        <w:t>2</w:t>
      </w:r>
      <w:r w:rsidRPr="00510D98">
        <w:rPr>
          <w:rFonts w:ascii="Arial" w:hAnsi="Arial" w:cs="Arial"/>
          <w:sz w:val="20"/>
          <w:szCs w:val="20"/>
        </w:rPr>
        <w:t xml:space="preserve"> této </w:t>
      </w:r>
      <w:r w:rsidR="00F61404" w:rsidRPr="00510D98">
        <w:rPr>
          <w:rFonts w:ascii="Arial" w:hAnsi="Arial" w:cs="Arial"/>
          <w:sz w:val="20"/>
          <w:szCs w:val="20"/>
        </w:rPr>
        <w:t>Dohod</w:t>
      </w:r>
      <w:r w:rsidRPr="00510D98">
        <w:rPr>
          <w:rFonts w:ascii="Arial" w:hAnsi="Arial" w:cs="Arial"/>
          <w:sz w:val="20"/>
          <w:szCs w:val="20"/>
        </w:rPr>
        <w:t>y</w:t>
      </w:r>
      <w:r w:rsidRPr="00DC3D7A">
        <w:rPr>
          <w:rFonts w:ascii="Arial" w:hAnsi="Arial" w:cs="Arial"/>
          <w:sz w:val="20"/>
          <w:szCs w:val="20"/>
        </w:rPr>
        <w:t xml:space="preserve"> dle podmínek stanovených v odst. </w:t>
      </w:r>
      <w:r w:rsidR="006C77F5">
        <w:rPr>
          <w:rFonts w:ascii="Arial" w:hAnsi="Arial" w:cs="Arial"/>
          <w:sz w:val="20"/>
          <w:szCs w:val="20"/>
        </w:rPr>
        <w:t xml:space="preserve">6.4.7 této </w:t>
      </w:r>
      <w:r w:rsidR="00F61404">
        <w:rPr>
          <w:rFonts w:ascii="Arial" w:hAnsi="Arial" w:cs="Arial"/>
          <w:sz w:val="20"/>
          <w:szCs w:val="20"/>
        </w:rPr>
        <w:t>Dohod</w:t>
      </w:r>
      <w:r w:rsidRPr="00DC3D7A">
        <w:rPr>
          <w:rFonts w:ascii="Arial" w:hAnsi="Arial" w:cs="Arial"/>
          <w:sz w:val="20"/>
          <w:szCs w:val="20"/>
        </w:rPr>
        <w:t>y.</w:t>
      </w:r>
    </w:p>
    <w:p w14:paraId="3A2D53AA" w14:textId="4DB1F89C" w:rsidR="0074683F" w:rsidRPr="00DC3D7A" w:rsidRDefault="0074683F" w:rsidP="00DC3D7A">
      <w:pPr>
        <w:pStyle w:val="RLTextlnkuslovan"/>
        <w:spacing w:line="280" w:lineRule="atLeast"/>
        <w:rPr>
          <w:rFonts w:ascii="Arial" w:hAnsi="Arial" w:cs="Arial"/>
          <w:sz w:val="20"/>
          <w:szCs w:val="20"/>
        </w:rPr>
      </w:pPr>
      <w:bookmarkStart w:id="135" w:name="_Ref303885513"/>
      <w:r w:rsidRPr="00DC3D7A">
        <w:rPr>
          <w:rFonts w:ascii="Arial" w:hAnsi="Arial" w:cs="Arial"/>
          <w:sz w:val="20"/>
          <w:szCs w:val="20"/>
        </w:rPr>
        <w:t xml:space="preserve">Objednatel je oprávněn od </w:t>
      </w:r>
      <w:r w:rsidR="00F61404">
        <w:rPr>
          <w:rFonts w:ascii="Arial" w:hAnsi="Arial" w:cs="Arial"/>
          <w:sz w:val="20"/>
          <w:szCs w:val="20"/>
        </w:rPr>
        <w:t>Dohod</w:t>
      </w:r>
      <w:r w:rsidRPr="00DC3D7A">
        <w:rPr>
          <w:rFonts w:ascii="Arial" w:hAnsi="Arial" w:cs="Arial"/>
          <w:sz w:val="20"/>
          <w:szCs w:val="20"/>
        </w:rPr>
        <w:t xml:space="preserve">y či dílčí </w:t>
      </w:r>
      <w:r w:rsidR="00AB4DAB">
        <w:rPr>
          <w:rFonts w:ascii="Arial" w:hAnsi="Arial" w:cs="Arial"/>
          <w:sz w:val="20"/>
          <w:szCs w:val="20"/>
        </w:rPr>
        <w:t>smlouvy</w:t>
      </w:r>
      <w:r w:rsidRPr="00DC3D7A">
        <w:rPr>
          <w:rFonts w:ascii="Arial" w:hAnsi="Arial" w:cs="Arial"/>
          <w:sz w:val="20"/>
          <w:szCs w:val="20"/>
        </w:rPr>
        <w:t xml:space="preserve"> odstoupit rovněž v případě, pokud mu nebudou přiděleny rozpočtové prostředky na financování předmětu plnění dle </w:t>
      </w:r>
      <w:r w:rsidR="00F61404">
        <w:rPr>
          <w:rFonts w:ascii="Arial" w:hAnsi="Arial" w:cs="Arial"/>
          <w:sz w:val="20"/>
          <w:szCs w:val="20"/>
        </w:rPr>
        <w:t>Dohod</w:t>
      </w:r>
      <w:r w:rsidRPr="00DC3D7A">
        <w:rPr>
          <w:rFonts w:ascii="Arial" w:hAnsi="Arial" w:cs="Arial"/>
          <w:sz w:val="20"/>
          <w:szCs w:val="20"/>
        </w:rPr>
        <w:t>y</w:t>
      </w:r>
      <w:bookmarkEnd w:id="135"/>
      <w:r w:rsidRPr="00DC3D7A">
        <w:rPr>
          <w:rFonts w:ascii="Arial" w:hAnsi="Arial" w:cs="Arial"/>
          <w:sz w:val="20"/>
          <w:szCs w:val="20"/>
        </w:rPr>
        <w:t xml:space="preserve">, resp. příslušné </w:t>
      </w:r>
      <w:r w:rsidR="00B94080" w:rsidRPr="00DC3D7A">
        <w:rPr>
          <w:rFonts w:ascii="Arial" w:hAnsi="Arial" w:cs="Arial"/>
          <w:sz w:val="20"/>
          <w:szCs w:val="20"/>
        </w:rPr>
        <w:t xml:space="preserve">dílčí </w:t>
      </w:r>
      <w:r w:rsidR="00AB4DAB">
        <w:rPr>
          <w:rFonts w:ascii="Arial" w:hAnsi="Arial" w:cs="Arial"/>
          <w:sz w:val="20"/>
          <w:szCs w:val="20"/>
        </w:rPr>
        <w:t>smlouvy</w:t>
      </w:r>
      <w:r w:rsidRPr="00DC3D7A">
        <w:rPr>
          <w:rFonts w:ascii="Arial" w:hAnsi="Arial" w:cs="Arial"/>
          <w:sz w:val="20"/>
          <w:szCs w:val="20"/>
        </w:rPr>
        <w:t>.</w:t>
      </w:r>
    </w:p>
    <w:p w14:paraId="03205EBA" w14:textId="6A915698" w:rsidR="008D2C71"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Poskytovatel je oprávněn odstoupit od této </w:t>
      </w:r>
      <w:r w:rsidR="00F61404">
        <w:rPr>
          <w:rFonts w:ascii="Arial" w:hAnsi="Arial" w:cs="Arial"/>
          <w:sz w:val="20"/>
          <w:szCs w:val="20"/>
        </w:rPr>
        <w:t>Dohod</w:t>
      </w:r>
      <w:r w:rsidRPr="00DC3D7A">
        <w:rPr>
          <w:rFonts w:ascii="Arial" w:hAnsi="Arial" w:cs="Arial"/>
          <w:sz w:val="20"/>
          <w:szCs w:val="20"/>
        </w:rPr>
        <w:t xml:space="preserve">y v případě prodlení Objednatele se zaplacením jakékoliv splatné částky dle této </w:t>
      </w:r>
      <w:r w:rsidR="00F61404">
        <w:rPr>
          <w:rFonts w:ascii="Arial" w:hAnsi="Arial" w:cs="Arial"/>
          <w:sz w:val="20"/>
          <w:szCs w:val="20"/>
        </w:rPr>
        <w:t>Dohod</w:t>
      </w:r>
      <w:r w:rsidRPr="00DC3D7A">
        <w:rPr>
          <w:rFonts w:ascii="Arial" w:hAnsi="Arial" w:cs="Arial"/>
          <w:sz w:val="20"/>
          <w:szCs w:val="20"/>
        </w:rPr>
        <w:t xml:space="preserve">y po dobu delší než </w:t>
      </w:r>
      <w:r w:rsidR="005A52E4" w:rsidRPr="00DC3D7A">
        <w:rPr>
          <w:rFonts w:ascii="Arial" w:hAnsi="Arial" w:cs="Arial"/>
          <w:sz w:val="20"/>
          <w:szCs w:val="20"/>
        </w:rPr>
        <w:t>šedesát (</w:t>
      </w:r>
      <w:r w:rsidRPr="00DC3D7A">
        <w:rPr>
          <w:rFonts w:ascii="Arial" w:hAnsi="Arial" w:cs="Arial"/>
          <w:sz w:val="20"/>
          <w:szCs w:val="20"/>
        </w:rPr>
        <w:t>60</w:t>
      </w:r>
      <w:r w:rsidR="005A52E4" w:rsidRPr="00DC3D7A">
        <w:rPr>
          <w:rFonts w:ascii="Arial" w:hAnsi="Arial" w:cs="Arial"/>
          <w:sz w:val="20"/>
          <w:szCs w:val="20"/>
        </w:rPr>
        <w:t>) kalendářních</w:t>
      </w:r>
      <w:r w:rsidRPr="00DC3D7A">
        <w:rPr>
          <w:rFonts w:ascii="Arial" w:hAnsi="Arial" w:cs="Arial"/>
          <w:sz w:val="20"/>
          <w:szCs w:val="20"/>
        </w:rPr>
        <w:t xml:space="preserve"> dnů, pokud Objednatel nezjedná nápravu ani v dodatečné přiměřené lhůtě, kterou mu k tomu Poskytovatel poskytne v písemné výzvě ke splnění povinnosti, přičemž tato lhůta nesmí být kratší než</w:t>
      </w:r>
      <w:r w:rsidR="005A52E4" w:rsidRPr="00DC3D7A">
        <w:rPr>
          <w:rFonts w:ascii="Arial" w:hAnsi="Arial" w:cs="Arial"/>
          <w:sz w:val="20"/>
          <w:szCs w:val="20"/>
        </w:rPr>
        <w:t xml:space="preserve"> patnáct</w:t>
      </w:r>
      <w:r w:rsidRPr="00DC3D7A">
        <w:rPr>
          <w:rFonts w:ascii="Arial" w:hAnsi="Arial" w:cs="Arial"/>
          <w:sz w:val="20"/>
          <w:szCs w:val="20"/>
        </w:rPr>
        <w:t xml:space="preserve"> </w:t>
      </w:r>
      <w:r w:rsidR="005A52E4" w:rsidRPr="00DC3D7A">
        <w:rPr>
          <w:rFonts w:ascii="Arial" w:hAnsi="Arial" w:cs="Arial"/>
          <w:sz w:val="20"/>
          <w:szCs w:val="20"/>
        </w:rPr>
        <w:t>(</w:t>
      </w:r>
      <w:r w:rsidRPr="00DC3D7A">
        <w:rPr>
          <w:rFonts w:ascii="Arial" w:hAnsi="Arial" w:cs="Arial"/>
          <w:sz w:val="20"/>
          <w:szCs w:val="20"/>
        </w:rPr>
        <w:t>15</w:t>
      </w:r>
      <w:r w:rsidR="005A52E4" w:rsidRPr="00DC3D7A">
        <w:rPr>
          <w:rFonts w:ascii="Arial" w:hAnsi="Arial" w:cs="Arial"/>
          <w:sz w:val="20"/>
          <w:szCs w:val="20"/>
        </w:rPr>
        <w:t>) kalendářních</w:t>
      </w:r>
      <w:r w:rsidRPr="00DC3D7A">
        <w:rPr>
          <w:rFonts w:ascii="Arial" w:hAnsi="Arial" w:cs="Arial"/>
          <w:sz w:val="20"/>
          <w:szCs w:val="20"/>
        </w:rPr>
        <w:t xml:space="preserve"> dnů od</w:t>
      </w:r>
      <w:r w:rsidR="00480AB6">
        <w:rPr>
          <w:rFonts w:ascii="Arial" w:hAnsi="Arial" w:cs="Arial"/>
          <w:sz w:val="20"/>
          <w:szCs w:val="20"/>
        </w:rPr>
        <w:t> </w:t>
      </w:r>
      <w:r w:rsidRPr="00DC3D7A">
        <w:rPr>
          <w:rFonts w:ascii="Arial" w:hAnsi="Arial" w:cs="Arial"/>
          <w:sz w:val="20"/>
          <w:szCs w:val="20"/>
        </w:rPr>
        <w:t>doručení takovéto výzvy.</w:t>
      </w:r>
    </w:p>
    <w:p w14:paraId="0BDEAC9D" w14:textId="07B5251A" w:rsidR="008D2C71" w:rsidRPr="00DC3D7A" w:rsidRDefault="008D2C71" w:rsidP="00DC3D7A">
      <w:pPr>
        <w:pStyle w:val="RLTextlnkuslovan"/>
        <w:spacing w:line="280" w:lineRule="atLeast"/>
        <w:rPr>
          <w:rFonts w:ascii="Arial" w:hAnsi="Arial" w:cs="Arial"/>
          <w:sz w:val="20"/>
          <w:szCs w:val="20"/>
        </w:rPr>
      </w:pPr>
      <w:bookmarkStart w:id="136" w:name="_Ref378171675"/>
      <w:r w:rsidRPr="00DC3D7A">
        <w:rPr>
          <w:rFonts w:ascii="Arial" w:hAnsi="Arial" w:cs="Arial"/>
          <w:sz w:val="20"/>
          <w:szCs w:val="20"/>
        </w:rPr>
        <w:t xml:space="preserve">Účinky odstoupení od </w:t>
      </w:r>
      <w:r w:rsidR="00F61404">
        <w:rPr>
          <w:rFonts w:ascii="Arial" w:hAnsi="Arial" w:cs="Arial"/>
          <w:sz w:val="20"/>
          <w:szCs w:val="20"/>
        </w:rPr>
        <w:t>Dohod</w:t>
      </w:r>
      <w:r w:rsidRPr="00DC3D7A">
        <w:rPr>
          <w:rFonts w:ascii="Arial" w:hAnsi="Arial" w:cs="Arial"/>
          <w:sz w:val="20"/>
          <w:szCs w:val="20"/>
        </w:rPr>
        <w:t>y nastávají dnem doručení písemného oznámení o</w:t>
      </w:r>
      <w:r w:rsidR="00480AB6">
        <w:rPr>
          <w:rFonts w:ascii="Arial" w:hAnsi="Arial" w:cs="Arial"/>
          <w:sz w:val="20"/>
          <w:szCs w:val="20"/>
        </w:rPr>
        <w:t> </w:t>
      </w:r>
      <w:r w:rsidRPr="00DC3D7A">
        <w:rPr>
          <w:rFonts w:ascii="Arial" w:hAnsi="Arial" w:cs="Arial"/>
          <w:sz w:val="20"/>
          <w:szCs w:val="20"/>
        </w:rPr>
        <w:t>odstoupení druhé smluvní straně.</w:t>
      </w:r>
      <w:bookmarkEnd w:id="136"/>
      <w:r w:rsidRPr="00DC3D7A">
        <w:rPr>
          <w:rFonts w:ascii="Arial" w:hAnsi="Arial" w:cs="Arial"/>
          <w:sz w:val="20"/>
          <w:szCs w:val="20"/>
        </w:rPr>
        <w:t xml:space="preserve"> </w:t>
      </w:r>
    </w:p>
    <w:p w14:paraId="609D2070" w14:textId="334C73CD" w:rsidR="008D2C71" w:rsidRPr="00DC3D7A" w:rsidRDefault="008D2C71" w:rsidP="00DC3D7A">
      <w:pPr>
        <w:pStyle w:val="RLTextlnkuslovan"/>
        <w:spacing w:line="280" w:lineRule="atLeast"/>
        <w:rPr>
          <w:rFonts w:ascii="Arial" w:hAnsi="Arial" w:cs="Arial"/>
          <w:sz w:val="20"/>
          <w:szCs w:val="20"/>
        </w:rPr>
      </w:pPr>
      <w:bookmarkStart w:id="137" w:name="_Ref370978531"/>
      <w:bookmarkStart w:id="138" w:name="_Ref402540663"/>
      <w:r w:rsidRPr="00DC3D7A">
        <w:rPr>
          <w:rFonts w:ascii="Arial" w:hAnsi="Arial" w:cs="Arial"/>
          <w:sz w:val="20"/>
          <w:szCs w:val="20"/>
        </w:rPr>
        <w:t xml:space="preserve">Objednatel je oprávněn tuto </w:t>
      </w:r>
      <w:r w:rsidR="00F61404">
        <w:rPr>
          <w:rFonts w:ascii="Arial" w:hAnsi="Arial" w:cs="Arial"/>
          <w:sz w:val="20"/>
          <w:szCs w:val="20"/>
        </w:rPr>
        <w:t>Dohod</w:t>
      </w:r>
      <w:r w:rsidRPr="00DC3D7A">
        <w:rPr>
          <w:rFonts w:ascii="Arial" w:hAnsi="Arial" w:cs="Arial"/>
          <w:sz w:val="20"/>
          <w:szCs w:val="20"/>
        </w:rPr>
        <w:t>u</w:t>
      </w:r>
      <w:r w:rsidR="005A52E4" w:rsidRPr="00DC3D7A">
        <w:rPr>
          <w:rFonts w:ascii="Arial" w:hAnsi="Arial" w:cs="Arial"/>
          <w:sz w:val="20"/>
          <w:szCs w:val="20"/>
        </w:rPr>
        <w:t xml:space="preserve"> nebo </w:t>
      </w:r>
      <w:r w:rsidR="00366C0C">
        <w:rPr>
          <w:rFonts w:ascii="Arial" w:hAnsi="Arial" w:cs="Arial"/>
          <w:sz w:val="20"/>
          <w:szCs w:val="20"/>
        </w:rPr>
        <w:t>D</w:t>
      </w:r>
      <w:r w:rsidR="005A52E4" w:rsidRPr="00DC3D7A">
        <w:rPr>
          <w:rFonts w:ascii="Arial" w:hAnsi="Arial" w:cs="Arial"/>
          <w:sz w:val="20"/>
          <w:szCs w:val="20"/>
        </w:rPr>
        <w:t xml:space="preserve">ílčí </w:t>
      </w:r>
      <w:r w:rsidR="00480AB6">
        <w:rPr>
          <w:rFonts w:ascii="Arial" w:hAnsi="Arial" w:cs="Arial"/>
          <w:sz w:val="20"/>
          <w:szCs w:val="20"/>
        </w:rPr>
        <w:t>smlouvy</w:t>
      </w:r>
      <w:r w:rsidR="005A52E4" w:rsidRPr="00DC3D7A">
        <w:rPr>
          <w:rFonts w:ascii="Arial" w:hAnsi="Arial" w:cs="Arial"/>
          <w:sz w:val="20"/>
          <w:szCs w:val="20"/>
        </w:rPr>
        <w:t xml:space="preserve"> </w:t>
      </w:r>
      <w:r w:rsidRPr="00DC3D7A">
        <w:rPr>
          <w:rFonts w:ascii="Arial" w:hAnsi="Arial" w:cs="Arial"/>
          <w:sz w:val="20"/>
          <w:szCs w:val="20"/>
        </w:rPr>
        <w:t>písemně vypovědět</w:t>
      </w:r>
      <w:r w:rsidR="005A52E4" w:rsidRPr="00DC3D7A">
        <w:rPr>
          <w:rFonts w:ascii="Arial" w:hAnsi="Arial" w:cs="Arial"/>
          <w:sz w:val="20"/>
          <w:szCs w:val="20"/>
        </w:rPr>
        <w:t xml:space="preserve"> (a to i</w:t>
      </w:r>
      <w:r w:rsidR="00480AB6">
        <w:rPr>
          <w:rFonts w:ascii="Arial" w:hAnsi="Arial" w:cs="Arial"/>
          <w:sz w:val="20"/>
          <w:szCs w:val="20"/>
        </w:rPr>
        <w:t> </w:t>
      </w:r>
      <w:r w:rsidR="005A52E4" w:rsidRPr="00DC3D7A">
        <w:rPr>
          <w:rFonts w:ascii="Arial" w:hAnsi="Arial" w:cs="Arial"/>
          <w:sz w:val="20"/>
          <w:szCs w:val="20"/>
        </w:rPr>
        <w:t>částečně)</w:t>
      </w:r>
      <w:r w:rsidRPr="00DC3D7A">
        <w:rPr>
          <w:rFonts w:ascii="Arial" w:hAnsi="Arial" w:cs="Arial"/>
          <w:sz w:val="20"/>
          <w:szCs w:val="20"/>
        </w:rPr>
        <w:t xml:space="preserve"> bez udání důvodů, a to s výpovědní dobou</w:t>
      </w:r>
      <w:bookmarkStart w:id="139" w:name="_Ref372234489"/>
      <w:bookmarkStart w:id="140" w:name="_Ref378235672"/>
      <w:bookmarkEnd w:id="137"/>
      <w:r w:rsidRPr="00DC3D7A">
        <w:rPr>
          <w:rFonts w:ascii="Arial" w:hAnsi="Arial" w:cs="Arial"/>
          <w:sz w:val="20"/>
          <w:szCs w:val="20"/>
        </w:rPr>
        <w:t xml:space="preserve">, která uplyne ke konci </w:t>
      </w:r>
      <w:r w:rsidR="00366C0C">
        <w:rPr>
          <w:rFonts w:ascii="Arial" w:hAnsi="Arial" w:cs="Arial"/>
          <w:sz w:val="20"/>
          <w:szCs w:val="20"/>
        </w:rPr>
        <w:t xml:space="preserve">druhého </w:t>
      </w:r>
      <w:r w:rsidRPr="00DC3D7A">
        <w:rPr>
          <w:rFonts w:ascii="Arial" w:hAnsi="Arial" w:cs="Arial"/>
          <w:sz w:val="20"/>
          <w:szCs w:val="20"/>
        </w:rPr>
        <w:t xml:space="preserve">měsíce následujícího po měsíci doručení písemné výpovědi Poskytovateli. Tuto výpověď </w:t>
      </w:r>
      <w:r w:rsidR="001B283B" w:rsidRPr="00DC3D7A">
        <w:rPr>
          <w:rFonts w:ascii="Arial" w:hAnsi="Arial" w:cs="Arial"/>
          <w:sz w:val="20"/>
          <w:szCs w:val="20"/>
        </w:rPr>
        <w:t xml:space="preserve">nebo částečnou výpověď </w:t>
      </w:r>
      <w:r w:rsidRPr="00DC3D7A">
        <w:rPr>
          <w:rFonts w:ascii="Arial" w:hAnsi="Arial" w:cs="Arial"/>
          <w:sz w:val="20"/>
          <w:szCs w:val="20"/>
        </w:rPr>
        <w:t xml:space="preserve">je Objednatel oprávněn učinit kdykoliv po dobu trvání této </w:t>
      </w:r>
      <w:r w:rsidR="00F61404">
        <w:rPr>
          <w:rFonts w:ascii="Arial" w:hAnsi="Arial" w:cs="Arial"/>
          <w:sz w:val="20"/>
          <w:szCs w:val="20"/>
        </w:rPr>
        <w:t>Dohod</w:t>
      </w:r>
      <w:r w:rsidRPr="00DC3D7A">
        <w:rPr>
          <w:rFonts w:ascii="Arial" w:hAnsi="Arial" w:cs="Arial"/>
          <w:sz w:val="20"/>
          <w:szCs w:val="20"/>
        </w:rPr>
        <w:t>y</w:t>
      </w:r>
      <w:bookmarkEnd w:id="139"/>
      <w:r w:rsidRPr="00DC3D7A">
        <w:rPr>
          <w:rFonts w:ascii="Arial" w:hAnsi="Arial" w:cs="Arial"/>
          <w:sz w:val="20"/>
          <w:szCs w:val="20"/>
        </w:rPr>
        <w:t>.</w:t>
      </w:r>
      <w:bookmarkEnd w:id="138"/>
      <w:bookmarkEnd w:id="140"/>
    </w:p>
    <w:p w14:paraId="06F2539D" w14:textId="2783522F" w:rsidR="008D2C71"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Ukončením účinnosti této </w:t>
      </w:r>
      <w:r w:rsidR="00F61404">
        <w:rPr>
          <w:rFonts w:ascii="Arial" w:hAnsi="Arial" w:cs="Arial"/>
          <w:sz w:val="20"/>
          <w:szCs w:val="20"/>
        </w:rPr>
        <w:t>Dohod</w:t>
      </w:r>
      <w:r w:rsidRPr="00DC3D7A">
        <w:rPr>
          <w:rFonts w:ascii="Arial" w:hAnsi="Arial" w:cs="Arial"/>
          <w:sz w:val="20"/>
          <w:szCs w:val="20"/>
        </w:rPr>
        <w:t xml:space="preserve">y nejsou dotčena ustanovení </w:t>
      </w:r>
      <w:r w:rsidR="00F61404">
        <w:rPr>
          <w:rFonts w:ascii="Arial" w:hAnsi="Arial" w:cs="Arial"/>
          <w:sz w:val="20"/>
          <w:szCs w:val="20"/>
        </w:rPr>
        <w:t>Dohod</w:t>
      </w:r>
      <w:r w:rsidRPr="00DC3D7A">
        <w:rPr>
          <w:rFonts w:ascii="Arial" w:hAnsi="Arial" w:cs="Arial"/>
          <w:sz w:val="20"/>
          <w:szCs w:val="20"/>
        </w:rPr>
        <w:t>y týkající se licencí, záruk, nároků z odpovědnosti za vady, nároky z odpovědnosti za škodu a</w:t>
      </w:r>
      <w:r w:rsidR="00B8387C">
        <w:rPr>
          <w:rFonts w:ascii="Arial" w:hAnsi="Arial" w:cs="Arial"/>
          <w:sz w:val="20"/>
          <w:szCs w:val="20"/>
        </w:rPr>
        <w:t> </w:t>
      </w:r>
      <w:r w:rsidRPr="00DC3D7A">
        <w:rPr>
          <w:rFonts w:ascii="Arial" w:hAnsi="Arial" w:cs="Arial"/>
          <w:sz w:val="20"/>
          <w:szCs w:val="20"/>
        </w:rPr>
        <w:t>nároky</w:t>
      </w:r>
      <w:r w:rsidR="00E276F1" w:rsidRPr="00DC3D7A">
        <w:rPr>
          <w:rFonts w:ascii="Arial" w:hAnsi="Arial" w:cs="Arial"/>
          <w:sz w:val="20"/>
          <w:szCs w:val="20"/>
        </w:rPr>
        <w:t xml:space="preserve"> z</w:t>
      </w:r>
      <w:r w:rsidR="00CE0946">
        <w:rPr>
          <w:rFonts w:ascii="Arial" w:hAnsi="Arial" w:cs="Arial"/>
          <w:sz w:val="20"/>
          <w:szCs w:val="20"/>
        </w:rPr>
        <w:t>e slev</w:t>
      </w:r>
      <w:r w:rsidR="00E276F1" w:rsidRPr="00DC3D7A">
        <w:rPr>
          <w:rFonts w:ascii="Arial" w:hAnsi="Arial" w:cs="Arial"/>
          <w:sz w:val="20"/>
          <w:szCs w:val="20"/>
        </w:rPr>
        <w:t xml:space="preserve"> a</w:t>
      </w:r>
      <w:r w:rsidRPr="00DC3D7A">
        <w:rPr>
          <w:rFonts w:ascii="Arial" w:hAnsi="Arial" w:cs="Arial"/>
          <w:sz w:val="20"/>
          <w:szCs w:val="20"/>
        </w:rPr>
        <w:t xml:space="preserve"> ze smluvních pokut, ustanovení o ochraně informací, ani další ustanovení a nároky, z jejichž povahy vyplývá, že mají trvat i po zániku účinnosti této </w:t>
      </w:r>
      <w:r w:rsidR="00F61404">
        <w:rPr>
          <w:rFonts w:ascii="Arial" w:hAnsi="Arial" w:cs="Arial"/>
          <w:sz w:val="20"/>
          <w:szCs w:val="20"/>
        </w:rPr>
        <w:t>Dohod</w:t>
      </w:r>
      <w:r w:rsidRPr="00DC3D7A">
        <w:rPr>
          <w:rFonts w:ascii="Arial" w:hAnsi="Arial" w:cs="Arial"/>
          <w:sz w:val="20"/>
          <w:szCs w:val="20"/>
        </w:rPr>
        <w:t>y.</w:t>
      </w:r>
    </w:p>
    <w:p w14:paraId="197E693B" w14:textId="40BB51F3" w:rsidR="008D2C71"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Ukončením účinnosti této </w:t>
      </w:r>
      <w:r w:rsidR="00F61404">
        <w:rPr>
          <w:rFonts w:ascii="Arial" w:hAnsi="Arial" w:cs="Arial"/>
          <w:sz w:val="20"/>
          <w:szCs w:val="20"/>
        </w:rPr>
        <w:t>Dohod</w:t>
      </w:r>
      <w:r w:rsidRPr="00DC3D7A">
        <w:rPr>
          <w:rFonts w:ascii="Arial" w:hAnsi="Arial" w:cs="Arial"/>
          <w:sz w:val="20"/>
          <w:szCs w:val="20"/>
        </w:rPr>
        <w:t>y nejsou dále dotčena ustanovení odst.</w:t>
      </w:r>
      <w:r w:rsidR="00B8387C">
        <w:rPr>
          <w:rFonts w:ascii="Arial" w:hAnsi="Arial" w:cs="Arial"/>
          <w:sz w:val="20"/>
          <w:szCs w:val="20"/>
        </w:rPr>
        <w:t xml:space="preserve"> 6.9</w:t>
      </w:r>
      <w:r w:rsidR="00E276F1" w:rsidRPr="00DC3D7A">
        <w:rPr>
          <w:rFonts w:ascii="Arial" w:hAnsi="Arial" w:cs="Arial"/>
          <w:sz w:val="20"/>
          <w:szCs w:val="20"/>
        </w:rPr>
        <w:t xml:space="preserve"> </w:t>
      </w:r>
      <w:r w:rsidRPr="00DC3D7A">
        <w:rPr>
          <w:rFonts w:ascii="Arial" w:hAnsi="Arial" w:cs="Arial"/>
          <w:sz w:val="20"/>
          <w:szCs w:val="20"/>
        </w:rPr>
        <w:t>a odst.</w:t>
      </w:r>
      <w:r w:rsidR="00B8387C">
        <w:rPr>
          <w:rFonts w:ascii="Arial" w:hAnsi="Arial" w:cs="Arial"/>
          <w:sz w:val="20"/>
          <w:szCs w:val="20"/>
        </w:rPr>
        <w:t xml:space="preserve"> 6.10 této</w:t>
      </w:r>
      <w:r w:rsidR="00E276F1" w:rsidRPr="00DC3D7A">
        <w:rPr>
          <w:rFonts w:ascii="Arial" w:hAnsi="Arial" w:cs="Arial"/>
          <w:sz w:val="20"/>
          <w:szCs w:val="20"/>
        </w:rPr>
        <w:t xml:space="preserve"> </w:t>
      </w:r>
      <w:r w:rsidR="00F61404">
        <w:rPr>
          <w:rFonts w:ascii="Arial" w:hAnsi="Arial" w:cs="Arial"/>
          <w:sz w:val="20"/>
          <w:szCs w:val="20"/>
        </w:rPr>
        <w:t>Dohod</w:t>
      </w:r>
      <w:r w:rsidRPr="00DC3D7A">
        <w:rPr>
          <w:rFonts w:ascii="Arial" w:hAnsi="Arial" w:cs="Arial"/>
          <w:sz w:val="20"/>
          <w:szCs w:val="20"/>
        </w:rPr>
        <w:t xml:space="preserve">y jakož i další ustanovení této </w:t>
      </w:r>
      <w:r w:rsidR="00F61404">
        <w:rPr>
          <w:rFonts w:ascii="Arial" w:hAnsi="Arial" w:cs="Arial"/>
          <w:sz w:val="20"/>
          <w:szCs w:val="20"/>
        </w:rPr>
        <w:t>Dohod</w:t>
      </w:r>
      <w:r w:rsidRPr="00DC3D7A">
        <w:rPr>
          <w:rFonts w:ascii="Arial" w:hAnsi="Arial" w:cs="Arial"/>
          <w:sz w:val="20"/>
          <w:szCs w:val="20"/>
        </w:rPr>
        <w:t>y související s poskytováním plnění stran dle odst.</w:t>
      </w:r>
      <w:r w:rsidR="00B8387C">
        <w:rPr>
          <w:rFonts w:ascii="Arial" w:hAnsi="Arial" w:cs="Arial"/>
          <w:sz w:val="20"/>
          <w:szCs w:val="20"/>
        </w:rPr>
        <w:t xml:space="preserve"> 6.9</w:t>
      </w:r>
      <w:r w:rsidR="00E276F1" w:rsidRPr="00DC3D7A">
        <w:rPr>
          <w:rFonts w:ascii="Arial" w:hAnsi="Arial" w:cs="Arial"/>
          <w:sz w:val="20"/>
          <w:szCs w:val="20"/>
        </w:rPr>
        <w:t xml:space="preserve"> </w:t>
      </w:r>
      <w:r w:rsidRPr="00DC3D7A">
        <w:rPr>
          <w:rFonts w:ascii="Arial" w:hAnsi="Arial" w:cs="Arial"/>
          <w:sz w:val="20"/>
          <w:szCs w:val="20"/>
        </w:rPr>
        <w:t>a odst.</w:t>
      </w:r>
      <w:r w:rsidR="00B8387C">
        <w:rPr>
          <w:rFonts w:ascii="Arial" w:hAnsi="Arial" w:cs="Arial"/>
          <w:sz w:val="20"/>
          <w:szCs w:val="20"/>
        </w:rPr>
        <w:t xml:space="preserve"> 6.10</w:t>
      </w:r>
      <w:r w:rsidR="00E276F1" w:rsidRPr="00DC3D7A">
        <w:rPr>
          <w:rFonts w:ascii="Arial" w:hAnsi="Arial" w:cs="Arial"/>
          <w:sz w:val="20"/>
          <w:szCs w:val="20"/>
        </w:rPr>
        <w:t xml:space="preserve"> </w:t>
      </w:r>
      <w:r w:rsidRPr="00DC3D7A">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y.</w:t>
      </w:r>
      <w:r w:rsidR="00A96581" w:rsidRPr="00DC3D7A">
        <w:rPr>
          <w:rFonts w:ascii="Arial" w:hAnsi="Arial" w:cs="Arial"/>
          <w:sz w:val="20"/>
          <w:szCs w:val="20"/>
        </w:rPr>
        <w:t xml:space="preserve"> </w:t>
      </w:r>
    </w:p>
    <w:p w14:paraId="417AA55C" w14:textId="6FE2EBD6" w:rsidR="00CC4120"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Zánikem účinnosti této </w:t>
      </w:r>
      <w:r w:rsidR="00F61404">
        <w:rPr>
          <w:rFonts w:ascii="Arial" w:hAnsi="Arial" w:cs="Arial"/>
          <w:sz w:val="20"/>
          <w:szCs w:val="20"/>
        </w:rPr>
        <w:t>Dohod</w:t>
      </w:r>
      <w:r w:rsidRPr="00DC3D7A">
        <w:rPr>
          <w:rFonts w:ascii="Arial" w:hAnsi="Arial" w:cs="Arial"/>
          <w:sz w:val="20"/>
          <w:szCs w:val="20"/>
        </w:rPr>
        <w:t xml:space="preserve">y není dotčeno vzájemné plnění, pokud bylo řádně poskytnuto ani práva a nároky z takových plnění vyplývající. V případě, kdy by však Objednatel odstoupil od </w:t>
      </w:r>
      <w:r w:rsidR="00F61404">
        <w:rPr>
          <w:rFonts w:ascii="Arial" w:hAnsi="Arial" w:cs="Arial"/>
          <w:sz w:val="20"/>
          <w:szCs w:val="20"/>
        </w:rPr>
        <w:t>Dohod</w:t>
      </w:r>
      <w:r w:rsidRPr="00DC3D7A">
        <w:rPr>
          <w:rFonts w:ascii="Arial" w:hAnsi="Arial" w:cs="Arial"/>
          <w:sz w:val="20"/>
          <w:szCs w:val="20"/>
        </w:rPr>
        <w:t>y z důvodu takového porušení smluvní povinnosti Poskytovatele, že se plnění Poskytovatele stalo pro Objednatele nepotřebným, bude toto plnění Poskytovateli vráceno a ten bude povinen vrátit Objednateli zaplacenou cenu.</w:t>
      </w:r>
      <w:bookmarkEnd w:id="131"/>
      <w:bookmarkEnd w:id="132"/>
    </w:p>
    <w:p w14:paraId="19268EDE" w14:textId="77777777" w:rsidR="00CC4120" w:rsidRPr="00DC3D7A" w:rsidRDefault="00CC4120" w:rsidP="00DC3D7A">
      <w:pPr>
        <w:pStyle w:val="RLlneksmlouvy"/>
        <w:spacing w:line="280" w:lineRule="atLeast"/>
        <w:rPr>
          <w:rFonts w:ascii="Arial" w:hAnsi="Arial" w:cs="Arial"/>
          <w:sz w:val="20"/>
          <w:szCs w:val="20"/>
        </w:rPr>
      </w:pPr>
      <w:bookmarkStart w:id="141" w:name="_Toc212632764"/>
      <w:bookmarkStart w:id="142" w:name="_Toc295034744"/>
      <w:r w:rsidRPr="00DC3D7A">
        <w:rPr>
          <w:rFonts w:ascii="Arial" w:hAnsi="Arial" w:cs="Arial"/>
          <w:sz w:val="20"/>
          <w:szCs w:val="20"/>
        </w:rPr>
        <w:t>ŘEŠENÍ SPORŮ</w:t>
      </w:r>
      <w:bookmarkEnd w:id="141"/>
      <w:bookmarkEnd w:id="142"/>
    </w:p>
    <w:p w14:paraId="427E01ED" w14:textId="58F4BC6C" w:rsidR="008D2C71"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Práva a povinnosti smluvních stran touto </w:t>
      </w:r>
      <w:r w:rsidR="00F61404">
        <w:rPr>
          <w:rFonts w:ascii="Arial" w:hAnsi="Arial" w:cs="Arial"/>
          <w:sz w:val="20"/>
          <w:szCs w:val="20"/>
        </w:rPr>
        <w:t>Dohod</w:t>
      </w:r>
      <w:r w:rsidRPr="00DC3D7A">
        <w:rPr>
          <w:rFonts w:ascii="Arial" w:hAnsi="Arial" w:cs="Arial"/>
          <w:sz w:val="20"/>
          <w:szCs w:val="20"/>
        </w:rPr>
        <w:t>ou výslovně neupravené se řídí občanským zákoníkem a příslušnými právními předpisy souvisejícími.</w:t>
      </w:r>
    </w:p>
    <w:p w14:paraId="21371DA6" w14:textId="1D0B3326" w:rsidR="008D2C71" w:rsidRPr="00DC3D7A" w:rsidRDefault="008D2C71" w:rsidP="00DC3D7A">
      <w:pPr>
        <w:pStyle w:val="RLTextlnkuslovan"/>
        <w:spacing w:line="280" w:lineRule="atLeast"/>
        <w:rPr>
          <w:rFonts w:ascii="Arial" w:hAnsi="Arial" w:cs="Arial"/>
          <w:sz w:val="20"/>
          <w:szCs w:val="20"/>
        </w:rPr>
      </w:pPr>
      <w:bookmarkStart w:id="143" w:name="_Ref212281042"/>
      <w:r w:rsidRPr="00DC3D7A">
        <w:rPr>
          <w:rFonts w:ascii="Arial" w:hAnsi="Arial" w:cs="Arial"/>
          <w:sz w:val="20"/>
          <w:szCs w:val="20"/>
        </w:rPr>
        <w:t xml:space="preserve">Smluvní strany se zavazují vyvinout maximální úsilí k odstranění vzájemných sporů vzniklých na základě této </w:t>
      </w:r>
      <w:r w:rsidR="00F61404">
        <w:rPr>
          <w:rFonts w:ascii="Arial" w:hAnsi="Arial" w:cs="Arial"/>
          <w:sz w:val="20"/>
          <w:szCs w:val="20"/>
        </w:rPr>
        <w:t>Dohod</w:t>
      </w:r>
      <w:r w:rsidRPr="00DC3D7A">
        <w:rPr>
          <w:rFonts w:ascii="Arial" w:hAnsi="Arial" w:cs="Arial"/>
          <w:sz w:val="20"/>
          <w:szCs w:val="20"/>
        </w:rPr>
        <w:t xml:space="preserve">y nebo v souvislosti s touto </w:t>
      </w:r>
      <w:r w:rsidR="00F61404">
        <w:rPr>
          <w:rFonts w:ascii="Arial" w:hAnsi="Arial" w:cs="Arial"/>
          <w:sz w:val="20"/>
          <w:szCs w:val="20"/>
        </w:rPr>
        <w:t>Dohod</w:t>
      </w:r>
      <w:r w:rsidRPr="00DC3D7A">
        <w:rPr>
          <w:rFonts w:ascii="Arial" w:hAnsi="Arial" w:cs="Arial"/>
          <w:sz w:val="20"/>
          <w:szCs w:val="20"/>
        </w:rPr>
        <w:t>ou, včetně sporů o</w:t>
      </w:r>
      <w:r w:rsidR="00B8387C">
        <w:rPr>
          <w:rFonts w:ascii="Arial" w:hAnsi="Arial" w:cs="Arial"/>
          <w:sz w:val="20"/>
          <w:szCs w:val="20"/>
        </w:rPr>
        <w:t> </w:t>
      </w:r>
      <w:r w:rsidRPr="00DC3D7A">
        <w:rPr>
          <w:rFonts w:ascii="Arial" w:hAnsi="Arial" w:cs="Arial"/>
          <w:sz w:val="20"/>
          <w:szCs w:val="20"/>
        </w:rPr>
        <w:t>její výklad či platnost a usilovat se o jejich vyřešení nejprve smírně prostřednictvím jednání oprávněných osob nebo pověřených zástupců</w:t>
      </w:r>
      <w:r w:rsidR="00E276F1" w:rsidRPr="00DC3D7A">
        <w:rPr>
          <w:rFonts w:ascii="Arial" w:hAnsi="Arial" w:cs="Arial"/>
          <w:sz w:val="20"/>
          <w:szCs w:val="20"/>
        </w:rPr>
        <w:t>,</w:t>
      </w:r>
      <w:r w:rsidRPr="00DC3D7A">
        <w:rPr>
          <w:rFonts w:ascii="Arial" w:hAnsi="Arial" w:cs="Arial"/>
          <w:sz w:val="20"/>
          <w:szCs w:val="20"/>
        </w:rPr>
        <w:t xml:space="preserve"> a to do </w:t>
      </w:r>
      <w:r w:rsidR="00E276F1" w:rsidRPr="00DC3D7A">
        <w:rPr>
          <w:rFonts w:ascii="Arial" w:hAnsi="Arial" w:cs="Arial"/>
          <w:sz w:val="20"/>
          <w:szCs w:val="20"/>
        </w:rPr>
        <w:t>šedesáti (</w:t>
      </w:r>
      <w:r w:rsidRPr="00DC3D7A">
        <w:rPr>
          <w:rFonts w:ascii="Arial" w:hAnsi="Arial" w:cs="Arial"/>
          <w:sz w:val="20"/>
          <w:szCs w:val="20"/>
        </w:rPr>
        <w:t>60</w:t>
      </w:r>
      <w:r w:rsidR="00E276F1" w:rsidRPr="00DC3D7A">
        <w:rPr>
          <w:rFonts w:ascii="Arial" w:hAnsi="Arial" w:cs="Arial"/>
          <w:sz w:val="20"/>
          <w:szCs w:val="20"/>
        </w:rPr>
        <w:t>) kalendářních</w:t>
      </w:r>
      <w:r w:rsidRPr="00DC3D7A">
        <w:rPr>
          <w:rFonts w:ascii="Arial" w:hAnsi="Arial" w:cs="Arial"/>
          <w:sz w:val="20"/>
          <w:szCs w:val="20"/>
        </w:rPr>
        <w:t xml:space="preserve"> dnů ode dne doručení výzvy k smírnému vyřešení sporu zaslané kteroukoliv smluvní stranou druhé smluvní straně.</w:t>
      </w:r>
      <w:bookmarkStart w:id="144" w:name="_Ref378169791"/>
    </w:p>
    <w:bookmarkEnd w:id="143"/>
    <w:bookmarkEnd w:id="144"/>
    <w:p w14:paraId="43209BC6" w14:textId="0787BB3F" w:rsidR="003B35B0"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Nebude-li sporná záležitost vyřešena dle odst.</w:t>
      </w:r>
      <w:r w:rsidR="00B8387C">
        <w:rPr>
          <w:rFonts w:ascii="Arial" w:hAnsi="Arial" w:cs="Arial"/>
          <w:sz w:val="20"/>
          <w:szCs w:val="20"/>
        </w:rPr>
        <w:t xml:space="preserve"> 18.2</w:t>
      </w:r>
      <w:r w:rsidRPr="00DC3D7A">
        <w:rPr>
          <w:rFonts w:ascii="Arial" w:hAnsi="Arial" w:cs="Arial"/>
          <w:sz w:val="20"/>
          <w:szCs w:val="20"/>
        </w:rPr>
        <w:t xml:space="preserve"> do </w:t>
      </w:r>
      <w:r w:rsidR="00E276F1" w:rsidRPr="00DC3D7A">
        <w:rPr>
          <w:rFonts w:ascii="Arial" w:hAnsi="Arial" w:cs="Arial"/>
          <w:sz w:val="20"/>
          <w:szCs w:val="20"/>
        </w:rPr>
        <w:t xml:space="preserve">šedesáti (60) kalendářních dnů </w:t>
      </w:r>
      <w:r w:rsidRPr="00DC3D7A">
        <w:rPr>
          <w:rFonts w:ascii="Arial" w:hAnsi="Arial" w:cs="Arial"/>
          <w:sz w:val="20"/>
          <w:szCs w:val="20"/>
        </w:rPr>
        <w:t xml:space="preserve">ode dne doručení výzvy k smírnému vyřešení sporu zaslané kteroukoliv smluvní stranou druhé smluvní straně, bude tento spor rozhodován s konečnou platností </w:t>
      </w:r>
      <w:r w:rsidRPr="00DC3D7A">
        <w:rPr>
          <w:rFonts w:ascii="Arial" w:hAnsi="Arial" w:cs="Arial"/>
          <w:sz w:val="20"/>
          <w:szCs w:val="20"/>
        </w:rPr>
        <w:lastRenderedPageBreak/>
        <w:t>u</w:t>
      </w:r>
      <w:r w:rsidR="00B8387C">
        <w:rPr>
          <w:rFonts w:ascii="Arial" w:hAnsi="Arial" w:cs="Arial"/>
          <w:sz w:val="20"/>
          <w:szCs w:val="20"/>
        </w:rPr>
        <w:t> </w:t>
      </w:r>
      <w:r w:rsidRPr="00DC3D7A">
        <w:rPr>
          <w:rFonts w:ascii="Arial" w:hAnsi="Arial" w:cs="Arial"/>
          <w:sz w:val="20"/>
          <w:szCs w:val="20"/>
        </w:rPr>
        <w:t>příslušného obecného soudu České republiky</w:t>
      </w:r>
      <w:r w:rsidR="003B35B0" w:rsidRPr="00DC3D7A">
        <w:rPr>
          <w:rFonts w:ascii="Arial" w:hAnsi="Arial" w:cs="Arial"/>
          <w:sz w:val="20"/>
          <w:szCs w:val="20"/>
        </w:rPr>
        <w:t>.</w:t>
      </w:r>
      <w:r w:rsidR="003F5DE5" w:rsidRPr="00DC3D7A">
        <w:rPr>
          <w:rFonts w:ascii="Arial" w:hAnsi="Arial" w:cs="Arial"/>
          <w:sz w:val="20"/>
          <w:szCs w:val="20"/>
        </w:rPr>
        <w:t xml:space="preserve"> Smluvní strany se dohodly, že místně příslušným soudem pro řešení případných sporů bude soud příslušný dle místa sídla Objednatele.</w:t>
      </w:r>
    </w:p>
    <w:p w14:paraId="5504E387" w14:textId="77777777" w:rsidR="00CC4120" w:rsidRPr="00DC3D7A" w:rsidRDefault="00CC4120" w:rsidP="00DC3D7A">
      <w:pPr>
        <w:pStyle w:val="RLlneksmlouvy"/>
        <w:spacing w:line="280" w:lineRule="atLeast"/>
        <w:rPr>
          <w:rFonts w:ascii="Arial" w:hAnsi="Arial" w:cs="Arial"/>
          <w:sz w:val="20"/>
          <w:szCs w:val="20"/>
        </w:rPr>
      </w:pPr>
      <w:bookmarkStart w:id="145" w:name="_Toc212632765"/>
      <w:bookmarkStart w:id="146" w:name="_Toc295034745"/>
      <w:r w:rsidRPr="00DC3D7A">
        <w:rPr>
          <w:rFonts w:ascii="Arial" w:hAnsi="Arial" w:cs="Arial"/>
          <w:sz w:val="20"/>
          <w:szCs w:val="20"/>
        </w:rPr>
        <w:t>ZÁVĚREČNÁ USTANOVENÍ</w:t>
      </w:r>
      <w:bookmarkEnd w:id="145"/>
      <w:bookmarkEnd w:id="146"/>
    </w:p>
    <w:p w14:paraId="6C0CEC30" w14:textId="4144EE6F" w:rsidR="008D2C71" w:rsidRPr="00DC3D7A" w:rsidRDefault="008D2C71" w:rsidP="00DC3D7A">
      <w:pPr>
        <w:pStyle w:val="RLTextlnkuslovan"/>
        <w:spacing w:line="280" w:lineRule="atLeast"/>
        <w:rPr>
          <w:rFonts w:ascii="Arial" w:hAnsi="Arial" w:cs="Arial"/>
          <w:sz w:val="20"/>
          <w:szCs w:val="20"/>
        </w:rPr>
      </w:pPr>
      <w:bookmarkStart w:id="147" w:name="_Ref305054129"/>
      <w:r w:rsidRPr="00DC3D7A">
        <w:rPr>
          <w:rFonts w:ascii="Arial" w:hAnsi="Arial" w:cs="Arial"/>
          <w:sz w:val="20"/>
          <w:szCs w:val="20"/>
        </w:rPr>
        <w:t xml:space="preserve">Tato </w:t>
      </w:r>
      <w:r w:rsidR="00F61404">
        <w:rPr>
          <w:rFonts w:ascii="Arial" w:hAnsi="Arial" w:cs="Arial"/>
          <w:sz w:val="20"/>
          <w:szCs w:val="20"/>
        </w:rPr>
        <w:t>Dohod</w:t>
      </w:r>
      <w:r w:rsidRPr="00DC3D7A">
        <w:rPr>
          <w:rFonts w:ascii="Arial" w:hAnsi="Arial" w:cs="Arial"/>
          <w:sz w:val="20"/>
          <w:szCs w:val="20"/>
        </w:rPr>
        <w:t xml:space="preserve">a představuje úplnou dohodu smluvních stran o předmětu této </w:t>
      </w:r>
      <w:r w:rsidR="00F61404">
        <w:rPr>
          <w:rFonts w:ascii="Arial" w:hAnsi="Arial" w:cs="Arial"/>
          <w:sz w:val="20"/>
          <w:szCs w:val="20"/>
        </w:rPr>
        <w:t>Dohod</w:t>
      </w:r>
      <w:r w:rsidRPr="00DC3D7A">
        <w:rPr>
          <w:rFonts w:ascii="Arial" w:hAnsi="Arial" w:cs="Arial"/>
          <w:sz w:val="20"/>
          <w:szCs w:val="20"/>
        </w:rPr>
        <w:t xml:space="preserve">y. Tuto </w:t>
      </w:r>
      <w:r w:rsidR="00F61404">
        <w:rPr>
          <w:rFonts w:ascii="Arial" w:hAnsi="Arial" w:cs="Arial"/>
          <w:sz w:val="20"/>
          <w:szCs w:val="20"/>
        </w:rPr>
        <w:t>Dohod</w:t>
      </w:r>
      <w:r w:rsidRPr="00DC3D7A">
        <w:rPr>
          <w:rFonts w:ascii="Arial" w:hAnsi="Arial" w:cs="Arial"/>
          <w:sz w:val="20"/>
          <w:szCs w:val="20"/>
        </w:rPr>
        <w:t xml:space="preserve">u je možné měnit pouze písemnou dohodou smluvních stran ve formě číslovaných dodatků této </w:t>
      </w:r>
      <w:r w:rsidR="00F61404">
        <w:rPr>
          <w:rFonts w:ascii="Arial" w:hAnsi="Arial" w:cs="Arial"/>
          <w:sz w:val="20"/>
          <w:szCs w:val="20"/>
        </w:rPr>
        <w:t>Dohod</w:t>
      </w:r>
      <w:r w:rsidRPr="00DC3D7A">
        <w:rPr>
          <w:rFonts w:ascii="Arial" w:hAnsi="Arial" w:cs="Arial"/>
          <w:sz w:val="20"/>
          <w:szCs w:val="20"/>
        </w:rPr>
        <w:t xml:space="preserve">y, podepsaných osobami oprávněnými jednat jménem smluvních stran, přičemž jakákoliv změna </w:t>
      </w:r>
      <w:r w:rsidR="00F61404">
        <w:rPr>
          <w:rFonts w:ascii="Arial" w:hAnsi="Arial" w:cs="Arial"/>
          <w:sz w:val="20"/>
          <w:szCs w:val="20"/>
        </w:rPr>
        <w:t>Dohod</w:t>
      </w:r>
      <w:r w:rsidRPr="00DC3D7A">
        <w:rPr>
          <w:rFonts w:ascii="Arial" w:hAnsi="Arial" w:cs="Arial"/>
          <w:sz w:val="20"/>
          <w:szCs w:val="20"/>
        </w:rPr>
        <w:t>y bude provedena v souladu se Z</w:t>
      </w:r>
      <w:r w:rsidR="00B8387C">
        <w:rPr>
          <w:rFonts w:ascii="Arial" w:hAnsi="Arial" w:cs="Arial"/>
          <w:sz w:val="20"/>
          <w:szCs w:val="20"/>
        </w:rPr>
        <w:t>Z</w:t>
      </w:r>
      <w:r w:rsidRPr="00DC3D7A">
        <w:rPr>
          <w:rFonts w:ascii="Arial" w:hAnsi="Arial" w:cs="Arial"/>
          <w:sz w:val="20"/>
          <w:szCs w:val="20"/>
        </w:rPr>
        <w:t>VZ.</w:t>
      </w:r>
      <w:bookmarkEnd w:id="147"/>
    </w:p>
    <w:p w14:paraId="57048352" w14:textId="7C897A1C" w:rsidR="00514EB0" w:rsidRPr="00DC3D7A" w:rsidRDefault="00514EB0" w:rsidP="00DC3D7A">
      <w:pPr>
        <w:pStyle w:val="RLTextlnkuslovan"/>
        <w:spacing w:line="280" w:lineRule="atLeast"/>
        <w:rPr>
          <w:rFonts w:ascii="Arial" w:hAnsi="Arial" w:cs="Arial"/>
          <w:sz w:val="20"/>
          <w:szCs w:val="20"/>
        </w:rPr>
      </w:pPr>
      <w:r w:rsidRPr="00DC3D7A">
        <w:rPr>
          <w:rFonts w:ascii="Arial" w:hAnsi="Arial" w:cs="Arial"/>
          <w:sz w:val="20"/>
          <w:szCs w:val="20"/>
        </w:rPr>
        <w:t xml:space="preserve">V zájmu vyloučení pochybností smluvní strany výslovně uvádějí, že hovoří-li tato </w:t>
      </w:r>
      <w:r w:rsidR="00F61404">
        <w:rPr>
          <w:rFonts w:ascii="Arial" w:hAnsi="Arial" w:cs="Arial"/>
          <w:sz w:val="20"/>
          <w:szCs w:val="20"/>
        </w:rPr>
        <w:t>Dohod</w:t>
      </w:r>
      <w:r w:rsidRPr="00DC3D7A">
        <w:rPr>
          <w:rFonts w:ascii="Arial" w:hAnsi="Arial" w:cs="Arial"/>
          <w:sz w:val="20"/>
          <w:szCs w:val="20"/>
        </w:rPr>
        <w:t xml:space="preserve">a o plnění </w:t>
      </w:r>
      <w:r w:rsidR="00D13536" w:rsidRPr="00DC3D7A">
        <w:rPr>
          <w:rFonts w:ascii="Arial" w:hAnsi="Arial" w:cs="Arial"/>
          <w:sz w:val="20"/>
          <w:szCs w:val="20"/>
        </w:rPr>
        <w:t>poskytovaném na</w:t>
      </w:r>
      <w:r w:rsidRPr="00DC3D7A">
        <w:rPr>
          <w:rFonts w:ascii="Arial" w:hAnsi="Arial" w:cs="Arial"/>
          <w:sz w:val="20"/>
          <w:szCs w:val="20"/>
        </w:rPr>
        <w:t xml:space="preserve"> </w:t>
      </w:r>
      <w:r w:rsidR="00D13536" w:rsidRPr="00DC3D7A">
        <w:rPr>
          <w:rFonts w:ascii="Arial" w:hAnsi="Arial" w:cs="Arial"/>
          <w:sz w:val="20"/>
          <w:szCs w:val="20"/>
        </w:rPr>
        <w:t xml:space="preserve">základě </w:t>
      </w:r>
      <w:r w:rsidR="00F61404">
        <w:rPr>
          <w:rFonts w:ascii="Arial" w:hAnsi="Arial" w:cs="Arial"/>
          <w:sz w:val="20"/>
          <w:szCs w:val="20"/>
        </w:rPr>
        <w:t>Dohod</w:t>
      </w:r>
      <w:r w:rsidR="00D13536" w:rsidRPr="00DC3D7A">
        <w:rPr>
          <w:rFonts w:ascii="Arial" w:hAnsi="Arial" w:cs="Arial"/>
          <w:sz w:val="20"/>
          <w:szCs w:val="20"/>
        </w:rPr>
        <w:t>y, je tím míněno</w:t>
      </w:r>
      <w:r w:rsidRPr="00DC3D7A">
        <w:rPr>
          <w:rFonts w:ascii="Arial" w:hAnsi="Arial" w:cs="Arial"/>
          <w:sz w:val="20"/>
          <w:szCs w:val="20"/>
        </w:rPr>
        <w:t xml:space="preserve"> plnění </w:t>
      </w:r>
      <w:r w:rsidR="00D13536" w:rsidRPr="00DC3D7A">
        <w:rPr>
          <w:rFonts w:ascii="Arial" w:hAnsi="Arial" w:cs="Arial"/>
          <w:sz w:val="20"/>
          <w:szCs w:val="20"/>
        </w:rPr>
        <w:t xml:space="preserve">poskytované </w:t>
      </w:r>
      <w:r w:rsidRPr="00DC3D7A">
        <w:rPr>
          <w:rFonts w:ascii="Arial" w:hAnsi="Arial" w:cs="Arial"/>
          <w:sz w:val="20"/>
          <w:szCs w:val="20"/>
        </w:rPr>
        <w:t xml:space="preserve">na základě této </w:t>
      </w:r>
      <w:r w:rsidR="00F61404">
        <w:rPr>
          <w:rFonts w:ascii="Arial" w:hAnsi="Arial" w:cs="Arial"/>
          <w:sz w:val="20"/>
          <w:szCs w:val="20"/>
        </w:rPr>
        <w:t>Dohod</w:t>
      </w:r>
      <w:r w:rsidRPr="00DC3D7A">
        <w:rPr>
          <w:rFonts w:ascii="Arial" w:hAnsi="Arial" w:cs="Arial"/>
          <w:sz w:val="20"/>
          <w:szCs w:val="20"/>
        </w:rPr>
        <w:t xml:space="preserve">y a příslušné dílčí </w:t>
      </w:r>
      <w:r w:rsidR="00B8387C">
        <w:rPr>
          <w:rFonts w:ascii="Arial" w:hAnsi="Arial" w:cs="Arial"/>
          <w:sz w:val="20"/>
          <w:szCs w:val="20"/>
        </w:rPr>
        <w:t>smlouvy</w:t>
      </w:r>
      <w:r w:rsidRPr="00DC3D7A">
        <w:rPr>
          <w:rFonts w:ascii="Arial" w:hAnsi="Arial" w:cs="Arial"/>
          <w:sz w:val="20"/>
          <w:szCs w:val="20"/>
        </w:rPr>
        <w:t>.</w:t>
      </w:r>
    </w:p>
    <w:p w14:paraId="46CDDDE8" w14:textId="2883E8C9" w:rsidR="008D2C71"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Pokud by se kterékoliv ustanovení této </w:t>
      </w:r>
      <w:r w:rsidR="00F61404">
        <w:rPr>
          <w:rFonts w:ascii="Arial" w:hAnsi="Arial" w:cs="Arial"/>
          <w:sz w:val="20"/>
          <w:szCs w:val="20"/>
        </w:rPr>
        <w:t>Dohod</w:t>
      </w:r>
      <w:r w:rsidRPr="00DC3D7A">
        <w:rPr>
          <w:rFonts w:ascii="Arial" w:hAnsi="Arial" w:cs="Arial"/>
          <w:sz w:val="20"/>
          <w:szCs w:val="20"/>
        </w:rPr>
        <w:t xml:space="preserve">y ukázalo být neplatným nebo nevynutitelným nebo se jím stalo po uzavření této </w:t>
      </w:r>
      <w:r w:rsidR="00F61404">
        <w:rPr>
          <w:rFonts w:ascii="Arial" w:hAnsi="Arial" w:cs="Arial"/>
          <w:sz w:val="20"/>
          <w:szCs w:val="20"/>
        </w:rPr>
        <w:t>Dohod</w:t>
      </w:r>
      <w:r w:rsidRPr="00DC3D7A">
        <w:rPr>
          <w:rFonts w:ascii="Arial" w:hAnsi="Arial" w:cs="Arial"/>
          <w:sz w:val="20"/>
          <w:szCs w:val="20"/>
        </w:rPr>
        <w:t xml:space="preserve">y, pak tato skutečnost nepůsobí neplatnost ani nevynutitelnost ostatních ustanovení této </w:t>
      </w:r>
      <w:r w:rsidR="00F61404">
        <w:rPr>
          <w:rFonts w:ascii="Arial" w:hAnsi="Arial" w:cs="Arial"/>
          <w:sz w:val="20"/>
          <w:szCs w:val="20"/>
        </w:rPr>
        <w:t>Dohod</w:t>
      </w:r>
      <w:r w:rsidRPr="00DC3D7A">
        <w:rPr>
          <w:rFonts w:ascii="Arial" w:hAnsi="Arial" w:cs="Arial"/>
          <w:sz w:val="20"/>
          <w:szCs w:val="20"/>
        </w:rPr>
        <w:t xml:space="preserve">y, nevyplývá-li z donucujících ustanovení právních předpisů jinak. </w:t>
      </w:r>
      <w:r w:rsidR="00B8387C">
        <w:rPr>
          <w:rFonts w:ascii="Arial" w:hAnsi="Arial" w:cs="Arial"/>
          <w:sz w:val="20"/>
          <w:szCs w:val="20"/>
        </w:rPr>
        <w:t>S</w:t>
      </w:r>
      <w:r w:rsidRPr="00DC3D7A">
        <w:rPr>
          <w:rFonts w:ascii="Arial" w:hAnsi="Arial" w:cs="Arial"/>
          <w:sz w:val="20"/>
          <w:szCs w:val="20"/>
        </w:rPr>
        <w:t xml:space="preserve">trany </w:t>
      </w:r>
      <w:r w:rsidR="00B8387C">
        <w:rPr>
          <w:rFonts w:ascii="Arial" w:hAnsi="Arial" w:cs="Arial"/>
          <w:sz w:val="20"/>
          <w:szCs w:val="20"/>
        </w:rPr>
        <w:t xml:space="preserve">dohody </w:t>
      </w:r>
      <w:r w:rsidRPr="00DC3D7A">
        <w:rPr>
          <w:rFonts w:ascii="Arial" w:hAnsi="Arial" w:cs="Arial"/>
          <w:sz w:val="20"/>
          <w:szCs w:val="20"/>
        </w:rPr>
        <w:t>se zavazují takové neplatné či nevynutitelné ustanovení nahradit v souladu se Z</w:t>
      </w:r>
      <w:r w:rsidR="00B8387C">
        <w:rPr>
          <w:rFonts w:ascii="Arial" w:hAnsi="Arial" w:cs="Arial"/>
          <w:sz w:val="20"/>
          <w:szCs w:val="20"/>
        </w:rPr>
        <w:t>Z</w:t>
      </w:r>
      <w:r w:rsidRPr="00DC3D7A">
        <w:rPr>
          <w:rFonts w:ascii="Arial" w:hAnsi="Arial" w:cs="Arial"/>
          <w:sz w:val="20"/>
          <w:szCs w:val="20"/>
        </w:rPr>
        <w:t>VZ platným a</w:t>
      </w:r>
      <w:r w:rsidR="00BA6E01">
        <w:rPr>
          <w:rFonts w:ascii="Arial" w:hAnsi="Arial" w:cs="Arial"/>
          <w:sz w:val="20"/>
          <w:szCs w:val="20"/>
        </w:rPr>
        <w:t> </w:t>
      </w:r>
      <w:r w:rsidRPr="00DC3D7A">
        <w:rPr>
          <w:rFonts w:ascii="Arial" w:hAnsi="Arial" w:cs="Arial"/>
          <w:sz w:val="20"/>
          <w:szCs w:val="20"/>
        </w:rPr>
        <w:t>vynutitelným ustanovením, které je svým obsahem nejbližší účelu neplatného či nevynutitelného ustanovení.</w:t>
      </w:r>
    </w:p>
    <w:p w14:paraId="24A6F602" w14:textId="57CFABBC" w:rsidR="00B8387C" w:rsidRPr="00DC3D7A" w:rsidRDefault="00B8387C" w:rsidP="00DC3D7A">
      <w:pPr>
        <w:pStyle w:val="RLTextlnkuslovan"/>
        <w:spacing w:line="280" w:lineRule="atLeast"/>
        <w:rPr>
          <w:rFonts w:ascii="Arial" w:hAnsi="Arial" w:cs="Arial"/>
          <w:sz w:val="20"/>
          <w:szCs w:val="20"/>
        </w:rPr>
      </w:pPr>
      <w:r w:rsidRPr="00E447FC">
        <w:rPr>
          <w:rFonts w:ascii="Arial" w:hAnsi="Arial" w:cs="Arial"/>
          <w:sz w:val="20"/>
          <w:szCs w:val="20"/>
        </w:rPr>
        <w:t xml:space="preserve">Pokud po dobu trvání této </w:t>
      </w:r>
      <w:r>
        <w:rPr>
          <w:rFonts w:ascii="Arial" w:hAnsi="Arial" w:cs="Arial"/>
          <w:sz w:val="20"/>
          <w:szCs w:val="20"/>
        </w:rPr>
        <w:t>Dohody</w:t>
      </w:r>
      <w:r w:rsidRPr="00E447FC">
        <w:rPr>
          <w:rFonts w:ascii="Arial" w:hAnsi="Arial" w:cs="Arial"/>
          <w:sz w:val="20"/>
          <w:szCs w:val="20"/>
        </w:rPr>
        <w:t xml:space="preserve"> či kterékoli dílčí smlouvy pozbyde účinnosti jakákoli část obecně závazných právních předpisů, na něž tato </w:t>
      </w:r>
      <w:r>
        <w:rPr>
          <w:rFonts w:ascii="Arial" w:hAnsi="Arial" w:cs="Arial"/>
          <w:sz w:val="20"/>
          <w:szCs w:val="20"/>
        </w:rPr>
        <w:t>Dohoda</w:t>
      </w:r>
      <w:r w:rsidRPr="00E447FC">
        <w:rPr>
          <w:rFonts w:ascii="Arial" w:hAnsi="Arial" w:cs="Arial"/>
          <w:sz w:val="20"/>
          <w:szCs w:val="20"/>
        </w:rPr>
        <w:t xml:space="preserve"> odkazuje, má se za to, že takový odkaz se nadále vztahuje k takovému ustanovení v místě a čase účinného právního předpisu, jímž bylo původní odkazované ustanovení nahrazeno.</w:t>
      </w:r>
    </w:p>
    <w:p w14:paraId="62C6D97B" w14:textId="395A03F6" w:rsidR="008D2C71" w:rsidRPr="00DC3D7A" w:rsidRDefault="008D2C71" w:rsidP="00DC3D7A">
      <w:pPr>
        <w:pStyle w:val="RLTextlnkuslovan"/>
        <w:spacing w:line="280" w:lineRule="atLeast"/>
        <w:rPr>
          <w:rFonts w:ascii="Arial" w:hAnsi="Arial" w:cs="Arial"/>
          <w:sz w:val="20"/>
          <w:szCs w:val="20"/>
        </w:rPr>
      </w:pPr>
      <w:bookmarkStart w:id="148" w:name="_Ref214189956"/>
      <w:r w:rsidRPr="00DC3D7A">
        <w:rPr>
          <w:rFonts w:ascii="Arial" w:hAnsi="Arial" w:cs="Arial"/>
          <w:sz w:val="20"/>
          <w:szCs w:val="20"/>
        </w:rPr>
        <w:t xml:space="preserve">Veškerá práva a povinnosti vyplývající z této </w:t>
      </w:r>
      <w:r w:rsidR="00F61404">
        <w:rPr>
          <w:rFonts w:ascii="Arial" w:hAnsi="Arial" w:cs="Arial"/>
          <w:sz w:val="20"/>
          <w:szCs w:val="20"/>
        </w:rPr>
        <w:t>Dohod</w:t>
      </w:r>
      <w:r w:rsidRPr="00DC3D7A">
        <w:rPr>
          <w:rFonts w:ascii="Arial" w:hAnsi="Arial" w:cs="Arial"/>
          <w:sz w:val="20"/>
          <w:szCs w:val="20"/>
        </w:rPr>
        <w:t>y přecházejí, pokud to povaha těchto práv a povinností nevylučuje, na právní nástupce smluvních stran.</w:t>
      </w:r>
      <w:bookmarkEnd w:id="148"/>
      <w:r w:rsidRPr="00DC3D7A">
        <w:rPr>
          <w:rFonts w:ascii="Arial" w:hAnsi="Arial" w:cs="Arial"/>
          <w:sz w:val="20"/>
          <w:szCs w:val="20"/>
        </w:rPr>
        <w:t xml:space="preserve"> </w:t>
      </w:r>
    </w:p>
    <w:p w14:paraId="07C7023A" w14:textId="0192397A" w:rsidR="00200D7C"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Poskytovatel není oprávněn postoupit peněžité nároky vůči Objednateli na třetí osobu bez předchozího písemného souhlasu Objednatele</w:t>
      </w:r>
      <w:r w:rsidR="00200D7C" w:rsidRPr="00DC3D7A">
        <w:rPr>
          <w:rFonts w:ascii="Arial" w:hAnsi="Arial" w:cs="Arial"/>
          <w:sz w:val="20"/>
          <w:szCs w:val="20"/>
        </w:rPr>
        <w:t>.</w:t>
      </w:r>
    </w:p>
    <w:p w14:paraId="78AD17F3" w14:textId="1D9EB3F7" w:rsidR="00CB4254" w:rsidRPr="00DC3D7A" w:rsidRDefault="00CB4254" w:rsidP="00DC3D7A">
      <w:pPr>
        <w:pStyle w:val="RLTextlnkuslovan"/>
        <w:spacing w:line="280" w:lineRule="atLeast"/>
        <w:rPr>
          <w:rFonts w:ascii="Arial" w:hAnsi="Arial" w:cs="Arial"/>
          <w:sz w:val="20"/>
          <w:szCs w:val="20"/>
        </w:rPr>
      </w:pPr>
      <w:r w:rsidRPr="00DC3D7A">
        <w:rPr>
          <w:rFonts w:ascii="Arial" w:hAnsi="Arial" w:cs="Arial"/>
          <w:sz w:val="20"/>
          <w:szCs w:val="20"/>
        </w:rPr>
        <w:t xml:space="preserve">Nedílnou součást </w:t>
      </w:r>
      <w:r w:rsidR="00F61404">
        <w:rPr>
          <w:rFonts w:ascii="Arial" w:hAnsi="Arial" w:cs="Arial"/>
          <w:sz w:val="20"/>
          <w:szCs w:val="20"/>
        </w:rPr>
        <w:t>Dohod</w:t>
      </w:r>
      <w:r w:rsidRPr="00DC3D7A">
        <w:rPr>
          <w:rFonts w:ascii="Arial" w:hAnsi="Arial" w:cs="Arial"/>
          <w:sz w:val="20"/>
          <w:szCs w:val="20"/>
        </w:rPr>
        <w:t>y tvoří tyto přílohy:</w:t>
      </w:r>
    </w:p>
    <w:tbl>
      <w:tblPr>
        <w:tblW w:w="5000" w:type="pct"/>
        <w:jc w:val="center"/>
        <w:tblLook w:val="01E0" w:firstRow="1" w:lastRow="1" w:firstColumn="1" w:lastColumn="1" w:noHBand="0" w:noVBand="0"/>
      </w:tblPr>
      <w:tblGrid>
        <w:gridCol w:w="3955"/>
        <w:gridCol w:w="5115"/>
      </w:tblGrid>
      <w:tr w:rsidR="00CB4254" w:rsidRPr="00DC3D7A" w14:paraId="0C9A623C" w14:textId="77777777" w:rsidTr="00471E51">
        <w:trPr>
          <w:jc w:val="center"/>
        </w:trPr>
        <w:tc>
          <w:tcPr>
            <w:tcW w:w="2031" w:type="pct"/>
          </w:tcPr>
          <w:p w14:paraId="237CBDEA" w14:textId="0472BC9F" w:rsidR="00CB4254" w:rsidRPr="00DC3D7A" w:rsidRDefault="00CB4254" w:rsidP="00DC3D7A">
            <w:pPr>
              <w:pStyle w:val="Seznamploh"/>
              <w:spacing w:line="280" w:lineRule="atLeast"/>
              <w:rPr>
                <w:rFonts w:ascii="Arial" w:hAnsi="Arial" w:cs="Arial"/>
                <w:sz w:val="20"/>
                <w:szCs w:val="20"/>
              </w:rPr>
            </w:pPr>
            <w:bookmarkStart w:id="149" w:name="ListAnnex01"/>
            <w:r w:rsidRPr="00DC3D7A">
              <w:rPr>
                <w:rFonts w:ascii="Arial" w:hAnsi="Arial" w:cs="Arial"/>
                <w:sz w:val="20"/>
                <w:szCs w:val="20"/>
              </w:rPr>
              <w:t>Příloha č. 1:</w:t>
            </w:r>
            <w:bookmarkEnd w:id="149"/>
          </w:p>
        </w:tc>
        <w:tc>
          <w:tcPr>
            <w:tcW w:w="2969" w:type="pct"/>
          </w:tcPr>
          <w:p w14:paraId="038E7E92" w14:textId="3D8F2B44" w:rsidR="00CB4254" w:rsidRPr="00DC3D7A" w:rsidRDefault="00086B1F" w:rsidP="00DC3D7A">
            <w:pPr>
              <w:spacing w:line="280" w:lineRule="atLeast"/>
              <w:rPr>
                <w:rFonts w:ascii="Arial" w:hAnsi="Arial" w:cs="Arial"/>
                <w:sz w:val="20"/>
                <w:szCs w:val="20"/>
              </w:rPr>
            </w:pPr>
            <w:r w:rsidRPr="00DC3D7A">
              <w:rPr>
                <w:rFonts w:ascii="Arial" w:hAnsi="Arial" w:cs="Arial"/>
                <w:sz w:val="20"/>
                <w:szCs w:val="20"/>
              </w:rPr>
              <w:t>Detailní specifikace předmětu plnění veřejné zakázky</w:t>
            </w:r>
          </w:p>
        </w:tc>
      </w:tr>
      <w:tr w:rsidR="00E72AE0" w:rsidRPr="00DC3D7A" w14:paraId="0C5E6F0C" w14:textId="77777777" w:rsidTr="00471E51">
        <w:trPr>
          <w:jc w:val="center"/>
        </w:trPr>
        <w:tc>
          <w:tcPr>
            <w:tcW w:w="2031" w:type="pct"/>
          </w:tcPr>
          <w:p w14:paraId="21F9F779" w14:textId="311CD357" w:rsidR="00E72AE0" w:rsidRPr="00DC3D7A" w:rsidRDefault="00E72AE0" w:rsidP="0010354A">
            <w:pPr>
              <w:pStyle w:val="Seznamploh"/>
              <w:spacing w:line="280" w:lineRule="atLeast"/>
              <w:rPr>
                <w:rFonts w:ascii="Arial" w:hAnsi="Arial" w:cs="Arial"/>
                <w:sz w:val="20"/>
                <w:szCs w:val="20"/>
              </w:rPr>
            </w:pPr>
            <w:bookmarkStart w:id="150" w:name="ListAnnex03"/>
            <w:r w:rsidRPr="00DC3D7A">
              <w:rPr>
                <w:rFonts w:ascii="Arial" w:hAnsi="Arial" w:cs="Arial"/>
                <w:sz w:val="20"/>
                <w:szCs w:val="20"/>
              </w:rPr>
              <w:t xml:space="preserve">Příloha č. </w:t>
            </w:r>
            <w:r w:rsidR="0010354A">
              <w:rPr>
                <w:rFonts w:ascii="Arial" w:hAnsi="Arial" w:cs="Arial"/>
                <w:sz w:val="20"/>
                <w:szCs w:val="20"/>
              </w:rPr>
              <w:t>2</w:t>
            </w:r>
            <w:r w:rsidRPr="00DC3D7A">
              <w:rPr>
                <w:rFonts w:ascii="Arial" w:hAnsi="Arial" w:cs="Arial"/>
                <w:sz w:val="20"/>
                <w:szCs w:val="20"/>
              </w:rPr>
              <w:t>:</w:t>
            </w:r>
            <w:bookmarkEnd w:id="150"/>
          </w:p>
        </w:tc>
        <w:tc>
          <w:tcPr>
            <w:tcW w:w="2969" w:type="pct"/>
          </w:tcPr>
          <w:p w14:paraId="0D979C93" w14:textId="196B1B66" w:rsidR="00E72AE0" w:rsidRPr="00DC3D7A" w:rsidRDefault="00672849" w:rsidP="00DC3D7A">
            <w:pPr>
              <w:spacing w:line="280" w:lineRule="atLeast"/>
              <w:rPr>
                <w:rFonts w:ascii="Arial" w:hAnsi="Arial" w:cs="Arial"/>
                <w:sz w:val="20"/>
                <w:szCs w:val="20"/>
              </w:rPr>
            </w:pPr>
            <w:r w:rsidRPr="00DC3D7A">
              <w:rPr>
                <w:rFonts w:ascii="Arial" w:hAnsi="Arial" w:cs="Arial"/>
                <w:sz w:val="20"/>
                <w:szCs w:val="20"/>
              </w:rPr>
              <w:t>Realizační tým Poskytovatele</w:t>
            </w:r>
          </w:p>
        </w:tc>
      </w:tr>
      <w:tr w:rsidR="009B5FE6" w:rsidRPr="00DC3D7A" w14:paraId="593B5791" w14:textId="77777777" w:rsidTr="00471E51">
        <w:trPr>
          <w:jc w:val="center"/>
        </w:trPr>
        <w:tc>
          <w:tcPr>
            <w:tcW w:w="2031" w:type="pct"/>
          </w:tcPr>
          <w:p w14:paraId="15A251D4" w14:textId="10B1AFAB" w:rsidR="009B5FE6" w:rsidRPr="00DC3D7A" w:rsidRDefault="009B5FE6" w:rsidP="009B5FE6">
            <w:pPr>
              <w:pStyle w:val="Seznamploh"/>
              <w:spacing w:line="280" w:lineRule="atLeast"/>
              <w:rPr>
                <w:rFonts w:ascii="Arial" w:hAnsi="Arial" w:cs="Arial"/>
                <w:sz w:val="20"/>
                <w:szCs w:val="20"/>
              </w:rPr>
            </w:pPr>
            <w:bookmarkStart w:id="151" w:name="ListAnnex04"/>
            <w:r>
              <w:rPr>
                <w:rFonts w:ascii="Arial" w:hAnsi="Arial" w:cs="Arial"/>
                <w:sz w:val="20"/>
                <w:szCs w:val="20"/>
              </w:rPr>
              <w:t>Příloha č. 3</w:t>
            </w:r>
            <w:r w:rsidRPr="00DC3D7A">
              <w:rPr>
                <w:rFonts w:ascii="Arial" w:hAnsi="Arial" w:cs="Arial"/>
                <w:sz w:val="20"/>
                <w:szCs w:val="20"/>
              </w:rPr>
              <w:t>:</w:t>
            </w:r>
            <w:bookmarkEnd w:id="151"/>
          </w:p>
        </w:tc>
        <w:tc>
          <w:tcPr>
            <w:tcW w:w="2969" w:type="pct"/>
          </w:tcPr>
          <w:p w14:paraId="0F29FF7F" w14:textId="27AB26C3" w:rsidR="009B5FE6" w:rsidRPr="00DC3D7A" w:rsidRDefault="009B5FE6" w:rsidP="009B5FE6">
            <w:pPr>
              <w:spacing w:line="280" w:lineRule="atLeast"/>
              <w:rPr>
                <w:rFonts w:ascii="Arial" w:hAnsi="Arial" w:cs="Arial"/>
                <w:sz w:val="20"/>
                <w:szCs w:val="20"/>
              </w:rPr>
            </w:pPr>
            <w:r w:rsidRPr="00DC3D7A">
              <w:rPr>
                <w:rFonts w:ascii="Arial" w:hAnsi="Arial" w:cs="Arial"/>
                <w:sz w:val="20"/>
                <w:szCs w:val="20"/>
              </w:rPr>
              <w:t>Tabulka pro zpracování nabídkové ceny</w:t>
            </w:r>
          </w:p>
        </w:tc>
      </w:tr>
      <w:tr w:rsidR="009B5FE6" w:rsidRPr="00DC3D7A" w14:paraId="2F9CF507" w14:textId="77777777" w:rsidTr="00471E51">
        <w:trPr>
          <w:jc w:val="center"/>
        </w:trPr>
        <w:tc>
          <w:tcPr>
            <w:tcW w:w="2031" w:type="pct"/>
          </w:tcPr>
          <w:p w14:paraId="7CCF7111" w14:textId="33B51017" w:rsidR="009B5FE6" w:rsidRDefault="009B5FE6" w:rsidP="009B5FE6">
            <w:pPr>
              <w:pStyle w:val="Seznamploh"/>
              <w:spacing w:line="280" w:lineRule="atLeast"/>
              <w:rPr>
                <w:rFonts w:ascii="Arial" w:hAnsi="Arial" w:cs="Arial"/>
                <w:sz w:val="20"/>
                <w:szCs w:val="20"/>
              </w:rPr>
            </w:pPr>
            <w:r>
              <w:rPr>
                <w:rFonts w:ascii="Arial" w:hAnsi="Arial" w:cs="Arial"/>
                <w:sz w:val="20"/>
                <w:szCs w:val="20"/>
              </w:rPr>
              <w:t>Příloha č. 4:</w:t>
            </w:r>
          </w:p>
        </w:tc>
        <w:tc>
          <w:tcPr>
            <w:tcW w:w="2969" w:type="pct"/>
          </w:tcPr>
          <w:p w14:paraId="3D3183E0" w14:textId="47CC60CE" w:rsidR="009B5FE6" w:rsidRPr="00DC3D7A" w:rsidRDefault="009B5FE6" w:rsidP="009B5FE6">
            <w:pPr>
              <w:spacing w:line="280" w:lineRule="atLeast"/>
              <w:rPr>
                <w:rFonts w:ascii="Arial" w:hAnsi="Arial" w:cs="Arial"/>
                <w:sz w:val="20"/>
                <w:szCs w:val="20"/>
              </w:rPr>
            </w:pPr>
            <w:r w:rsidRPr="00DC3D7A">
              <w:rPr>
                <w:rFonts w:ascii="Arial" w:hAnsi="Arial" w:cs="Arial"/>
                <w:sz w:val="20"/>
                <w:szCs w:val="20"/>
              </w:rPr>
              <w:t xml:space="preserve">Seznam poddodavatelů </w:t>
            </w:r>
          </w:p>
        </w:tc>
      </w:tr>
      <w:tr w:rsidR="009B5FE6" w:rsidRPr="00DC3D7A" w14:paraId="3B2F9696" w14:textId="77777777" w:rsidTr="00471E51">
        <w:trPr>
          <w:jc w:val="center"/>
        </w:trPr>
        <w:tc>
          <w:tcPr>
            <w:tcW w:w="2031" w:type="pct"/>
          </w:tcPr>
          <w:p w14:paraId="2E85052A" w14:textId="669F199E" w:rsidR="009B5FE6" w:rsidRDefault="009B5FE6" w:rsidP="0010354A">
            <w:pPr>
              <w:pStyle w:val="Seznamploh"/>
              <w:spacing w:line="280" w:lineRule="atLeast"/>
              <w:rPr>
                <w:rFonts w:ascii="Arial" w:hAnsi="Arial" w:cs="Arial"/>
                <w:sz w:val="20"/>
                <w:szCs w:val="20"/>
              </w:rPr>
            </w:pPr>
            <w:r w:rsidRPr="00DC3D7A">
              <w:rPr>
                <w:rFonts w:ascii="Arial" w:hAnsi="Arial" w:cs="Arial"/>
                <w:sz w:val="20"/>
                <w:szCs w:val="20"/>
              </w:rPr>
              <w:t>Příloha č. 5:</w:t>
            </w:r>
          </w:p>
        </w:tc>
        <w:tc>
          <w:tcPr>
            <w:tcW w:w="2969" w:type="pct"/>
          </w:tcPr>
          <w:p w14:paraId="4023DF05" w14:textId="0CC5EC7E" w:rsidR="009B5FE6" w:rsidRPr="00DC3D7A" w:rsidRDefault="009B5FE6" w:rsidP="00DC3D7A">
            <w:pPr>
              <w:spacing w:line="280" w:lineRule="atLeast"/>
              <w:rPr>
                <w:rFonts w:ascii="Arial" w:hAnsi="Arial" w:cs="Arial"/>
                <w:sz w:val="20"/>
                <w:szCs w:val="20"/>
              </w:rPr>
            </w:pPr>
            <w:r w:rsidRPr="00DC3D7A">
              <w:rPr>
                <w:rFonts w:ascii="Arial" w:hAnsi="Arial" w:cs="Arial"/>
                <w:sz w:val="20"/>
                <w:szCs w:val="20"/>
                <w:lang w:eastAsia="en-US"/>
              </w:rPr>
              <w:t xml:space="preserve">Vzor výkazu o </w:t>
            </w:r>
            <w:proofErr w:type="gramStart"/>
            <w:r w:rsidRPr="00DC3D7A">
              <w:rPr>
                <w:rFonts w:ascii="Arial" w:hAnsi="Arial" w:cs="Arial"/>
                <w:sz w:val="20"/>
                <w:szCs w:val="20"/>
                <w:lang w:eastAsia="en-US"/>
              </w:rPr>
              <w:t>Službách - Reportu</w:t>
            </w:r>
            <w:proofErr w:type="gramEnd"/>
          </w:p>
        </w:tc>
      </w:tr>
      <w:tr w:rsidR="00D01154" w:rsidRPr="00DC3D7A" w14:paraId="02D329D2" w14:textId="77777777" w:rsidTr="00471E51">
        <w:trPr>
          <w:jc w:val="center"/>
        </w:trPr>
        <w:tc>
          <w:tcPr>
            <w:tcW w:w="2031" w:type="pct"/>
          </w:tcPr>
          <w:p w14:paraId="2F1BAD08" w14:textId="55973168" w:rsidR="00D01154" w:rsidRPr="00DC3D7A" w:rsidRDefault="00D01154" w:rsidP="00DC3D7A">
            <w:pPr>
              <w:pStyle w:val="Seznamploh"/>
              <w:spacing w:line="280" w:lineRule="atLeast"/>
              <w:rPr>
                <w:rFonts w:ascii="Arial" w:hAnsi="Arial" w:cs="Arial"/>
                <w:sz w:val="20"/>
                <w:szCs w:val="20"/>
              </w:rPr>
            </w:pPr>
            <w:r w:rsidRPr="00DC3D7A">
              <w:rPr>
                <w:rFonts w:ascii="Arial" w:hAnsi="Arial" w:cs="Arial"/>
                <w:sz w:val="20"/>
                <w:szCs w:val="20"/>
              </w:rPr>
              <w:t>Příloha č</w:t>
            </w:r>
            <w:bookmarkStart w:id="152" w:name="ListAnnex06"/>
            <w:bookmarkEnd w:id="152"/>
            <w:r w:rsidRPr="00DC3D7A">
              <w:rPr>
                <w:rFonts w:ascii="Arial" w:hAnsi="Arial" w:cs="Arial"/>
                <w:sz w:val="20"/>
                <w:szCs w:val="20"/>
              </w:rPr>
              <w:t xml:space="preserve">. </w:t>
            </w:r>
            <w:r w:rsidR="009825E9" w:rsidRPr="00DC3D7A">
              <w:rPr>
                <w:rFonts w:ascii="Arial" w:hAnsi="Arial" w:cs="Arial"/>
                <w:sz w:val="20"/>
                <w:szCs w:val="20"/>
              </w:rPr>
              <w:t>6</w:t>
            </w:r>
            <w:r w:rsidRPr="00DC3D7A">
              <w:rPr>
                <w:rFonts w:ascii="Arial" w:hAnsi="Arial" w:cs="Arial"/>
                <w:sz w:val="20"/>
                <w:szCs w:val="20"/>
              </w:rPr>
              <w:t>:</w:t>
            </w:r>
          </w:p>
        </w:tc>
        <w:tc>
          <w:tcPr>
            <w:tcW w:w="2969" w:type="pct"/>
          </w:tcPr>
          <w:p w14:paraId="53C9E140" w14:textId="23FBEDFF" w:rsidR="00D01154" w:rsidRPr="00DC3D7A" w:rsidRDefault="00D01154" w:rsidP="00DC3D7A">
            <w:pPr>
              <w:spacing w:line="280" w:lineRule="atLeast"/>
              <w:rPr>
                <w:rFonts w:ascii="Arial" w:hAnsi="Arial" w:cs="Arial"/>
                <w:sz w:val="20"/>
                <w:szCs w:val="20"/>
              </w:rPr>
            </w:pPr>
            <w:r w:rsidRPr="00DC3D7A">
              <w:rPr>
                <w:rFonts w:ascii="Arial" w:hAnsi="Arial" w:cs="Arial"/>
                <w:sz w:val="20"/>
                <w:szCs w:val="20"/>
              </w:rPr>
              <w:t xml:space="preserve">Oprávněné osoby </w:t>
            </w:r>
          </w:p>
        </w:tc>
      </w:tr>
      <w:tr w:rsidR="00D01154" w:rsidRPr="00DC3D7A" w14:paraId="35465592" w14:textId="77777777" w:rsidTr="00471E51">
        <w:trPr>
          <w:jc w:val="center"/>
        </w:trPr>
        <w:tc>
          <w:tcPr>
            <w:tcW w:w="2031" w:type="pct"/>
          </w:tcPr>
          <w:p w14:paraId="79F82165" w14:textId="10B85BB6" w:rsidR="00D01154" w:rsidRPr="00DC3D7A" w:rsidRDefault="00D01154" w:rsidP="00DC3D7A">
            <w:pPr>
              <w:pStyle w:val="Seznamploh"/>
              <w:spacing w:line="280" w:lineRule="atLeast"/>
              <w:rPr>
                <w:rFonts w:ascii="Arial" w:hAnsi="Arial" w:cs="Arial"/>
                <w:sz w:val="20"/>
                <w:szCs w:val="20"/>
              </w:rPr>
            </w:pPr>
            <w:r w:rsidRPr="00DC3D7A">
              <w:rPr>
                <w:rFonts w:ascii="Arial" w:hAnsi="Arial" w:cs="Arial"/>
                <w:sz w:val="20"/>
                <w:szCs w:val="20"/>
              </w:rPr>
              <w:t xml:space="preserve">Příloha č. </w:t>
            </w:r>
            <w:bookmarkStart w:id="153" w:name="ListAnnex07"/>
            <w:bookmarkEnd w:id="153"/>
            <w:r w:rsidR="009825E9" w:rsidRPr="00DC3D7A">
              <w:rPr>
                <w:rFonts w:ascii="Arial" w:hAnsi="Arial" w:cs="Arial"/>
                <w:sz w:val="20"/>
                <w:szCs w:val="20"/>
              </w:rPr>
              <w:t>7</w:t>
            </w:r>
            <w:r w:rsidRPr="00DC3D7A">
              <w:rPr>
                <w:rFonts w:ascii="Arial" w:hAnsi="Arial" w:cs="Arial"/>
                <w:sz w:val="20"/>
                <w:szCs w:val="20"/>
              </w:rPr>
              <w:t>:</w:t>
            </w:r>
          </w:p>
        </w:tc>
        <w:tc>
          <w:tcPr>
            <w:tcW w:w="2969" w:type="pct"/>
          </w:tcPr>
          <w:p w14:paraId="3F26242B" w14:textId="77FE28A1" w:rsidR="00D01154" w:rsidRPr="00DC3D7A" w:rsidRDefault="00510D98" w:rsidP="00DC3D7A">
            <w:pPr>
              <w:spacing w:line="280" w:lineRule="atLeast"/>
              <w:rPr>
                <w:rFonts w:ascii="Arial" w:hAnsi="Arial" w:cs="Arial"/>
                <w:sz w:val="20"/>
                <w:szCs w:val="20"/>
              </w:rPr>
            </w:pPr>
            <w:r w:rsidRPr="00E447FC">
              <w:rPr>
                <w:rFonts w:ascii="Arial" w:hAnsi="Arial" w:cs="Arial"/>
                <w:sz w:val="20"/>
                <w:szCs w:val="20"/>
              </w:rPr>
              <w:t>Prohlášení o</w:t>
            </w:r>
            <w:r>
              <w:rPr>
                <w:rFonts w:ascii="Arial" w:hAnsi="Arial" w:cs="Arial"/>
                <w:sz w:val="20"/>
                <w:szCs w:val="20"/>
              </w:rPr>
              <w:t> </w:t>
            </w:r>
            <w:r w:rsidRPr="00E447FC">
              <w:rPr>
                <w:rFonts w:ascii="Arial" w:hAnsi="Arial" w:cs="Arial"/>
                <w:sz w:val="20"/>
                <w:szCs w:val="20"/>
              </w:rPr>
              <w:t>ochraně důvěrných informací</w:t>
            </w:r>
          </w:p>
        </w:tc>
      </w:tr>
      <w:tr w:rsidR="00510D98" w:rsidRPr="00DC3D7A" w14:paraId="375B9081" w14:textId="77777777" w:rsidTr="00471E51">
        <w:trPr>
          <w:jc w:val="center"/>
        </w:trPr>
        <w:tc>
          <w:tcPr>
            <w:tcW w:w="2031" w:type="pct"/>
          </w:tcPr>
          <w:p w14:paraId="5E2DFB62" w14:textId="2380E65E" w:rsidR="00510D98" w:rsidRPr="00DC3D7A" w:rsidRDefault="00510D98" w:rsidP="00DC3D7A">
            <w:pPr>
              <w:pStyle w:val="Seznamploh"/>
              <w:spacing w:line="280" w:lineRule="atLeast"/>
              <w:rPr>
                <w:rFonts w:ascii="Arial" w:hAnsi="Arial" w:cs="Arial"/>
                <w:sz w:val="20"/>
                <w:szCs w:val="20"/>
              </w:rPr>
            </w:pPr>
            <w:r w:rsidRPr="00DC3D7A">
              <w:rPr>
                <w:rFonts w:ascii="Arial" w:hAnsi="Arial" w:cs="Arial"/>
                <w:sz w:val="20"/>
                <w:szCs w:val="20"/>
              </w:rPr>
              <w:t xml:space="preserve">Příloha č. </w:t>
            </w:r>
            <w:r>
              <w:rPr>
                <w:rFonts w:ascii="Arial" w:hAnsi="Arial" w:cs="Arial"/>
                <w:sz w:val="20"/>
                <w:szCs w:val="20"/>
              </w:rPr>
              <w:t>8</w:t>
            </w:r>
            <w:r w:rsidRPr="00DC3D7A">
              <w:rPr>
                <w:rFonts w:ascii="Arial" w:hAnsi="Arial" w:cs="Arial"/>
                <w:sz w:val="20"/>
                <w:szCs w:val="20"/>
              </w:rPr>
              <w:t>:</w:t>
            </w:r>
          </w:p>
        </w:tc>
        <w:tc>
          <w:tcPr>
            <w:tcW w:w="2969" w:type="pct"/>
          </w:tcPr>
          <w:p w14:paraId="2511CFBF" w14:textId="4EA1F78F" w:rsidR="00510D98" w:rsidRPr="00E447FC" w:rsidRDefault="00510D98" w:rsidP="00DC3D7A">
            <w:pPr>
              <w:spacing w:line="280" w:lineRule="atLeast"/>
              <w:rPr>
                <w:rFonts w:ascii="Arial" w:hAnsi="Arial" w:cs="Arial"/>
                <w:sz w:val="20"/>
                <w:szCs w:val="20"/>
              </w:rPr>
            </w:pPr>
            <w:r w:rsidRPr="00510D98">
              <w:rPr>
                <w:rFonts w:ascii="Arial" w:hAnsi="Arial" w:cs="Arial"/>
                <w:sz w:val="20"/>
                <w:szCs w:val="20"/>
              </w:rPr>
              <w:t>Dotazník pro hodnocení úrovně kybernetické bezpečnosti dodavatele</w:t>
            </w:r>
          </w:p>
        </w:tc>
      </w:tr>
      <w:tr w:rsidR="00510D98" w:rsidRPr="00DC3D7A" w14:paraId="45C44106" w14:textId="77777777" w:rsidTr="00471E51">
        <w:trPr>
          <w:jc w:val="center"/>
        </w:trPr>
        <w:tc>
          <w:tcPr>
            <w:tcW w:w="2031" w:type="pct"/>
          </w:tcPr>
          <w:p w14:paraId="4601B255" w14:textId="28EA075E" w:rsidR="00510D98" w:rsidRPr="00DC3D7A" w:rsidRDefault="00510D98" w:rsidP="00DC3D7A">
            <w:pPr>
              <w:pStyle w:val="Seznamploh"/>
              <w:spacing w:line="280" w:lineRule="atLeast"/>
              <w:rPr>
                <w:rFonts w:ascii="Arial" w:hAnsi="Arial" w:cs="Arial"/>
                <w:sz w:val="20"/>
                <w:szCs w:val="20"/>
              </w:rPr>
            </w:pPr>
            <w:r w:rsidRPr="00DC3D7A">
              <w:rPr>
                <w:rFonts w:ascii="Arial" w:hAnsi="Arial" w:cs="Arial"/>
                <w:sz w:val="20"/>
                <w:szCs w:val="20"/>
              </w:rPr>
              <w:t xml:space="preserve">Příloha č. </w:t>
            </w:r>
            <w:r>
              <w:rPr>
                <w:rFonts w:ascii="Arial" w:hAnsi="Arial" w:cs="Arial"/>
                <w:sz w:val="20"/>
                <w:szCs w:val="20"/>
              </w:rPr>
              <w:t>9</w:t>
            </w:r>
            <w:r w:rsidRPr="00DC3D7A">
              <w:rPr>
                <w:rFonts w:ascii="Arial" w:hAnsi="Arial" w:cs="Arial"/>
                <w:sz w:val="20"/>
                <w:szCs w:val="20"/>
              </w:rPr>
              <w:t>:</w:t>
            </w:r>
          </w:p>
        </w:tc>
        <w:tc>
          <w:tcPr>
            <w:tcW w:w="2969" w:type="pct"/>
          </w:tcPr>
          <w:p w14:paraId="4A2342BE" w14:textId="2DCF3BA3" w:rsidR="00510D98" w:rsidRPr="00E447FC" w:rsidRDefault="00510D98" w:rsidP="00DC3D7A">
            <w:pPr>
              <w:spacing w:line="280" w:lineRule="atLeast"/>
              <w:rPr>
                <w:rFonts w:ascii="Arial" w:hAnsi="Arial" w:cs="Arial"/>
                <w:sz w:val="20"/>
                <w:szCs w:val="20"/>
              </w:rPr>
            </w:pPr>
            <w:r w:rsidRPr="003B268F">
              <w:rPr>
                <w:rFonts w:ascii="Arial" w:hAnsi="Arial" w:cs="Arial"/>
                <w:sz w:val="20"/>
                <w:szCs w:val="20"/>
              </w:rPr>
              <w:t>Požadavky na zaj</w:t>
            </w:r>
            <w:r>
              <w:rPr>
                <w:rFonts w:ascii="Arial" w:hAnsi="Arial" w:cs="Arial"/>
                <w:sz w:val="20"/>
                <w:szCs w:val="20"/>
              </w:rPr>
              <w:t xml:space="preserve">ištění kybernetické bezpečnosti </w:t>
            </w:r>
            <w:r w:rsidRPr="003B268F">
              <w:rPr>
                <w:rFonts w:ascii="Arial" w:hAnsi="Arial" w:cs="Arial"/>
                <w:sz w:val="20"/>
                <w:szCs w:val="20"/>
              </w:rPr>
              <w:t>(Kybernetické požadavky)</w:t>
            </w:r>
          </w:p>
        </w:tc>
      </w:tr>
    </w:tbl>
    <w:p w14:paraId="42186076" w14:textId="55D26ABA" w:rsidR="00200D7C" w:rsidRPr="00DC3D7A" w:rsidRDefault="00200D7C" w:rsidP="00DC3D7A">
      <w:pPr>
        <w:pStyle w:val="RLTextlnkuslovan"/>
        <w:spacing w:line="280" w:lineRule="atLeast"/>
        <w:rPr>
          <w:rFonts w:ascii="Arial" w:hAnsi="Arial" w:cs="Arial"/>
          <w:sz w:val="20"/>
          <w:szCs w:val="20"/>
        </w:rPr>
      </w:pPr>
      <w:r w:rsidRPr="00DC3D7A">
        <w:rPr>
          <w:rFonts w:ascii="Arial" w:hAnsi="Arial" w:cs="Arial"/>
          <w:sz w:val="20"/>
          <w:szCs w:val="20"/>
        </w:rPr>
        <w:t xml:space="preserve">Tato </w:t>
      </w:r>
      <w:r w:rsidR="00F61404">
        <w:rPr>
          <w:rFonts w:ascii="Arial" w:hAnsi="Arial" w:cs="Arial"/>
          <w:sz w:val="20"/>
          <w:szCs w:val="20"/>
        </w:rPr>
        <w:t>Dohod</w:t>
      </w:r>
      <w:r w:rsidRPr="00DC3D7A">
        <w:rPr>
          <w:rFonts w:ascii="Arial" w:hAnsi="Arial" w:cs="Arial"/>
          <w:sz w:val="20"/>
          <w:szCs w:val="20"/>
        </w:rPr>
        <w:t xml:space="preserve">a </w:t>
      </w:r>
      <w:r w:rsidR="00703A14" w:rsidRPr="00703A14">
        <w:rPr>
          <w:rFonts w:ascii="Arial" w:hAnsi="Arial" w:cs="Arial"/>
          <w:sz w:val="20"/>
          <w:szCs w:val="20"/>
        </w:rPr>
        <w:t xml:space="preserve">je </w:t>
      </w:r>
      <w:r w:rsidR="00D17356">
        <w:rPr>
          <w:rFonts w:ascii="Arial" w:hAnsi="Arial" w:cs="Arial"/>
          <w:sz w:val="20"/>
          <w:szCs w:val="20"/>
        </w:rPr>
        <w:t xml:space="preserve">uzavírána </w:t>
      </w:r>
      <w:r w:rsidR="00D17356" w:rsidRPr="00333BF2">
        <w:rPr>
          <w:rFonts w:ascii="Arial" w:hAnsi="Arial" w:cs="Arial"/>
          <w:sz w:val="20"/>
        </w:rPr>
        <w:t xml:space="preserve">v elektronické podobě, tj. prostřednictvím uznávaného elektronického podpisu ve smyslu zákona č. 297/2016 Sb., o službách vytvářejících </w:t>
      </w:r>
      <w:r w:rsidR="00D17356" w:rsidRPr="00333BF2">
        <w:rPr>
          <w:rFonts w:ascii="Arial" w:hAnsi="Arial" w:cs="Arial"/>
          <w:sz w:val="20"/>
        </w:rPr>
        <w:lastRenderedPageBreak/>
        <w:t>důvěru pro elektronické transakce</w:t>
      </w:r>
      <w:r w:rsidR="00D17356">
        <w:rPr>
          <w:rFonts w:ascii="Arial" w:hAnsi="Arial" w:cs="Arial"/>
          <w:sz w:val="20"/>
        </w:rPr>
        <w:t>, ve znění pozdějších předpisů,</w:t>
      </w:r>
      <w:r w:rsidR="00D17356" w:rsidRPr="00333BF2">
        <w:rPr>
          <w:rFonts w:ascii="Arial" w:hAnsi="Arial" w:cs="Arial"/>
          <w:sz w:val="20"/>
        </w:rPr>
        <w:t xml:space="preserve"> opatřeného časovým razítkem</w:t>
      </w:r>
      <w:r w:rsidRPr="00DC3D7A">
        <w:rPr>
          <w:rFonts w:ascii="Arial" w:hAnsi="Arial" w:cs="Arial"/>
          <w:sz w:val="20"/>
          <w:szCs w:val="20"/>
        </w:rPr>
        <w:t>.</w:t>
      </w:r>
    </w:p>
    <w:p w14:paraId="3C395FA4" w14:textId="77777777" w:rsidR="00200D7C" w:rsidRPr="00DC3D7A" w:rsidRDefault="00200D7C" w:rsidP="00DC3D7A">
      <w:pPr>
        <w:pStyle w:val="RLProhlensmluvnchstran"/>
        <w:spacing w:line="280" w:lineRule="atLeast"/>
        <w:rPr>
          <w:rFonts w:ascii="Arial" w:hAnsi="Arial" w:cs="Arial"/>
          <w:sz w:val="20"/>
          <w:szCs w:val="20"/>
        </w:rPr>
      </w:pPr>
    </w:p>
    <w:p w14:paraId="0016E914" w14:textId="3B1F5533" w:rsidR="00EC245F" w:rsidRPr="00DC3D7A" w:rsidRDefault="00EC245F" w:rsidP="00DC3D7A">
      <w:pPr>
        <w:pStyle w:val="RLProhlensmluvnchstran"/>
        <w:spacing w:line="280" w:lineRule="atLeast"/>
        <w:rPr>
          <w:rFonts w:ascii="Arial" w:hAnsi="Arial" w:cs="Arial"/>
          <w:sz w:val="20"/>
          <w:szCs w:val="20"/>
        </w:rPr>
      </w:pPr>
      <w:r w:rsidRPr="00DC3D7A">
        <w:rPr>
          <w:rFonts w:ascii="Arial" w:hAnsi="Arial" w:cs="Arial"/>
          <w:sz w:val="20"/>
          <w:szCs w:val="20"/>
        </w:rPr>
        <w:t xml:space="preserve">Strany </w:t>
      </w:r>
      <w:r w:rsidR="00CD39F8">
        <w:rPr>
          <w:rFonts w:ascii="Arial" w:hAnsi="Arial" w:cs="Arial"/>
          <w:sz w:val="20"/>
          <w:szCs w:val="20"/>
        </w:rPr>
        <w:t xml:space="preserve">dohody </w:t>
      </w:r>
      <w:r w:rsidRPr="00DC3D7A">
        <w:rPr>
          <w:rFonts w:ascii="Arial" w:hAnsi="Arial" w:cs="Arial"/>
          <w:sz w:val="20"/>
          <w:szCs w:val="20"/>
        </w:rPr>
        <w:t xml:space="preserve">prohlašují, že si tuto </w:t>
      </w:r>
      <w:r w:rsidR="00F61404">
        <w:rPr>
          <w:rFonts w:ascii="Arial" w:hAnsi="Arial" w:cs="Arial"/>
          <w:sz w:val="20"/>
          <w:szCs w:val="20"/>
        </w:rPr>
        <w:t>Dohod</w:t>
      </w:r>
      <w:r w:rsidRPr="00DC3D7A">
        <w:rPr>
          <w:rFonts w:ascii="Arial" w:hAnsi="Arial" w:cs="Arial"/>
          <w:sz w:val="20"/>
          <w:szCs w:val="20"/>
        </w:rPr>
        <w:t>u přečetly, že s jejím obsahem souhlasí a na důkaz toho k ní připojují svoje podpisy.</w:t>
      </w:r>
    </w:p>
    <w:p w14:paraId="09F85738" w14:textId="77777777" w:rsidR="00EC245F" w:rsidRPr="00DC3D7A" w:rsidRDefault="00EC245F" w:rsidP="00DC3D7A">
      <w:pPr>
        <w:pStyle w:val="RLProhlensmluvnchstran"/>
        <w:spacing w:line="280" w:lineRule="atLeast"/>
        <w:rPr>
          <w:rFonts w:ascii="Arial" w:hAnsi="Arial" w:cs="Arial"/>
          <w:sz w:val="20"/>
          <w:szCs w:val="20"/>
        </w:rPr>
      </w:pPr>
    </w:p>
    <w:tbl>
      <w:tblPr>
        <w:tblW w:w="0" w:type="auto"/>
        <w:jc w:val="center"/>
        <w:tblLook w:val="01E0" w:firstRow="1" w:lastRow="1" w:firstColumn="1" w:lastColumn="1" w:noHBand="0" w:noVBand="0"/>
      </w:tblPr>
      <w:tblGrid>
        <w:gridCol w:w="4547"/>
        <w:gridCol w:w="4523"/>
      </w:tblGrid>
      <w:tr w:rsidR="00EC245F" w:rsidRPr="00DC3D7A" w14:paraId="79ED08DF" w14:textId="77777777" w:rsidTr="00C8681E">
        <w:trPr>
          <w:jc w:val="center"/>
        </w:trPr>
        <w:tc>
          <w:tcPr>
            <w:tcW w:w="4605" w:type="dxa"/>
          </w:tcPr>
          <w:p w14:paraId="1736C69B" w14:textId="77777777" w:rsidR="00EC245F" w:rsidRPr="00DC3D7A" w:rsidRDefault="00683657" w:rsidP="00DC3D7A">
            <w:pPr>
              <w:pStyle w:val="RLProhlensmluvnchstran"/>
              <w:spacing w:line="280" w:lineRule="atLeast"/>
              <w:rPr>
                <w:rFonts w:ascii="Arial" w:hAnsi="Arial" w:cs="Arial"/>
                <w:sz w:val="20"/>
                <w:szCs w:val="20"/>
              </w:rPr>
            </w:pPr>
            <w:r w:rsidRPr="00DC3D7A">
              <w:rPr>
                <w:rFonts w:ascii="Arial" w:hAnsi="Arial" w:cs="Arial"/>
                <w:sz w:val="20"/>
                <w:szCs w:val="20"/>
              </w:rPr>
              <w:t>Objednatel</w:t>
            </w:r>
          </w:p>
          <w:p w14:paraId="2B6DDF7A" w14:textId="77777777" w:rsidR="00EC245F" w:rsidRPr="00DC3D7A" w:rsidRDefault="00EC245F" w:rsidP="00DC3D7A">
            <w:pPr>
              <w:pStyle w:val="RLdajeosmluvnstran"/>
              <w:spacing w:line="280" w:lineRule="atLeast"/>
              <w:rPr>
                <w:rFonts w:ascii="Arial" w:hAnsi="Arial" w:cs="Arial"/>
                <w:sz w:val="20"/>
                <w:szCs w:val="20"/>
              </w:rPr>
            </w:pPr>
          </w:p>
          <w:p w14:paraId="31231153" w14:textId="38444E0E" w:rsidR="00EC245F" w:rsidRPr="00DC3D7A" w:rsidRDefault="00EC245F" w:rsidP="00DC3D7A">
            <w:pPr>
              <w:pStyle w:val="RLdajeosmluvnstran"/>
              <w:spacing w:line="280" w:lineRule="atLeast"/>
              <w:rPr>
                <w:rFonts w:ascii="Arial" w:hAnsi="Arial" w:cs="Arial"/>
                <w:sz w:val="20"/>
                <w:szCs w:val="20"/>
              </w:rPr>
            </w:pPr>
            <w:r w:rsidRPr="00DC3D7A">
              <w:rPr>
                <w:rFonts w:ascii="Arial" w:hAnsi="Arial" w:cs="Arial"/>
                <w:sz w:val="20"/>
                <w:szCs w:val="20"/>
              </w:rPr>
              <w:t>V</w:t>
            </w:r>
            <w:r w:rsidR="008236F8">
              <w:rPr>
                <w:rFonts w:ascii="Arial" w:hAnsi="Arial" w:cs="Arial"/>
                <w:sz w:val="20"/>
                <w:szCs w:val="20"/>
              </w:rPr>
              <w:t xml:space="preserve"> Praze </w:t>
            </w:r>
            <w:r w:rsidRPr="00DC3D7A">
              <w:rPr>
                <w:rFonts w:ascii="Arial" w:hAnsi="Arial" w:cs="Arial"/>
                <w:sz w:val="20"/>
                <w:szCs w:val="20"/>
              </w:rPr>
              <w:t xml:space="preserve">dne </w:t>
            </w:r>
            <w:r w:rsidR="008236F8">
              <w:rPr>
                <w:rFonts w:ascii="Arial" w:hAnsi="Arial" w:cs="Arial"/>
                <w:sz w:val="20"/>
                <w:szCs w:val="20"/>
              </w:rPr>
              <w:t>dle elektronického podpisu</w:t>
            </w:r>
          </w:p>
          <w:p w14:paraId="295C61CA" w14:textId="77777777" w:rsidR="00EC245F" w:rsidRPr="00DC3D7A" w:rsidRDefault="00EC245F" w:rsidP="00DC3D7A">
            <w:pPr>
              <w:pStyle w:val="RLdajeosmluvnstran"/>
              <w:spacing w:line="280" w:lineRule="atLeast"/>
              <w:rPr>
                <w:rFonts w:ascii="Arial" w:hAnsi="Arial" w:cs="Arial"/>
                <w:sz w:val="20"/>
                <w:szCs w:val="20"/>
              </w:rPr>
            </w:pPr>
          </w:p>
          <w:p w14:paraId="5820448B" w14:textId="77777777" w:rsidR="00EC245F" w:rsidRPr="00DC3D7A" w:rsidRDefault="00EC245F" w:rsidP="00DC3D7A">
            <w:pPr>
              <w:spacing w:line="280" w:lineRule="atLeast"/>
              <w:rPr>
                <w:rFonts w:ascii="Arial" w:hAnsi="Arial" w:cs="Arial"/>
                <w:sz w:val="20"/>
                <w:szCs w:val="20"/>
              </w:rPr>
            </w:pPr>
          </w:p>
        </w:tc>
        <w:tc>
          <w:tcPr>
            <w:tcW w:w="4605" w:type="dxa"/>
          </w:tcPr>
          <w:p w14:paraId="68F2713E" w14:textId="77777777" w:rsidR="00EC245F" w:rsidRPr="00DC3D7A" w:rsidRDefault="00951F38" w:rsidP="00DC3D7A">
            <w:pPr>
              <w:pStyle w:val="RLProhlensmluvnchstran"/>
              <w:spacing w:line="280" w:lineRule="atLeast"/>
              <w:rPr>
                <w:rFonts w:ascii="Arial" w:hAnsi="Arial" w:cs="Arial"/>
                <w:sz w:val="20"/>
                <w:szCs w:val="20"/>
              </w:rPr>
            </w:pPr>
            <w:r w:rsidRPr="00DC3D7A">
              <w:rPr>
                <w:rFonts w:ascii="Arial" w:hAnsi="Arial" w:cs="Arial"/>
                <w:sz w:val="20"/>
                <w:szCs w:val="20"/>
              </w:rPr>
              <w:t>Poskytovatel</w:t>
            </w:r>
          </w:p>
          <w:p w14:paraId="37EF552E" w14:textId="77777777" w:rsidR="00EC245F" w:rsidRPr="00DC3D7A" w:rsidRDefault="00EC245F" w:rsidP="00DC3D7A">
            <w:pPr>
              <w:pStyle w:val="RLdajeosmluvnstran"/>
              <w:spacing w:line="280" w:lineRule="atLeast"/>
              <w:rPr>
                <w:rFonts w:ascii="Arial" w:hAnsi="Arial" w:cs="Arial"/>
                <w:sz w:val="20"/>
                <w:szCs w:val="20"/>
              </w:rPr>
            </w:pPr>
          </w:p>
          <w:p w14:paraId="73A390A3" w14:textId="54068ED7" w:rsidR="00EC245F" w:rsidRPr="00DC3D7A" w:rsidRDefault="00EC245F" w:rsidP="00DC3D7A">
            <w:pPr>
              <w:pStyle w:val="RLdajeosmluvnstran"/>
              <w:spacing w:line="280" w:lineRule="atLeast"/>
              <w:rPr>
                <w:rFonts w:ascii="Arial" w:hAnsi="Arial" w:cs="Arial"/>
                <w:sz w:val="20"/>
                <w:szCs w:val="20"/>
              </w:rPr>
            </w:pPr>
            <w:r w:rsidRPr="00DC3D7A">
              <w:rPr>
                <w:rFonts w:ascii="Arial" w:hAnsi="Arial" w:cs="Arial"/>
                <w:sz w:val="20"/>
                <w:szCs w:val="20"/>
              </w:rPr>
              <w:t>V</w:t>
            </w:r>
            <w:r w:rsidR="008236F8">
              <w:rPr>
                <w:rFonts w:ascii="Arial" w:hAnsi="Arial" w:cs="Arial"/>
                <w:sz w:val="20"/>
                <w:szCs w:val="20"/>
              </w:rPr>
              <w:t> Praze</w:t>
            </w:r>
            <w:r w:rsidRPr="00DC3D7A">
              <w:rPr>
                <w:rFonts w:ascii="Arial" w:hAnsi="Arial" w:cs="Arial"/>
                <w:sz w:val="20"/>
                <w:szCs w:val="20"/>
              </w:rPr>
              <w:t xml:space="preserve"> dne </w:t>
            </w:r>
            <w:r w:rsidR="008236F8">
              <w:rPr>
                <w:rFonts w:ascii="Arial" w:hAnsi="Arial" w:cs="Arial"/>
                <w:sz w:val="20"/>
                <w:szCs w:val="20"/>
              </w:rPr>
              <w:t>elektronického podpisu</w:t>
            </w:r>
          </w:p>
          <w:p w14:paraId="64F0AFA1" w14:textId="77777777" w:rsidR="00EC245F" w:rsidRPr="00DC3D7A" w:rsidRDefault="00EC245F" w:rsidP="00DC3D7A">
            <w:pPr>
              <w:pStyle w:val="RLdajeosmluvnstran"/>
              <w:spacing w:line="280" w:lineRule="atLeast"/>
              <w:rPr>
                <w:rFonts w:ascii="Arial" w:hAnsi="Arial" w:cs="Arial"/>
                <w:sz w:val="20"/>
                <w:szCs w:val="20"/>
              </w:rPr>
            </w:pPr>
          </w:p>
          <w:p w14:paraId="008E9B6B" w14:textId="77777777" w:rsidR="00EC245F" w:rsidRPr="00DC3D7A" w:rsidRDefault="00EC245F" w:rsidP="00DC3D7A">
            <w:pPr>
              <w:spacing w:line="280" w:lineRule="atLeast"/>
              <w:rPr>
                <w:rFonts w:ascii="Arial" w:hAnsi="Arial" w:cs="Arial"/>
                <w:sz w:val="20"/>
                <w:szCs w:val="20"/>
              </w:rPr>
            </w:pPr>
          </w:p>
        </w:tc>
      </w:tr>
      <w:tr w:rsidR="00EC245F" w:rsidRPr="00DC3D7A" w14:paraId="1747CABF" w14:textId="77777777" w:rsidTr="00C8681E">
        <w:trPr>
          <w:jc w:val="center"/>
        </w:trPr>
        <w:tc>
          <w:tcPr>
            <w:tcW w:w="4605" w:type="dxa"/>
          </w:tcPr>
          <w:p w14:paraId="157A4B47" w14:textId="4ADD841C" w:rsidR="00EC245F" w:rsidRPr="00DC3D7A" w:rsidRDefault="00C41EB9" w:rsidP="00DC3D7A">
            <w:pPr>
              <w:pStyle w:val="RLdajeosmluvnstran"/>
              <w:spacing w:line="280" w:lineRule="atLeast"/>
              <w:rPr>
                <w:rFonts w:ascii="Arial" w:hAnsi="Arial" w:cs="Arial"/>
                <w:sz w:val="20"/>
                <w:szCs w:val="20"/>
              </w:rPr>
            </w:pPr>
            <w:r>
              <w:rPr>
                <w:rFonts w:ascii="Arial" w:hAnsi="Arial" w:cs="Arial"/>
                <w:sz w:val="20"/>
                <w:szCs w:val="20"/>
              </w:rPr>
              <w:t>_____________________________________</w:t>
            </w:r>
          </w:p>
          <w:p w14:paraId="0FA68FFA" w14:textId="547DADB7" w:rsidR="00EC245F" w:rsidRPr="00DC3D7A" w:rsidRDefault="00683657" w:rsidP="00DC3D7A">
            <w:pPr>
              <w:pStyle w:val="RLProhlensmluvnchstran"/>
              <w:spacing w:line="280" w:lineRule="atLeast"/>
              <w:rPr>
                <w:rFonts w:ascii="Arial" w:hAnsi="Arial" w:cs="Arial"/>
                <w:sz w:val="20"/>
                <w:szCs w:val="20"/>
              </w:rPr>
            </w:pPr>
            <w:r w:rsidRPr="00DC3D7A">
              <w:rPr>
                <w:rFonts w:ascii="Arial" w:hAnsi="Arial" w:cs="Arial"/>
                <w:sz w:val="20"/>
                <w:szCs w:val="20"/>
              </w:rPr>
              <w:t xml:space="preserve">Česká republika – Ministerstvo </w:t>
            </w:r>
            <w:r w:rsidR="00950EC5" w:rsidRPr="00DC3D7A">
              <w:rPr>
                <w:rFonts w:ascii="Arial" w:hAnsi="Arial" w:cs="Arial"/>
                <w:sz w:val="20"/>
                <w:szCs w:val="20"/>
              </w:rPr>
              <w:t>práce a sociálních věcí</w:t>
            </w:r>
          </w:p>
          <w:p w14:paraId="3EB004D6" w14:textId="77A646C9" w:rsidR="00EC245F" w:rsidRDefault="00274EAB" w:rsidP="008236F8">
            <w:pPr>
              <w:pStyle w:val="RLdajeosmluvnstran"/>
              <w:spacing w:after="0" w:line="280" w:lineRule="atLeast"/>
              <w:rPr>
                <w:rFonts w:ascii="Arial" w:hAnsi="Arial" w:cs="Arial"/>
                <w:sz w:val="20"/>
                <w:szCs w:val="20"/>
              </w:rPr>
            </w:pPr>
            <w:r w:rsidRPr="009014FE">
              <w:rPr>
                <w:rFonts w:ascii="Arial" w:hAnsi="Arial" w:cs="Arial"/>
                <w:i/>
                <w:iCs/>
                <w:sz w:val="20"/>
                <w:szCs w:val="20"/>
                <w:highlight w:val="black"/>
              </w:rPr>
              <w:t>neveřejný údaj</w:t>
            </w:r>
          </w:p>
          <w:p w14:paraId="03EE319B" w14:textId="4AAF8625" w:rsidR="008236F8" w:rsidRPr="00DC3D7A" w:rsidRDefault="00274EAB" w:rsidP="008236F8">
            <w:pPr>
              <w:pStyle w:val="RLdajeosmluvnstran"/>
              <w:spacing w:after="0" w:line="280" w:lineRule="atLeast"/>
              <w:rPr>
                <w:rFonts w:ascii="Arial" w:hAnsi="Arial" w:cs="Arial"/>
                <w:sz w:val="20"/>
                <w:szCs w:val="20"/>
              </w:rPr>
            </w:pPr>
            <w:r w:rsidRPr="009014FE">
              <w:rPr>
                <w:rFonts w:ascii="Arial" w:hAnsi="Arial" w:cs="Arial"/>
                <w:i/>
                <w:iCs/>
                <w:sz w:val="20"/>
                <w:szCs w:val="20"/>
                <w:highlight w:val="black"/>
              </w:rPr>
              <w:t>neveřejný údaj</w:t>
            </w:r>
          </w:p>
        </w:tc>
        <w:tc>
          <w:tcPr>
            <w:tcW w:w="4605" w:type="dxa"/>
          </w:tcPr>
          <w:p w14:paraId="63F1BB3B" w14:textId="089A3227" w:rsidR="00EC245F" w:rsidRPr="00DC3D7A" w:rsidRDefault="00C41EB9" w:rsidP="00DC3D7A">
            <w:pPr>
              <w:pStyle w:val="RLdajeosmluvnstran"/>
              <w:spacing w:line="280" w:lineRule="atLeast"/>
              <w:rPr>
                <w:rFonts w:ascii="Arial" w:hAnsi="Arial" w:cs="Arial"/>
                <w:sz w:val="20"/>
                <w:szCs w:val="20"/>
              </w:rPr>
            </w:pPr>
            <w:r>
              <w:rPr>
                <w:rFonts w:ascii="Arial" w:hAnsi="Arial" w:cs="Arial"/>
                <w:sz w:val="20"/>
                <w:szCs w:val="20"/>
              </w:rPr>
              <w:t>____________________________________</w:t>
            </w:r>
          </w:p>
          <w:p w14:paraId="4BA8C1EA" w14:textId="1F685FA1" w:rsidR="00211271" w:rsidRPr="00B22DE5" w:rsidRDefault="00790DB6" w:rsidP="00DC3D7A">
            <w:pPr>
              <w:pStyle w:val="doplnuchaze"/>
              <w:spacing w:line="280" w:lineRule="atLeast"/>
              <w:rPr>
                <w:rFonts w:ascii="Arial" w:hAnsi="Arial" w:cs="Arial"/>
                <w:sz w:val="20"/>
                <w:szCs w:val="20"/>
              </w:rPr>
            </w:pPr>
            <w:r w:rsidRPr="00B22DE5">
              <w:rPr>
                <w:rFonts w:ascii="Arial" w:hAnsi="Arial" w:cs="Arial"/>
                <w:sz w:val="20"/>
                <w:szCs w:val="20"/>
              </w:rPr>
              <w:t>ELTODO, a.s.</w:t>
            </w:r>
          </w:p>
          <w:p w14:paraId="7795F8F8" w14:textId="77777777" w:rsidR="00274EAB" w:rsidRDefault="00274EAB" w:rsidP="00274EAB">
            <w:pPr>
              <w:pStyle w:val="doplnuchaze"/>
              <w:spacing w:after="0" w:line="280" w:lineRule="atLeast"/>
              <w:rPr>
                <w:rFonts w:ascii="Arial" w:hAnsi="Arial" w:cs="Arial"/>
                <w:i/>
                <w:iCs/>
                <w:sz w:val="20"/>
                <w:szCs w:val="20"/>
              </w:rPr>
            </w:pPr>
            <w:r w:rsidRPr="009014FE">
              <w:rPr>
                <w:rFonts w:ascii="Arial" w:hAnsi="Arial" w:cs="Arial"/>
                <w:i/>
                <w:iCs/>
                <w:sz w:val="20"/>
                <w:szCs w:val="20"/>
                <w:highlight w:val="black"/>
              </w:rPr>
              <w:t>neveřejný údaj</w:t>
            </w:r>
            <w:r>
              <w:rPr>
                <w:rFonts w:ascii="Arial" w:hAnsi="Arial" w:cs="Arial"/>
                <w:i/>
                <w:iCs/>
                <w:sz w:val="20"/>
                <w:szCs w:val="20"/>
              </w:rPr>
              <w:t xml:space="preserve"> </w:t>
            </w:r>
          </w:p>
          <w:p w14:paraId="4B5F9591" w14:textId="0FB93993" w:rsidR="00201053" w:rsidRPr="00B22DE5" w:rsidRDefault="00274EAB" w:rsidP="00DC3D7A">
            <w:pPr>
              <w:pStyle w:val="doplnuchaze"/>
              <w:spacing w:line="280" w:lineRule="atLeast"/>
              <w:rPr>
                <w:rFonts w:ascii="Arial" w:hAnsi="Arial" w:cs="Arial"/>
                <w:b w:val="0"/>
                <w:sz w:val="20"/>
                <w:szCs w:val="20"/>
                <w:lang w:val="en-GB"/>
              </w:rPr>
            </w:pPr>
            <w:r w:rsidRPr="009014FE">
              <w:rPr>
                <w:rFonts w:ascii="Arial" w:hAnsi="Arial" w:cs="Arial"/>
                <w:i/>
                <w:iCs/>
                <w:sz w:val="20"/>
                <w:szCs w:val="20"/>
                <w:highlight w:val="black"/>
              </w:rPr>
              <w:t>neveřejný údaj</w:t>
            </w:r>
          </w:p>
          <w:p w14:paraId="393DAD75" w14:textId="74FF8A6C" w:rsidR="00201053" w:rsidRPr="00B22DE5" w:rsidRDefault="00201053" w:rsidP="00DC3D7A">
            <w:pPr>
              <w:pStyle w:val="doplnuchaze"/>
              <w:spacing w:line="280" w:lineRule="atLeast"/>
              <w:rPr>
                <w:rFonts w:ascii="Arial" w:hAnsi="Arial" w:cs="Arial"/>
                <w:b w:val="0"/>
                <w:sz w:val="20"/>
                <w:szCs w:val="20"/>
                <w:lang w:val="en-GB"/>
              </w:rPr>
            </w:pPr>
          </w:p>
          <w:p w14:paraId="0A6E34E5" w14:textId="4DF3DEB3" w:rsidR="00201053" w:rsidRPr="00B22DE5" w:rsidRDefault="00201053" w:rsidP="00DC3D7A">
            <w:pPr>
              <w:pStyle w:val="doplnuchaze"/>
              <w:spacing w:line="280" w:lineRule="atLeast"/>
              <w:rPr>
                <w:rFonts w:ascii="Arial" w:hAnsi="Arial" w:cs="Arial"/>
                <w:b w:val="0"/>
                <w:sz w:val="20"/>
                <w:szCs w:val="20"/>
                <w:lang w:val="en-GB"/>
              </w:rPr>
            </w:pPr>
          </w:p>
          <w:p w14:paraId="1FB34C46" w14:textId="1051F859" w:rsidR="00201053" w:rsidRPr="00B22DE5" w:rsidRDefault="00201053" w:rsidP="00DC3D7A">
            <w:pPr>
              <w:pStyle w:val="doplnuchaze"/>
              <w:spacing w:line="280" w:lineRule="atLeast"/>
              <w:rPr>
                <w:rFonts w:ascii="Arial" w:hAnsi="Arial" w:cs="Arial"/>
                <w:b w:val="0"/>
                <w:sz w:val="20"/>
                <w:szCs w:val="20"/>
                <w:lang w:val="en-GB"/>
              </w:rPr>
            </w:pPr>
          </w:p>
          <w:p w14:paraId="33B12734" w14:textId="75887FF4" w:rsidR="00201053" w:rsidRPr="00B22DE5" w:rsidRDefault="00201053" w:rsidP="00DC3D7A">
            <w:pPr>
              <w:pStyle w:val="doplnuchaze"/>
              <w:spacing w:line="280" w:lineRule="atLeast"/>
              <w:rPr>
                <w:rFonts w:ascii="Arial" w:hAnsi="Arial" w:cs="Arial"/>
                <w:b w:val="0"/>
                <w:sz w:val="20"/>
                <w:szCs w:val="20"/>
                <w:lang w:val="en-GB"/>
              </w:rPr>
            </w:pPr>
            <w:r w:rsidRPr="00B22DE5">
              <w:rPr>
                <w:rFonts w:ascii="Arial" w:hAnsi="Arial" w:cs="Arial"/>
                <w:b w:val="0"/>
                <w:sz w:val="20"/>
                <w:szCs w:val="20"/>
                <w:lang w:val="en-GB"/>
              </w:rPr>
              <w:t>----------------------------------------------------</w:t>
            </w:r>
          </w:p>
          <w:p w14:paraId="0E6E5EB7" w14:textId="5F6B1B06" w:rsidR="00201053" w:rsidRPr="00B22DE5" w:rsidRDefault="00201053" w:rsidP="00DC3D7A">
            <w:pPr>
              <w:pStyle w:val="doplnuchaze"/>
              <w:spacing w:line="280" w:lineRule="atLeast"/>
              <w:rPr>
                <w:rFonts w:ascii="Arial" w:hAnsi="Arial" w:cs="Arial"/>
                <w:sz w:val="20"/>
                <w:szCs w:val="20"/>
                <w:lang w:val="en-GB"/>
              </w:rPr>
            </w:pPr>
            <w:r w:rsidRPr="00B22DE5">
              <w:rPr>
                <w:rFonts w:ascii="Arial" w:hAnsi="Arial" w:cs="Arial"/>
                <w:sz w:val="20"/>
                <w:szCs w:val="20"/>
                <w:lang w:val="en-GB"/>
              </w:rPr>
              <w:t xml:space="preserve">ELTODO, </w:t>
            </w:r>
            <w:proofErr w:type="spellStart"/>
            <w:r w:rsidRPr="00B22DE5">
              <w:rPr>
                <w:rFonts w:ascii="Arial" w:hAnsi="Arial" w:cs="Arial"/>
                <w:sz w:val="20"/>
                <w:szCs w:val="20"/>
                <w:lang w:val="en-GB"/>
              </w:rPr>
              <w:t>a.s.</w:t>
            </w:r>
            <w:proofErr w:type="spellEnd"/>
          </w:p>
          <w:p w14:paraId="48C3C17C" w14:textId="3D9474C8" w:rsidR="00201053" w:rsidRPr="00B22DE5" w:rsidRDefault="00274EAB" w:rsidP="00274EAB">
            <w:pPr>
              <w:pStyle w:val="doplnuchaze"/>
              <w:spacing w:after="0" w:line="280" w:lineRule="atLeast"/>
              <w:rPr>
                <w:rFonts w:ascii="Arial" w:hAnsi="Arial" w:cs="Arial"/>
                <w:b w:val="0"/>
                <w:sz w:val="20"/>
                <w:szCs w:val="20"/>
                <w:lang w:val="en-GB"/>
              </w:rPr>
            </w:pPr>
            <w:r w:rsidRPr="009014FE">
              <w:rPr>
                <w:rFonts w:ascii="Arial" w:hAnsi="Arial" w:cs="Arial"/>
                <w:i/>
                <w:iCs/>
                <w:sz w:val="20"/>
                <w:szCs w:val="20"/>
                <w:highlight w:val="black"/>
              </w:rPr>
              <w:t>neveřejný údaj</w:t>
            </w:r>
          </w:p>
          <w:p w14:paraId="24241509" w14:textId="520AAEF5" w:rsidR="00201053" w:rsidRPr="00CD39F8" w:rsidRDefault="00274EAB" w:rsidP="00DC3D7A">
            <w:pPr>
              <w:pStyle w:val="doplnuchaze"/>
              <w:spacing w:line="280" w:lineRule="atLeast"/>
              <w:rPr>
                <w:rFonts w:ascii="Arial" w:hAnsi="Arial" w:cs="Arial"/>
                <w:b w:val="0"/>
                <w:sz w:val="20"/>
                <w:szCs w:val="20"/>
              </w:rPr>
            </w:pPr>
            <w:r w:rsidRPr="009014FE">
              <w:rPr>
                <w:rFonts w:ascii="Arial" w:hAnsi="Arial" w:cs="Arial"/>
                <w:i/>
                <w:iCs/>
                <w:sz w:val="20"/>
                <w:szCs w:val="20"/>
                <w:highlight w:val="black"/>
              </w:rPr>
              <w:t>neveřejný údaj</w:t>
            </w:r>
          </w:p>
        </w:tc>
      </w:tr>
    </w:tbl>
    <w:p w14:paraId="3839B803" w14:textId="77777777" w:rsidR="00F2138F" w:rsidRPr="00DC3D7A" w:rsidRDefault="00F2138F" w:rsidP="00DC3D7A">
      <w:pPr>
        <w:pStyle w:val="RLProhlensmluvnchstran"/>
        <w:spacing w:line="280" w:lineRule="atLeast"/>
        <w:rPr>
          <w:rFonts w:ascii="Arial" w:hAnsi="Arial" w:cs="Arial"/>
          <w:sz w:val="20"/>
          <w:szCs w:val="20"/>
          <w:lang w:eastAsia="en-US"/>
        </w:rPr>
      </w:pPr>
    </w:p>
    <w:p w14:paraId="19550E87" w14:textId="6283D5B6" w:rsidR="00F2138F" w:rsidRPr="00DC3D7A" w:rsidRDefault="00F2138F" w:rsidP="00201053">
      <w:pPr>
        <w:pStyle w:val="RLProhlensmluvnchstran"/>
        <w:spacing w:line="280" w:lineRule="atLeast"/>
        <w:jc w:val="left"/>
        <w:rPr>
          <w:rFonts w:ascii="Arial" w:hAnsi="Arial" w:cs="Arial"/>
          <w:sz w:val="20"/>
          <w:szCs w:val="20"/>
          <w:lang w:eastAsia="en-US"/>
        </w:rPr>
        <w:sectPr w:rsidR="00F2138F" w:rsidRPr="00DC3D7A" w:rsidSect="00F2138F">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pPr>
    </w:p>
    <w:p w14:paraId="6F1B16CC" w14:textId="77777777" w:rsidR="00CB4254" w:rsidRPr="00DC3D7A" w:rsidRDefault="00CB4254" w:rsidP="00DC3D7A">
      <w:pPr>
        <w:pStyle w:val="RLProhlensmluvnchstran"/>
        <w:spacing w:line="280" w:lineRule="atLeast"/>
        <w:rPr>
          <w:rFonts w:ascii="Arial" w:hAnsi="Arial" w:cs="Arial"/>
          <w:sz w:val="20"/>
          <w:szCs w:val="20"/>
        </w:rPr>
      </w:pPr>
      <w:bookmarkStart w:id="154" w:name="Annex01"/>
      <w:r w:rsidRPr="00DC3D7A">
        <w:rPr>
          <w:rFonts w:ascii="Arial" w:hAnsi="Arial" w:cs="Arial"/>
          <w:sz w:val="20"/>
          <w:szCs w:val="20"/>
        </w:rPr>
        <w:lastRenderedPageBreak/>
        <w:t>Příloha č. 1</w:t>
      </w:r>
    </w:p>
    <w:bookmarkEnd w:id="154"/>
    <w:p w14:paraId="1EC0326A" w14:textId="106C7355" w:rsidR="00E83419" w:rsidRPr="00DC3D7A" w:rsidRDefault="00E83419" w:rsidP="00DC3D7A">
      <w:pPr>
        <w:pStyle w:val="RLProhlensmluvnchstran"/>
        <w:spacing w:line="280" w:lineRule="atLeast"/>
        <w:rPr>
          <w:rFonts w:ascii="Arial" w:hAnsi="Arial" w:cs="Arial"/>
          <w:sz w:val="20"/>
          <w:szCs w:val="20"/>
        </w:rPr>
      </w:pPr>
      <w:r w:rsidRPr="00DC3D7A">
        <w:rPr>
          <w:rFonts w:ascii="Arial" w:hAnsi="Arial" w:cs="Arial"/>
          <w:sz w:val="20"/>
          <w:szCs w:val="20"/>
        </w:rPr>
        <w:t>Detailní specifikace předmětu plnění veřejné zakázky</w:t>
      </w:r>
    </w:p>
    <w:p w14:paraId="4E5AD8A2" w14:textId="0B3E59B9" w:rsidR="00E83419" w:rsidRPr="0005707A" w:rsidRDefault="0005707A" w:rsidP="0005707A">
      <w:pPr>
        <w:pStyle w:val="RLProhlensmluvnchstran"/>
        <w:spacing w:line="280" w:lineRule="atLeast"/>
        <w:rPr>
          <w:rFonts w:ascii="Arial" w:hAnsi="Arial" w:cs="Arial"/>
          <w:sz w:val="18"/>
          <w:szCs w:val="18"/>
        </w:rPr>
      </w:pPr>
      <w:r w:rsidRPr="0005707A">
        <w:rPr>
          <w:rFonts w:ascii="Arial" w:hAnsi="Arial" w:cs="Arial"/>
          <w:b w:val="0"/>
          <w:i/>
          <w:sz w:val="20"/>
          <w:szCs w:val="18"/>
        </w:rPr>
        <w:t xml:space="preserve">volná </w:t>
      </w:r>
      <w:proofErr w:type="gramStart"/>
      <w:r w:rsidRPr="0005707A">
        <w:rPr>
          <w:rFonts w:ascii="Arial" w:hAnsi="Arial" w:cs="Arial"/>
          <w:b w:val="0"/>
          <w:i/>
          <w:sz w:val="20"/>
          <w:szCs w:val="18"/>
        </w:rPr>
        <w:t>příloha - příloha</w:t>
      </w:r>
      <w:proofErr w:type="gramEnd"/>
      <w:r w:rsidRPr="0005707A">
        <w:rPr>
          <w:rFonts w:ascii="Arial" w:hAnsi="Arial" w:cs="Arial"/>
          <w:b w:val="0"/>
          <w:i/>
          <w:sz w:val="20"/>
          <w:szCs w:val="18"/>
        </w:rPr>
        <w:t xml:space="preserve"> přímo nepřipojená ke Smlouvě</w:t>
      </w:r>
    </w:p>
    <w:p w14:paraId="6CE22FDA" w14:textId="77777777" w:rsidR="00D85843" w:rsidRPr="00DC3D7A" w:rsidRDefault="00D85843" w:rsidP="00DC3D7A">
      <w:pPr>
        <w:spacing w:line="280" w:lineRule="atLeast"/>
        <w:rPr>
          <w:rFonts w:ascii="Arial" w:hAnsi="Arial" w:cs="Arial"/>
          <w:bCs/>
          <w:color w:val="00B0F0"/>
          <w:sz w:val="20"/>
          <w:szCs w:val="20"/>
        </w:rPr>
      </w:pPr>
    </w:p>
    <w:p w14:paraId="45D9EE4C" w14:textId="77777777" w:rsidR="004F1239" w:rsidRPr="00DC3D7A" w:rsidRDefault="00C146C9" w:rsidP="00DC3D7A">
      <w:pPr>
        <w:spacing w:after="0" w:line="280" w:lineRule="atLeast"/>
        <w:rPr>
          <w:rFonts w:ascii="Arial" w:hAnsi="Arial" w:cs="Arial"/>
          <w:sz w:val="20"/>
          <w:szCs w:val="20"/>
        </w:rPr>
        <w:sectPr w:rsidR="004F1239" w:rsidRPr="00DC3D7A" w:rsidSect="00F2138F">
          <w:headerReference w:type="default" r:id="rId20"/>
          <w:footerReference w:type="default" r:id="rId21"/>
          <w:pgSz w:w="11906" w:h="16838"/>
          <w:pgMar w:top="1418" w:right="1418" w:bottom="1418" w:left="1418" w:header="709" w:footer="709" w:gutter="0"/>
          <w:pgNumType w:start="1"/>
          <w:cols w:space="708"/>
          <w:docGrid w:linePitch="360"/>
        </w:sectPr>
      </w:pPr>
      <w:r w:rsidRPr="00DC3D7A">
        <w:rPr>
          <w:rFonts w:ascii="Arial" w:hAnsi="Arial" w:cs="Arial"/>
          <w:sz w:val="20"/>
          <w:szCs w:val="20"/>
        </w:rPr>
        <w:br w:type="page"/>
      </w:r>
    </w:p>
    <w:p w14:paraId="29CAEF6F" w14:textId="77777777" w:rsidR="00CB4254" w:rsidRPr="00DC3D7A" w:rsidRDefault="00CB4254" w:rsidP="00DC3D7A">
      <w:pPr>
        <w:pStyle w:val="RLProhlensmluvnchstran"/>
        <w:spacing w:line="280" w:lineRule="atLeast"/>
        <w:rPr>
          <w:rFonts w:ascii="Arial" w:hAnsi="Arial" w:cs="Arial"/>
          <w:sz w:val="20"/>
          <w:szCs w:val="20"/>
        </w:rPr>
      </w:pPr>
      <w:bookmarkStart w:id="155" w:name="Annex02"/>
      <w:r w:rsidRPr="00DC3D7A">
        <w:rPr>
          <w:rFonts w:ascii="Arial" w:hAnsi="Arial" w:cs="Arial"/>
          <w:sz w:val="20"/>
          <w:szCs w:val="20"/>
        </w:rPr>
        <w:lastRenderedPageBreak/>
        <w:t>Příloha č. 2</w:t>
      </w:r>
    </w:p>
    <w:bookmarkEnd w:id="155"/>
    <w:p w14:paraId="025FD7F7" w14:textId="77777777" w:rsidR="00B40899" w:rsidRPr="00DC3D7A" w:rsidRDefault="00B40899" w:rsidP="00B40899">
      <w:pPr>
        <w:pStyle w:val="RLProhlensmluvnchstran"/>
        <w:tabs>
          <w:tab w:val="left" w:pos="1815"/>
          <w:tab w:val="center" w:pos="4535"/>
        </w:tabs>
        <w:spacing w:line="280" w:lineRule="atLeast"/>
        <w:rPr>
          <w:rFonts w:ascii="Arial" w:hAnsi="Arial" w:cs="Arial"/>
          <w:sz w:val="20"/>
          <w:szCs w:val="20"/>
        </w:rPr>
      </w:pPr>
      <w:r w:rsidRPr="00DC3D7A">
        <w:rPr>
          <w:rFonts w:ascii="Arial" w:hAnsi="Arial" w:cs="Arial"/>
          <w:sz w:val="20"/>
          <w:szCs w:val="20"/>
        </w:rPr>
        <w:t>Realizační tým Poskytovatele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5967"/>
      </w:tblGrid>
      <w:tr w:rsidR="00B40899" w:rsidRPr="00E447FC" w14:paraId="5C5F6D9F" w14:textId="77777777" w:rsidTr="00143813">
        <w:tc>
          <w:tcPr>
            <w:tcW w:w="1707" w:type="pct"/>
            <w:shd w:val="clear" w:color="auto" w:fill="D9D9D9"/>
            <w:vAlign w:val="center"/>
          </w:tcPr>
          <w:p w14:paraId="31ECC518" w14:textId="77777777" w:rsidR="00B40899" w:rsidRPr="00E447FC" w:rsidRDefault="00B40899" w:rsidP="00143813">
            <w:pPr>
              <w:widowControl w:val="0"/>
              <w:spacing w:line="280" w:lineRule="atLeast"/>
              <w:ind w:left="426"/>
              <w:rPr>
                <w:rFonts w:ascii="Arial" w:hAnsi="Arial" w:cs="Arial"/>
                <w:b/>
                <w:sz w:val="20"/>
                <w:szCs w:val="20"/>
              </w:rPr>
            </w:pPr>
            <w:r w:rsidRPr="00E447FC">
              <w:rPr>
                <w:rFonts w:ascii="Arial" w:hAnsi="Arial" w:cs="Arial"/>
                <w:b/>
                <w:sz w:val="20"/>
                <w:szCs w:val="20"/>
              </w:rPr>
              <w:t>Člen realizačního týmu</w:t>
            </w:r>
          </w:p>
        </w:tc>
        <w:tc>
          <w:tcPr>
            <w:tcW w:w="3293" w:type="pct"/>
            <w:shd w:val="clear" w:color="auto" w:fill="D9D9D9"/>
            <w:vAlign w:val="center"/>
          </w:tcPr>
          <w:p w14:paraId="6352038F" w14:textId="77777777" w:rsidR="00B40899" w:rsidRPr="00E447FC" w:rsidRDefault="00B40899" w:rsidP="00143813">
            <w:pPr>
              <w:spacing w:line="280" w:lineRule="atLeast"/>
              <w:rPr>
                <w:rFonts w:ascii="Arial" w:hAnsi="Arial" w:cs="Arial"/>
                <w:b/>
                <w:sz w:val="20"/>
                <w:szCs w:val="20"/>
              </w:rPr>
            </w:pPr>
            <w:r w:rsidRPr="00E447FC">
              <w:rPr>
                <w:rFonts w:ascii="Arial" w:hAnsi="Arial" w:cs="Arial"/>
                <w:b/>
                <w:sz w:val="20"/>
                <w:szCs w:val="20"/>
              </w:rPr>
              <w:t>Kontaktní údaje</w:t>
            </w:r>
          </w:p>
        </w:tc>
      </w:tr>
      <w:tr w:rsidR="00B40899" w:rsidRPr="00E447FC" w14:paraId="21A6CD7D" w14:textId="77777777" w:rsidTr="00143813">
        <w:trPr>
          <w:trHeight w:val="567"/>
        </w:trPr>
        <w:tc>
          <w:tcPr>
            <w:tcW w:w="1707" w:type="pct"/>
            <w:vAlign w:val="center"/>
          </w:tcPr>
          <w:p w14:paraId="53FD6372" w14:textId="77777777" w:rsidR="00B40899" w:rsidRPr="00573BB8" w:rsidRDefault="00B40899" w:rsidP="00143813">
            <w:pPr>
              <w:spacing w:line="280" w:lineRule="atLeast"/>
              <w:jc w:val="center"/>
              <w:rPr>
                <w:rFonts w:ascii="Arial" w:hAnsi="Arial" w:cs="Arial"/>
                <w:sz w:val="20"/>
                <w:szCs w:val="20"/>
              </w:rPr>
            </w:pPr>
            <w:r w:rsidRPr="00573BB8">
              <w:rPr>
                <w:rFonts w:ascii="Arial" w:hAnsi="Arial" w:cs="Arial"/>
                <w:b/>
                <w:color w:val="000000"/>
                <w:sz w:val="20"/>
                <w:szCs w:val="20"/>
              </w:rPr>
              <w:t>Manažer servisní podpory</w:t>
            </w:r>
          </w:p>
        </w:tc>
        <w:tc>
          <w:tcPr>
            <w:tcW w:w="3293" w:type="pct"/>
            <w:vAlign w:val="center"/>
          </w:tcPr>
          <w:p w14:paraId="3ADD01D4" w14:textId="030ECBEF"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Jméno a příjmení: </w:t>
            </w:r>
            <w:r w:rsidR="00606038" w:rsidRPr="00EA73F0">
              <w:rPr>
                <w:rFonts w:ascii="Arial" w:hAnsi="Arial" w:cs="Arial"/>
                <w:bCs/>
                <w:color w:val="000000"/>
                <w:sz w:val="20"/>
              </w:rPr>
              <w:t>Ing. Milan Hradec</w:t>
            </w:r>
          </w:p>
          <w:p w14:paraId="4B9BEDB1" w14:textId="2D1CA51E"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Telefon: </w:t>
            </w:r>
            <w:r w:rsidR="00314E24" w:rsidRPr="00314E24">
              <w:rPr>
                <w:rFonts w:ascii="Arial" w:hAnsi="Arial" w:cs="Arial"/>
                <w:color w:val="000000"/>
                <w:sz w:val="20"/>
                <w:szCs w:val="20"/>
              </w:rPr>
              <w:t xml:space="preserve">+420 </w:t>
            </w:r>
            <w:r w:rsidR="00274EAB" w:rsidRPr="009014FE">
              <w:rPr>
                <w:rFonts w:ascii="Arial" w:hAnsi="Arial" w:cs="Arial"/>
                <w:i/>
                <w:iCs/>
                <w:sz w:val="20"/>
                <w:szCs w:val="20"/>
                <w:highlight w:val="black"/>
              </w:rPr>
              <w:t>neveřejný údaj</w:t>
            </w:r>
          </w:p>
          <w:p w14:paraId="37FA8AAD" w14:textId="2E1CDD1F"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E-mail: </w:t>
            </w:r>
            <w:r w:rsidR="00274EAB" w:rsidRPr="009014FE">
              <w:rPr>
                <w:rFonts w:ascii="Arial" w:hAnsi="Arial" w:cs="Arial"/>
                <w:i/>
                <w:iCs/>
                <w:sz w:val="20"/>
                <w:szCs w:val="20"/>
                <w:highlight w:val="black"/>
              </w:rPr>
              <w:t>neveřejný údaj</w:t>
            </w:r>
          </w:p>
        </w:tc>
      </w:tr>
      <w:tr w:rsidR="00B40899" w:rsidRPr="00E447FC" w14:paraId="4661C0E7" w14:textId="77777777" w:rsidTr="00143813">
        <w:trPr>
          <w:trHeight w:val="567"/>
        </w:trPr>
        <w:tc>
          <w:tcPr>
            <w:tcW w:w="1707" w:type="pct"/>
            <w:vAlign w:val="center"/>
          </w:tcPr>
          <w:p w14:paraId="1726088F" w14:textId="68D1DC79" w:rsidR="00B40899" w:rsidRPr="00573BB8" w:rsidRDefault="00B40899" w:rsidP="00B40899">
            <w:pPr>
              <w:spacing w:line="280" w:lineRule="atLeast"/>
              <w:jc w:val="center"/>
              <w:rPr>
                <w:rFonts w:ascii="Arial" w:hAnsi="Arial" w:cs="Arial"/>
                <w:sz w:val="20"/>
                <w:szCs w:val="20"/>
              </w:rPr>
            </w:pPr>
            <w:r w:rsidRPr="00573BB8">
              <w:rPr>
                <w:rFonts w:ascii="Arial" w:hAnsi="Arial" w:cs="Arial"/>
                <w:b/>
                <w:color w:val="000000"/>
                <w:sz w:val="20"/>
                <w:szCs w:val="20"/>
              </w:rPr>
              <w:t>Technik</w:t>
            </w:r>
            <w:r w:rsidRPr="00573BB8">
              <w:rPr>
                <w:rFonts w:ascii="Arial" w:hAnsi="Arial" w:cs="Arial"/>
                <w:b/>
                <w:sz w:val="20"/>
                <w:szCs w:val="20"/>
              </w:rPr>
              <w:t xml:space="preserve"> pro správu operačních systémů</w:t>
            </w:r>
          </w:p>
        </w:tc>
        <w:tc>
          <w:tcPr>
            <w:tcW w:w="3293" w:type="pct"/>
            <w:vAlign w:val="center"/>
          </w:tcPr>
          <w:p w14:paraId="292308C1" w14:textId="08322782"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Jméno a příjmení: </w:t>
            </w:r>
            <w:r w:rsidR="00606038">
              <w:rPr>
                <w:rFonts w:ascii="Arial" w:hAnsi="Arial" w:cs="Arial"/>
                <w:bCs/>
                <w:color w:val="000000"/>
                <w:sz w:val="20"/>
              </w:rPr>
              <w:t>Jana Fořtová</w:t>
            </w:r>
          </w:p>
          <w:p w14:paraId="40138D6F" w14:textId="6CC86544"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Telefon: </w:t>
            </w:r>
            <w:r w:rsidR="004C50C1" w:rsidRPr="004C50C1">
              <w:rPr>
                <w:rFonts w:ascii="Arial" w:hAnsi="Arial" w:cs="Arial"/>
                <w:color w:val="000000"/>
                <w:sz w:val="20"/>
                <w:szCs w:val="20"/>
              </w:rPr>
              <w:t xml:space="preserve">+420 </w:t>
            </w:r>
            <w:r w:rsidR="00274EAB" w:rsidRPr="009014FE">
              <w:rPr>
                <w:rFonts w:ascii="Arial" w:hAnsi="Arial" w:cs="Arial"/>
                <w:i/>
                <w:iCs/>
                <w:sz w:val="20"/>
                <w:szCs w:val="20"/>
                <w:highlight w:val="black"/>
              </w:rPr>
              <w:t>neveřejný údaj</w:t>
            </w:r>
          </w:p>
          <w:p w14:paraId="4925B371" w14:textId="18CA0872" w:rsidR="00B40899" w:rsidRPr="00E447FC" w:rsidRDefault="00B40899" w:rsidP="00573BB8">
            <w:pPr>
              <w:spacing w:before="60" w:after="60" w:line="280" w:lineRule="atLeast"/>
              <w:rPr>
                <w:rFonts w:ascii="Arial" w:hAnsi="Arial" w:cs="Arial"/>
                <w:sz w:val="20"/>
                <w:szCs w:val="20"/>
              </w:rPr>
            </w:pPr>
            <w:r w:rsidRPr="00E447FC">
              <w:rPr>
                <w:rFonts w:ascii="Arial" w:hAnsi="Arial" w:cs="Arial"/>
                <w:color w:val="000000"/>
                <w:sz w:val="20"/>
                <w:szCs w:val="20"/>
              </w:rPr>
              <w:t xml:space="preserve">E-mail: </w:t>
            </w:r>
            <w:r w:rsidR="00274EAB" w:rsidRPr="009014FE">
              <w:rPr>
                <w:rFonts w:ascii="Arial" w:hAnsi="Arial" w:cs="Arial"/>
                <w:i/>
                <w:iCs/>
                <w:sz w:val="20"/>
                <w:szCs w:val="20"/>
                <w:highlight w:val="black"/>
              </w:rPr>
              <w:t>neveřejný údaj</w:t>
            </w:r>
          </w:p>
        </w:tc>
      </w:tr>
      <w:tr w:rsidR="00B40899" w:rsidRPr="00E447FC" w14:paraId="7BA895CB" w14:textId="77777777" w:rsidTr="00143813">
        <w:trPr>
          <w:trHeight w:val="567"/>
        </w:trPr>
        <w:tc>
          <w:tcPr>
            <w:tcW w:w="1707" w:type="pct"/>
            <w:vAlign w:val="center"/>
          </w:tcPr>
          <w:p w14:paraId="2F32495E" w14:textId="7D3777D7" w:rsidR="00B40899" w:rsidRPr="00573BB8" w:rsidRDefault="00573BB8" w:rsidP="00143813">
            <w:pPr>
              <w:spacing w:line="280" w:lineRule="atLeast"/>
              <w:jc w:val="center"/>
              <w:rPr>
                <w:rFonts w:ascii="Arial" w:hAnsi="Arial" w:cs="Arial"/>
                <w:b/>
                <w:color w:val="000000"/>
                <w:sz w:val="20"/>
                <w:szCs w:val="20"/>
              </w:rPr>
            </w:pPr>
            <w:r w:rsidRPr="00573BB8">
              <w:rPr>
                <w:rFonts w:ascii="Arial" w:hAnsi="Arial" w:cs="Arial"/>
                <w:b/>
                <w:sz w:val="20"/>
                <w:szCs w:val="20"/>
              </w:rPr>
              <w:t>Technik pro správu aktivních síťových prvků</w:t>
            </w:r>
          </w:p>
        </w:tc>
        <w:tc>
          <w:tcPr>
            <w:tcW w:w="3293" w:type="pct"/>
            <w:vAlign w:val="center"/>
          </w:tcPr>
          <w:p w14:paraId="373560C2" w14:textId="4BF087B9"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Jméno a příjmení: </w:t>
            </w:r>
            <w:r w:rsidR="00606038" w:rsidRPr="0051649C">
              <w:rPr>
                <w:rFonts w:ascii="Arial" w:hAnsi="Arial" w:cs="Arial"/>
                <w:bCs/>
                <w:color w:val="000000"/>
                <w:sz w:val="20"/>
              </w:rPr>
              <w:t>Ing. Ivo Štěpánek</w:t>
            </w:r>
          </w:p>
          <w:p w14:paraId="15CDC281" w14:textId="77A90774"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Telefon: </w:t>
            </w:r>
            <w:r w:rsidR="00CA2A49">
              <w:rPr>
                <w:rFonts w:ascii="Arial" w:hAnsi="Arial" w:cs="Arial"/>
                <w:color w:val="000000"/>
                <w:sz w:val="20"/>
                <w:szCs w:val="20"/>
              </w:rPr>
              <w:t>+420 </w:t>
            </w:r>
            <w:r w:rsidR="00274EAB" w:rsidRPr="009014FE">
              <w:rPr>
                <w:rFonts w:ascii="Arial" w:hAnsi="Arial" w:cs="Arial"/>
                <w:i/>
                <w:iCs/>
                <w:sz w:val="20"/>
                <w:szCs w:val="20"/>
                <w:highlight w:val="black"/>
              </w:rPr>
              <w:t>neveřejný údaj</w:t>
            </w:r>
          </w:p>
          <w:p w14:paraId="11AB820B" w14:textId="6D6907F5" w:rsidR="00B40899" w:rsidRPr="00E447FC" w:rsidRDefault="00B40899" w:rsidP="00CA2A49">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E-mail: </w:t>
            </w:r>
            <w:r w:rsidR="00274EAB" w:rsidRPr="009014FE">
              <w:rPr>
                <w:rFonts w:ascii="Arial" w:hAnsi="Arial" w:cs="Arial"/>
                <w:i/>
                <w:iCs/>
                <w:sz w:val="20"/>
                <w:szCs w:val="20"/>
                <w:highlight w:val="black"/>
              </w:rPr>
              <w:t>neveřejný údaj</w:t>
            </w:r>
          </w:p>
        </w:tc>
      </w:tr>
      <w:tr w:rsidR="00B40899" w:rsidRPr="00E447FC" w14:paraId="61A5C253" w14:textId="77777777" w:rsidTr="00143813">
        <w:trPr>
          <w:trHeight w:val="567"/>
        </w:trPr>
        <w:tc>
          <w:tcPr>
            <w:tcW w:w="1707" w:type="pct"/>
            <w:vAlign w:val="center"/>
          </w:tcPr>
          <w:p w14:paraId="0D8776A0" w14:textId="77777777" w:rsidR="00B40899" w:rsidRPr="00573BB8" w:rsidRDefault="00B40899" w:rsidP="00143813">
            <w:pPr>
              <w:spacing w:line="280" w:lineRule="atLeast"/>
              <w:jc w:val="center"/>
              <w:rPr>
                <w:rFonts w:ascii="Arial" w:hAnsi="Arial" w:cs="Arial"/>
                <w:b/>
                <w:color w:val="000000"/>
                <w:sz w:val="20"/>
                <w:szCs w:val="20"/>
              </w:rPr>
            </w:pPr>
            <w:r w:rsidRPr="00573BB8">
              <w:rPr>
                <w:rFonts w:ascii="Arial" w:hAnsi="Arial" w:cs="Arial"/>
                <w:b/>
                <w:color w:val="000000"/>
                <w:sz w:val="20"/>
                <w:szCs w:val="20"/>
              </w:rPr>
              <w:t>Technik kabelážních rozvodů</w:t>
            </w:r>
          </w:p>
        </w:tc>
        <w:tc>
          <w:tcPr>
            <w:tcW w:w="3293" w:type="pct"/>
            <w:vAlign w:val="center"/>
          </w:tcPr>
          <w:p w14:paraId="20DE7E91" w14:textId="5DB2E7D8"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Jméno a příjmení: </w:t>
            </w:r>
            <w:r w:rsidR="00606038">
              <w:rPr>
                <w:rFonts w:ascii="Arial" w:hAnsi="Arial" w:cs="Arial"/>
                <w:bCs/>
                <w:color w:val="000000"/>
                <w:sz w:val="20"/>
              </w:rPr>
              <w:t>Ing. Petr Rubáš</w:t>
            </w:r>
          </w:p>
          <w:p w14:paraId="12AA3B1F" w14:textId="083D5996"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Telefon: </w:t>
            </w:r>
            <w:r w:rsidR="004C50C1" w:rsidRPr="004C50C1">
              <w:rPr>
                <w:rFonts w:ascii="Arial" w:hAnsi="Arial" w:cs="Arial"/>
                <w:color w:val="000000"/>
                <w:sz w:val="20"/>
                <w:szCs w:val="20"/>
              </w:rPr>
              <w:t xml:space="preserve">+420 </w:t>
            </w:r>
            <w:r w:rsidR="00274EAB" w:rsidRPr="009014FE">
              <w:rPr>
                <w:rFonts w:ascii="Arial" w:hAnsi="Arial" w:cs="Arial"/>
                <w:i/>
                <w:iCs/>
                <w:sz w:val="20"/>
                <w:szCs w:val="20"/>
                <w:highlight w:val="black"/>
              </w:rPr>
              <w:t>neveřejný údaj</w:t>
            </w:r>
          </w:p>
          <w:p w14:paraId="27AAE1D0" w14:textId="5C2217C3"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E-mail: </w:t>
            </w:r>
            <w:r w:rsidR="00274EAB" w:rsidRPr="009014FE">
              <w:rPr>
                <w:rFonts w:ascii="Arial" w:hAnsi="Arial" w:cs="Arial"/>
                <w:i/>
                <w:iCs/>
                <w:sz w:val="20"/>
                <w:szCs w:val="20"/>
                <w:highlight w:val="black"/>
              </w:rPr>
              <w:t>neveřejný údaj</w:t>
            </w:r>
          </w:p>
        </w:tc>
      </w:tr>
      <w:tr w:rsidR="00B40899" w:rsidRPr="00E447FC" w14:paraId="7F305AEA" w14:textId="77777777" w:rsidTr="00143813">
        <w:trPr>
          <w:trHeight w:val="567"/>
        </w:trPr>
        <w:tc>
          <w:tcPr>
            <w:tcW w:w="1707" w:type="pct"/>
            <w:vAlign w:val="center"/>
          </w:tcPr>
          <w:p w14:paraId="2F1CDB38" w14:textId="77777777" w:rsidR="00B40899" w:rsidRPr="00573BB8" w:rsidRDefault="00B40899" w:rsidP="00143813">
            <w:pPr>
              <w:spacing w:line="280" w:lineRule="atLeast"/>
              <w:jc w:val="center"/>
              <w:rPr>
                <w:rFonts w:ascii="Arial" w:hAnsi="Arial" w:cs="Arial"/>
                <w:sz w:val="20"/>
                <w:szCs w:val="20"/>
              </w:rPr>
            </w:pPr>
            <w:r w:rsidRPr="00573BB8">
              <w:rPr>
                <w:rFonts w:ascii="Arial" w:hAnsi="Arial" w:cs="Arial"/>
                <w:b/>
                <w:color w:val="000000"/>
                <w:sz w:val="20"/>
                <w:szCs w:val="20"/>
              </w:rPr>
              <w:t>Technik správy koncových stanic a zařízení I.</w:t>
            </w:r>
          </w:p>
        </w:tc>
        <w:tc>
          <w:tcPr>
            <w:tcW w:w="3293" w:type="pct"/>
            <w:vAlign w:val="center"/>
          </w:tcPr>
          <w:p w14:paraId="0112D0DC" w14:textId="3B0E3701"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Jméno a příjmení: </w:t>
            </w:r>
            <w:r w:rsidR="001A72C7">
              <w:rPr>
                <w:rFonts w:ascii="Arial" w:hAnsi="Arial" w:cs="Arial"/>
                <w:bCs/>
                <w:color w:val="000000"/>
                <w:sz w:val="20"/>
              </w:rPr>
              <w:t>Bc. Martin Kolman</w:t>
            </w:r>
          </w:p>
          <w:p w14:paraId="49E32F69" w14:textId="633C397C"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Telefon: </w:t>
            </w:r>
            <w:r w:rsidR="007E7026" w:rsidRPr="007E7026">
              <w:rPr>
                <w:rFonts w:ascii="Arial" w:hAnsi="Arial" w:cs="Arial"/>
                <w:color w:val="000000"/>
                <w:sz w:val="20"/>
                <w:szCs w:val="20"/>
              </w:rPr>
              <w:t xml:space="preserve">+420 </w:t>
            </w:r>
            <w:r w:rsidR="00274EAB" w:rsidRPr="009014FE">
              <w:rPr>
                <w:rFonts w:ascii="Arial" w:hAnsi="Arial" w:cs="Arial"/>
                <w:i/>
                <w:iCs/>
                <w:sz w:val="20"/>
                <w:szCs w:val="20"/>
                <w:highlight w:val="black"/>
              </w:rPr>
              <w:t>neveřejný údaj</w:t>
            </w:r>
          </w:p>
          <w:p w14:paraId="2B9E9E6C" w14:textId="0939F6E5"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E-mail: </w:t>
            </w:r>
            <w:r w:rsidR="00274EAB" w:rsidRPr="009014FE">
              <w:rPr>
                <w:rFonts w:ascii="Arial" w:hAnsi="Arial" w:cs="Arial"/>
                <w:i/>
                <w:iCs/>
                <w:sz w:val="20"/>
                <w:szCs w:val="20"/>
                <w:highlight w:val="black"/>
              </w:rPr>
              <w:t>neveřejný údaj</w:t>
            </w:r>
          </w:p>
        </w:tc>
      </w:tr>
      <w:tr w:rsidR="00B40899" w:rsidRPr="00E447FC" w14:paraId="5ECD29DB" w14:textId="77777777" w:rsidTr="00143813">
        <w:trPr>
          <w:trHeight w:val="567"/>
        </w:trPr>
        <w:tc>
          <w:tcPr>
            <w:tcW w:w="1707" w:type="pct"/>
            <w:vAlign w:val="center"/>
          </w:tcPr>
          <w:p w14:paraId="7D1CC05C" w14:textId="77777777" w:rsidR="00B40899" w:rsidRPr="00573BB8" w:rsidRDefault="00B40899" w:rsidP="00143813">
            <w:pPr>
              <w:spacing w:line="280" w:lineRule="atLeast"/>
              <w:jc w:val="center"/>
              <w:rPr>
                <w:rFonts w:ascii="Arial" w:hAnsi="Arial" w:cs="Arial"/>
                <w:b/>
                <w:color w:val="000000"/>
                <w:sz w:val="20"/>
                <w:szCs w:val="20"/>
              </w:rPr>
            </w:pPr>
            <w:r w:rsidRPr="00573BB8">
              <w:rPr>
                <w:rFonts w:ascii="Arial" w:hAnsi="Arial" w:cs="Arial"/>
                <w:b/>
                <w:color w:val="000000"/>
                <w:sz w:val="20"/>
                <w:szCs w:val="20"/>
              </w:rPr>
              <w:t>Technik správy koncových stanic a zařízení II.</w:t>
            </w:r>
          </w:p>
        </w:tc>
        <w:tc>
          <w:tcPr>
            <w:tcW w:w="3293" w:type="pct"/>
            <w:vAlign w:val="center"/>
          </w:tcPr>
          <w:p w14:paraId="530C8547" w14:textId="0469717A"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Jméno a příjmení: </w:t>
            </w:r>
            <w:r w:rsidR="001A72C7">
              <w:rPr>
                <w:rFonts w:ascii="Arial" w:hAnsi="Arial" w:cs="Arial"/>
                <w:bCs/>
                <w:color w:val="000000"/>
                <w:sz w:val="20"/>
              </w:rPr>
              <w:t>Radomír Lux</w:t>
            </w:r>
          </w:p>
          <w:p w14:paraId="2261D860" w14:textId="0BE429EA"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Telefon: </w:t>
            </w:r>
            <w:r w:rsidR="00A96FC7">
              <w:rPr>
                <w:rFonts w:ascii="Arial" w:hAnsi="Arial" w:cs="Arial"/>
                <w:color w:val="000000"/>
                <w:sz w:val="20"/>
                <w:szCs w:val="20"/>
              </w:rPr>
              <w:t>+420 </w:t>
            </w:r>
            <w:r w:rsidR="00274EAB" w:rsidRPr="009014FE">
              <w:rPr>
                <w:rFonts w:ascii="Arial" w:hAnsi="Arial" w:cs="Arial"/>
                <w:i/>
                <w:iCs/>
                <w:sz w:val="20"/>
                <w:szCs w:val="20"/>
                <w:highlight w:val="black"/>
              </w:rPr>
              <w:t>neveřejný údaj</w:t>
            </w:r>
          </w:p>
          <w:p w14:paraId="1EB69DB7" w14:textId="7114D610" w:rsidR="00B40899" w:rsidRPr="00E447FC" w:rsidRDefault="00B40899" w:rsidP="00B55BD1">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E-mail: </w:t>
            </w:r>
            <w:r w:rsidR="00274EAB" w:rsidRPr="009014FE">
              <w:rPr>
                <w:rFonts w:ascii="Arial" w:hAnsi="Arial" w:cs="Arial"/>
                <w:i/>
                <w:iCs/>
                <w:sz w:val="20"/>
                <w:szCs w:val="20"/>
                <w:highlight w:val="black"/>
              </w:rPr>
              <w:t>neveřejný údaj</w:t>
            </w:r>
          </w:p>
        </w:tc>
      </w:tr>
      <w:tr w:rsidR="00B40899" w:rsidRPr="00E447FC" w14:paraId="6B073B7E" w14:textId="77777777" w:rsidTr="00143813">
        <w:trPr>
          <w:trHeight w:val="567"/>
        </w:trPr>
        <w:tc>
          <w:tcPr>
            <w:tcW w:w="1707" w:type="pct"/>
            <w:vAlign w:val="center"/>
          </w:tcPr>
          <w:p w14:paraId="6E1C9658" w14:textId="77777777" w:rsidR="00B40899" w:rsidRPr="00573BB8" w:rsidRDefault="00B40899" w:rsidP="00143813">
            <w:pPr>
              <w:spacing w:line="280" w:lineRule="atLeast"/>
              <w:jc w:val="center"/>
              <w:rPr>
                <w:rFonts w:ascii="Arial" w:hAnsi="Arial" w:cs="Arial"/>
                <w:sz w:val="20"/>
                <w:szCs w:val="20"/>
              </w:rPr>
            </w:pPr>
            <w:r w:rsidRPr="00573BB8">
              <w:rPr>
                <w:rFonts w:ascii="Arial" w:hAnsi="Arial" w:cs="Arial"/>
                <w:b/>
                <w:color w:val="000000"/>
                <w:sz w:val="20"/>
                <w:szCs w:val="20"/>
              </w:rPr>
              <w:t>Technik správy webových aplikací</w:t>
            </w:r>
          </w:p>
        </w:tc>
        <w:tc>
          <w:tcPr>
            <w:tcW w:w="3293" w:type="pct"/>
            <w:vAlign w:val="center"/>
          </w:tcPr>
          <w:p w14:paraId="59C0AA33" w14:textId="009138A2"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Jméno a příjmení: </w:t>
            </w:r>
            <w:r w:rsidR="001A72C7">
              <w:rPr>
                <w:rFonts w:ascii="Arial" w:hAnsi="Arial" w:cs="Arial"/>
                <w:bCs/>
                <w:color w:val="000000"/>
                <w:sz w:val="20"/>
              </w:rPr>
              <w:t>Jiří Hladký</w:t>
            </w:r>
          </w:p>
          <w:p w14:paraId="4F4E46A9" w14:textId="0BBC5AE1"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Telefon: </w:t>
            </w:r>
            <w:r w:rsidR="00781D23">
              <w:rPr>
                <w:rFonts w:ascii="Arial" w:hAnsi="Arial" w:cs="Arial"/>
                <w:color w:val="000000"/>
                <w:sz w:val="20"/>
                <w:szCs w:val="20"/>
              </w:rPr>
              <w:t>+420 </w:t>
            </w:r>
            <w:r w:rsidR="00274EAB" w:rsidRPr="009014FE">
              <w:rPr>
                <w:rFonts w:ascii="Arial" w:hAnsi="Arial" w:cs="Arial"/>
                <w:i/>
                <w:iCs/>
                <w:sz w:val="20"/>
                <w:szCs w:val="20"/>
                <w:highlight w:val="black"/>
              </w:rPr>
              <w:t>neveřejný údaj</w:t>
            </w:r>
          </w:p>
          <w:p w14:paraId="08F99CF6" w14:textId="4B116E2D" w:rsidR="00B40899" w:rsidRPr="00E447FC" w:rsidRDefault="00B40899" w:rsidP="00B55BD1">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E-mail: </w:t>
            </w:r>
            <w:r w:rsidR="00274EAB" w:rsidRPr="009014FE">
              <w:rPr>
                <w:rFonts w:ascii="Arial" w:hAnsi="Arial" w:cs="Arial"/>
                <w:i/>
                <w:iCs/>
                <w:sz w:val="20"/>
                <w:szCs w:val="20"/>
                <w:highlight w:val="black"/>
              </w:rPr>
              <w:t>neveřejný údaj</w:t>
            </w:r>
          </w:p>
        </w:tc>
      </w:tr>
      <w:tr w:rsidR="00B40899" w:rsidRPr="00E447FC" w14:paraId="5F5D34A8" w14:textId="77777777" w:rsidTr="00143813">
        <w:trPr>
          <w:trHeight w:val="567"/>
        </w:trPr>
        <w:tc>
          <w:tcPr>
            <w:tcW w:w="1707" w:type="pct"/>
            <w:vAlign w:val="center"/>
          </w:tcPr>
          <w:p w14:paraId="0F823E79" w14:textId="77777777" w:rsidR="00B40899" w:rsidRPr="00573BB8" w:rsidRDefault="00B40899" w:rsidP="00143813">
            <w:pPr>
              <w:spacing w:line="280" w:lineRule="atLeast"/>
              <w:jc w:val="center"/>
              <w:rPr>
                <w:rFonts w:ascii="Arial" w:hAnsi="Arial" w:cs="Arial"/>
                <w:b/>
                <w:color w:val="000000"/>
                <w:sz w:val="20"/>
                <w:szCs w:val="20"/>
              </w:rPr>
            </w:pPr>
            <w:r w:rsidRPr="00573BB8">
              <w:rPr>
                <w:rFonts w:ascii="Arial" w:hAnsi="Arial" w:cs="Arial"/>
                <w:b/>
                <w:color w:val="000000"/>
                <w:sz w:val="20"/>
                <w:szCs w:val="20"/>
              </w:rPr>
              <w:t>Operátor</w:t>
            </w:r>
          </w:p>
        </w:tc>
        <w:tc>
          <w:tcPr>
            <w:tcW w:w="3293" w:type="pct"/>
            <w:vAlign w:val="center"/>
          </w:tcPr>
          <w:p w14:paraId="12A35870" w14:textId="2E934E87"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Jméno a příjmení: </w:t>
            </w:r>
            <w:r w:rsidR="001A72C7" w:rsidRPr="00C70776">
              <w:rPr>
                <w:rFonts w:ascii="Arial" w:hAnsi="Arial" w:cs="Arial"/>
                <w:bCs/>
                <w:color w:val="000000"/>
                <w:sz w:val="20"/>
              </w:rPr>
              <w:t>David Kůstka</w:t>
            </w:r>
          </w:p>
          <w:p w14:paraId="1F84882C" w14:textId="3C4E2619"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Telefon: </w:t>
            </w:r>
            <w:r w:rsidR="00F822EA" w:rsidRPr="00F822EA">
              <w:rPr>
                <w:rFonts w:ascii="Arial" w:hAnsi="Arial" w:cs="Arial"/>
                <w:color w:val="000000"/>
                <w:sz w:val="20"/>
                <w:szCs w:val="20"/>
              </w:rPr>
              <w:t>+420</w:t>
            </w:r>
            <w:r w:rsidR="0003010E">
              <w:rPr>
                <w:rFonts w:ascii="Arial" w:hAnsi="Arial" w:cs="Arial"/>
                <w:color w:val="000000"/>
                <w:sz w:val="20"/>
                <w:szCs w:val="20"/>
              </w:rPr>
              <w:t> </w:t>
            </w:r>
            <w:r w:rsidR="00274EAB" w:rsidRPr="009014FE">
              <w:rPr>
                <w:rFonts w:ascii="Arial" w:hAnsi="Arial" w:cs="Arial"/>
                <w:i/>
                <w:iCs/>
                <w:sz w:val="20"/>
                <w:szCs w:val="20"/>
                <w:highlight w:val="black"/>
              </w:rPr>
              <w:t>neveřejný údaj</w:t>
            </w:r>
          </w:p>
          <w:p w14:paraId="3A68BE66" w14:textId="4D567037" w:rsidR="00B40899" w:rsidRPr="00E447FC" w:rsidRDefault="00B40899"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E-mail: </w:t>
            </w:r>
            <w:r w:rsidR="00274EAB" w:rsidRPr="009014FE">
              <w:rPr>
                <w:rFonts w:ascii="Arial" w:hAnsi="Arial" w:cs="Arial"/>
                <w:i/>
                <w:iCs/>
                <w:sz w:val="20"/>
                <w:szCs w:val="20"/>
                <w:highlight w:val="black"/>
              </w:rPr>
              <w:t>neveřejný údaj</w:t>
            </w:r>
          </w:p>
        </w:tc>
      </w:tr>
      <w:tr w:rsidR="00573BB8" w:rsidRPr="00E447FC" w14:paraId="485E9AFC" w14:textId="77777777" w:rsidTr="00143813">
        <w:trPr>
          <w:trHeight w:val="567"/>
        </w:trPr>
        <w:tc>
          <w:tcPr>
            <w:tcW w:w="1707" w:type="pct"/>
            <w:vAlign w:val="center"/>
          </w:tcPr>
          <w:p w14:paraId="5344A871" w14:textId="0FE55BE5" w:rsidR="00573BB8" w:rsidRPr="00573BB8" w:rsidRDefault="00573BB8" w:rsidP="00143813">
            <w:pPr>
              <w:spacing w:line="280" w:lineRule="atLeast"/>
              <w:jc w:val="center"/>
              <w:rPr>
                <w:rFonts w:ascii="Arial" w:hAnsi="Arial" w:cs="Arial"/>
                <w:b/>
                <w:color w:val="000000"/>
                <w:sz w:val="20"/>
                <w:szCs w:val="20"/>
              </w:rPr>
            </w:pPr>
            <w:r w:rsidRPr="00573BB8">
              <w:rPr>
                <w:rFonts w:ascii="Arial" w:hAnsi="Arial" w:cs="Arial"/>
                <w:b/>
                <w:sz w:val="20"/>
                <w:szCs w:val="20"/>
              </w:rPr>
              <w:t>Osoba odpovědná za správu IS obsahujících utajované informace (poskytování služeb EU extranet a VEGA)</w:t>
            </w:r>
          </w:p>
        </w:tc>
        <w:tc>
          <w:tcPr>
            <w:tcW w:w="3293" w:type="pct"/>
            <w:vAlign w:val="center"/>
          </w:tcPr>
          <w:p w14:paraId="33CCBB10" w14:textId="330DF27D" w:rsidR="00573BB8" w:rsidRPr="00E447FC" w:rsidRDefault="00573BB8"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Jméno a příjmení: </w:t>
            </w:r>
            <w:r w:rsidR="001A72C7" w:rsidRPr="001A63F1">
              <w:rPr>
                <w:rFonts w:ascii="Arial" w:hAnsi="Arial" w:cs="Arial"/>
                <w:bCs/>
                <w:color w:val="000000"/>
                <w:sz w:val="20"/>
              </w:rPr>
              <w:t xml:space="preserve">Tomáš </w:t>
            </w:r>
            <w:proofErr w:type="spellStart"/>
            <w:r w:rsidR="001A72C7" w:rsidRPr="001A63F1">
              <w:rPr>
                <w:rFonts w:ascii="Arial" w:hAnsi="Arial" w:cs="Arial"/>
                <w:bCs/>
                <w:color w:val="000000"/>
                <w:sz w:val="20"/>
              </w:rPr>
              <w:t>Jechort</w:t>
            </w:r>
            <w:proofErr w:type="spellEnd"/>
          </w:p>
          <w:p w14:paraId="50313312" w14:textId="2CFB92E5" w:rsidR="00573BB8" w:rsidRPr="00E447FC" w:rsidRDefault="00573BB8"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Telefon: </w:t>
            </w:r>
            <w:r w:rsidR="00E62BF4" w:rsidRPr="00E62BF4">
              <w:rPr>
                <w:rFonts w:ascii="Arial" w:hAnsi="Arial" w:cs="Arial"/>
                <w:color w:val="000000"/>
                <w:sz w:val="20"/>
                <w:szCs w:val="20"/>
              </w:rPr>
              <w:t xml:space="preserve">+420 </w:t>
            </w:r>
            <w:r w:rsidR="00274EAB" w:rsidRPr="009014FE">
              <w:rPr>
                <w:rFonts w:ascii="Arial" w:hAnsi="Arial" w:cs="Arial"/>
                <w:i/>
                <w:iCs/>
                <w:sz w:val="20"/>
                <w:szCs w:val="20"/>
                <w:highlight w:val="black"/>
              </w:rPr>
              <w:t>neveřejný údaj</w:t>
            </w:r>
          </w:p>
          <w:p w14:paraId="0BFEC880" w14:textId="71AF35F1" w:rsidR="00573BB8" w:rsidRPr="00E447FC" w:rsidRDefault="00573BB8"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E-mail: </w:t>
            </w:r>
            <w:r w:rsidR="00274EAB" w:rsidRPr="009014FE">
              <w:rPr>
                <w:rFonts w:ascii="Arial" w:hAnsi="Arial" w:cs="Arial"/>
                <w:i/>
                <w:iCs/>
                <w:sz w:val="20"/>
                <w:szCs w:val="20"/>
                <w:highlight w:val="black"/>
              </w:rPr>
              <w:t>neveřejný údaj</w:t>
            </w:r>
          </w:p>
        </w:tc>
      </w:tr>
      <w:tr w:rsidR="00573BB8" w:rsidRPr="00E447FC" w14:paraId="37D11ADD" w14:textId="77777777" w:rsidTr="00143813">
        <w:trPr>
          <w:trHeight w:val="567"/>
        </w:trPr>
        <w:tc>
          <w:tcPr>
            <w:tcW w:w="1707" w:type="pct"/>
            <w:vAlign w:val="center"/>
          </w:tcPr>
          <w:p w14:paraId="14217C26" w14:textId="5F44DFF3" w:rsidR="00573BB8" w:rsidRPr="00573BB8" w:rsidRDefault="00573BB8" w:rsidP="00143813">
            <w:pPr>
              <w:spacing w:line="280" w:lineRule="atLeast"/>
              <w:jc w:val="center"/>
              <w:rPr>
                <w:rFonts w:ascii="Arial" w:hAnsi="Arial" w:cs="Arial"/>
                <w:b/>
                <w:sz w:val="20"/>
                <w:szCs w:val="20"/>
              </w:rPr>
            </w:pPr>
            <w:r w:rsidRPr="00573BB8">
              <w:rPr>
                <w:rFonts w:ascii="Arial" w:hAnsi="Arial" w:cs="Arial"/>
                <w:b/>
                <w:sz w:val="20"/>
                <w:szCs w:val="20"/>
              </w:rPr>
              <w:t>Hlavní elektrotechnik</w:t>
            </w:r>
          </w:p>
        </w:tc>
        <w:tc>
          <w:tcPr>
            <w:tcW w:w="3293" w:type="pct"/>
            <w:vAlign w:val="center"/>
          </w:tcPr>
          <w:p w14:paraId="25138FAB" w14:textId="74A57E32" w:rsidR="00573BB8" w:rsidRPr="00E447FC" w:rsidRDefault="00573BB8"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Jméno a příjmení: </w:t>
            </w:r>
            <w:r w:rsidR="001A72C7" w:rsidRPr="001A63F1">
              <w:rPr>
                <w:rFonts w:ascii="Arial" w:hAnsi="Arial" w:cs="Arial"/>
                <w:bCs/>
                <w:color w:val="000000"/>
                <w:sz w:val="20"/>
              </w:rPr>
              <w:t>Ing. Petr Rubáš</w:t>
            </w:r>
          </w:p>
          <w:p w14:paraId="7A7B6491" w14:textId="6EF258FE" w:rsidR="00573BB8" w:rsidRPr="00E447FC" w:rsidRDefault="00573BB8"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Telefon: </w:t>
            </w:r>
            <w:r w:rsidR="00E51323" w:rsidRPr="00E51323">
              <w:rPr>
                <w:rFonts w:ascii="Arial" w:hAnsi="Arial" w:cs="Arial"/>
                <w:color w:val="000000"/>
                <w:sz w:val="20"/>
                <w:szCs w:val="20"/>
              </w:rPr>
              <w:t xml:space="preserve">+420 </w:t>
            </w:r>
            <w:r w:rsidR="00274EAB" w:rsidRPr="009014FE">
              <w:rPr>
                <w:rFonts w:ascii="Arial" w:hAnsi="Arial" w:cs="Arial"/>
                <w:i/>
                <w:iCs/>
                <w:sz w:val="20"/>
                <w:szCs w:val="20"/>
                <w:highlight w:val="black"/>
              </w:rPr>
              <w:t>neveřejný údaj</w:t>
            </w:r>
          </w:p>
          <w:p w14:paraId="63A4795F" w14:textId="41229871" w:rsidR="00573BB8" w:rsidRPr="00E447FC" w:rsidRDefault="00573BB8" w:rsidP="00573BB8">
            <w:pPr>
              <w:spacing w:before="60" w:after="60" w:line="280" w:lineRule="atLeast"/>
              <w:rPr>
                <w:rFonts w:ascii="Arial" w:hAnsi="Arial" w:cs="Arial"/>
                <w:color w:val="000000"/>
                <w:sz w:val="20"/>
                <w:szCs w:val="20"/>
              </w:rPr>
            </w:pPr>
            <w:r w:rsidRPr="00E447FC">
              <w:rPr>
                <w:rFonts w:ascii="Arial" w:hAnsi="Arial" w:cs="Arial"/>
                <w:color w:val="000000"/>
                <w:sz w:val="20"/>
                <w:szCs w:val="20"/>
              </w:rPr>
              <w:t xml:space="preserve">E-mail: </w:t>
            </w:r>
            <w:r w:rsidR="00274EAB" w:rsidRPr="009014FE">
              <w:rPr>
                <w:rFonts w:ascii="Arial" w:hAnsi="Arial" w:cs="Arial"/>
                <w:i/>
                <w:iCs/>
                <w:sz w:val="20"/>
                <w:szCs w:val="20"/>
                <w:highlight w:val="black"/>
              </w:rPr>
              <w:t>neveřejný údaj</w:t>
            </w:r>
          </w:p>
        </w:tc>
      </w:tr>
    </w:tbl>
    <w:p w14:paraId="5F1275C2" w14:textId="77777777" w:rsidR="002E43BB" w:rsidRPr="00DC3D7A" w:rsidRDefault="002E43BB" w:rsidP="00DC3D7A">
      <w:pPr>
        <w:spacing w:line="280" w:lineRule="atLeast"/>
        <w:jc w:val="center"/>
        <w:rPr>
          <w:rFonts w:ascii="Arial" w:hAnsi="Arial" w:cs="Arial"/>
          <w:b/>
          <w:sz w:val="20"/>
          <w:szCs w:val="20"/>
          <w:lang w:eastAsia="en-US"/>
        </w:rPr>
      </w:pPr>
    </w:p>
    <w:p w14:paraId="085C483A" w14:textId="77777777" w:rsidR="002E43BB" w:rsidRPr="00DC3D7A" w:rsidRDefault="002E43BB" w:rsidP="00DC3D7A">
      <w:pPr>
        <w:spacing w:line="280" w:lineRule="atLeast"/>
        <w:jc w:val="center"/>
        <w:rPr>
          <w:rFonts w:ascii="Arial" w:hAnsi="Arial" w:cs="Arial"/>
          <w:b/>
          <w:sz w:val="20"/>
          <w:szCs w:val="20"/>
          <w:lang w:eastAsia="en-US"/>
        </w:rPr>
      </w:pPr>
    </w:p>
    <w:p w14:paraId="63BE19B6" w14:textId="77777777" w:rsidR="003619C5" w:rsidRPr="00DC3D7A" w:rsidRDefault="003619C5" w:rsidP="00DC3D7A">
      <w:pPr>
        <w:spacing w:after="0" w:line="280" w:lineRule="atLeast"/>
        <w:jc w:val="both"/>
        <w:rPr>
          <w:rFonts w:ascii="Arial" w:hAnsi="Arial" w:cs="Arial"/>
          <w:sz w:val="20"/>
          <w:szCs w:val="20"/>
        </w:rPr>
      </w:pPr>
    </w:p>
    <w:p w14:paraId="3B883E64" w14:textId="77777777" w:rsidR="00573BB8" w:rsidRDefault="00573BB8">
      <w:pPr>
        <w:spacing w:after="0" w:line="240" w:lineRule="auto"/>
        <w:rPr>
          <w:rFonts w:ascii="Arial" w:hAnsi="Arial" w:cs="Arial"/>
          <w:b/>
          <w:sz w:val="20"/>
          <w:szCs w:val="20"/>
        </w:rPr>
      </w:pPr>
      <w:bookmarkStart w:id="156" w:name="Annex03"/>
      <w:r>
        <w:rPr>
          <w:rFonts w:ascii="Arial" w:hAnsi="Arial" w:cs="Arial"/>
          <w:sz w:val="20"/>
          <w:szCs w:val="20"/>
        </w:rPr>
        <w:br w:type="page"/>
      </w:r>
    </w:p>
    <w:p w14:paraId="2AF6C3DB" w14:textId="78F71FB4" w:rsidR="00CB4254" w:rsidRPr="00DC3D7A" w:rsidRDefault="00CB4254" w:rsidP="00DC3D7A">
      <w:pPr>
        <w:pStyle w:val="RLProhlensmluvnchstran"/>
        <w:spacing w:line="280" w:lineRule="atLeast"/>
        <w:rPr>
          <w:rFonts w:ascii="Arial" w:hAnsi="Arial" w:cs="Arial"/>
          <w:sz w:val="20"/>
          <w:szCs w:val="20"/>
        </w:rPr>
      </w:pPr>
      <w:r w:rsidRPr="00DC3D7A">
        <w:rPr>
          <w:rFonts w:ascii="Arial" w:hAnsi="Arial" w:cs="Arial"/>
          <w:sz w:val="20"/>
          <w:szCs w:val="20"/>
        </w:rPr>
        <w:lastRenderedPageBreak/>
        <w:t>Příloha č. 3</w:t>
      </w:r>
    </w:p>
    <w:bookmarkEnd w:id="156"/>
    <w:p w14:paraId="1D44B2B9" w14:textId="31375553" w:rsidR="00A059FE" w:rsidRPr="00DC3D7A" w:rsidRDefault="00E83419" w:rsidP="00DC3D7A">
      <w:pPr>
        <w:pStyle w:val="RLProhlensmluvnchstran"/>
        <w:spacing w:line="280" w:lineRule="atLeast"/>
        <w:rPr>
          <w:rFonts w:ascii="Arial" w:hAnsi="Arial" w:cs="Arial"/>
          <w:sz w:val="20"/>
          <w:szCs w:val="20"/>
        </w:rPr>
      </w:pPr>
      <w:r w:rsidRPr="00DC3D7A">
        <w:rPr>
          <w:rFonts w:ascii="Arial" w:hAnsi="Arial" w:cs="Arial"/>
          <w:sz w:val="20"/>
          <w:szCs w:val="20"/>
        </w:rPr>
        <w:t>Tabulka pro zpracování nabídkové ceny</w:t>
      </w:r>
    </w:p>
    <w:tbl>
      <w:tblPr>
        <w:tblW w:w="9069" w:type="dxa"/>
        <w:tblCellMar>
          <w:left w:w="70" w:type="dxa"/>
          <w:right w:w="70" w:type="dxa"/>
        </w:tblCellMar>
        <w:tblLook w:val="04A0" w:firstRow="1" w:lastRow="0" w:firstColumn="1" w:lastColumn="0" w:noHBand="0" w:noVBand="1"/>
      </w:tblPr>
      <w:tblGrid>
        <w:gridCol w:w="557"/>
        <w:gridCol w:w="2949"/>
        <w:gridCol w:w="1134"/>
        <w:gridCol w:w="1304"/>
        <w:gridCol w:w="1134"/>
        <w:gridCol w:w="51"/>
        <w:gridCol w:w="1933"/>
        <w:gridCol w:w="7"/>
      </w:tblGrid>
      <w:tr w:rsidR="00EB5974" w:rsidRPr="00EB5974" w14:paraId="08738413" w14:textId="77777777" w:rsidTr="00EB5974">
        <w:trPr>
          <w:trHeight w:val="473"/>
        </w:trPr>
        <w:tc>
          <w:tcPr>
            <w:tcW w:w="557"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83A1B6D" w14:textId="77777777" w:rsidR="00EB5974" w:rsidRPr="00EB5974" w:rsidRDefault="00EB5974" w:rsidP="00EB5974">
            <w:pPr>
              <w:spacing w:after="0" w:line="240" w:lineRule="auto"/>
              <w:jc w:val="center"/>
              <w:rPr>
                <w:rFonts w:ascii="Arial" w:hAnsi="Arial" w:cs="Arial"/>
                <w:b/>
                <w:bCs/>
                <w:color w:val="000000"/>
                <w:sz w:val="16"/>
                <w:szCs w:val="16"/>
              </w:rPr>
            </w:pPr>
            <w:proofErr w:type="spellStart"/>
            <w:r w:rsidRPr="00EB5974">
              <w:rPr>
                <w:rFonts w:ascii="Arial" w:hAnsi="Arial" w:cs="Arial"/>
                <w:b/>
                <w:bCs/>
                <w:color w:val="000000"/>
                <w:sz w:val="16"/>
                <w:szCs w:val="16"/>
              </w:rPr>
              <w:t>poř</w:t>
            </w:r>
            <w:proofErr w:type="spellEnd"/>
            <w:r w:rsidRPr="00EB5974">
              <w:rPr>
                <w:rFonts w:ascii="Arial" w:hAnsi="Arial" w:cs="Arial"/>
                <w:b/>
                <w:bCs/>
                <w:color w:val="000000"/>
                <w:sz w:val="16"/>
                <w:szCs w:val="16"/>
              </w:rPr>
              <w:t>. č.</w:t>
            </w:r>
          </w:p>
        </w:tc>
        <w:tc>
          <w:tcPr>
            <w:tcW w:w="2949"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583AEFC0" w14:textId="77777777" w:rsidR="00EB5974" w:rsidRPr="00EB5974" w:rsidRDefault="00EB5974" w:rsidP="00EB5974">
            <w:pPr>
              <w:spacing w:after="0" w:line="240" w:lineRule="auto"/>
              <w:jc w:val="center"/>
              <w:rPr>
                <w:rFonts w:ascii="Arial" w:hAnsi="Arial" w:cs="Arial"/>
                <w:b/>
                <w:bCs/>
                <w:color w:val="000000"/>
                <w:sz w:val="16"/>
                <w:szCs w:val="16"/>
              </w:rPr>
            </w:pPr>
            <w:r w:rsidRPr="00EB5974">
              <w:rPr>
                <w:rFonts w:ascii="Arial" w:hAnsi="Arial" w:cs="Arial"/>
                <w:b/>
                <w:bCs/>
                <w:color w:val="000000"/>
                <w:sz w:val="16"/>
                <w:szCs w:val="16"/>
              </w:rPr>
              <w:t>Oblast služeb</w:t>
            </w:r>
          </w:p>
        </w:tc>
        <w:tc>
          <w:tcPr>
            <w:tcW w:w="1134" w:type="dxa"/>
            <w:tcBorders>
              <w:top w:val="single" w:sz="8" w:space="0" w:color="auto"/>
              <w:left w:val="nil"/>
              <w:bottom w:val="single" w:sz="8" w:space="0" w:color="auto"/>
              <w:right w:val="nil"/>
            </w:tcBorders>
            <w:shd w:val="clear" w:color="000000" w:fill="D9D9D9"/>
            <w:vAlign w:val="center"/>
            <w:hideMark/>
          </w:tcPr>
          <w:p w14:paraId="680C8535" w14:textId="77777777" w:rsidR="00EB5974" w:rsidRPr="00EB5974" w:rsidRDefault="00EB5974" w:rsidP="00EB5974">
            <w:pPr>
              <w:spacing w:after="0" w:line="240" w:lineRule="auto"/>
              <w:jc w:val="center"/>
              <w:rPr>
                <w:rFonts w:ascii="Arial" w:hAnsi="Arial" w:cs="Arial"/>
                <w:b/>
                <w:bCs/>
                <w:color w:val="000000"/>
                <w:sz w:val="16"/>
                <w:szCs w:val="16"/>
              </w:rPr>
            </w:pPr>
            <w:r w:rsidRPr="00EB5974">
              <w:rPr>
                <w:rFonts w:ascii="Arial" w:hAnsi="Arial" w:cs="Arial"/>
                <w:b/>
                <w:bCs/>
                <w:color w:val="000000"/>
                <w:sz w:val="16"/>
                <w:szCs w:val="16"/>
              </w:rPr>
              <w:t>Jednotka</w:t>
            </w:r>
          </w:p>
        </w:tc>
        <w:tc>
          <w:tcPr>
            <w:tcW w:w="1304"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35F2C5A" w14:textId="77777777" w:rsidR="00EB5974" w:rsidRPr="00EB5974" w:rsidRDefault="00EB5974" w:rsidP="00EB5974">
            <w:pPr>
              <w:spacing w:after="0" w:line="240" w:lineRule="auto"/>
              <w:jc w:val="center"/>
              <w:rPr>
                <w:rFonts w:ascii="Arial" w:hAnsi="Arial" w:cs="Arial"/>
                <w:b/>
                <w:bCs/>
                <w:color w:val="000000"/>
                <w:sz w:val="16"/>
                <w:szCs w:val="16"/>
              </w:rPr>
            </w:pPr>
            <w:r w:rsidRPr="00EB5974">
              <w:rPr>
                <w:rFonts w:ascii="Arial" w:hAnsi="Arial" w:cs="Arial"/>
                <w:b/>
                <w:bCs/>
                <w:color w:val="000000"/>
                <w:sz w:val="16"/>
                <w:szCs w:val="16"/>
              </w:rPr>
              <w:t>Nabídková cena za 1 ČD (v Kč bez DPH)</w:t>
            </w:r>
          </w:p>
        </w:tc>
        <w:tc>
          <w:tcPr>
            <w:tcW w:w="1134" w:type="dxa"/>
            <w:tcBorders>
              <w:top w:val="single" w:sz="8" w:space="0" w:color="auto"/>
              <w:left w:val="nil"/>
              <w:bottom w:val="single" w:sz="8" w:space="0" w:color="auto"/>
              <w:right w:val="single" w:sz="4" w:space="0" w:color="auto"/>
            </w:tcBorders>
            <w:shd w:val="clear" w:color="000000" w:fill="D9D9D9"/>
            <w:vAlign w:val="center"/>
            <w:hideMark/>
          </w:tcPr>
          <w:p w14:paraId="35355A54" w14:textId="77777777" w:rsidR="00EB5974" w:rsidRPr="00EB5974" w:rsidRDefault="00EB5974" w:rsidP="00EB5974">
            <w:pPr>
              <w:spacing w:after="0" w:line="240" w:lineRule="auto"/>
              <w:jc w:val="center"/>
              <w:rPr>
                <w:rFonts w:ascii="Arial" w:hAnsi="Arial" w:cs="Arial"/>
                <w:b/>
                <w:bCs/>
                <w:color w:val="000000"/>
                <w:sz w:val="16"/>
                <w:szCs w:val="16"/>
              </w:rPr>
            </w:pPr>
            <w:r w:rsidRPr="00EB5974">
              <w:rPr>
                <w:rFonts w:ascii="Arial" w:hAnsi="Arial" w:cs="Arial"/>
                <w:b/>
                <w:bCs/>
                <w:color w:val="000000"/>
                <w:sz w:val="16"/>
                <w:szCs w:val="16"/>
              </w:rPr>
              <w:t>Odhadovaná roční časová náročnost</w:t>
            </w:r>
          </w:p>
        </w:tc>
        <w:tc>
          <w:tcPr>
            <w:tcW w:w="1991" w:type="dxa"/>
            <w:gridSpan w:val="3"/>
            <w:tcBorders>
              <w:top w:val="single" w:sz="8" w:space="0" w:color="auto"/>
              <w:left w:val="nil"/>
              <w:bottom w:val="single" w:sz="8" w:space="0" w:color="auto"/>
              <w:right w:val="single" w:sz="8" w:space="0" w:color="auto"/>
            </w:tcBorders>
            <w:shd w:val="clear" w:color="000000" w:fill="D9D9D9"/>
            <w:vAlign w:val="center"/>
            <w:hideMark/>
          </w:tcPr>
          <w:p w14:paraId="5AD715FD" w14:textId="77777777" w:rsidR="00EB5974" w:rsidRPr="00EB5974" w:rsidRDefault="00EB5974" w:rsidP="00EB5974">
            <w:pPr>
              <w:spacing w:after="0" w:line="240" w:lineRule="auto"/>
              <w:jc w:val="center"/>
              <w:rPr>
                <w:rFonts w:ascii="Arial" w:hAnsi="Arial" w:cs="Arial"/>
                <w:b/>
                <w:bCs/>
                <w:color w:val="000000"/>
                <w:sz w:val="16"/>
                <w:szCs w:val="16"/>
              </w:rPr>
            </w:pPr>
            <w:r w:rsidRPr="00EB5974">
              <w:rPr>
                <w:rFonts w:ascii="Arial" w:hAnsi="Arial" w:cs="Arial"/>
                <w:b/>
                <w:bCs/>
                <w:color w:val="000000"/>
                <w:sz w:val="16"/>
                <w:szCs w:val="16"/>
              </w:rPr>
              <w:t>Nabídková cena za 1 rok plnění služby</w:t>
            </w:r>
            <w:r w:rsidRPr="00EB5974">
              <w:rPr>
                <w:rFonts w:ascii="Arial" w:hAnsi="Arial" w:cs="Arial"/>
                <w:b/>
                <w:bCs/>
                <w:color w:val="000000"/>
                <w:sz w:val="16"/>
                <w:szCs w:val="16"/>
              </w:rPr>
              <w:br/>
              <w:t>(v Kč bez DPH)</w:t>
            </w:r>
          </w:p>
        </w:tc>
      </w:tr>
      <w:tr w:rsidR="00EB5974" w:rsidRPr="00EB5974" w14:paraId="57170B03"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529E755D"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w:t>
            </w:r>
          </w:p>
        </w:tc>
        <w:tc>
          <w:tcPr>
            <w:tcW w:w="2949" w:type="dxa"/>
            <w:tcBorders>
              <w:top w:val="nil"/>
              <w:left w:val="nil"/>
              <w:bottom w:val="single" w:sz="4" w:space="0" w:color="auto"/>
              <w:right w:val="single" w:sz="4" w:space="0" w:color="auto"/>
            </w:tcBorders>
            <w:shd w:val="clear" w:color="auto" w:fill="auto"/>
            <w:noWrap/>
            <w:vAlign w:val="center"/>
            <w:hideMark/>
          </w:tcPr>
          <w:p w14:paraId="24094DEC"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 xml:space="preserve">Servis, údržba a dohled kabelážních rozvodů, včetně rozvaděčových skříní, UPS. </w:t>
            </w:r>
          </w:p>
        </w:tc>
        <w:tc>
          <w:tcPr>
            <w:tcW w:w="1134" w:type="dxa"/>
            <w:tcBorders>
              <w:top w:val="nil"/>
              <w:left w:val="nil"/>
              <w:bottom w:val="single" w:sz="4" w:space="0" w:color="auto"/>
              <w:right w:val="single" w:sz="4" w:space="0" w:color="auto"/>
            </w:tcBorders>
            <w:shd w:val="clear" w:color="auto" w:fill="auto"/>
            <w:noWrap/>
            <w:vAlign w:val="center"/>
            <w:hideMark/>
          </w:tcPr>
          <w:p w14:paraId="13FF281C"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3EB277B0"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2 822 Kč </w:t>
            </w:r>
          </w:p>
        </w:tc>
        <w:tc>
          <w:tcPr>
            <w:tcW w:w="1134" w:type="dxa"/>
            <w:tcBorders>
              <w:top w:val="nil"/>
              <w:left w:val="nil"/>
              <w:bottom w:val="single" w:sz="4" w:space="0" w:color="auto"/>
              <w:right w:val="single" w:sz="4" w:space="0" w:color="auto"/>
            </w:tcBorders>
            <w:shd w:val="clear" w:color="auto" w:fill="auto"/>
            <w:noWrap/>
            <w:vAlign w:val="center"/>
            <w:hideMark/>
          </w:tcPr>
          <w:p w14:paraId="5FA679A5"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110</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10959F90" w14:textId="2F9BDCFA"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310 420 Kč</w:t>
            </w:r>
          </w:p>
        </w:tc>
      </w:tr>
      <w:tr w:rsidR="00EB5974" w:rsidRPr="00EB5974" w14:paraId="17E44088"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2A0E58AB"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2.</w:t>
            </w:r>
          </w:p>
        </w:tc>
        <w:tc>
          <w:tcPr>
            <w:tcW w:w="2949" w:type="dxa"/>
            <w:tcBorders>
              <w:top w:val="nil"/>
              <w:left w:val="nil"/>
              <w:bottom w:val="single" w:sz="4" w:space="0" w:color="auto"/>
              <w:right w:val="single" w:sz="4" w:space="0" w:color="auto"/>
            </w:tcBorders>
            <w:shd w:val="clear" w:color="auto" w:fill="auto"/>
            <w:noWrap/>
            <w:vAlign w:val="center"/>
            <w:hideMark/>
          </w:tcPr>
          <w:p w14:paraId="036C6527"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Servis a správa síťových aktivních prvků drátové i bezdrátové počítačové sítě</w:t>
            </w:r>
          </w:p>
        </w:tc>
        <w:tc>
          <w:tcPr>
            <w:tcW w:w="1134" w:type="dxa"/>
            <w:tcBorders>
              <w:top w:val="nil"/>
              <w:left w:val="nil"/>
              <w:bottom w:val="single" w:sz="4" w:space="0" w:color="auto"/>
              <w:right w:val="single" w:sz="4" w:space="0" w:color="auto"/>
            </w:tcBorders>
            <w:shd w:val="clear" w:color="auto" w:fill="auto"/>
            <w:noWrap/>
            <w:vAlign w:val="center"/>
            <w:hideMark/>
          </w:tcPr>
          <w:p w14:paraId="70713227"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419DE9B8"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2 874 Kč </w:t>
            </w:r>
          </w:p>
        </w:tc>
        <w:tc>
          <w:tcPr>
            <w:tcW w:w="1134" w:type="dxa"/>
            <w:tcBorders>
              <w:top w:val="nil"/>
              <w:left w:val="nil"/>
              <w:bottom w:val="single" w:sz="4" w:space="0" w:color="auto"/>
              <w:right w:val="single" w:sz="4" w:space="0" w:color="auto"/>
            </w:tcBorders>
            <w:shd w:val="clear" w:color="auto" w:fill="auto"/>
            <w:noWrap/>
            <w:vAlign w:val="center"/>
            <w:hideMark/>
          </w:tcPr>
          <w:p w14:paraId="621C12E1"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55</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6A0D362D" w14:textId="0A66B917"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158 070 Kč</w:t>
            </w:r>
          </w:p>
        </w:tc>
      </w:tr>
      <w:tr w:rsidR="00EB5974" w:rsidRPr="00EB5974" w14:paraId="7AD4A6BA"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2A8C4F44"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3.</w:t>
            </w:r>
          </w:p>
        </w:tc>
        <w:tc>
          <w:tcPr>
            <w:tcW w:w="2949" w:type="dxa"/>
            <w:tcBorders>
              <w:top w:val="nil"/>
              <w:left w:val="nil"/>
              <w:bottom w:val="single" w:sz="4" w:space="0" w:color="auto"/>
              <w:right w:val="single" w:sz="4" w:space="0" w:color="auto"/>
            </w:tcBorders>
            <w:shd w:val="clear" w:color="auto" w:fill="auto"/>
            <w:noWrap/>
            <w:vAlign w:val="center"/>
            <w:hideMark/>
          </w:tcPr>
          <w:p w14:paraId="63C99D79"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Správa serverů, včetně jejich operačních systémů a služeb</w:t>
            </w:r>
          </w:p>
        </w:tc>
        <w:tc>
          <w:tcPr>
            <w:tcW w:w="1134" w:type="dxa"/>
            <w:tcBorders>
              <w:top w:val="nil"/>
              <w:left w:val="nil"/>
              <w:bottom w:val="single" w:sz="4" w:space="0" w:color="auto"/>
              <w:right w:val="single" w:sz="4" w:space="0" w:color="auto"/>
            </w:tcBorders>
            <w:shd w:val="clear" w:color="auto" w:fill="auto"/>
            <w:noWrap/>
            <w:vAlign w:val="center"/>
            <w:hideMark/>
          </w:tcPr>
          <w:p w14:paraId="48AB0685"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6425F4CE"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3 130 Kč </w:t>
            </w:r>
          </w:p>
        </w:tc>
        <w:tc>
          <w:tcPr>
            <w:tcW w:w="1134" w:type="dxa"/>
            <w:tcBorders>
              <w:top w:val="nil"/>
              <w:left w:val="nil"/>
              <w:bottom w:val="single" w:sz="4" w:space="0" w:color="auto"/>
              <w:right w:val="single" w:sz="4" w:space="0" w:color="auto"/>
            </w:tcBorders>
            <w:shd w:val="clear" w:color="auto" w:fill="auto"/>
            <w:noWrap/>
            <w:vAlign w:val="center"/>
            <w:hideMark/>
          </w:tcPr>
          <w:p w14:paraId="1F2D7089"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411</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2D42E840" w14:textId="5BBF0654"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1 286 430 Kč</w:t>
            </w:r>
          </w:p>
        </w:tc>
      </w:tr>
      <w:tr w:rsidR="00EB5974" w:rsidRPr="00EB5974" w14:paraId="3F6CF9C8"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4B0D38B6"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4.</w:t>
            </w:r>
          </w:p>
        </w:tc>
        <w:tc>
          <w:tcPr>
            <w:tcW w:w="2949" w:type="dxa"/>
            <w:tcBorders>
              <w:top w:val="nil"/>
              <w:left w:val="nil"/>
              <w:bottom w:val="single" w:sz="4" w:space="0" w:color="auto"/>
              <w:right w:val="single" w:sz="4" w:space="0" w:color="auto"/>
            </w:tcBorders>
            <w:shd w:val="clear" w:color="auto" w:fill="auto"/>
            <w:noWrap/>
            <w:vAlign w:val="center"/>
            <w:hideMark/>
          </w:tcPr>
          <w:p w14:paraId="554583CB"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Správa koncových pracovních stanic včetně jejich operačních systémů a aplikačního vybavení</w:t>
            </w:r>
          </w:p>
        </w:tc>
        <w:tc>
          <w:tcPr>
            <w:tcW w:w="1134" w:type="dxa"/>
            <w:tcBorders>
              <w:top w:val="nil"/>
              <w:left w:val="nil"/>
              <w:bottom w:val="single" w:sz="4" w:space="0" w:color="auto"/>
              <w:right w:val="single" w:sz="4" w:space="0" w:color="auto"/>
            </w:tcBorders>
            <w:shd w:val="clear" w:color="auto" w:fill="auto"/>
            <w:noWrap/>
            <w:vAlign w:val="center"/>
            <w:hideMark/>
          </w:tcPr>
          <w:p w14:paraId="66DDEF3D"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6B2FF7F6"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2 914 Kč </w:t>
            </w:r>
          </w:p>
        </w:tc>
        <w:tc>
          <w:tcPr>
            <w:tcW w:w="1134" w:type="dxa"/>
            <w:tcBorders>
              <w:top w:val="nil"/>
              <w:left w:val="nil"/>
              <w:bottom w:val="single" w:sz="4" w:space="0" w:color="auto"/>
              <w:right w:val="single" w:sz="4" w:space="0" w:color="auto"/>
            </w:tcBorders>
            <w:shd w:val="clear" w:color="auto" w:fill="auto"/>
            <w:noWrap/>
            <w:vAlign w:val="center"/>
            <w:hideMark/>
          </w:tcPr>
          <w:p w14:paraId="2A487B6D"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960</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39B3BD2B" w14:textId="463F0543"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2 797 440 Kč</w:t>
            </w:r>
          </w:p>
        </w:tc>
      </w:tr>
      <w:tr w:rsidR="00EB5974" w:rsidRPr="00EB5974" w14:paraId="1FAC7A80"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52B73B5B"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5.</w:t>
            </w:r>
          </w:p>
        </w:tc>
        <w:tc>
          <w:tcPr>
            <w:tcW w:w="2949" w:type="dxa"/>
            <w:tcBorders>
              <w:top w:val="nil"/>
              <w:left w:val="nil"/>
              <w:bottom w:val="single" w:sz="4" w:space="0" w:color="auto"/>
              <w:right w:val="single" w:sz="4" w:space="0" w:color="auto"/>
            </w:tcBorders>
            <w:shd w:val="clear" w:color="auto" w:fill="auto"/>
            <w:noWrap/>
            <w:vAlign w:val="center"/>
            <w:hideMark/>
          </w:tcPr>
          <w:p w14:paraId="5A6CF9C2"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Instalace a správa síťových i lokálních tiskáren</w:t>
            </w:r>
          </w:p>
        </w:tc>
        <w:tc>
          <w:tcPr>
            <w:tcW w:w="1134" w:type="dxa"/>
            <w:tcBorders>
              <w:top w:val="nil"/>
              <w:left w:val="nil"/>
              <w:bottom w:val="single" w:sz="4" w:space="0" w:color="auto"/>
              <w:right w:val="single" w:sz="4" w:space="0" w:color="auto"/>
            </w:tcBorders>
            <w:shd w:val="clear" w:color="auto" w:fill="auto"/>
            <w:noWrap/>
            <w:vAlign w:val="center"/>
            <w:hideMark/>
          </w:tcPr>
          <w:p w14:paraId="21B6704E"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6EFF183B"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2 904 Kč </w:t>
            </w:r>
          </w:p>
        </w:tc>
        <w:tc>
          <w:tcPr>
            <w:tcW w:w="1134" w:type="dxa"/>
            <w:tcBorders>
              <w:top w:val="nil"/>
              <w:left w:val="nil"/>
              <w:bottom w:val="single" w:sz="4" w:space="0" w:color="auto"/>
              <w:right w:val="single" w:sz="4" w:space="0" w:color="auto"/>
            </w:tcBorders>
            <w:shd w:val="clear" w:color="auto" w:fill="auto"/>
            <w:noWrap/>
            <w:vAlign w:val="center"/>
            <w:hideMark/>
          </w:tcPr>
          <w:p w14:paraId="4B517C9B"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137</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102612D0" w14:textId="424E6D09"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397 848 Kč</w:t>
            </w:r>
          </w:p>
        </w:tc>
      </w:tr>
      <w:tr w:rsidR="00EB5974" w:rsidRPr="00EB5974" w14:paraId="1B0F9484"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36E4382C"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6.</w:t>
            </w:r>
          </w:p>
        </w:tc>
        <w:tc>
          <w:tcPr>
            <w:tcW w:w="2949" w:type="dxa"/>
            <w:tcBorders>
              <w:top w:val="nil"/>
              <w:left w:val="nil"/>
              <w:bottom w:val="single" w:sz="4" w:space="0" w:color="auto"/>
              <w:right w:val="single" w:sz="4" w:space="0" w:color="auto"/>
            </w:tcBorders>
            <w:shd w:val="clear" w:color="auto" w:fill="auto"/>
            <w:noWrap/>
            <w:vAlign w:val="center"/>
            <w:hideMark/>
          </w:tcPr>
          <w:p w14:paraId="6C4BC83F"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Správa zálohování dat</w:t>
            </w:r>
          </w:p>
        </w:tc>
        <w:tc>
          <w:tcPr>
            <w:tcW w:w="1134" w:type="dxa"/>
            <w:tcBorders>
              <w:top w:val="nil"/>
              <w:left w:val="nil"/>
              <w:bottom w:val="single" w:sz="4" w:space="0" w:color="auto"/>
              <w:right w:val="single" w:sz="4" w:space="0" w:color="auto"/>
            </w:tcBorders>
            <w:shd w:val="clear" w:color="auto" w:fill="auto"/>
            <w:noWrap/>
            <w:vAlign w:val="center"/>
            <w:hideMark/>
          </w:tcPr>
          <w:p w14:paraId="324E180B"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78FD1AE9"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2 957 Kč </w:t>
            </w:r>
          </w:p>
        </w:tc>
        <w:tc>
          <w:tcPr>
            <w:tcW w:w="1134" w:type="dxa"/>
            <w:tcBorders>
              <w:top w:val="nil"/>
              <w:left w:val="nil"/>
              <w:bottom w:val="single" w:sz="4" w:space="0" w:color="auto"/>
              <w:right w:val="single" w:sz="4" w:space="0" w:color="auto"/>
            </w:tcBorders>
            <w:shd w:val="clear" w:color="auto" w:fill="auto"/>
            <w:noWrap/>
            <w:vAlign w:val="center"/>
            <w:hideMark/>
          </w:tcPr>
          <w:p w14:paraId="20FE5056"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55</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575CB81A" w14:textId="56228576"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162 635 Kč</w:t>
            </w:r>
          </w:p>
        </w:tc>
      </w:tr>
      <w:tr w:rsidR="00EB5974" w:rsidRPr="00EB5974" w14:paraId="61752F2F"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3FC141FA"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7.</w:t>
            </w:r>
          </w:p>
        </w:tc>
        <w:tc>
          <w:tcPr>
            <w:tcW w:w="2949" w:type="dxa"/>
            <w:tcBorders>
              <w:top w:val="nil"/>
              <w:left w:val="nil"/>
              <w:bottom w:val="single" w:sz="4" w:space="0" w:color="auto"/>
              <w:right w:val="single" w:sz="4" w:space="0" w:color="auto"/>
            </w:tcBorders>
            <w:shd w:val="clear" w:color="auto" w:fill="auto"/>
            <w:noWrap/>
            <w:vAlign w:val="center"/>
            <w:hideMark/>
          </w:tcPr>
          <w:p w14:paraId="740CEC3C"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Správa mobilních telefonů</w:t>
            </w:r>
          </w:p>
        </w:tc>
        <w:tc>
          <w:tcPr>
            <w:tcW w:w="1134" w:type="dxa"/>
            <w:tcBorders>
              <w:top w:val="nil"/>
              <w:left w:val="nil"/>
              <w:bottom w:val="single" w:sz="4" w:space="0" w:color="auto"/>
              <w:right w:val="single" w:sz="4" w:space="0" w:color="auto"/>
            </w:tcBorders>
            <w:shd w:val="clear" w:color="auto" w:fill="auto"/>
            <w:noWrap/>
            <w:vAlign w:val="center"/>
            <w:hideMark/>
          </w:tcPr>
          <w:p w14:paraId="2ECFA086"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6E4E0FB7"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2 960 Kč </w:t>
            </w:r>
          </w:p>
        </w:tc>
        <w:tc>
          <w:tcPr>
            <w:tcW w:w="1134" w:type="dxa"/>
            <w:tcBorders>
              <w:top w:val="nil"/>
              <w:left w:val="nil"/>
              <w:bottom w:val="single" w:sz="4" w:space="0" w:color="auto"/>
              <w:right w:val="single" w:sz="4" w:space="0" w:color="auto"/>
            </w:tcBorders>
            <w:shd w:val="clear" w:color="auto" w:fill="auto"/>
            <w:noWrap/>
            <w:vAlign w:val="center"/>
            <w:hideMark/>
          </w:tcPr>
          <w:p w14:paraId="43BDD3EB"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123</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6477C2B3" w14:textId="56280183"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364 080 Kč</w:t>
            </w:r>
          </w:p>
        </w:tc>
      </w:tr>
      <w:tr w:rsidR="00EB5974" w:rsidRPr="00EB5974" w14:paraId="0BA32A4A"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679FF5F7"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8.</w:t>
            </w:r>
          </w:p>
        </w:tc>
        <w:tc>
          <w:tcPr>
            <w:tcW w:w="2949" w:type="dxa"/>
            <w:tcBorders>
              <w:top w:val="nil"/>
              <w:left w:val="nil"/>
              <w:bottom w:val="single" w:sz="4" w:space="0" w:color="auto"/>
              <w:right w:val="single" w:sz="4" w:space="0" w:color="auto"/>
            </w:tcBorders>
            <w:shd w:val="clear" w:color="auto" w:fill="auto"/>
            <w:noWrap/>
            <w:vAlign w:val="center"/>
            <w:hideMark/>
          </w:tcPr>
          <w:p w14:paraId="7EABE10A"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 xml:space="preserve">Obsluha a správa Helpdesku a </w:t>
            </w:r>
            <w:proofErr w:type="spellStart"/>
            <w:r w:rsidRPr="00EB5974">
              <w:rPr>
                <w:rFonts w:ascii="Arial" w:hAnsi="Arial" w:cs="Arial"/>
                <w:color w:val="000000"/>
                <w:sz w:val="16"/>
                <w:szCs w:val="16"/>
              </w:rPr>
              <w:t>Servisdesku</w:t>
            </w:r>
            <w:proofErr w:type="spellEnd"/>
            <w:r w:rsidRPr="00EB5974">
              <w:rPr>
                <w:rFonts w:ascii="Arial" w:hAnsi="Arial" w:cs="Arial"/>
                <w:color w:val="000000"/>
                <w:sz w:val="16"/>
                <w:szCs w:val="16"/>
              </w:rPr>
              <w:t xml:space="preserve"> pro vedení, selekci a řešení servisních požadavků</w:t>
            </w:r>
          </w:p>
        </w:tc>
        <w:tc>
          <w:tcPr>
            <w:tcW w:w="1134" w:type="dxa"/>
            <w:tcBorders>
              <w:top w:val="nil"/>
              <w:left w:val="nil"/>
              <w:bottom w:val="single" w:sz="4" w:space="0" w:color="auto"/>
              <w:right w:val="single" w:sz="4" w:space="0" w:color="auto"/>
            </w:tcBorders>
            <w:shd w:val="clear" w:color="auto" w:fill="auto"/>
            <w:noWrap/>
            <w:vAlign w:val="center"/>
            <w:hideMark/>
          </w:tcPr>
          <w:p w14:paraId="22E53472"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4E19BDF9"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2 972 Kč </w:t>
            </w:r>
          </w:p>
        </w:tc>
        <w:tc>
          <w:tcPr>
            <w:tcW w:w="1134" w:type="dxa"/>
            <w:tcBorders>
              <w:top w:val="nil"/>
              <w:left w:val="nil"/>
              <w:bottom w:val="single" w:sz="4" w:space="0" w:color="auto"/>
              <w:right w:val="single" w:sz="4" w:space="0" w:color="auto"/>
            </w:tcBorders>
            <w:shd w:val="clear" w:color="auto" w:fill="auto"/>
            <w:noWrap/>
            <w:vAlign w:val="center"/>
            <w:hideMark/>
          </w:tcPr>
          <w:p w14:paraId="4C99DB03"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274</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4573EEF6" w14:textId="34C7CBD7"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814 328 Kč</w:t>
            </w:r>
          </w:p>
        </w:tc>
      </w:tr>
      <w:tr w:rsidR="00EB5974" w:rsidRPr="00EB5974" w14:paraId="5165C59F"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0D9A00F9"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9.</w:t>
            </w:r>
          </w:p>
        </w:tc>
        <w:tc>
          <w:tcPr>
            <w:tcW w:w="2949" w:type="dxa"/>
            <w:tcBorders>
              <w:top w:val="nil"/>
              <w:left w:val="nil"/>
              <w:bottom w:val="single" w:sz="4" w:space="0" w:color="auto"/>
              <w:right w:val="single" w:sz="4" w:space="0" w:color="auto"/>
            </w:tcBorders>
            <w:shd w:val="clear" w:color="auto" w:fill="auto"/>
            <w:noWrap/>
            <w:vAlign w:val="center"/>
            <w:hideMark/>
          </w:tcPr>
          <w:p w14:paraId="68240AC0"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Správa dohledového systému nad ICT infrastrukturou s ohledem na distribuci a zpracování upozornění (</w:t>
            </w:r>
            <w:proofErr w:type="spellStart"/>
            <w:r w:rsidRPr="00EB5974">
              <w:rPr>
                <w:rFonts w:ascii="Arial" w:hAnsi="Arial" w:cs="Arial"/>
                <w:color w:val="000000"/>
                <w:sz w:val="16"/>
                <w:szCs w:val="16"/>
              </w:rPr>
              <w:t>alertů</w:t>
            </w:r>
            <w:proofErr w:type="spellEnd"/>
            <w:r w:rsidRPr="00EB5974">
              <w:rPr>
                <w:rFonts w:ascii="Arial" w:hAnsi="Arial" w:cs="Arial"/>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14:paraId="49BD4DBA"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7E5BBA93"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1 824 Kč </w:t>
            </w:r>
          </w:p>
        </w:tc>
        <w:tc>
          <w:tcPr>
            <w:tcW w:w="1134" w:type="dxa"/>
            <w:tcBorders>
              <w:top w:val="nil"/>
              <w:left w:val="nil"/>
              <w:bottom w:val="single" w:sz="4" w:space="0" w:color="auto"/>
              <w:right w:val="single" w:sz="4" w:space="0" w:color="auto"/>
            </w:tcBorders>
            <w:shd w:val="clear" w:color="auto" w:fill="auto"/>
            <w:noWrap/>
            <w:vAlign w:val="center"/>
            <w:hideMark/>
          </w:tcPr>
          <w:p w14:paraId="201189B9"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55</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5BDD3C79" w14:textId="12A85C05"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100 320 Kč</w:t>
            </w:r>
          </w:p>
        </w:tc>
      </w:tr>
      <w:tr w:rsidR="00EB5974" w:rsidRPr="00EB5974" w14:paraId="04773E94"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485B5288"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10.</w:t>
            </w:r>
          </w:p>
        </w:tc>
        <w:tc>
          <w:tcPr>
            <w:tcW w:w="2949" w:type="dxa"/>
            <w:tcBorders>
              <w:top w:val="nil"/>
              <w:left w:val="nil"/>
              <w:bottom w:val="single" w:sz="4" w:space="0" w:color="auto"/>
              <w:right w:val="single" w:sz="4" w:space="0" w:color="auto"/>
            </w:tcBorders>
            <w:shd w:val="clear" w:color="auto" w:fill="auto"/>
            <w:noWrap/>
            <w:vAlign w:val="center"/>
            <w:hideMark/>
          </w:tcPr>
          <w:p w14:paraId="727A0937"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Správa připojení k internetu</w:t>
            </w:r>
          </w:p>
        </w:tc>
        <w:tc>
          <w:tcPr>
            <w:tcW w:w="1134" w:type="dxa"/>
            <w:tcBorders>
              <w:top w:val="nil"/>
              <w:left w:val="nil"/>
              <w:bottom w:val="single" w:sz="4" w:space="0" w:color="auto"/>
              <w:right w:val="single" w:sz="4" w:space="0" w:color="auto"/>
            </w:tcBorders>
            <w:shd w:val="clear" w:color="auto" w:fill="auto"/>
            <w:noWrap/>
            <w:vAlign w:val="center"/>
            <w:hideMark/>
          </w:tcPr>
          <w:p w14:paraId="4EC06CB4"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47171A9E"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1 824 Kč </w:t>
            </w:r>
          </w:p>
        </w:tc>
        <w:tc>
          <w:tcPr>
            <w:tcW w:w="1134" w:type="dxa"/>
            <w:tcBorders>
              <w:top w:val="nil"/>
              <w:left w:val="nil"/>
              <w:bottom w:val="single" w:sz="4" w:space="0" w:color="auto"/>
              <w:right w:val="single" w:sz="4" w:space="0" w:color="auto"/>
            </w:tcBorders>
            <w:shd w:val="clear" w:color="auto" w:fill="auto"/>
            <w:noWrap/>
            <w:vAlign w:val="center"/>
            <w:hideMark/>
          </w:tcPr>
          <w:p w14:paraId="5C650872"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27</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2B01F095" w14:textId="04628F56"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49 248 Kč</w:t>
            </w:r>
          </w:p>
        </w:tc>
      </w:tr>
      <w:tr w:rsidR="00EB5974" w:rsidRPr="00EB5974" w14:paraId="77A622A6"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6DA85AF3"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11.</w:t>
            </w:r>
          </w:p>
        </w:tc>
        <w:tc>
          <w:tcPr>
            <w:tcW w:w="2949" w:type="dxa"/>
            <w:tcBorders>
              <w:top w:val="nil"/>
              <w:left w:val="nil"/>
              <w:bottom w:val="single" w:sz="4" w:space="0" w:color="auto"/>
              <w:right w:val="single" w:sz="4" w:space="0" w:color="auto"/>
            </w:tcBorders>
            <w:shd w:val="clear" w:color="auto" w:fill="auto"/>
            <w:noWrap/>
            <w:vAlign w:val="center"/>
            <w:hideMark/>
          </w:tcPr>
          <w:p w14:paraId="6EB61C67"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Konzultační a odborná podpora v rámci rozvoje infrastruktury a školení uživatelů zadavatele</w:t>
            </w:r>
          </w:p>
        </w:tc>
        <w:tc>
          <w:tcPr>
            <w:tcW w:w="1134" w:type="dxa"/>
            <w:tcBorders>
              <w:top w:val="nil"/>
              <w:left w:val="nil"/>
              <w:bottom w:val="single" w:sz="4" w:space="0" w:color="auto"/>
              <w:right w:val="single" w:sz="4" w:space="0" w:color="auto"/>
            </w:tcBorders>
            <w:shd w:val="clear" w:color="auto" w:fill="auto"/>
            <w:noWrap/>
            <w:vAlign w:val="center"/>
            <w:hideMark/>
          </w:tcPr>
          <w:p w14:paraId="5B6C8CA2"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6E5C0E5F"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2 418 Kč </w:t>
            </w:r>
          </w:p>
        </w:tc>
        <w:tc>
          <w:tcPr>
            <w:tcW w:w="1134" w:type="dxa"/>
            <w:tcBorders>
              <w:top w:val="nil"/>
              <w:left w:val="nil"/>
              <w:bottom w:val="single" w:sz="4" w:space="0" w:color="auto"/>
              <w:right w:val="single" w:sz="4" w:space="0" w:color="auto"/>
            </w:tcBorders>
            <w:shd w:val="clear" w:color="auto" w:fill="auto"/>
            <w:noWrap/>
            <w:vAlign w:val="center"/>
            <w:hideMark/>
          </w:tcPr>
          <w:p w14:paraId="5CA04573"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137</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0B953F32" w14:textId="24C1741F"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331 266 Kč</w:t>
            </w:r>
          </w:p>
        </w:tc>
      </w:tr>
      <w:tr w:rsidR="00EB5974" w:rsidRPr="00EB5974" w14:paraId="1DC80E63"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3B8C3111"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12.</w:t>
            </w:r>
          </w:p>
        </w:tc>
        <w:tc>
          <w:tcPr>
            <w:tcW w:w="2949" w:type="dxa"/>
            <w:tcBorders>
              <w:top w:val="nil"/>
              <w:left w:val="nil"/>
              <w:bottom w:val="single" w:sz="4" w:space="0" w:color="auto"/>
              <w:right w:val="single" w:sz="4" w:space="0" w:color="auto"/>
            </w:tcBorders>
            <w:shd w:val="clear" w:color="auto" w:fill="auto"/>
            <w:noWrap/>
            <w:vAlign w:val="center"/>
            <w:hideMark/>
          </w:tcPr>
          <w:p w14:paraId="0C432F46"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Správa systému internetových stránek zadavatele (www.mpsv.cz)</w:t>
            </w:r>
          </w:p>
        </w:tc>
        <w:tc>
          <w:tcPr>
            <w:tcW w:w="1134" w:type="dxa"/>
            <w:tcBorders>
              <w:top w:val="nil"/>
              <w:left w:val="nil"/>
              <w:bottom w:val="single" w:sz="4" w:space="0" w:color="auto"/>
              <w:right w:val="single" w:sz="4" w:space="0" w:color="auto"/>
            </w:tcBorders>
            <w:shd w:val="clear" w:color="auto" w:fill="auto"/>
            <w:noWrap/>
            <w:vAlign w:val="center"/>
            <w:hideMark/>
          </w:tcPr>
          <w:p w14:paraId="08793898"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2D7CE07C"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1 824 Kč </w:t>
            </w:r>
          </w:p>
        </w:tc>
        <w:tc>
          <w:tcPr>
            <w:tcW w:w="1134" w:type="dxa"/>
            <w:tcBorders>
              <w:top w:val="nil"/>
              <w:left w:val="nil"/>
              <w:bottom w:val="single" w:sz="4" w:space="0" w:color="auto"/>
              <w:right w:val="single" w:sz="4" w:space="0" w:color="auto"/>
            </w:tcBorders>
            <w:shd w:val="clear" w:color="auto" w:fill="auto"/>
            <w:noWrap/>
            <w:vAlign w:val="center"/>
            <w:hideMark/>
          </w:tcPr>
          <w:p w14:paraId="2ABCB08B"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137</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23CD8084" w14:textId="42A2FB91"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249 888 Kč</w:t>
            </w:r>
          </w:p>
        </w:tc>
      </w:tr>
      <w:tr w:rsidR="00EB5974" w:rsidRPr="00EB5974" w14:paraId="056CA4FA"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1EDCBBEA"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13.</w:t>
            </w:r>
          </w:p>
        </w:tc>
        <w:tc>
          <w:tcPr>
            <w:tcW w:w="2949" w:type="dxa"/>
            <w:tcBorders>
              <w:top w:val="nil"/>
              <w:left w:val="nil"/>
              <w:bottom w:val="single" w:sz="4" w:space="0" w:color="auto"/>
              <w:right w:val="single" w:sz="4" w:space="0" w:color="auto"/>
            </w:tcBorders>
            <w:shd w:val="clear" w:color="auto" w:fill="auto"/>
            <w:noWrap/>
            <w:vAlign w:val="center"/>
            <w:hideMark/>
          </w:tcPr>
          <w:p w14:paraId="1521D295"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Správa systému Stream video z Poslanecké sněmovny a ze Senátu</w:t>
            </w:r>
          </w:p>
        </w:tc>
        <w:tc>
          <w:tcPr>
            <w:tcW w:w="1134" w:type="dxa"/>
            <w:tcBorders>
              <w:top w:val="nil"/>
              <w:left w:val="nil"/>
              <w:bottom w:val="single" w:sz="4" w:space="0" w:color="auto"/>
              <w:right w:val="single" w:sz="4" w:space="0" w:color="auto"/>
            </w:tcBorders>
            <w:shd w:val="clear" w:color="auto" w:fill="auto"/>
            <w:noWrap/>
            <w:vAlign w:val="center"/>
            <w:hideMark/>
          </w:tcPr>
          <w:p w14:paraId="4D98580C"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6876ADDB"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2 960 Kč </w:t>
            </w:r>
          </w:p>
        </w:tc>
        <w:tc>
          <w:tcPr>
            <w:tcW w:w="1134" w:type="dxa"/>
            <w:tcBorders>
              <w:top w:val="nil"/>
              <w:left w:val="nil"/>
              <w:bottom w:val="single" w:sz="4" w:space="0" w:color="auto"/>
              <w:right w:val="single" w:sz="4" w:space="0" w:color="auto"/>
            </w:tcBorders>
            <w:shd w:val="clear" w:color="auto" w:fill="auto"/>
            <w:noWrap/>
            <w:vAlign w:val="center"/>
            <w:hideMark/>
          </w:tcPr>
          <w:p w14:paraId="2BF8A12C"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14</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7C4BDD10" w14:textId="03DA2606"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41 440 Kč</w:t>
            </w:r>
          </w:p>
        </w:tc>
      </w:tr>
      <w:tr w:rsidR="00EB5974" w:rsidRPr="00EB5974" w14:paraId="0949D4FA"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3401CF88"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14.</w:t>
            </w:r>
          </w:p>
        </w:tc>
        <w:tc>
          <w:tcPr>
            <w:tcW w:w="2949" w:type="dxa"/>
            <w:tcBorders>
              <w:top w:val="nil"/>
              <w:left w:val="nil"/>
              <w:bottom w:val="single" w:sz="4" w:space="0" w:color="auto"/>
              <w:right w:val="single" w:sz="4" w:space="0" w:color="auto"/>
            </w:tcBorders>
            <w:shd w:val="clear" w:color="auto" w:fill="auto"/>
            <w:noWrap/>
            <w:vAlign w:val="center"/>
            <w:hideMark/>
          </w:tcPr>
          <w:p w14:paraId="44835D89"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Správa docházkového systému</w:t>
            </w:r>
          </w:p>
        </w:tc>
        <w:tc>
          <w:tcPr>
            <w:tcW w:w="1134" w:type="dxa"/>
            <w:tcBorders>
              <w:top w:val="nil"/>
              <w:left w:val="nil"/>
              <w:bottom w:val="single" w:sz="4" w:space="0" w:color="auto"/>
              <w:right w:val="single" w:sz="4" w:space="0" w:color="auto"/>
            </w:tcBorders>
            <w:shd w:val="clear" w:color="auto" w:fill="auto"/>
            <w:noWrap/>
            <w:vAlign w:val="center"/>
            <w:hideMark/>
          </w:tcPr>
          <w:p w14:paraId="7EA83565"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161561B9"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2 992 Kč </w:t>
            </w:r>
          </w:p>
        </w:tc>
        <w:tc>
          <w:tcPr>
            <w:tcW w:w="1134" w:type="dxa"/>
            <w:tcBorders>
              <w:top w:val="nil"/>
              <w:left w:val="nil"/>
              <w:bottom w:val="single" w:sz="4" w:space="0" w:color="auto"/>
              <w:right w:val="single" w:sz="4" w:space="0" w:color="auto"/>
            </w:tcBorders>
            <w:shd w:val="clear" w:color="auto" w:fill="auto"/>
            <w:noWrap/>
            <w:vAlign w:val="center"/>
            <w:hideMark/>
          </w:tcPr>
          <w:p w14:paraId="4D52BDC3"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55</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7A46CD95" w14:textId="632AE94D"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164 560 Kč</w:t>
            </w:r>
          </w:p>
        </w:tc>
      </w:tr>
      <w:tr w:rsidR="00EB5974" w:rsidRPr="00EB5974" w14:paraId="0E2EE6B1"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707C3A6F"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15.</w:t>
            </w:r>
          </w:p>
        </w:tc>
        <w:tc>
          <w:tcPr>
            <w:tcW w:w="2949" w:type="dxa"/>
            <w:tcBorders>
              <w:top w:val="nil"/>
              <w:left w:val="nil"/>
              <w:bottom w:val="single" w:sz="4" w:space="0" w:color="auto"/>
              <w:right w:val="single" w:sz="4" w:space="0" w:color="auto"/>
            </w:tcBorders>
            <w:shd w:val="clear" w:color="auto" w:fill="auto"/>
            <w:noWrap/>
            <w:vAlign w:val="center"/>
            <w:hideMark/>
          </w:tcPr>
          <w:p w14:paraId="68DA9654"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Konzultační a odborná podpůrná činnost pro účastníky</w:t>
            </w:r>
          </w:p>
        </w:tc>
        <w:tc>
          <w:tcPr>
            <w:tcW w:w="1134" w:type="dxa"/>
            <w:tcBorders>
              <w:top w:val="nil"/>
              <w:left w:val="nil"/>
              <w:bottom w:val="single" w:sz="4" w:space="0" w:color="auto"/>
              <w:right w:val="single" w:sz="4" w:space="0" w:color="auto"/>
            </w:tcBorders>
            <w:shd w:val="clear" w:color="auto" w:fill="auto"/>
            <w:noWrap/>
            <w:vAlign w:val="center"/>
            <w:hideMark/>
          </w:tcPr>
          <w:p w14:paraId="24C604D6"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5BB443EE"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2 920 Kč </w:t>
            </w:r>
          </w:p>
        </w:tc>
        <w:tc>
          <w:tcPr>
            <w:tcW w:w="1134" w:type="dxa"/>
            <w:tcBorders>
              <w:top w:val="nil"/>
              <w:left w:val="nil"/>
              <w:bottom w:val="single" w:sz="4" w:space="0" w:color="auto"/>
              <w:right w:val="single" w:sz="4" w:space="0" w:color="auto"/>
            </w:tcBorders>
            <w:shd w:val="clear" w:color="auto" w:fill="auto"/>
            <w:noWrap/>
            <w:vAlign w:val="center"/>
            <w:hideMark/>
          </w:tcPr>
          <w:p w14:paraId="2D9EF886"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274</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46B0F835" w14:textId="75195217"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800 080 Kč</w:t>
            </w:r>
          </w:p>
        </w:tc>
      </w:tr>
      <w:tr w:rsidR="00EB5974" w:rsidRPr="00EB5974" w14:paraId="72D3627F"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3854DB2F"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16.</w:t>
            </w:r>
          </w:p>
        </w:tc>
        <w:tc>
          <w:tcPr>
            <w:tcW w:w="2949" w:type="dxa"/>
            <w:tcBorders>
              <w:top w:val="nil"/>
              <w:left w:val="nil"/>
              <w:bottom w:val="single" w:sz="4" w:space="0" w:color="auto"/>
              <w:right w:val="single" w:sz="4" w:space="0" w:color="auto"/>
            </w:tcBorders>
            <w:shd w:val="clear" w:color="auto" w:fill="auto"/>
            <w:noWrap/>
            <w:vAlign w:val="center"/>
            <w:hideMark/>
          </w:tcPr>
          <w:p w14:paraId="2A696D79"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Tvorba bezpečnostní politiky a správa bezpečnostních politik</w:t>
            </w:r>
          </w:p>
        </w:tc>
        <w:tc>
          <w:tcPr>
            <w:tcW w:w="1134" w:type="dxa"/>
            <w:tcBorders>
              <w:top w:val="nil"/>
              <w:left w:val="nil"/>
              <w:bottom w:val="single" w:sz="4" w:space="0" w:color="auto"/>
              <w:right w:val="single" w:sz="4" w:space="0" w:color="auto"/>
            </w:tcBorders>
            <w:shd w:val="clear" w:color="auto" w:fill="auto"/>
            <w:noWrap/>
            <w:vAlign w:val="center"/>
            <w:hideMark/>
          </w:tcPr>
          <w:p w14:paraId="299974CE"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7F22BF00"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3 060 Kč </w:t>
            </w:r>
          </w:p>
        </w:tc>
        <w:tc>
          <w:tcPr>
            <w:tcW w:w="1134" w:type="dxa"/>
            <w:tcBorders>
              <w:top w:val="nil"/>
              <w:left w:val="nil"/>
              <w:bottom w:val="single" w:sz="4" w:space="0" w:color="auto"/>
              <w:right w:val="single" w:sz="4" w:space="0" w:color="auto"/>
            </w:tcBorders>
            <w:shd w:val="clear" w:color="auto" w:fill="auto"/>
            <w:noWrap/>
            <w:vAlign w:val="center"/>
            <w:hideMark/>
          </w:tcPr>
          <w:p w14:paraId="73065DBB"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27</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5646BD27" w14:textId="31F75422"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82 620 Kč</w:t>
            </w:r>
          </w:p>
        </w:tc>
      </w:tr>
      <w:tr w:rsidR="00EB5974" w:rsidRPr="00EB5974" w14:paraId="344854B2" w14:textId="77777777" w:rsidTr="00CD545E">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3276A078"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17.</w:t>
            </w:r>
          </w:p>
        </w:tc>
        <w:tc>
          <w:tcPr>
            <w:tcW w:w="2949" w:type="dxa"/>
            <w:tcBorders>
              <w:top w:val="nil"/>
              <w:left w:val="nil"/>
              <w:bottom w:val="single" w:sz="4" w:space="0" w:color="auto"/>
              <w:right w:val="single" w:sz="4" w:space="0" w:color="auto"/>
            </w:tcBorders>
            <w:shd w:val="clear" w:color="auto" w:fill="auto"/>
            <w:noWrap/>
            <w:vAlign w:val="center"/>
            <w:hideMark/>
          </w:tcPr>
          <w:p w14:paraId="0BF6D8AA"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Zabezpečení provozu spojovacího pracoviště</w:t>
            </w:r>
          </w:p>
        </w:tc>
        <w:tc>
          <w:tcPr>
            <w:tcW w:w="1134" w:type="dxa"/>
            <w:tcBorders>
              <w:top w:val="nil"/>
              <w:left w:val="nil"/>
              <w:bottom w:val="single" w:sz="4" w:space="0" w:color="auto"/>
              <w:right w:val="single" w:sz="4" w:space="0" w:color="auto"/>
            </w:tcBorders>
            <w:shd w:val="clear" w:color="auto" w:fill="auto"/>
            <w:noWrap/>
            <w:vAlign w:val="center"/>
            <w:hideMark/>
          </w:tcPr>
          <w:p w14:paraId="17E2A6A9"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single" w:sz="4" w:space="0" w:color="auto"/>
              <w:right w:val="single" w:sz="4" w:space="0" w:color="auto"/>
            </w:tcBorders>
            <w:shd w:val="clear" w:color="000000" w:fill="FDE9D9"/>
            <w:noWrap/>
            <w:vAlign w:val="center"/>
            <w:hideMark/>
          </w:tcPr>
          <w:p w14:paraId="6D205E02"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1 792 Kč </w:t>
            </w:r>
          </w:p>
        </w:tc>
        <w:tc>
          <w:tcPr>
            <w:tcW w:w="1134" w:type="dxa"/>
            <w:tcBorders>
              <w:top w:val="nil"/>
              <w:left w:val="nil"/>
              <w:bottom w:val="single" w:sz="4" w:space="0" w:color="auto"/>
              <w:right w:val="single" w:sz="4" w:space="0" w:color="auto"/>
            </w:tcBorders>
            <w:shd w:val="clear" w:color="auto" w:fill="auto"/>
            <w:noWrap/>
            <w:vAlign w:val="center"/>
            <w:hideMark/>
          </w:tcPr>
          <w:p w14:paraId="0DC370E9"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960</w:t>
            </w:r>
          </w:p>
        </w:tc>
        <w:tc>
          <w:tcPr>
            <w:tcW w:w="1991" w:type="dxa"/>
            <w:gridSpan w:val="3"/>
            <w:tcBorders>
              <w:top w:val="nil"/>
              <w:left w:val="nil"/>
              <w:bottom w:val="single" w:sz="4" w:space="0" w:color="auto"/>
              <w:right w:val="single" w:sz="8" w:space="0" w:color="auto"/>
            </w:tcBorders>
            <w:shd w:val="clear" w:color="000000" w:fill="F2F2F2"/>
            <w:noWrap/>
            <w:vAlign w:val="center"/>
            <w:hideMark/>
          </w:tcPr>
          <w:p w14:paraId="1DCF49A1" w14:textId="1B52609F"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1 720 320 Kč</w:t>
            </w:r>
          </w:p>
        </w:tc>
      </w:tr>
      <w:tr w:rsidR="00EB5974" w:rsidRPr="00EB5974" w14:paraId="4EA28254" w14:textId="77777777" w:rsidTr="00CD545E">
        <w:trPr>
          <w:trHeight w:val="510"/>
        </w:trPr>
        <w:tc>
          <w:tcPr>
            <w:tcW w:w="557" w:type="dxa"/>
            <w:tcBorders>
              <w:top w:val="nil"/>
              <w:left w:val="single" w:sz="8" w:space="0" w:color="auto"/>
              <w:bottom w:val="nil"/>
              <w:right w:val="single" w:sz="4" w:space="0" w:color="auto"/>
            </w:tcBorders>
            <w:shd w:val="clear" w:color="auto" w:fill="auto"/>
            <w:noWrap/>
            <w:vAlign w:val="center"/>
            <w:hideMark/>
          </w:tcPr>
          <w:p w14:paraId="55E5F4C6"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18.</w:t>
            </w:r>
          </w:p>
        </w:tc>
        <w:tc>
          <w:tcPr>
            <w:tcW w:w="2949" w:type="dxa"/>
            <w:tcBorders>
              <w:top w:val="nil"/>
              <w:left w:val="nil"/>
              <w:bottom w:val="nil"/>
              <w:right w:val="single" w:sz="4" w:space="0" w:color="auto"/>
            </w:tcBorders>
            <w:shd w:val="clear" w:color="auto" w:fill="auto"/>
            <w:noWrap/>
            <w:vAlign w:val="center"/>
            <w:hideMark/>
          </w:tcPr>
          <w:p w14:paraId="71EC2E09" w14:textId="77777777" w:rsidR="00EB5974" w:rsidRPr="00EB5974" w:rsidRDefault="00EB5974" w:rsidP="00837AF3">
            <w:pPr>
              <w:spacing w:after="0" w:line="240" w:lineRule="auto"/>
              <w:rPr>
                <w:rFonts w:ascii="Arial" w:hAnsi="Arial" w:cs="Arial"/>
                <w:color w:val="000000"/>
                <w:sz w:val="16"/>
                <w:szCs w:val="16"/>
              </w:rPr>
            </w:pPr>
            <w:r w:rsidRPr="00EB5974">
              <w:rPr>
                <w:rFonts w:ascii="Arial" w:hAnsi="Arial" w:cs="Arial"/>
                <w:color w:val="000000"/>
                <w:sz w:val="16"/>
                <w:szCs w:val="16"/>
              </w:rPr>
              <w:t>Provoz Dohledového centra</w:t>
            </w:r>
          </w:p>
        </w:tc>
        <w:tc>
          <w:tcPr>
            <w:tcW w:w="1134" w:type="dxa"/>
            <w:tcBorders>
              <w:top w:val="nil"/>
              <w:left w:val="nil"/>
              <w:bottom w:val="nil"/>
              <w:right w:val="single" w:sz="4" w:space="0" w:color="auto"/>
            </w:tcBorders>
            <w:shd w:val="clear" w:color="auto" w:fill="auto"/>
            <w:noWrap/>
            <w:vAlign w:val="center"/>
            <w:hideMark/>
          </w:tcPr>
          <w:p w14:paraId="0CAF14DF"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člověkoden</w:t>
            </w:r>
          </w:p>
        </w:tc>
        <w:tc>
          <w:tcPr>
            <w:tcW w:w="1304" w:type="dxa"/>
            <w:tcBorders>
              <w:top w:val="nil"/>
              <w:left w:val="nil"/>
              <w:bottom w:val="nil"/>
              <w:right w:val="single" w:sz="4" w:space="0" w:color="auto"/>
            </w:tcBorders>
            <w:shd w:val="clear" w:color="000000" w:fill="FDE9D9"/>
            <w:noWrap/>
            <w:vAlign w:val="center"/>
            <w:hideMark/>
          </w:tcPr>
          <w:p w14:paraId="33C05D65"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 xml:space="preserve">           1 940 Kč </w:t>
            </w:r>
          </w:p>
        </w:tc>
        <w:tc>
          <w:tcPr>
            <w:tcW w:w="1134" w:type="dxa"/>
            <w:tcBorders>
              <w:top w:val="nil"/>
              <w:left w:val="nil"/>
              <w:bottom w:val="nil"/>
              <w:right w:val="single" w:sz="4" w:space="0" w:color="auto"/>
            </w:tcBorders>
            <w:shd w:val="clear" w:color="auto" w:fill="auto"/>
            <w:noWrap/>
            <w:vAlign w:val="center"/>
            <w:hideMark/>
          </w:tcPr>
          <w:p w14:paraId="75CBAFE0" w14:textId="77777777" w:rsidR="00EB5974" w:rsidRPr="00EB5974" w:rsidRDefault="00EB5974" w:rsidP="00EB5974">
            <w:pPr>
              <w:spacing w:after="0" w:line="240" w:lineRule="auto"/>
              <w:jc w:val="center"/>
              <w:rPr>
                <w:rFonts w:ascii="Arial" w:hAnsi="Arial" w:cs="Arial"/>
                <w:color w:val="000000"/>
                <w:sz w:val="16"/>
                <w:szCs w:val="16"/>
              </w:rPr>
            </w:pPr>
            <w:r w:rsidRPr="00EB5974">
              <w:rPr>
                <w:rFonts w:ascii="Arial" w:hAnsi="Arial" w:cs="Arial"/>
                <w:color w:val="000000"/>
                <w:sz w:val="16"/>
                <w:szCs w:val="16"/>
              </w:rPr>
              <w:t>960</w:t>
            </w:r>
          </w:p>
        </w:tc>
        <w:tc>
          <w:tcPr>
            <w:tcW w:w="1991" w:type="dxa"/>
            <w:gridSpan w:val="3"/>
            <w:tcBorders>
              <w:top w:val="nil"/>
              <w:left w:val="nil"/>
              <w:bottom w:val="nil"/>
              <w:right w:val="single" w:sz="8" w:space="0" w:color="auto"/>
            </w:tcBorders>
            <w:shd w:val="clear" w:color="000000" w:fill="F2F2F2"/>
            <w:noWrap/>
            <w:vAlign w:val="center"/>
            <w:hideMark/>
          </w:tcPr>
          <w:p w14:paraId="22270975" w14:textId="49A74D2D" w:rsidR="00EB5974" w:rsidRPr="00EB5974" w:rsidRDefault="00EB5974" w:rsidP="00CD545E">
            <w:pPr>
              <w:spacing w:after="0" w:line="240" w:lineRule="auto"/>
              <w:jc w:val="center"/>
              <w:rPr>
                <w:rFonts w:ascii="Arial" w:hAnsi="Arial" w:cs="Arial"/>
                <w:color w:val="000000"/>
                <w:sz w:val="16"/>
                <w:szCs w:val="16"/>
              </w:rPr>
            </w:pPr>
            <w:r w:rsidRPr="00EB5974">
              <w:rPr>
                <w:rFonts w:ascii="Arial" w:hAnsi="Arial" w:cs="Arial"/>
                <w:color w:val="000000"/>
                <w:sz w:val="16"/>
                <w:szCs w:val="16"/>
              </w:rPr>
              <w:t>1 862 400 Kč</w:t>
            </w:r>
          </w:p>
        </w:tc>
      </w:tr>
      <w:tr w:rsidR="00837AF3" w:rsidRPr="00EB5974" w14:paraId="225C7C28" w14:textId="77777777" w:rsidTr="00837AF3">
        <w:trPr>
          <w:gridAfter w:val="1"/>
          <w:wAfter w:w="7" w:type="dxa"/>
          <w:trHeight w:val="552"/>
        </w:trPr>
        <w:tc>
          <w:tcPr>
            <w:tcW w:w="7129" w:type="dxa"/>
            <w:gridSpan w:val="6"/>
            <w:tcBorders>
              <w:top w:val="single" w:sz="8" w:space="0" w:color="auto"/>
              <w:left w:val="single" w:sz="8" w:space="0" w:color="auto"/>
              <w:bottom w:val="single" w:sz="8" w:space="0" w:color="auto"/>
              <w:right w:val="single" w:sz="4" w:space="0" w:color="auto"/>
            </w:tcBorders>
            <w:shd w:val="clear" w:color="000000" w:fill="D9D9D9"/>
            <w:vAlign w:val="center"/>
            <w:hideMark/>
          </w:tcPr>
          <w:p w14:paraId="4B6EAC87" w14:textId="77777777" w:rsidR="00EB5974" w:rsidRPr="00EB5974" w:rsidRDefault="00EB5974" w:rsidP="00EB5974">
            <w:pPr>
              <w:spacing w:after="0" w:line="240" w:lineRule="auto"/>
              <w:rPr>
                <w:rFonts w:ascii="Arial" w:hAnsi="Arial" w:cs="Arial"/>
                <w:b/>
                <w:bCs/>
                <w:color w:val="000000"/>
                <w:sz w:val="16"/>
                <w:szCs w:val="16"/>
              </w:rPr>
            </w:pPr>
            <w:r w:rsidRPr="00EB5974">
              <w:rPr>
                <w:rFonts w:ascii="Arial" w:hAnsi="Arial" w:cs="Arial"/>
                <w:b/>
                <w:bCs/>
                <w:color w:val="000000"/>
                <w:sz w:val="16"/>
                <w:szCs w:val="16"/>
              </w:rPr>
              <w:t>Celková nabídková cena v Kč bez DPH za 1 rok</w:t>
            </w:r>
          </w:p>
        </w:tc>
        <w:tc>
          <w:tcPr>
            <w:tcW w:w="1933"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FDD92FA" w14:textId="77777777" w:rsidR="00EB5974" w:rsidRPr="00EB5974" w:rsidRDefault="00EB5974" w:rsidP="00EB5974">
            <w:pPr>
              <w:spacing w:after="0" w:line="240" w:lineRule="auto"/>
              <w:jc w:val="center"/>
              <w:rPr>
                <w:rFonts w:ascii="Arial" w:hAnsi="Arial" w:cs="Arial"/>
                <w:b/>
                <w:bCs/>
                <w:color w:val="000000"/>
                <w:sz w:val="16"/>
                <w:szCs w:val="16"/>
              </w:rPr>
            </w:pPr>
            <w:r w:rsidRPr="00EB5974">
              <w:rPr>
                <w:rFonts w:ascii="Arial" w:hAnsi="Arial" w:cs="Arial"/>
                <w:b/>
                <w:bCs/>
                <w:color w:val="000000"/>
                <w:sz w:val="16"/>
                <w:szCs w:val="16"/>
              </w:rPr>
              <w:t xml:space="preserve">                                                11 693 393 Kč </w:t>
            </w:r>
          </w:p>
        </w:tc>
      </w:tr>
      <w:tr w:rsidR="00837AF3" w:rsidRPr="00EB5974" w14:paraId="6CE6E751" w14:textId="77777777" w:rsidTr="00837AF3">
        <w:trPr>
          <w:gridAfter w:val="1"/>
          <w:wAfter w:w="7" w:type="dxa"/>
          <w:trHeight w:val="589"/>
        </w:trPr>
        <w:tc>
          <w:tcPr>
            <w:tcW w:w="7129" w:type="dxa"/>
            <w:gridSpan w:val="6"/>
            <w:tcBorders>
              <w:top w:val="nil"/>
              <w:left w:val="single" w:sz="8" w:space="0" w:color="auto"/>
              <w:bottom w:val="single" w:sz="8" w:space="0" w:color="auto"/>
              <w:right w:val="single" w:sz="4" w:space="0" w:color="auto"/>
            </w:tcBorders>
            <w:shd w:val="clear" w:color="000000" w:fill="366092"/>
            <w:vAlign w:val="center"/>
            <w:hideMark/>
          </w:tcPr>
          <w:p w14:paraId="5113BD68" w14:textId="3DB5F69F" w:rsidR="00EB5974" w:rsidRPr="00EB5974" w:rsidRDefault="00EB5974" w:rsidP="00EB5974">
            <w:pPr>
              <w:spacing w:after="0" w:line="240" w:lineRule="auto"/>
              <w:jc w:val="both"/>
              <w:rPr>
                <w:rFonts w:ascii="Arial" w:hAnsi="Arial" w:cs="Arial"/>
                <w:b/>
                <w:bCs/>
                <w:color w:val="FFFFFF"/>
                <w:sz w:val="16"/>
                <w:szCs w:val="16"/>
              </w:rPr>
            </w:pPr>
            <w:r w:rsidRPr="00EB5974">
              <w:rPr>
                <w:rFonts w:ascii="Arial" w:hAnsi="Arial" w:cs="Arial"/>
                <w:b/>
                <w:bCs/>
                <w:color w:val="FFFFFF"/>
                <w:sz w:val="16"/>
                <w:szCs w:val="16"/>
              </w:rPr>
              <w:t>Celková nabídková cena v Kč bez DPH za 4 roky (Celková nabídková cena v Kč bez DPH za</w:t>
            </w:r>
            <w:r w:rsidR="00837AF3">
              <w:rPr>
                <w:rFonts w:ascii="Arial" w:hAnsi="Arial" w:cs="Arial"/>
                <w:b/>
                <w:bCs/>
                <w:color w:val="FFFFFF"/>
                <w:sz w:val="16"/>
                <w:szCs w:val="16"/>
              </w:rPr>
              <w:t> </w:t>
            </w:r>
            <w:r w:rsidRPr="00EB5974">
              <w:rPr>
                <w:rFonts w:ascii="Arial" w:hAnsi="Arial" w:cs="Arial"/>
                <w:b/>
                <w:bCs/>
                <w:color w:val="FFFFFF"/>
                <w:sz w:val="16"/>
                <w:szCs w:val="16"/>
              </w:rPr>
              <w:t>1</w:t>
            </w:r>
            <w:r w:rsidR="00837AF3">
              <w:rPr>
                <w:rFonts w:ascii="Arial" w:hAnsi="Arial" w:cs="Arial"/>
                <w:b/>
                <w:bCs/>
                <w:color w:val="FFFFFF"/>
                <w:sz w:val="16"/>
                <w:szCs w:val="16"/>
              </w:rPr>
              <w:t> </w:t>
            </w:r>
            <w:r w:rsidRPr="00EB5974">
              <w:rPr>
                <w:rFonts w:ascii="Arial" w:hAnsi="Arial" w:cs="Arial"/>
                <w:b/>
                <w:bCs/>
                <w:color w:val="FFFFFF"/>
                <w:sz w:val="16"/>
                <w:szCs w:val="16"/>
              </w:rPr>
              <w:t>rok vynásobená číslem 4)</w:t>
            </w:r>
          </w:p>
        </w:tc>
        <w:tc>
          <w:tcPr>
            <w:tcW w:w="1933" w:type="dxa"/>
            <w:tcBorders>
              <w:top w:val="nil"/>
              <w:left w:val="single" w:sz="8" w:space="0" w:color="auto"/>
              <w:bottom w:val="single" w:sz="8" w:space="0" w:color="auto"/>
              <w:right w:val="single" w:sz="8" w:space="0" w:color="auto"/>
            </w:tcBorders>
            <w:shd w:val="clear" w:color="000000" w:fill="366092"/>
            <w:noWrap/>
            <w:vAlign w:val="center"/>
            <w:hideMark/>
          </w:tcPr>
          <w:p w14:paraId="7D56256E" w14:textId="77777777" w:rsidR="00EB5974" w:rsidRPr="00EB5974" w:rsidRDefault="00EB5974" w:rsidP="00EB5974">
            <w:pPr>
              <w:spacing w:after="0" w:line="240" w:lineRule="auto"/>
              <w:jc w:val="center"/>
              <w:rPr>
                <w:rFonts w:ascii="Arial" w:hAnsi="Arial" w:cs="Arial"/>
                <w:b/>
                <w:bCs/>
                <w:color w:val="FFFFFF"/>
                <w:sz w:val="16"/>
                <w:szCs w:val="16"/>
              </w:rPr>
            </w:pPr>
            <w:r w:rsidRPr="00EB5974">
              <w:rPr>
                <w:rFonts w:ascii="Arial" w:hAnsi="Arial" w:cs="Arial"/>
                <w:b/>
                <w:bCs/>
                <w:color w:val="FFFFFF"/>
                <w:sz w:val="16"/>
                <w:szCs w:val="16"/>
              </w:rPr>
              <w:t xml:space="preserve">                                                46 773 572 Kč </w:t>
            </w:r>
          </w:p>
        </w:tc>
      </w:tr>
    </w:tbl>
    <w:p w14:paraId="7332470B" w14:textId="423490AF" w:rsidR="00906536" w:rsidRPr="00977F42" w:rsidRDefault="00906536" w:rsidP="00906536">
      <w:pPr>
        <w:pStyle w:val="Zkladntext"/>
        <w:spacing w:line="280" w:lineRule="atLeast"/>
        <w:jc w:val="center"/>
        <w:rPr>
          <w:rFonts w:ascii="Arial" w:hAnsi="Arial" w:cs="Arial"/>
          <w:i/>
          <w:sz w:val="20"/>
          <w:szCs w:val="20"/>
        </w:rPr>
      </w:pPr>
    </w:p>
    <w:p w14:paraId="6ADC6D3A" w14:textId="77777777" w:rsidR="00906536" w:rsidRPr="00977F42" w:rsidRDefault="00906536" w:rsidP="00906536">
      <w:pPr>
        <w:pStyle w:val="RLProhlensmluvnchstran"/>
        <w:spacing w:line="280" w:lineRule="atLeast"/>
        <w:rPr>
          <w:rFonts w:ascii="Arial" w:hAnsi="Arial" w:cs="Arial"/>
          <w:b w:val="0"/>
          <w:i/>
          <w:sz w:val="20"/>
          <w:szCs w:val="20"/>
        </w:rPr>
        <w:sectPr w:rsidR="00906536" w:rsidRPr="00977F42" w:rsidSect="008446C2">
          <w:headerReference w:type="default" r:id="rId22"/>
          <w:pgSz w:w="11906" w:h="16838"/>
          <w:pgMar w:top="1418" w:right="1418" w:bottom="1418" w:left="1418" w:header="709" w:footer="709" w:gutter="0"/>
          <w:pgNumType w:start="1"/>
          <w:cols w:space="708"/>
          <w:docGrid w:linePitch="360"/>
        </w:sectPr>
      </w:pPr>
    </w:p>
    <w:p w14:paraId="2C33F049" w14:textId="20A6FDAC" w:rsidR="00906536" w:rsidRPr="00DC3D7A" w:rsidRDefault="00906536" w:rsidP="00906536">
      <w:pPr>
        <w:pStyle w:val="RLProhlensmluvnchstran"/>
        <w:spacing w:line="280" w:lineRule="atLeast"/>
        <w:rPr>
          <w:rFonts w:ascii="Arial" w:hAnsi="Arial" w:cs="Arial"/>
          <w:sz w:val="20"/>
          <w:szCs w:val="20"/>
        </w:rPr>
      </w:pPr>
      <w:bookmarkStart w:id="157" w:name="Annex04"/>
      <w:r w:rsidRPr="00DC3D7A">
        <w:rPr>
          <w:rFonts w:ascii="Arial" w:hAnsi="Arial" w:cs="Arial"/>
          <w:sz w:val="20"/>
          <w:szCs w:val="20"/>
        </w:rPr>
        <w:lastRenderedPageBreak/>
        <w:t>Příloha č.</w:t>
      </w:r>
      <w:bookmarkStart w:id="158" w:name="Annex07"/>
      <w:bookmarkEnd w:id="158"/>
      <w:r w:rsidRPr="00DC3D7A">
        <w:rPr>
          <w:rFonts w:ascii="Arial" w:hAnsi="Arial" w:cs="Arial"/>
          <w:sz w:val="20"/>
          <w:szCs w:val="20"/>
        </w:rPr>
        <w:t xml:space="preserve"> </w:t>
      </w:r>
      <w:r>
        <w:rPr>
          <w:rFonts w:ascii="Arial" w:hAnsi="Arial" w:cs="Arial"/>
          <w:sz w:val="20"/>
          <w:szCs w:val="20"/>
        </w:rPr>
        <w:t>4</w:t>
      </w:r>
    </w:p>
    <w:p w14:paraId="5F95E9F3" w14:textId="77777777" w:rsidR="00906536" w:rsidRPr="00DC3D7A" w:rsidRDefault="00906536" w:rsidP="00906536">
      <w:pPr>
        <w:pStyle w:val="RLProhlensmluvnchstran"/>
        <w:spacing w:line="280" w:lineRule="atLeast"/>
        <w:rPr>
          <w:rFonts w:ascii="Arial" w:hAnsi="Arial" w:cs="Arial"/>
          <w:sz w:val="20"/>
          <w:szCs w:val="20"/>
        </w:rPr>
      </w:pPr>
      <w:r w:rsidRPr="00DC3D7A">
        <w:rPr>
          <w:rFonts w:ascii="Arial" w:hAnsi="Arial" w:cs="Arial"/>
          <w:sz w:val="20"/>
          <w:szCs w:val="20"/>
        </w:rPr>
        <w:t>Seznam poddodavatelů</w:t>
      </w:r>
    </w:p>
    <w:p w14:paraId="3CF55E6A" w14:textId="5E139332" w:rsidR="00906536" w:rsidRPr="00225BEE" w:rsidRDefault="00225BEE" w:rsidP="00225BEE">
      <w:pPr>
        <w:pStyle w:val="RLProhlensmluvnchstran"/>
        <w:spacing w:line="280" w:lineRule="atLeast"/>
        <w:jc w:val="left"/>
        <w:rPr>
          <w:rFonts w:ascii="Arial" w:hAnsi="Arial" w:cs="Arial"/>
          <w:b w:val="0"/>
          <w:bCs/>
          <w:sz w:val="20"/>
          <w:szCs w:val="20"/>
        </w:rPr>
      </w:pPr>
      <w:r w:rsidRPr="00225BEE">
        <w:rPr>
          <w:rFonts w:ascii="Arial" w:hAnsi="Arial" w:cs="Arial"/>
          <w:b w:val="0"/>
          <w:bCs/>
          <w:sz w:val="20"/>
          <w:szCs w:val="20"/>
        </w:rPr>
        <w:t xml:space="preserve">Plnění veřejné zakázky nebude plněno prostřednictvím </w:t>
      </w:r>
      <w:r w:rsidR="00C46A3A">
        <w:rPr>
          <w:rFonts w:ascii="Arial" w:hAnsi="Arial" w:cs="Arial"/>
          <w:b w:val="0"/>
          <w:bCs/>
          <w:sz w:val="20"/>
          <w:szCs w:val="20"/>
        </w:rPr>
        <w:t>pod</w:t>
      </w:r>
      <w:r w:rsidRPr="00225BEE">
        <w:rPr>
          <w:rFonts w:ascii="Arial" w:hAnsi="Arial" w:cs="Arial"/>
          <w:b w:val="0"/>
          <w:bCs/>
          <w:sz w:val="20"/>
          <w:szCs w:val="20"/>
        </w:rPr>
        <w:t>dodavatelů</w:t>
      </w:r>
      <w:r w:rsidR="00C132AF">
        <w:rPr>
          <w:rFonts w:ascii="Arial" w:hAnsi="Arial" w:cs="Arial"/>
          <w:b w:val="0"/>
          <w:bCs/>
          <w:sz w:val="20"/>
          <w:szCs w:val="20"/>
        </w:rPr>
        <w:t>.</w:t>
      </w:r>
    </w:p>
    <w:p w14:paraId="7ED19C63" w14:textId="77777777" w:rsidR="00906536" w:rsidRDefault="00906536">
      <w:pPr>
        <w:spacing w:after="0" w:line="240" w:lineRule="auto"/>
        <w:rPr>
          <w:rFonts w:ascii="Arial" w:hAnsi="Arial" w:cs="Arial"/>
          <w:b/>
          <w:sz w:val="20"/>
          <w:szCs w:val="20"/>
        </w:rPr>
      </w:pPr>
      <w:r>
        <w:rPr>
          <w:rFonts w:ascii="Arial" w:hAnsi="Arial" w:cs="Arial"/>
          <w:sz w:val="20"/>
          <w:szCs w:val="20"/>
        </w:rPr>
        <w:br w:type="page"/>
      </w:r>
    </w:p>
    <w:p w14:paraId="4B23EA04" w14:textId="77777777" w:rsidR="000A02BA" w:rsidRDefault="000A02BA" w:rsidP="00DC3D7A">
      <w:pPr>
        <w:pStyle w:val="RLProhlensmluvnchstran"/>
        <w:spacing w:line="280" w:lineRule="atLeast"/>
        <w:rPr>
          <w:rFonts w:ascii="Arial" w:hAnsi="Arial" w:cs="Arial"/>
          <w:sz w:val="20"/>
          <w:szCs w:val="20"/>
        </w:rPr>
        <w:sectPr w:rsidR="000A02BA" w:rsidSect="008446C2">
          <w:headerReference w:type="default" r:id="rId23"/>
          <w:pgSz w:w="11906" w:h="16838"/>
          <w:pgMar w:top="1418" w:right="1418" w:bottom="1418" w:left="1418" w:header="709" w:footer="709" w:gutter="0"/>
          <w:pgNumType w:start="1"/>
          <w:cols w:space="708"/>
          <w:docGrid w:linePitch="360"/>
        </w:sectPr>
      </w:pPr>
    </w:p>
    <w:p w14:paraId="755F956E" w14:textId="5C51D9F8" w:rsidR="00CB4254" w:rsidRPr="00DC3D7A" w:rsidRDefault="00906536" w:rsidP="00DC3D7A">
      <w:pPr>
        <w:pStyle w:val="RLProhlensmluvnchstran"/>
        <w:spacing w:line="280" w:lineRule="atLeast"/>
        <w:rPr>
          <w:rFonts w:ascii="Arial" w:hAnsi="Arial" w:cs="Arial"/>
          <w:sz w:val="20"/>
          <w:szCs w:val="20"/>
        </w:rPr>
      </w:pPr>
      <w:r>
        <w:rPr>
          <w:rFonts w:ascii="Arial" w:hAnsi="Arial" w:cs="Arial"/>
          <w:sz w:val="20"/>
          <w:szCs w:val="20"/>
        </w:rPr>
        <w:lastRenderedPageBreak/>
        <w:t>Příloha č. 5</w:t>
      </w:r>
    </w:p>
    <w:bookmarkEnd w:id="157"/>
    <w:p w14:paraId="3539728B" w14:textId="4ECD7FFF" w:rsidR="002F2883" w:rsidRPr="00DC3D7A" w:rsidRDefault="00E91940" w:rsidP="00DC3D7A">
      <w:pPr>
        <w:pStyle w:val="RLProhlensmluvnchstran"/>
        <w:spacing w:line="280" w:lineRule="atLeast"/>
        <w:rPr>
          <w:rFonts w:ascii="Arial" w:hAnsi="Arial" w:cs="Arial"/>
          <w:sz w:val="20"/>
          <w:szCs w:val="20"/>
        </w:rPr>
      </w:pPr>
      <w:r w:rsidRPr="00DC3D7A">
        <w:rPr>
          <w:rFonts w:ascii="Arial" w:hAnsi="Arial" w:cs="Arial"/>
          <w:sz w:val="20"/>
          <w:szCs w:val="20"/>
        </w:rPr>
        <w:t>Vzor výkazu o Službách</w:t>
      </w:r>
      <w:r w:rsidR="00E52C73" w:rsidRPr="00DC3D7A">
        <w:rPr>
          <w:rFonts w:ascii="Arial" w:hAnsi="Arial" w:cs="Arial"/>
          <w:sz w:val="20"/>
          <w:szCs w:val="20"/>
        </w:rPr>
        <w:t xml:space="preserve"> – Reportu</w:t>
      </w:r>
    </w:p>
    <w:p w14:paraId="3DD0E875" w14:textId="481094A0" w:rsidR="00216C41" w:rsidRPr="000A02BA" w:rsidRDefault="000A02BA" w:rsidP="000A02BA">
      <w:pPr>
        <w:pStyle w:val="RLProhlensmluvnchstran"/>
        <w:spacing w:line="280" w:lineRule="atLeast"/>
        <w:jc w:val="left"/>
        <w:rPr>
          <w:rFonts w:ascii="Arial" w:hAnsi="Arial" w:cs="Arial"/>
          <w:bCs/>
          <w:iCs/>
          <w:sz w:val="20"/>
          <w:szCs w:val="20"/>
        </w:rPr>
      </w:pPr>
      <w:r w:rsidRPr="000A02BA">
        <w:rPr>
          <w:rFonts w:ascii="Arial" w:hAnsi="Arial" w:cs="Arial"/>
          <w:bCs/>
          <w:iCs/>
          <w:sz w:val="20"/>
          <w:szCs w:val="20"/>
        </w:rPr>
        <w:t>Souhrnný report</w:t>
      </w:r>
    </w:p>
    <w:tbl>
      <w:tblPr>
        <w:tblW w:w="13607" w:type="dxa"/>
        <w:tblCellMar>
          <w:left w:w="70" w:type="dxa"/>
          <w:right w:w="70" w:type="dxa"/>
        </w:tblCellMar>
        <w:tblLook w:val="04A0" w:firstRow="1" w:lastRow="0" w:firstColumn="1" w:lastColumn="0" w:noHBand="0" w:noVBand="1"/>
      </w:tblPr>
      <w:tblGrid>
        <w:gridCol w:w="1418"/>
        <w:gridCol w:w="705"/>
        <w:gridCol w:w="5248"/>
        <w:gridCol w:w="1417"/>
        <w:gridCol w:w="1258"/>
        <w:gridCol w:w="159"/>
        <w:gridCol w:w="1501"/>
        <w:gridCol w:w="200"/>
        <w:gridCol w:w="1460"/>
        <w:gridCol w:w="241"/>
      </w:tblGrid>
      <w:tr w:rsidR="000A02BA" w:rsidRPr="000A02BA" w14:paraId="4C8F712A" w14:textId="77777777" w:rsidTr="004951E9">
        <w:trPr>
          <w:gridAfter w:val="1"/>
          <w:wAfter w:w="241" w:type="dxa"/>
          <w:trHeight w:val="290"/>
        </w:trPr>
        <w:tc>
          <w:tcPr>
            <w:tcW w:w="10046" w:type="dxa"/>
            <w:gridSpan w:val="5"/>
            <w:tcBorders>
              <w:top w:val="nil"/>
              <w:left w:val="nil"/>
              <w:bottom w:val="nil"/>
              <w:right w:val="nil"/>
            </w:tcBorders>
            <w:shd w:val="clear" w:color="auto" w:fill="auto"/>
            <w:noWrap/>
            <w:vAlign w:val="bottom"/>
            <w:hideMark/>
          </w:tcPr>
          <w:p w14:paraId="5ECC54DB" w14:textId="77777777" w:rsidR="000A02BA" w:rsidRPr="000A02BA" w:rsidRDefault="000A02BA" w:rsidP="000A02BA">
            <w:pPr>
              <w:spacing w:after="0" w:line="240" w:lineRule="auto"/>
              <w:rPr>
                <w:rFonts w:ascii="Arial" w:hAnsi="Arial" w:cs="Arial"/>
                <w:b/>
                <w:bCs/>
                <w:color w:val="000000"/>
                <w:sz w:val="18"/>
                <w:szCs w:val="18"/>
              </w:rPr>
            </w:pPr>
            <w:r w:rsidRPr="000A02BA">
              <w:rPr>
                <w:rFonts w:ascii="Arial" w:hAnsi="Arial" w:cs="Arial"/>
                <w:b/>
                <w:bCs/>
                <w:color w:val="000000"/>
                <w:sz w:val="18"/>
                <w:szCs w:val="18"/>
              </w:rPr>
              <w:t>Souhrnný měsíční výkaz kvality plnění</w:t>
            </w:r>
          </w:p>
        </w:tc>
        <w:tc>
          <w:tcPr>
            <w:tcW w:w="1660" w:type="dxa"/>
            <w:gridSpan w:val="2"/>
            <w:tcBorders>
              <w:top w:val="nil"/>
              <w:left w:val="nil"/>
              <w:bottom w:val="nil"/>
              <w:right w:val="nil"/>
            </w:tcBorders>
            <w:shd w:val="clear" w:color="auto" w:fill="auto"/>
            <w:noWrap/>
            <w:vAlign w:val="bottom"/>
            <w:hideMark/>
          </w:tcPr>
          <w:p w14:paraId="5FE03B03" w14:textId="77777777" w:rsidR="000A02BA" w:rsidRPr="000A02BA" w:rsidRDefault="000A02BA" w:rsidP="000A02BA">
            <w:pPr>
              <w:spacing w:after="0" w:line="240" w:lineRule="auto"/>
              <w:rPr>
                <w:rFonts w:ascii="Arial" w:hAnsi="Arial" w:cs="Arial"/>
                <w:b/>
                <w:bCs/>
                <w:color w:val="000000"/>
                <w:sz w:val="18"/>
                <w:szCs w:val="18"/>
              </w:rPr>
            </w:pPr>
          </w:p>
        </w:tc>
        <w:tc>
          <w:tcPr>
            <w:tcW w:w="1660" w:type="dxa"/>
            <w:gridSpan w:val="2"/>
            <w:tcBorders>
              <w:top w:val="nil"/>
              <w:left w:val="nil"/>
              <w:bottom w:val="nil"/>
              <w:right w:val="nil"/>
            </w:tcBorders>
            <w:shd w:val="clear" w:color="auto" w:fill="auto"/>
            <w:noWrap/>
            <w:vAlign w:val="bottom"/>
            <w:hideMark/>
          </w:tcPr>
          <w:p w14:paraId="3844B9AF" w14:textId="77777777" w:rsidR="000A02BA" w:rsidRPr="000A02BA" w:rsidRDefault="000A02BA" w:rsidP="000A02BA">
            <w:pPr>
              <w:spacing w:after="0" w:line="240" w:lineRule="auto"/>
              <w:rPr>
                <w:rFonts w:ascii="Times New Roman" w:hAnsi="Times New Roman"/>
                <w:sz w:val="18"/>
                <w:szCs w:val="18"/>
              </w:rPr>
            </w:pPr>
          </w:p>
        </w:tc>
      </w:tr>
      <w:tr w:rsidR="000A02BA" w:rsidRPr="000A02BA" w14:paraId="4E85BB24" w14:textId="77777777" w:rsidTr="004951E9">
        <w:trPr>
          <w:gridAfter w:val="1"/>
          <w:wAfter w:w="241" w:type="dxa"/>
          <w:trHeight w:val="290"/>
        </w:trPr>
        <w:tc>
          <w:tcPr>
            <w:tcW w:w="2123" w:type="dxa"/>
            <w:gridSpan w:val="2"/>
            <w:tcBorders>
              <w:top w:val="nil"/>
              <w:left w:val="nil"/>
              <w:bottom w:val="nil"/>
              <w:right w:val="nil"/>
            </w:tcBorders>
            <w:shd w:val="clear" w:color="auto" w:fill="auto"/>
            <w:noWrap/>
            <w:vAlign w:val="bottom"/>
            <w:hideMark/>
          </w:tcPr>
          <w:p w14:paraId="35F540EF" w14:textId="77777777" w:rsidR="000A02BA" w:rsidRPr="000A02BA" w:rsidRDefault="000A02BA" w:rsidP="000A02BA">
            <w:pPr>
              <w:spacing w:after="0" w:line="240" w:lineRule="auto"/>
              <w:rPr>
                <w:rFonts w:ascii="Arial" w:hAnsi="Arial" w:cs="Arial"/>
                <w:b/>
                <w:bCs/>
                <w:color w:val="000000"/>
                <w:sz w:val="18"/>
                <w:szCs w:val="18"/>
              </w:rPr>
            </w:pPr>
            <w:r w:rsidRPr="000A02BA">
              <w:rPr>
                <w:rFonts w:ascii="Arial" w:hAnsi="Arial" w:cs="Arial"/>
                <w:b/>
                <w:bCs/>
                <w:color w:val="000000"/>
                <w:sz w:val="18"/>
                <w:szCs w:val="18"/>
              </w:rPr>
              <w:t>Měsíc/rok:</w:t>
            </w:r>
          </w:p>
        </w:tc>
        <w:tc>
          <w:tcPr>
            <w:tcW w:w="7923" w:type="dxa"/>
            <w:gridSpan w:val="3"/>
            <w:tcBorders>
              <w:top w:val="nil"/>
              <w:left w:val="nil"/>
              <w:bottom w:val="nil"/>
              <w:right w:val="nil"/>
            </w:tcBorders>
            <w:shd w:val="clear" w:color="auto" w:fill="auto"/>
            <w:noWrap/>
            <w:vAlign w:val="bottom"/>
            <w:hideMark/>
          </w:tcPr>
          <w:p w14:paraId="1CC8E126" w14:textId="77777777" w:rsidR="000A02BA" w:rsidRPr="000A02BA" w:rsidRDefault="000A02BA" w:rsidP="000A02BA">
            <w:pPr>
              <w:spacing w:after="0" w:line="240" w:lineRule="auto"/>
              <w:rPr>
                <w:rFonts w:ascii="Arial" w:hAnsi="Arial" w:cs="Arial"/>
                <w:b/>
                <w:bCs/>
                <w:color w:val="000000"/>
                <w:sz w:val="18"/>
                <w:szCs w:val="18"/>
              </w:rPr>
            </w:pPr>
          </w:p>
        </w:tc>
        <w:tc>
          <w:tcPr>
            <w:tcW w:w="1660" w:type="dxa"/>
            <w:gridSpan w:val="2"/>
            <w:tcBorders>
              <w:top w:val="nil"/>
              <w:left w:val="nil"/>
              <w:bottom w:val="nil"/>
              <w:right w:val="nil"/>
            </w:tcBorders>
            <w:shd w:val="clear" w:color="auto" w:fill="auto"/>
            <w:noWrap/>
            <w:vAlign w:val="bottom"/>
            <w:hideMark/>
          </w:tcPr>
          <w:p w14:paraId="61723DDA" w14:textId="77777777" w:rsidR="000A02BA" w:rsidRPr="000A02BA" w:rsidRDefault="000A02BA" w:rsidP="000A02BA">
            <w:pPr>
              <w:spacing w:after="0" w:line="240" w:lineRule="auto"/>
              <w:rPr>
                <w:rFonts w:ascii="Times New Roman" w:hAnsi="Times New Roman"/>
                <w:sz w:val="18"/>
                <w:szCs w:val="18"/>
              </w:rPr>
            </w:pPr>
          </w:p>
        </w:tc>
        <w:tc>
          <w:tcPr>
            <w:tcW w:w="1660" w:type="dxa"/>
            <w:gridSpan w:val="2"/>
            <w:tcBorders>
              <w:top w:val="nil"/>
              <w:left w:val="nil"/>
              <w:bottom w:val="nil"/>
              <w:right w:val="nil"/>
            </w:tcBorders>
            <w:shd w:val="clear" w:color="auto" w:fill="auto"/>
            <w:noWrap/>
            <w:vAlign w:val="bottom"/>
            <w:hideMark/>
          </w:tcPr>
          <w:p w14:paraId="76BBC63C" w14:textId="77777777" w:rsidR="000A02BA" w:rsidRPr="000A02BA" w:rsidRDefault="000A02BA" w:rsidP="000A02BA">
            <w:pPr>
              <w:spacing w:after="0" w:line="240" w:lineRule="auto"/>
              <w:rPr>
                <w:rFonts w:ascii="Times New Roman" w:hAnsi="Times New Roman"/>
                <w:sz w:val="18"/>
                <w:szCs w:val="18"/>
              </w:rPr>
            </w:pPr>
          </w:p>
        </w:tc>
      </w:tr>
      <w:tr w:rsidR="000A02BA" w:rsidRPr="000A02BA" w14:paraId="1592F8EC" w14:textId="77777777" w:rsidTr="004951E9">
        <w:trPr>
          <w:gridAfter w:val="1"/>
          <w:wAfter w:w="241" w:type="dxa"/>
          <w:trHeight w:val="290"/>
        </w:trPr>
        <w:tc>
          <w:tcPr>
            <w:tcW w:w="2123" w:type="dxa"/>
            <w:gridSpan w:val="2"/>
            <w:tcBorders>
              <w:top w:val="nil"/>
              <w:left w:val="nil"/>
              <w:bottom w:val="nil"/>
              <w:right w:val="nil"/>
            </w:tcBorders>
            <w:shd w:val="clear" w:color="auto" w:fill="auto"/>
            <w:noWrap/>
            <w:vAlign w:val="bottom"/>
            <w:hideMark/>
          </w:tcPr>
          <w:p w14:paraId="7B69291E" w14:textId="77777777" w:rsidR="000A02BA" w:rsidRPr="000A02BA" w:rsidRDefault="000A02BA" w:rsidP="000A02BA">
            <w:pPr>
              <w:spacing w:after="0" w:line="240" w:lineRule="auto"/>
              <w:rPr>
                <w:rFonts w:ascii="Times New Roman" w:hAnsi="Times New Roman"/>
                <w:sz w:val="20"/>
                <w:szCs w:val="20"/>
              </w:rPr>
            </w:pPr>
          </w:p>
        </w:tc>
        <w:tc>
          <w:tcPr>
            <w:tcW w:w="7923" w:type="dxa"/>
            <w:gridSpan w:val="3"/>
            <w:tcBorders>
              <w:top w:val="nil"/>
              <w:left w:val="nil"/>
              <w:bottom w:val="nil"/>
              <w:right w:val="nil"/>
            </w:tcBorders>
            <w:shd w:val="clear" w:color="auto" w:fill="auto"/>
            <w:noWrap/>
            <w:vAlign w:val="bottom"/>
            <w:hideMark/>
          </w:tcPr>
          <w:p w14:paraId="0C5B6A53" w14:textId="77777777" w:rsidR="000A02BA" w:rsidRPr="000A02BA" w:rsidRDefault="000A02BA" w:rsidP="000A02BA">
            <w:pPr>
              <w:spacing w:after="0" w:line="240" w:lineRule="auto"/>
              <w:rPr>
                <w:rFonts w:ascii="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14:paraId="2A0AA089" w14:textId="77777777" w:rsidR="000A02BA" w:rsidRPr="000A02BA" w:rsidRDefault="000A02BA" w:rsidP="000A02BA">
            <w:pPr>
              <w:spacing w:after="0" w:line="240" w:lineRule="auto"/>
              <w:rPr>
                <w:rFonts w:ascii="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14:paraId="74BD6BF4" w14:textId="77777777" w:rsidR="000A02BA" w:rsidRPr="000A02BA" w:rsidRDefault="000A02BA" w:rsidP="000A02BA">
            <w:pPr>
              <w:spacing w:after="0" w:line="240" w:lineRule="auto"/>
              <w:rPr>
                <w:rFonts w:ascii="Times New Roman" w:hAnsi="Times New Roman"/>
                <w:sz w:val="20"/>
                <w:szCs w:val="20"/>
              </w:rPr>
            </w:pPr>
          </w:p>
        </w:tc>
      </w:tr>
      <w:tr w:rsidR="000A02BA" w:rsidRPr="000A02BA" w14:paraId="7069F2D7" w14:textId="77777777" w:rsidTr="004951E9">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642B4F" w14:textId="77777777" w:rsidR="000A02BA" w:rsidRPr="000A02BA" w:rsidRDefault="000A02BA" w:rsidP="000A02BA">
            <w:pPr>
              <w:spacing w:after="0" w:line="240" w:lineRule="auto"/>
              <w:jc w:val="center"/>
              <w:rPr>
                <w:rFonts w:ascii="Arial" w:hAnsi="Arial" w:cs="Arial"/>
                <w:b/>
                <w:bCs/>
                <w:color w:val="000000"/>
                <w:sz w:val="18"/>
                <w:szCs w:val="18"/>
              </w:rPr>
            </w:pPr>
            <w:r w:rsidRPr="000A02BA">
              <w:rPr>
                <w:rFonts w:ascii="Arial" w:hAnsi="Arial" w:cs="Arial"/>
                <w:b/>
                <w:bCs/>
                <w:color w:val="000000"/>
                <w:sz w:val="18"/>
                <w:szCs w:val="18"/>
              </w:rPr>
              <w:t>Pořadové číslo služby</w:t>
            </w:r>
          </w:p>
        </w:tc>
        <w:tc>
          <w:tcPr>
            <w:tcW w:w="595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DE4AAC" w14:textId="77777777" w:rsidR="000A02BA" w:rsidRPr="000A02BA" w:rsidRDefault="000A02BA" w:rsidP="000A02BA">
            <w:pPr>
              <w:spacing w:after="0" w:line="240" w:lineRule="auto"/>
              <w:jc w:val="center"/>
              <w:rPr>
                <w:rFonts w:ascii="Arial" w:hAnsi="Arial" w:cs="Arial"/>
                <w:b/>
                <w:bCs/>
                <w:color w:val="000000"/>
                <w:sz w:val="18"/>
                <w:szCs w:val="18"/>
              </w:rPr>
            </w:pPr>
            <w:r w:rsidRPr="000A02BA">
              <w:rPr>
                <w:rFonts w:ascii="Arial" w:hAnsi="Arial" w:cs="Arial"/>
                <w:b/>
                <w:bCs/>
                <w:color w:val="000000"/>
                <w:sz w:val="18"/>
                <w:szCs w:val="18"/>
              </w:rPr>
              <w:t>Název služby</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E35B36" w14:textId="77777777" w:rsidR="000A02BA" w:rsidRPr="000A02BA" w:rsidRDefault="000A02BA" w:rsidP="000A02BA">
            <w:pPr>
              <w:spacing w:after="0" w:line="240" w:lineRule="auto"/>
              <w:jc w:val="center"/>
              <w:rPr>
                <w:rFonts w:ascii="Arial" w:hAnsi="Arial" w:cs="Arial"/>
                <w:b/>
                <w:bCs/>
                <w:color w:val="000000"/>
                <w:sz w:val="18"/>
                <w:szCs w:val="18"/>
              </w:rPr>
            </w:pPr>
            <w:r w:rsidRPr="000A02BA">
              <w:rPr>
                <w:rFonts w:ascii="Arial" w:hAnsi="Arial" w:cs="Arial"/>
                <w:b/>
                <w:bCs/>
                <w:color w:val="000000"/>
                <w:sz w:val="18"/>
                <w:szCs w:val="18"/>
              </w:rPr>
              <w:t>Počet</w:t>
            </w:r>
            <w:r w:rsidRPr="000A02BA">
              <w:rPr>
                <w:rFonts w:ascii="Arial" w:hAnsi="Arial" w:cs="Arial"/>
                <w:b/>
                <w:bCs/>
                <w:color w:val="000000"/>
                <w:sz w:val="18"/>
                <w:szCs w:val="18"/>
              </w:rPr>
              <w:br/>
              <w:t>hodin</w:t>
            </w:r>
          </w:p>
        </w:tc>
        <w:tc>
          <w:tcPr>
            <w:tcW w:w="141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E2EFF55" w14:textId="77777777" w:rsidR="000A02BA" w:rsidRPr="000A02BA" w:rsidRDefault="000A02BA" w:rsidP="000A02BA">
            <w:pPr>
              <w:spacing w:after="0" w:line="240" w:lineRule="auto"/>
              <w:jc w:val="center"/>
              <w:rPr>
                <w:rFonts w:ascii="Arial" w:hAnsi="Arial" w:cs="Arial"/>
                <w:b/>
                <w:bCs/>
                <w:color w:val="000000"/>
                <w:sz w:val="18"/>
                <w:szCs w:val="18"/>
              </w:rPr>
            </w:pPr>
            <w:r w:rsidRPr="000A02BA">
              <w:rPr>
                <w:rFonts w:ascii="Arial" w:hAnsi="Arial" w:cs="Arial"/>
                <w:b/>
                <w:bCs/>
                <w:color w:val="000000"/>
                <w:sz w:val="18"/>
                <w:szCs w:val="18"/>
              </w:rPr>
              <w:t>Počet MD</w:t>
            </w: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063C1E" w14:textId="77777777" w:rsidR="000A02BA" w:rsidRPr="000A02BA" w:rsidRDefault="000A02BA" w:rsidP="000A02BA">
            <w:pPr>
              <w:spacing w:after="0" w:line="240" w:lineRule="auto"/>
              <w:jc w:val="center"/>
              <w:rPr>
                <w:rFonts w:ascii="Arial" w:hAnsi="Arial" w:cs="Arial"/>
                <w:b/>
                <w:bCs/>
                <w:color w:val="000000"/>
                <w:sz w:val="18"/>
                <w:szCs w:val="18"/>
              </w:rPr>
            </w:pPr>
            <w:r w:rsidRPr="000A02BA">
              <w:rPr>
                <w:rFonts w:ascii="Arial" w:hAnsi="Arial" w:cs="Arial"/>
                <w:b/>
                <w:bCs/>
                <w:color w:val="000000"/>
                <w:sz w:val="18"/>
                <w:szCs w:val="18"/>
              </w:rPr>
              <w:t>Cena služby</w:t>
            </w:r>
            <w:r w:rsidRPr="000A02BA">
              <w:rPr>
                <w:rFonts w:ascii="Arial" w:hAnsi="Arial" w:cs="Arial"/>
                <w:b/>
                <w:bCs/>
                <w:color w:val="000000"/>
                <w:sz w:val="18"/>
                <w:szCs w:val="18"/>
              </w:rPr>
              <w:br/>
              <w:t>bez DPH celkem</w:t>
            </w: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3D1562" w14:textId="77777777" w:rsidR="000A02BA" w:rsidRPr="000A02BA" w:rsidRDefault="000A02BA" w:rsidP="000A02BA">
            <w:pPr>
              <w:spacing w:after="0" w:line="240" w:lineRule="auto"/>
              <w:jc w:val="center"/>
              <w:rPr>
                <w:rFonts w:ascii="Arial" w:hAnsi="Arial" w:cs="Arial"/>
                <w:b/>
                <w:bCs/>
                <w:color w:val="000000"/>
                <w:sz w:val="18"/>
                <w:szCs w:val="18"/>
              </w:rPr>
            </w:pPr>
            <w:r w:rsidRPr="000A02BA">
              <w:rPr>
                <w:rFonts w:ascii="Arial" w:hAnsi="Arial" w:cs="Arial"/>
                <w:b/>
                <w:bCs/>
                <w:color w:val="000000"/>
                <w:sz w:val="18"/>
                <w:szCs w:val="18"/>
              </w:rPr>
              <w:t>Sleva z ceny</w:t>
            </w:r>
          </w:p>
        </w:tc>
      </w:tr>
      <w:tr w:rsidR="000A02BA" w:rsidRPr="000A02BA" w14:paraId="17CF52BC" w14:textId="77777777" w:rsidTr="004951E9">
        <w:trPr>
          <w:trHeight w:val="29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B9622AF"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5953" w:type="dxa"/>
            <w:gridSpan w:val="2"/>
            <w:tcBorders>
              <w:top w:val="nil"/>
              <w:left w:val="nil"/>
              <w:bottom w:val="single" w:sz="4" w:space="0" w:color="auto"/>
              <w:right w:val="single" w:sz="4" w:space="0" w:color="auto"/>
            </w:tcBorders>
            <w:shd w:val="clear" w:color="auto" w:fill="auto"/>
            <w:noWrap/>
            <w:vAlign w:val="bottom"/>
            <w:hideMark/>
          </w:tcPr>
          <w:p w14:paraId="39BD61BA"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315AE15B"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6843029"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8384F0B"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33D0AAC"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r>
      <w:tr w:rsidR="000A02BA" w:rsidRPr="000A02BA" w14:paraId="719D7993" w14:textId="77777777" w:rsidTr="004951E9">
        <w:trPr>
          <w:trHeight w:val="29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07A5BF81"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5953" w:type="dxa"/>
            <w:gridSpan w:val="2"/>
            <w:tcBorders>
              <w:top w:val="nil"/>
              <w:left w:val="nil"/>
              <w:bottom w:val="single" w:sz="4" w:space="0" w:color="auto"/>
              <w:right w:val="single" w:sz="4" w:space="0" w:color="auto"/>
            </w:tcBorders>
            <w:shd w:val="clear" w:color="auto" w:fill="auto"/>
            <w:noWrap/>
            <w:vAlign w:val="bottom"/>
            <w:hideMark/>
          </w:tcPr>
          <w:p w14:paraId="7CB07D18" w14:textId="77777777" w:rsidR="000A02BA" w:rsidRPr="000A02BA" w:rsidRDefault="000A02BA" w:rsidP="000A02BA">
            <w:pPr>
              <w:spacing w:after="0" w:line="240" w:lineRule="auto"/>
              <w:ind w:right="-636"/>
              <w:rPr>
                <w:rFonts w:ascii="Arial" w:hAnsi="Arial" w:cs="Arial"/>
                <w:color w:val="000000"/>
                <w:sz w:val="20"/>
                <w:szCs w:val="20"/>
              </w:rPr>
            </w:pPr>
            <w:r w:rsidRPr="000A02BA">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19BBFBA1"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5BB11758"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3D96C3A"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719BE12"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r>
      <w:tr w:rsidR="000A02BA" w:rsidRPr="000A02BA" w14:paraId="40AACBB9" w14:textId="77777777" w:rsidTr="004951E9">
        <w:trPr>
          <w:trHeight w:val="29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14DEFB8"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5953" w:type="dxa"/>
            <w:gridSpan w:val="2"/>
            <w:tcBorders>
              <w:top w:val="nil"/>
              <w:left w:val="nil"/>
              <w:bottom w:val="single" w:sz="4" w:space="0" w:color="auto"/>
              <w:right w:val="single" w:sz="4" w:space="0" w:color="auto"/>
            </w:tcBorders>
            <w:shd w:val="clear" w:color="auto" w:fill="auto"/>
            <w:noWrap/>
            <w:vAlign w:val="bottom"/>
            <w:hideMark/>
          </w:tcPr>
          <w:p w14:paraId="65F22E4C"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16E70C41"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38CDC9A5"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9BD82FA"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65687F7"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r>
      <w:tr w:rsidR="000A02BA" w:rsidRPr="000A02BA" w14:paraId="2E273FFE" w14:textId="77777777" w:rsidTr="004951E9">
        <w:trPr>
          <w:trHeight w:val="29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3564C80"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5953" w:type="dxa"/>
            <w:gridSpan w:val="2"/>
            <w:tcBorders>
              <w:top w:val="nil"/>
              <w:left w:val="nil"/>
              <w:bottom w:val="single" w:sz="4" w:space="0" w:color="auto"/>
              <w:right w:val="single" w:sz="4" w:space="0" w:color="auto"/>
            </w:tcBorders>
            <w:shd w:val="clear" w:color="auto" w:fill="auto"/>
            <w:noWrap/>
            <w:vAlign w:val="bottom"/>
            <w:hideMark/>
          </w:tcPr>
          <w:p w14:paraId="50C1B19A"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31C73863"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2CB06D4"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1D1DD31"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B1F6309"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r>
      <w:tr w:rsidR="000A02BA" w:rsidRPr="000A02BA" w14:paraId="7AE8F2AA" w14:textId="77777777" w:rsidTr="004951E9">
        <w:trPr>
          <w:trHeight w:val="29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32CEB716"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5953" w:type="dxa"/>
            <w:gridSpan w:val="2"/>
            <w:tcBorders>
              <w:top w:val="nil"/>
              <w:left w:val="nil"/>
              <w:bottom w:val="single" w:sz="4" w:space="0" w:color="auto"/>
              <w:right w:val="single" w:sz="4" w:space="0" w:color="auto"/>
            </w:tcBorders>
            <w:shd w:val="clear" w:color="auto" w:fill="auto"/>
            <w:noWrap/>
            <w:vAlign w:val="bottom"/>
            <w:hideMark/>
          </w:tcPr>
          <w:p w14:paraId="3F52893B"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5C6765C9"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5B8C98F"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D1917E4"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6B64E5B"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r>
      <w:tr w:rsidR="000A02BA" w:rsidRPr="000A02BA" w14:paraId="73E1617B" w14:textId="77777777" w:rsidTr="004951E9">
        <w:trPr>
          <w:trHeight w:val="29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5B25C64"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5953" w:type="dxa"/>
            <w:gridSpan w:val="2"/>
            <w:tcBorders>
              <w:top w:val="nil"/>
              <w:left w:val="nil"/>
              <w:bottom w:val="single" w:sz="4" w:space="0" w:color="auto"/>
              <w:right w:val="single" w:sz="4" w:space="0" w:color="auto"/>
            </w:tcBorders>
            <w:shd w:val="clear" w:color="auto" w:fill="auto"/>
            <w:noWrap/>
            <w:vAlign w:val="bottom"/>
            <w:hideMark/>
          </w:tcPr>
          <w:p w14:paraId="368F5340"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33799FCF"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5BF48EB5"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0138CAC"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90870F0"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r>
      <w:tr w:rsidR="000A02BA" w:rsidRPr="000A02BA" w14:paraId="6C5FCE42" w14:textId="77777777" w:rsidTr="004951E9">
        <w:trPr>
          <w:trHeight w:val="29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86591AA"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5953" w:type="dxa"/>
            <w:gridSpan w:val="2"/>
            <w:tcBorders>
              <w:top w:val="nil"/>
              <w:left w:val="nil"/>
              <w:bottom w:val="single" w:sz="4" w:space="0" w:color="auto"/>
              <w:right w:val="single" w:sz="4" w:space="0" w:color="auto"/>
            </w:tcBorders>
            <w:shd w:val="clear" w:color="auto" w:fill="auto"/>
            <w:noWrap/>
            <w:vAlign w:val="bottom"/>
            <w:hideMark/>
          </w:tcPr>
          <w:p w14:paraId="5B91E279"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06AA333F"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A7CB1F5"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CC3D514"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FD22845" w14:textId="77777777" w:rsidR="000A02BA" w:rsidRPr="000A02BA" w:rsidRDefault="000A02BA" w:rsidP="000A02BA">
            <w:pPr>
              <w:spacing w:after="0" w:line="240" w:lineRule="auto"/>
              <w:rPr>
                <w:rFonts w:ascii="Arial" w:hAnsi="Arial" w:cs="Arial"/>
                <w:color w:val="000000"/>
                <w:sz w:val="20"/>
                <w:szCs w:val="20"/>
              </w:rPr>
            </w:pPr>
            <w:r w:rsidRPr="000A02BA">
              <w:rPr>
                <w:rFonts w:ascii="Arial" w:hAnsi="Arial" w:cs="Arial"/>
                <w:color w:val="000000"/>
                <w:sz w:val="20"/>
                <w:szCs w:val="20"/>
              </w:rPr>
              <w:t> </w:t>
            </w:r>
          </w:p>
        </w:tc>
      </w:tr>
      <w:tr w:rsidR="000A02BA" w:rsidRPr="000A02BA" w14:paraId="0E4CB093" w14:textId="77777777" w:rsidTr="004951E9">
        <w:trPr>
          <w:gridAfter w:val="1"/>
          <w:wAfter w:w="241" w:type="dxa"/>
          <w:trHeight w:val="113"/>
        </w:trPr>
        <w:tc>
          <w:tcPr>
            <w:tcW w:w="2123" w:type="dxa"/>
            <w:gridSpan w:val="2"/>
            <w:tcBorders>
              <w:top w:val="nil"/>
              <w:left w:val="nil"/>
              <w:bottom w:val="nil"/>
              <w:right w:val="nil"/>
            </w:tcBorders>
            <w:shd w:val="clear" w:color="auto" w:fill="auto"/>
            <w:noWrap/>
            <w:vAlign w:val="bottom"/>
            <w:hideMark/>
          </w:tcPr>
          <w:p w14:paraId="70384D16" w14:textId="77777777" w:rsidR="000A02BA" w:rsidRPr="000A02BA" w:rsidRDefault="000A02BA" w:rsidP="000A02BA">
            <w:pPr>
              <w:spacing w:after="0" w:line="240" w:lineRule="auto"/>
              <w:rPr>
                <w:rFonts w:ascii="Arial" w:hAnsi="Arial" w:cs="Arial"/>
                <w:color w:val="000000"/>
                <w:sz w:val="20"/>
                <w:szCs w:val="20"/>
              </w:rPr>
            </w:pPr>
          </w:p>
        </w:tc>
        <w:tc>
          <w:tcPr>
            <w:tcW w:w="7923" w:type="dxa"/>
            <w:gridSpan w:val="3"/>
            <w:tcBorders>
              <w:top w:val="nil"/>
              <w:left w:val="nil"/>
              <w:bottom w:val="nil"/>
              <w:right w:val="nil"/>
            </w:tcBorders>
            <w:shd w:val="clear" w:color="auto" w:fill="auto"/>
            <w:noWrap/>
            <w:vAlign w:val="bottom"/>
            <w:hideMark/>
          </w:tcPr>
          <w:p w14:paraId="3AF2372F" w14:textId="77777777" w:rsidR="000A02BA" w:rsidRPr="000A02BA" w:rsidRDefault="000A02BA" w:rsidP="000A02BA">
            <w:pPr>
              <w:spacing w:after="0" w:line="240" w:lineRule="auto"/>
              <w:rPr>
                <w:rFonts w:ascii="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14:paraId="793BD904" w14:textId="77777777" w:rsidR="000A02BA" w:rsidRPr="000A02BA" w:rsidRDefault="000A02BA" w:rsidP="000A02BA">
            <w:pPr>
              <w:spacing w:after="0" w:line="240" w:lineRule="auto"/>
              <w:rPr>
                <w:rFonts w:ascii="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14:paraId="08017195" w14:textId="77777777" w:rsidR="000A02BA" w:rsidRPr="000A02BA" w:rsidRDefault="000A02BA" w:rsidP="000A02BA">
            <w:pPr>
              <w:spacing w:after="0" w:line="240" w:lineRule="auto"/>
              <w:rPr>
                <w:rFonts w:ascii="Times New Roman" w:hAnsi="Times New Roman"/>
                <w:sz w:val="20"/>
                <w:szCs w:val="20"/>
              </w:rPr>
            </w:pPr>
          </w:p>
        </w:tc>
      </w:tr>
      <w:tr w:rsidR="000A02BA" w:rsidRPr="000A02BA" w14:paraId="0D8D4DF0" w14:textId="77777777" w:rsidTr="004951E9">
        <w:trPr>
          <w:gridAfter w:val="1"/>
          <w:wAfter w:w="241" w:type="dxa"/>
          <w:trHeight w:val="290"/>
        </w:trPr>
        <w:tc>
          <w:tcPr>
            <w:tcW w:w="2123" w:type="dxa"/>
            <w:gridSpan w:val="2"/>
            <w:tcBorders>
              <w:top w:val="nil"/>
              <w:left w:val="nil"/>
              <w:bottom w:val="nil"/>
              <w:right w:val="nil"/>
            </w:tcBorders>
            <w:shd w:val="clear" w:color="auto" w:fill="auto"/>
            <w:noWrap/>
            <w:vAlign w:val="bottom"/>
            <w:hideMark/>
          </w:tcPr>
          <w:p w14:paraId="2F1EADA7" w14:textId="77777777" w:rsidR="000A02BA" w:rsidRPr="000A02BA" w:rsidRDefault="000A02BA" w:rsidP="000A02BA">
            <w:pPr>
              <w:spacing w:after="0" w:line="240" w:lineRule="auto"/>
              <w:rPr>
                <w:rFonts w:ascii="Times New Roman" w:hAnsi="Times New Roman"/>
                <w:sz w:val="20"/>
                <w:szCs w:val="20"/>
              </w:rPr>
            </w:pPr>
          </w:p>
        </w:tc>
        <w:tc>
          <w:tcPr>
            <w:tcW w:w="7923" w:type="dxa"/>
            <w:gridSpan w:val="3"/>
            <w:tcBorders>
              <w:top w:val="nil"/>
              <w:left w:val="nil"/>
              <w:bottom w:val="nil"/>
              <w:right w:val="nil"/>
            </w:tcBorders>
            <w:shd w:val="clear" w:color="auto" w:fill="auto"/>
            <w:noWrap/>
            <w:vAlign w:val="bottom"/>
            <w:hideMark/>
          </w:tcPr>
          <w:p w14:paraId="46F8A6A0" w14:textId="77777777" w:rsidR="000A02BA" w:rsidRPr="004951E9" w:rsidRDefault="000A02BA" w:rsidP="000A02BA">
            <w:pPr>
              <w:spacing w:after="0" w:line="240" w:lineRule="auto"/>
              <w:rPr>
                <w:rFonts w:ascii="Arial" w:hAnsi="Arial" w:cs="Arial"/>
                <w:b/>
                <w:bCs/>
                <w:color w:val="000000"/>
                <w:sz w:val="18"/>
                <w:szCs w:val="18"/>
              </w:rPr>
            </w:pPr>
            <w:r w:rsidRPr="004951E9">
              <w:rPr>
                <w:rFonts w:ascii="Arial" w:hAnsi="Arial" w:cs="Arial"/>
                <w:b/>
                <w:bCs/>
                <w:color w:val="000000"/>
                <w:sz w:val="18"/>
                <w:szCs w:val="18"/>
              </w:rPr>
              <w:t>Cena bez DPH celkem</w:t>
            </w:r>
          </w:p>
        </w:tc>
        <w:tc>
          <w:tcPr>
            <w:tcW w:w="1660" w:type="dxa"/>
            <w:gridSpan w:val="2"/>
            <w:tcBorders>
              <w:top w:val="nil"/>
              <w:left w:val="nil"/>
              <w:bottom w:val="nil"/>
              <w:right w:val="nil"/>
            </w:tcBorders>
            <w:shd w:val="clear" w:color="auto" w:fill="auto"/>
            <w:noWrap/>
            <w:vAlign w:val="bottom"/>
            <w:hideMark/>
          </w:tcPr>
          <w:p w14:paraId="4C1D227D" w14:textId="77777777" w:rsidR="000A02BA" w:rsidRPr="000A02BA" w:rsidRDefault="000A02BA" w:rsidP="000A02BA">
            <w:pPr>
              <w:spacing w:after="0" w:line="240" w:lineRule="auto"/>
              <w:rPr>
                <w:rFonts w:ascii="Arial" w:hAnsi="Arial" w:cs="Arial"/>
                <w:b/>
                <w:bCs/>
                <w:color w:val="000000"/>
                <w:sz w:val="20"/>
                <w:szCs w:val="20"/>
              </w:rPr>
            </w:pPr>
          </w:p>
        </w:tc>
        <w:tc>
          <w:tcPr>
            <w:tcW w:w="1660" w:type="dxa"/>
            <w:gridSpan w:val="2"/>
            <w:tcBorders>
              <w:top w:val="nil"/>
              <w:left w:val="nil"/>
              <w:bottom w:val="nil"/>
              <w:right w:val="nil"/>
            </w:tcBorders>
            <w:shd w:val="clear" w:color="auto" w:fill="auto"/>
            <w:noWrap/>
            <w:vAlign w:val="bottom"/>
            <w:hideMark/>
          </w:tcPr>
          <w:p w14:paraId="14C0F180" w14:textId="77777777" w:rsidR="000A02BA" w:rsidRPr="000A02BA" w:rsidRDefault="000A02BA" w:rsidP="000A02BA">
            <w:pPr>
              <w:spacing w:after="0" w:line="240" w:lineRule="auto"/>
              <w:rPr>
                <w:rFonts w:ascii="Times New Roman" w:hAnsi="Times New Roman"/>
                <w:sz w:val="20"/>
                <w:szCs w:val="20"/>
              </w:rPr>
            </w:pPr>
          </w:p>
        </w:tc>
      </w:tr>
      <w:tr w:rsidR="000A02BA" w:rsidRPr="000A02BA" w14:paraId="23272155" w14:textId="77777777" w:rsidTr="004951E9">
        <w:trPr>
          <w:gridAfter w:val="1"/>
          <w:wAfter w:w="241" w:type="dxa"/>
          <w:trHeight w:val="290"/>
        </w:trPr>
        <w:tc>
          <w:tcPr>
            <w:tcW w:w="2123" w:type="dxa"/>
            <w:gridSpan w:val="2"/>
            <w:tcBorders>
              <w:top w:val="nil"/>
              <w:left w:val="nil"/>
              <w:bottom w:val="nil"/>
              <w:right w:val="nil"/>
            </w:tcBorders>
            <w:shd w:val="clear" w:color="auto" w:fill="auto"/>
            <w:noWrap/>
            <w:vAlign w:val="bottom"/>
            <w:hideMark/>
          </w:tcPr>
          <w:p w14:paraId="00F39F06" w14:textId="77777777" w:rsidR="000A02BA" w:rsidRPr="000A02BA" w:rsidRDefault="000A02BA" w:rsidP="000A02BA">
            <w:pPr>
              <w:spacing w:after="0" w:line="240" w:lineRule="auto"/>
              <w:rPr>
                <w:rFonts w:ascii="Times New Roman" w:hAnsi="Times New Roman"/>
                <w:sz w:val="20"/>
                <w:szCs w:val="20"/>
              </w:rPr>
            </w:pPr>
          </w:p>
        </w:tc>
        <w:tc>
          <w:tcPr>
            <w:tcW w:w="7923" w:type="dxa"/>
            <w:gridSpan w:val="3"/>
            <w:tcBorders>
              <w:top w:val="nil"/>
              <w:left w:val="nil"/>
              <w:bottom w:val="nil"/>
              <w:right w:val="nil"/>
            </w:tcBorders>
            <w:shd w:val="clear" w:color="auto" w:fill="auto"/>
            <w:noWrap/>
            <w:vAlign w:val="bottom"/>
            <w:hideMark/>
          </w:tcPr>
          <w:p w14:paraId="1D284A73" w14:textId="77777777" w:rsidR="000A02BA" w:rsidRPr="004951E9" w:rsidRDefault="000A02BA" w:rsidP="000A02BA">
            <w:pPr>
              <w:spacing w:after="0" w:line="240" w:lineRule="auto"/>
              <w:rPr>
                <w:rFonts w:ascii="Arial" w:hAnsi="Arial" w:cs="Arial"/>
                <w:color w:val="000000"/>
                <w:sz w:val="18"/>
                <w:szCs w:val="18"/>
              </w:rPr>
            </w:pPr>
            <w:r w:rsidRPr="004951E9">
              <w:rPr>
                <w:rFonts w:ascii="Arial" w:hAnsi="Arial" w:cs="Arial"/>
                <w:color w:val="000000"/>
                <w:sz w:val="18"/>
                <w:szCs w:val="18"/>
              </w:rPr>
              <w:t>Cena s DPH celkem</w:t>
            </w:r>
          </w:p>
        </w:tc>
        <w:tc>
          <w:tcPr>
            <w:tcW w:w="1660" w:type="dxa"/>
            <w:gridSpan w:val="2"/>
            <w:tcBorders>
              <w:top w:val="nil"/>
              <w:left w:val="nil"/>
              <w:bottom w:val="nil"/>
              <w:right w:val="nil"/>
            </w:tcBorders>
            <w:shd w:val="clear" w:color="auto" w:fill="auto"/>
            <w:noWrap/>
            <w:vAlign w:val="bottom"/>
            <w:hideMark/>
          </w:tcPr>
          <w:p w14:paraId="2DBCEA22" w14:textId="77777777" w:rsidR="000A02BA" w:rsidRPr="000A02BA" w:rsidRDefault="000A02BA" w:rsidP="000A02BA">
            <w:pPr>
              <w:spacing w:after="0" w:line="240" w:lineRule="auto"/>
              <w:rPr>
                <w:rFonts w:ascii="Arial" w:hAnsi="Arial" w:cs="Arial"/>
                <w:color w:val="000000"/>
                <w:sz w:val="20"/>
                <w:szCs w:val="20"/>
              </w:rPr>
            </w:pPr>
          </w:p>
        </w:tc>
        <w:tc>
          <w:tcPr>
            <w:tcW w:w="1660" w:type="dxa"/>
            <w:gridSpan w:val="2"/>
            <w:tcBorders>
              <w:top w:val="nil"/>
              <w:left w:val="nil"/>
              <w:bottom w:val="nil"/>
              <w:right w:val="nil"/>
            </w:tcBorders>
            <w:shd w:val="clear" w:color="auto" w:fill="auto"/>
            <w:noWrap/>
            <w:vAlign w:val="bottom"/>
            <w:hideMark/>
          </w:tcPr>
          <w:p w14:paraId="436EDCDA" w14:textId="77777777" w:rsidR="000A02BA" w:rsidRPr="000A02BA" w:rsidRDefault="000A02BA" w:rsidP="000A02BA">
            <w:pPr>
              <w:spacing w:after="0" w:line="240" w:lineRule="auto"/>
              <w:rPr>
                <w:rFonts w:ascii="Times New Roman" w:hAnsi="Times New Roman"/>
                <w:sz w:val="20"/>
                <w:szCs w:val="20"/>
              </w:rPr>
            </w:pPr>
          </w:p>
        </w:tc>
      </w:tr>
    </w:tbl>
    <w:p w14:paraId="32B8F15D" w14:textId="77777777" w:rsidR="000A02BA" w:rsidRDefault="000A02BA" w:rsidP="00977F42">
      <w:pPr>
        <w:pStyle w:val="RLProhlensmluvnchstran"/>
        <w:spacing w:line="280" w:lineRule="atLeast"/>
        <w:rPr>
          <w:rFonts w:ascii="Arial" w:hAnsi="Arial" w:cs="Arial"/>
          <w:b w:val="0"/>
          <w:i/>
          <w:sz w:val="20"/>
          <w:szCs w:val="20"/>
        </w:rPr>
      </w:pPr>
    </w:p>
    <w:p w14:paraId="3D6D6A83" w14:textId="13DDA84D" w:rsidR="000A02BA" w:rsidRPr="000A02BA" w:rsidRDefault="000A02BA" w:rsidP="000A02BA">
      <w:pPr>
        <w:pStyle w:val="RLProhlensmluvnchstran"/>
        <w:spacing w:line="280" w:lineRule="atLeast"/>
        <w:jc w:val="left"/>
        <w:rPr>
          <w:rFonts w:ascii="Arial" w:hAnsi="Arial" w:cs="Arial"/>
          <w:bCs/>
          <w:iCs/>
          <w:sz w:val="20"/>
          <w:szCs w:val="20"/>
        </w:rPr>
      </w:pPr>
      <w:r w:rsidRPr="000A02BA">
        <w:rPr>
          <w:rFonts w:ascii="Arial" w:hAnsi="Arial" w:cs="Arial"/>
          <w:bCs/>
          <w:iCs/>
          <w:sz w:val="20"/>
          <w:szCs w:val="20"/>
        </w:rPr>
        <w:t>Detailní report</w:t>
      </w:r>
    </w:p>
    <w:tbl>
      <w:tblPr>
        <w:tblW w:w="13889" w:type="dxa"/>
        <w:tblCellMar>
          <w:left w:w="70" w:type="dxa"/>
          <w:right w:w="70" w:type="dxa"/>
        </w:tblCellMar>
        <w:tblLook w:val="04A0" w:firstRow="1" w:lastRow="0" w:firstColumn="1" w:lastColumn="0" w:noHBand="0" w:noVBand="1"/>
      </w:tblPr>
      <w:tblGrid>
        <w:gridCol w:w="680"/>
        <w:gridCol w:w="680"/>
        <w:gridCol w:w="794"/>
        <w:gridCol w:w="794"/>
        <w:gridCol w:w="1247"/>
        <w:gridCol w:w="1247"/>
        <w:gridCol w:w="3625"/>
        <w:gridCol w:w="2694"/>
        <w:gridCol w:w="680"/>
        <w:gridCol w:w="1448"/>
      </w:tblGrid>
      <w:tr w:rsidR="000A02BA" w:rsidRPr="000A02BA" w14:paraId="6386D9DC" w14:textId="77777777" w:rsidTr="004951E9">
        <w:trPr>
          <w:trHeight w:val="454"/>
        </w:trPr>
        <w:tc>
          <w:tcPr>
            <w:tcW w:w="1388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2E41858" w14:textId="77777777" w:rsidR="000A02BA" w:rsidRPr="000A02BA" w:rsidRDefault="000A02BA" w:rsidP="000A02BA">
            <w:pPr>
              <w:spacing w:after="0" w:line="240" w:lineRule="auto"/>
              <w:jc w:val="center"/>
              <w:rPr>
                <w:rFonts w:ascii="Arial" w:hAnsi="Arial" w:cs="Arial"/>
                <w:b/>
                <w:bCs/>
                <w:color w:val="000000"/>
                <w:sz w:val="20"/>
                <w:szCs w:val="20"/>
              </w:rPr>
            </w:pPr>
            <w:r w:rsidRPr="000A02BA">
              <w:rPr>
                <w:rFonts w:ascii="Arial" w:hAnsi="Arial" w:cs="Arial"/>
                <w:b/>
                <w:bCs/>
                <w:color w:val="000000"/>
                <w:sz w:val="20"/>
                <w:szCs w:val="20"/>
              </w:rPr>
              <w:t xml:space="preserve">Josef </w:t>
            </w:r>
            <w:proofErr w:type="gramStart"/>
            <w:r w:rsidRPr="000A02BA">
              <w:rPr>
                <w:rFonts w:ascii="Arial" w:hAnsi="Arial" w:cs="Arial"/>
                <w:b/>
                <w:bCs/>
                <w:color w:val="000000"/>
                <w:sz w:val="20"/>
                <w:szCs w:val="20"/>
              </w:rPr>
              <w:t>Novák - leden</w:t>
            </w:r>
            <w:proofErr w:type="gramEnd"/>
            <w:r w:rsidRPr="000A02BA">
              <w:rPr>
                <w:rFonts w:ascii="Arial" w:hAnsi="Arial" w:cs="Arial"/>
                <w:b/>
                <w:bCs/>
                <w:color w:val="000000"/>
                <w:sz w:val="20"/>
                <w:szCs w:val="20"/>
              </w:rPr>
              <w:t xml:space="preserve"> 2020</w:t>
            </w:r>
          </w:p>
        </w:tc>
      </w:tr>
      <w:tr w:rsidR="000A02BA" w:rsidRPr="000A02BA" w14:paraId="6C61BD04" w14:textId="77777777" w:rsidTr="004951E9">
        <w:trPr>
          <w:trHeight w:val="460"/>
        </w:trPr>
        <w:tc>
          <w:tcPr>
            <w:tcW w:w="680" w:type="dxa"/>
            <w:tcBorders>
              <w:top w:val="nil"/>
              <w:left w:val="single" w:sz="4" w:space="0" w:color="auto"/>
              <w:bottom w:val="single" w:sz="4" w:space="0" w:color="auto"/>
              <w:right w:val="single" w:sz="4" w:space="0" w:color="auto"/>
            </w:tcBorders>
            <w:shd w:val="clear" w:color="000000" w:fill="D9D9D9"/>
            <w:noWrap/>
            <w:vAlign w:val="center"/>
            <w:hideMark/>
          </w:tcPr>
          <w:p w14:paraId="4760AA5B" w14:textId="77777777" w:rsidR="000A02BA" w:rsidRPr="000A02BA" w:rsidRDefault="000A02BA" w:rsidP="000A02BA">
            <w:pPr>
              <w:spacing w:after="0" w:line="240" w:lineRule="auto"/>
              <w:jc w:val="center"/>
              <w:rPr>
                <w:rFonts w:ascii="Arial" w:hAnsi="Arial" w:cs="Arial"/>
                <w:color w:val="000000"/>
                <w:sz w:val="18"/>
                <w:szCs w:val="18"/>
              </w:rPr>
            </w:pPr>
            <w:r w:rsidRPr="000A02BA">
              <w:rPr>
                <w:rFonts w:ascii="Arial" w:hAnsi="Arial" w:cs="Arial"/>
                <w:color w:val="000000"/>
                <w:sz w:val="18"/>
                <w:szCs w:val="18"/>
              </w:rPr>
              <w:t>Datum</w:t>
            </w:r>
          </w:p>
        </w:tc>
        <w:tc>
          <w:tcPr>
            <w:tcW w:w="680" w:type="dxa"/>
            <w:tcBorders>
              <w:top w:val="nil"/>
              <w:left w:val="nil"/>
              <w:bottom w:val="single" w:sz="4" w:space="0" w:color="auto"/>
              <w:right w:val="single" w:sz="4" w:space="0" w:color="auto"/>
            </w:tcBorders>
            <w:shd w:val="clear" w:color="000000" w:fill="D9D9D9"/>
            <w:noWrap/>
            <w:vAlign w:val="center"/>
            <w:hideMark/>
          </w:tcPr>
          <w:p w14:paraId="6274524D" w14:textId="77777777" w:rsidR="000A02BA" w:rsidRPr="000A02BA" w:rsidRDefault="000A02BA" w:rsidP="000A02BA">
            <w:pPr>
              <w:spacing w:after="0" w:line="240" w:lineRule="auto"/>
              <w:jc w:val="center"/>
              <w:rPr>
                <w:rFonts w:ascii="Arial" w:hAnsi="Arial" w:cs="Arial"/>
                <w:color w:val="000000"/>
                <w:sz w:val="18"/>
                <w:szCs w:val="18"/>
              </w:rPr>
            </w:pPr>
            <w:r w:rsidRPr="000A02BA">
              <w:rPr>
                <w:rFonts w:ascii="Arial" w:hAnsi="Arial" w:cs="Arial"/>
                <w:color w:val="000000"/>
                <w:sz w:val="18"/>
                <w:szCs w:val="18"/>
              </w:rPr>
              <w:t>Tiket</w:t>
            </w:r>
          </w:p>
        </w:tc>
        <w:tc>
          <w:tcPr>
            <w:tcW w:w="794" w:type="dxa"/>
            <w:tcBorders>
              <w:top w:val="nil"/>
              <w:left w:val="nil"/>
              <w:bottom w:val="single" w:sz="4" w:space="0" w:color="auto"/>
              <w:right w:val="single" w:sz="4" w:space="0" w:color="auto"/>
            </w:tcBorders>
            <w:shd w:val="clear" w:color="000000" w:fill="D9D9D9"/>
            <w:noWrap/>
            <w:vAlign w:val="center"/>
            <w:hideMark/>
          </w:tcPr>
          <w:p w14:paraId="23864DBC" w14:textId="77777777" w:rsidR="000A02BA" w:rsidRPr="000A02BA" w:rsidRDefault="000A02BA" w:rsidP="000A02BA">
            <w:pPr>
              <w:spacing w:after="0" w:line="240" w:lineRule="auto"/>
              <w:jc w:val="center"/>
              <w:rPr>
                <w:rFonts w:ascii="Arial" w:hAnsi="Arial" w:cs="Arial"/>
                <w:color w:val="000000"/>
                <w:sz w:val="18"/>
                <w:szCs w:val="18"/>
              </w:rPr>
            </w:pPr>
            <w:r w:rsidRPr="000A02BA">
              <w:rPr>
                <w:rFonts w:ascii="Arial" w:hAnsi="Arial" w:cs="Arial"/>
                <w:color w:val="000000"/>
                <w:sz w:val="18"/>
                <w:szCs w:val="18"/>
              </w:rPr>
              <w:t>Začátek</w:t>
            </w:r>
          </w:p>
        </w:tc>
        <w:tc>
          <w:tcPr>
            <w:tcW w:w="794" w:type="dxa"/>
            <w:tcBorders>
              <w:top w:val="nil"/>
              <w:left w:val="nil"/>
              <w:bottom w:val="single" w:sz="4" w:space="0" w:color="auto"/>
              <w:right w:val="single" w:sz="4" w:space="0" w:color="auto"/>
            </w:tcBorders>
            <w:shd w:val="clear" w:color="000000" w:fill="D9D9D9"/>
            <w:noWrap/>
            <w:vAlign w:val="center"/>
            <w:hideMark/>
          </w:tcPr>
          <w:p w14:paraId="7260DF24" w14:textId="77777777" w:rsidR="000A02BA" w:rsidRPr="000A02BA" w:rsidRDefault="000A02BA" w:rsidP="000A02BA">
            <w:pPr>
              <w:spacing w:after="0" w:line="240" w:lineRule="auto"/>
              <w:jc w:val="center"/>
              <w:rPr>
                <w:rFonts w:ascii="Arial" w:hAnsi="Arial" w:cs="Arial"/>
                <w:color w:val="000000"/>
                <w:sz w:val="18"/>
                <w:szCs w:val="18"/>
              </w:rPr>
            </w:pPr>
            <w:r w:rsidRPr="000A02BA">
              <w:rPr>
                <w:rFonts w:ascii="Arial" w:hAnsi="Arial" w:cs="Arial"/>
                <w:color w:val="000000"/>
                <w:sz w:val="18"/>
                <w:szCs w:val="18"/>
              </w:rPr>
              <w:t>Konec</w:t>
            </w:r>
          </w:p>
        </w:tc>
        <w:tc>
          <w:tcPr>
            <w:tcW w:w="1247" w:type="dxa"/>
            <w:tcBorders>
              <w:top w:val="nil"/>
              <w:left w:val="nil"/>
              <w:bottom w:val="single" w:sz="4" w:space="0" w:color="auto"/>
              <w:right w:val="single" w:sz="4" w:space="0" w:color="auto"/>
            </w:tcBorders>
            <w:shd w:val="clear" w:color="000000" w:fill="D9D9D9"/>
            <w:noWrap/>
            <w:vAlign w:val="center"/>
            <w:hideMark/>
          </w:tcPr>
          <w:p w14:paraId="095D4A9D" w14:textId="77777777" w:rsidR="000A02BA" w:rsidRPr="000A02BA" w:rsidRDefault="000A02BA" w:rsidP="000A02BA">
            <w:pPr>
              <w:spacing w:after="0" w:line="240" w:lineRule="auto"/>
              <w:jc w:val="center"/>
              <w:rPr>
                <w:rFonts w:ascii="Arial" w:hAnsi="Arial" w:cs="Arial"/>
                <w:color w:val="000000"/>
                <w:sz w:val="18"/>
                <w:szCs w:val="18"/>
              </w:rPr>
            </w:pPr>
            <w:r w:rsidRPr="000A02BA">
              <w:rPr>
                <w:rFonts w:ascii="Arial" w:hAnsi="Arial" w:cs="Arial"/>
                <w:color w:val="000000"/>
                <w:sz w:val="18"/>
                <w:szCs w:val="18"/>
              </w:rPr>
              <w:t>Strávený čas</w:t>
            </w:r>
          </w:p>
        </w:tc>
        <w:tc>
          <w:tcPr>
            <w:tcW w:w="1247" w:type="dxa"/>
            <w:tcBorders>
              <w:top w:val="nil"/>
              <w:left w:val="nil"/>
              <w:bottom w:val="single" w:sz="4" w:space="0" w:color="auto"/>
              <w:right w:val="single" w:sz="4" w:space="0" w:color="auto"/>
            </w:tcBorders>
            <w:shd w:val="clear" w:color="000000" w:fill="D9D9D9"/>
            <w:vAlign w:val="center"/>
            <w:hideMark/>
          </w:tcPr>
          <w:p w14:paraId="5B04171D" w14:textId="77777777" w:rsidR="000A02BA" w:rsidRPr="000A02BA" w:rsidRDefault="000A02BA" w:rsidP="000A02BA">
            <w:pPr>
              <w:spacing w:after="0" w:line="240" w:lineRule="auto"/>
              <w:jc w:val="center"/>
              <w:rPr>
                <w:rFonts w:ascii="Arial" w:hAnsi="Arial" w:cs="Arial"/>
                <w:color w:val="000000"/>
                <w:sz w:val="18"/>
                <w:szCs w:val="18"/>
              </w:rPr>
            </w:pPr>
            <w:r w:rsidRPr="000A02BA">
              <w:rPr>
                <w:rFonts w:ascii="Arial" w:hAnsi="Arial" w:cs="Arial"/>
                <w:color w:val="000000"/>
                <w:sz w:val="18"/>
                <w:szCs w:val="18"/>
              </w:rPr>
              <w:t>Pořadové číslo služby</w:t>
            </w:r>
          </w:p>
        </w:tc>
        <w:tc>
          <w:tcPr>
            <w:tcW w:w="3625" w:type="dxa"/>
            <w:tcBorders>
              <w:top w:val="nil"/>
              <w:left w:val="nil"/>
              <w:bottom w:val="single" w:sz="4" w:space="0" w:color="auto"/>
              <w:right w:val="single" w:sz="4" w:space="0" w:color="auto"/>
            </w:tcBorders>
            <w:shd w:val="clear" w:color="000000" w:fill="D9D9D9"/>
            <w:noWrap/>
            <w:vAlign w:val="center"/>
            <w:hideMark/>
          </w:tcPr>
          <w:p w14:paraId="46F7A893" w14:textId="77777777" w:rsidR="000A02BA" w:rsidRPr="000A02BA" w:rsidRDefault="000A02BA" w:rsidP="000A02BA">
            <w:pPr>
              <w:spacing w:after="0" w:line="240" w:lineRule="auto"/>
              <w:jc w:val="center"/>
              <w:rPr>
                <w:rFonts w:ascii="Arial" w:hAnsi="Arial" w:cs="Arial"/>
                <w:color w:val="000000"/>
                <w:sz w:val="18"/>
                <w:szCs w:val="18"/>
              </w:rPr>
            </w:pPr>
            <w:r w:rsidRPr="000A02BA">
              <w:rPr>
                <w:rFonts w:ascii="Arial" w:hAnsi="Arial" w:cs="Arial"/>
                <w:color w:val="000000"/>
                <w:sz w:val="18"/>
                <w:szCs w:val="18"/>
              </w:rPr>
              <w:t>Popis práce</w:t>
            </w:r>
          </w:p>
        </w:tc>
        <w:tc>
          <w:tcPr>
            <w:tcW w:w="2694" w:type="dxa"/>
            <w:tcBorders>
              <w:top w:val="nil"/>
              <w:left w:val="nil"/>
              <w:bottom w:val="single" w:sz="4" w:space="0" w:color="auto"/>
              <w:right w:val="single" w:sz="4" w:space="0" w:color="auto"/>
            </w:tcBorders>
            <w:shd w:val="clear" w:color="000000" w:fill="D9D9D9"/>
            <w:noWrap/>
            <w:vAlign w:val="center"/>
            <w:hideMark/>
          </w:tcPr>
          <w:p w14:paraId="260ADE9A" w14:textId="77777777" w:rsidR="000A02BA" w:rsidRPr="000A02BA" w:rsidRDefault="000A02BA" w:rsidP="000A02BA">
            <w:pPr>
              <w:spacing w:after="0" w:line="240" w:lineRule="auto"/>
              <w:jc w:val="center"/>
              <w:rPr>
                <w:rFonts w:ascii="Arial" w:hAnsi="Arial" w:cs="Arial"/>
                <w:color w:val="000000"/>
                <w:sz w:val="18"/>
                <w:szCs w:val="18"/>
              </w:rPr>
            </w:pPr>
            <w:r w:rsidRPr="000A02BA">
              <w:rPr>
                <w:rFonts w:ascii="Arial" w:hAnsi="Arial" w:cs="Arial"/>
                <w:color w:val="000000"/>
                <w:sz w:val="18"/>
                <w:szCs w:val="18"/>
              </w:rPr>
              <w:t>Žadatel</w:t>
            </w:r>
          </w:p>
        </w:tc>
        <w:tc>
          <w:tcPr>
            <w:tcW w:w="680" w:type="dxa"/>
            <w:tcBorders>
              <w:top w:val="nil"/>
              <w:left w:val="nil"/>
              <w:bottom w:val="single" w:sz="4" w:space="0" w:color="auto"/>
              <w:right w:val="single" w:sz="4" w:space="0" w:color="auto"/>
            </w:tcBorders>
            <w:shd w:val="clear" w:color="000000" w:fill="D9D9D9"/>
            <w:noWrap/>
            <w:vAlign w:val="center"/>
            <w:hideMark/>
          </w:tcPr>
          <w:p w14:paraId="0A0A9390" w14:textId="77777777" w:rsidR="000A02BA" w:rsidRPr="000A02BA" w:rsidRDefault="000A02BA" w:rsidP="000A02BA">
            <w:pPr>
              <w:spacing w:after="0" w:line="240" w:lineRule="auto"/>
              <w:jc w:val="center"/>
              <w:rPr>
                <w:rFonts w:ascii="Arial" w:hAnsi="Arial" w:cs="Arial"/>
                <w:color w:val="000000"/>
                <w:sz w:val="18"/>
                <w:szCs w:val="18"/>
              </w:rPr>
            </w:pPr>
            <w:r w:rsidRPr="000A02BA">
              <w:rPr>
                <w:rFonts w:ascii="Arial" w:hAnsi="Arial" w:cs="Arial"/>
                <w:color w:val="000000"/>
                <w:sz w:val="18"/>
                <w:szCs w:val="18"/>
              </w:rPr>
              <w:t>Linka</w:t>
            </w:r>
          </w:p>
        </w:tc>
        <w:tc>
          <w:tcPr>
            <w:tcW w:w="1448" w:type="dxa"/>
            <w:tcBorders>
              <w:top w:val="nil"/>
              <w:left w:val="nil"/>
              <w:bottom w:val="single" w:sz="4" w:space="0" w:color="auto"/>
              <w:right w:val="single" w:sz="4" w:space="0" w:color="auto"/>
            </w:tcBorders>
            <w:shd w:val="clear" w:color="000000" w:fill="D9D9D9"/>
            <w:vAlign w:val="center"/>
            <w:hideMark/>
          </w:tcPr>
          <w:p w14:paraId="52CBB814" w14:textId="77777777" w:rsidR="000A02BA" w:rsidRPr="000A02BA" w:rsidRDefault="000A02BA" w:rsidP="000A02BA">
            <w:pPr>
              <w:spacing w:after="0" w:line="240" w:lineRule="auto"/>
              <w:jc w:val="center"/>
              <w:rPr>
                <w:rFonts w:ascii="Arial" w:hAnsi="Arial" w:cs="Arial"/>
                <w:color w:val="000000"/>
                <w:sz w:val="18"/>
                <w:szCs w:val="18"/>
              </w:rPr>
            </w:pPr>
            <w:r w:rsidRPr="000A02BA">
              <w:rPr>
                <w:rFonts w:ascii="Arial" w:hAnsi="Arial" w:cs="Arial"/>
                <w:color w:val="000000"/>
                <w:sz w:val="18"/>
                <w:szCs w:val="18"/>
              </w:rPr>
              <w:t>Počet hodin</w:t>
            </w:r>
          </w:p>
        </w:tc>
      </w:tr>
      <w:tr w:rsidR="000A02BA" w:rsidRPr="000A02BA" w14:paraId="1F48B0F9" w14:textId="77777777" w:rsidTr="004951E9">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C9D35EA"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14:paraId="362A4EC4"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hideMark/>
          </w:tcPr>
          <w:p w14:paraId="101C7951"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hideMark/>
          </w:tcPr>
          <w:p w14:paraId="2F66D02C"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64D0739"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41AC404"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3625" w:type="dxa"/>
            <w:tcBorders>
              <w:top w:val="nil"/>
              <w:left w:val="nil"/>
              <w:bottom w:val="single" w:sz="4" w:space="0" w:color="auto"/>
              <w:right w:val="single" w:sz="4" w:space="0" w:color="auto"/>
            </w:tcBorders>
            <w:shd w:val="clear" w:color="auto" w:fill="auto"/>
            <w:vAlign w:val="center"/>
            <w:hideMark/>
          </w:tcPr>
          <w:p w14:paraId="31DE8AAC"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2694" w:type="dxa"/>
            <w:tcBorders>
              <w:top w:val="nil"/>
              <w:left w:val="nil"/>
              <w:bottom w:val="single" w:sz="4" w:space="0" w:color="auto"/>
              <w:right w:val="single" w:sz="4" w:space="0" w:color="auto"/>
            </w:tcBorders>
            <w:shd w:val="clear" w:color="auto" w:fill="auto"/>
            <w:vAlign w:val="center"/>
            <w:hideMark/>
          </w:tcPr>
          <w:p w14:paraId="417AAB52"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14:paraId="1A0B4388"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448" w:type="dxa"/>
            <w:tcBorders>
              <w:top w:val="nil"/>
              <w:left w:val="nil"/>
              <w:bottom w:val="single" w:sz="4" w:space="0" w:color="auto"/>
              <w:right w:val="single" w:sz="4" w:space="0" w:color="auto"/>
            </w:tcBorders>
            <w:shd w:val="clear" w:color="auto" w:fill="auto"/>
            <w:noWrap/>
            <w:vAlign w:val="center"/>
            <w:hideMark/>
          </w:tcPr>
          <w:p w14:paraId="3D2A6A9C"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r>
      <w:tr w:rsidR="000A02BA" w:rsidRPr="000A02BA" w14:paraId="4B65F429" w14:textId="77777777" w:rsidTr="004951E9">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2BA132E"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14:paraId="777E9390"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hideMark/>
          </w:tcPr>
          <w:p w14:paraId="4DF002EF"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hideMark/>
          </w:tcPr>
          <w:p w14:paraId="0BAD5BFA"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4AE2E6F"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9381D08"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3625" w:type="dxa"/>
            <w:tcBorders>
              <w:top w:val="nil"/>
              <w:left w:val="nil"/>
              <w:bottom w:val="single" w:sz="4" w:space="0" w:color="auto"/>
              <w:right w:val="single" w:sz="4" w:space="0" w:color="auto"/>
            </w:tcBorders>
            <w:shd w:val="clear" w:color="auto" w:fill="auto"/>
            <w:vAlign w:val="center"/>
            <w:hideMark/>
          </w:tcPr>
          <w:p w14:paraId="78BEAB65"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2694" w:type="dxa"/>
            <w:tcBorders>
              <w:top w:val="nil"/>
              <w:left w:val="nil"/>
              <w:bottom w:val="single" w:sz="4" w:space="0" w:color="auto"/>
              <w:right w:val="single" w:sz="4" w:space="0" w:color="auto"/>
            </w:tcBorders>
            <w:shd w:val="clear" w:color="auto" w:fill="auto"/>
            <w:vAlign w:val="center"/>
            <w:hideMark/>
          </w:tcPr>
          <w:p w14:paraId="45C24CAF"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14:paraId="4A04AD51"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448" w:type="dxa"/>
            <w:tcBorders>
              <w:top w:val="nil"/>
              <w:left w:val="nil"/>
              <w:bottom w:val="single" w:sz="4" w:space="0" w:color="auto"/>
              <w:right w:val="single" w:sz="4" w:space="0" w:color="auto"/>
            </w:tcBorders>
            <w:shd w:val="clear" w:color="auto" w:fill="auto"/>
            <w:noWrap/>
            <w:vAlign w:val="center"/>
            <w:hideMark/>
          </w:tcPr>
          <w:p w14:paraId="3079CACD"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r>
      <w:tr w:rsidR="000A02BA" w:rsidRPr="000A02BA" w14:paraId="1CF8F048" w14:textId="77777777" w:rsidTr="004951E9">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154B2FF"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14:paraId="49639BE8"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hideMark/>
          </w:tcPr>
          <w:p w14:paraId="0D60E0C3"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hideMark/>
          </w:tcPr>
          <w:p w14:paraId="589B4545"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7BD5D41"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6AF63C1"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3625" w:type="dxa"/>
            <w:tcBorders>
              <w:top w:val="nil"/>
              <w:left w:val="nil"/>
              <w:bottom w:val="single" w:sz="4" w:space="0" w:color="auto"/>
              <w:right w:val="single" w:sz="4" w:space="0" w:color="auto"/>
            </w:tcBorders>
            <w:shd w:val="clear" w:color="auto" w:fill="auto"/>
            <w:vAlign w:val="center"/>
            <w:hideMark/>
          </w:tcPr>
          <w:p w14:paraId="61928E1F"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2694" w:type="dxa"/>
            <w:tcBorders>
              <w:top w:val="nil"/>
              <w:left w:val="nil"/>
              <w:bottom w:val="single" w:sz="4" w:space="0" w:color="auto"/>
              <w:right w:val="single" w:sz="4" w:space="0" w:color="auto"/>
            </w:tcBorders>
            <w:shd w:val="clear" w:color="auto" w:fill="auto"/>
            <w:vAlign w:val="center"/>
            <w:hideMark/>
          </w:tcPr>
          <w:p w14:paraId="4E631F24"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14:paraId="4BAE86C9"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448" w:type="dxa"/>
            <w:tcBorders>
              <w:top w:val="nil"/>
              <w:left w:val="nil"/>
              <w:bottom w:val="single" w:sz="4" w:space="0" w:color="auto"/>
              <w:right w:val="single" w:sz="4" w:space="0" w:color="auto"/>
            </w:tcBorders>
            <w:shd w:val="clear" w:color="auto" w:fill="auto"/>
            <w:noWrap/>
            <w:vAlign w:val="center"/>
            <w:hideMark/>
          </w:tcPr>
          <w:p w14:paraId="0175BDA4"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r>
      <w:tr w:rsidR="000A02BA" w:rsidRPr="000A02BA" w14:paraId="74D62148" w14:textId="77777777" w:rsidTr="004951E9">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526BA60"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14:paraId="09C8A70B"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hideMark/>
          </w:tcPr>
          <w:p w14:paraId="71BD08A1"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hideMark/>
          </w:tcPr>
          <w:p w14:paraId="7C00F073"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B1559D9"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D24AD3B"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3625" w:type="dxa"/>
            <w:tcBorders>
              <w:top w:val="nil"/>
              <w:left w:val="nil"/>
              <w:bottom w:val="single" w:sz="4" w:space="0" w:color="auto"/>
              <w:right w:val="single" w:sz="4" w:space="0" w:color="auto"/>
            </w:tcBorders>
            <w:shd w:val="clear" w:color="auto" w:fill="auto"/>
            <w:vAlign w:val="center"/>
            <w:hideMark/>
          </w:tcPr>
          <w:p w14:paraId="53166A47"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2694" w:type="dxa"/>
            <w:tcBorders>
              <w:top w:val="nil"/>
              <w:left w:val="nil"/>
              <w:bottom w:val="single" w:sz="4" w:space="0" w:color="auto"/>
              <w:right w:val="single" w:sz="4" w:space="0" w:color="auto"/>
            </w:tcBorders>
            <w:shd w:val="clear" w:color="auto" w:fill="auto"/>
            <w:vAlign w:val="center"/>
            <w:hideMark/>
          </w:tcPr>
          <w:p w14:paraId="1DF80853"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14:paraId="4F642C85"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448" w:type="dxa"/>
            <w:tcBorders>
              <w:top w:val="nil"/>
              <w:left w:val="nil"/>
              <w:bottom w:val="single" w:sz="4" w:space="0" w:color="auto"/>
              <w:right w:val="single" w:sz="4" w:space="0" w:color="auto"/>
            </w:tcBorders>
            <w:shd w:val="clear" w:color="auto" w:fill="auto"/>
            <w:noWrap/>
            <w:vAlign w:val="center"/>
            <w:hideMark/>
          </w:tcPr>
          <w:p w14:paraId="510CD863"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r>
      <w:tr w:rsidR="000A02BA" w:rsidRPr="000A02BA" w14:paraId="50D0C1EB" w14:textId="77777777" w:rsidTr="004951E9">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5C7C6C2"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14:paraId="6C20E733"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hideMark/>
          </w:tcPr>
          <w:p w14:paraId="455290DB"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hideMark/>
          </w:tcPr>
          <w:p w14:paraId="0B8BE8D2"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16F69CD"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A3AA912"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3625" w:type="dxa"/>
            <w:tcBorders>
              <w:top w:val="nil"/>
              <w:left w:val="nil"/>
              <w:bottom w:val="single" w:sz="4" w:space="0" w:color="auto"/>
              <w:right w:val="single" w:sz="4" w:space="0" w:color="auto"/>
            </w:tcBorders>
            <w:shd w:val="clear" w:color="auto" w:fill="auto"/>
            <w:vAlign w:val="center"/>
            <w:hideMark/>
          </w:tcPr>
          <w:p w14:paraId="3775224F"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2694" w:type="dxa"/>
            <w:tcBorders>
              <w:top w:val="nil"/>
              <w:left w:val="nil"/>
              <w:bottom w:val="single" w:sz="4" w:space="0" w:color="auto"/>
              <w:right w:val="single" w:sz="4" w:space="0" w:color="auto"/>
            </w:tcBorders>
            <w:shd w:val="clear" w:color="auto" w:fill="auto"/>
            <w:vAlign w:val="center"/>
            <w:hideMark/>
          </w:tcPr>
          <w:p w14:paraId="23B1F376"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14:paraId="7CD5C9A2"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c>
          <w:tcPr>
            <w:tcW w:w="1448" w:type="dxa"/>
            <w:tcBorders>
              <w:top w:val="nil"/>
              <w:left w:val="nil"/>
              <w:bottom w:val="single" w:sz="4" w:space="0" w:color="auto"/>
              <w:right w:val="single" w:sz="4" w:space="0" w:color="auto"/>
            </w:tcBorders>
            <w:shd w:val="clear" w:color="auto" w:fill="auto"/>
            <w:noWrap/>
            <w:vAlign w:val="center"/>
            <w:hideMark/>
          </w:tcPr>
          <w:p w14:paraId="30A54EE7" w14:textId="77777777" w:rsidR="000A02BA" w:rsidRPr="000A02BA" w:rsidRDefault="000A02BA" w:rsidP="000A02BA">
            <w:pPr>
              <w:spacing w:after="0" w:line="240" w:lineRule="auto"/>
              <w:jc w:val="center"/>
              <w:rPr>
                <w:rFonts w:ascii="Arial" w:hAnsi="Arial" w:cs="Arial"/>
                <w:color w:val="000000"/>
                <w:sz w:val="20"/>
                <w:szCs w:val="20"/>
              </w:rPr>
            </w:pPr>
            <w:r w:rsidRPr="000A02BA">
              <w:rPr>
                <w:rFonts w:ascii="Arial" w:hAnsi="Arial" w:cs="Arial"/>
                <w:color w:val="000000"/>
                <w:sz w:val="20"/>
                <w:szCs w:val="20"/>
              </w:rPr>
              <w:t> </w:t>
            </w:r>
          </w:p>
        </w:tc>
      </w:tr>
    </w:tbl>
    <w:p w14:paraId="031FCDD8" w14:textId="2A0C8595" w:rsidR="000A02BA" w:rsidRPr="00977F42" w:rsidRDefault="000A02BA" w:rsidP="00977F42">
      <w:pPr>
        <w:pStyle w:val="RLProhlensmluvnchstran"/>
        <w:spacing w:line="280" w:lineRule="atLeast"/>
        <w:rPr>
          <w:rFonts w:ascii="Arial" w:hAnsi="Arial" w:cs="Arial"/>
          <w:b w:val="0"/>
          <w:i/>
          <w:sz w:val="20"/>
          <w:szCs w:val="20"/>
        </w:rPr>
        <w:sectPr w:rsidR="000A02BA" w:rsidRPr="00977F42" w:rsidSect="000A02BA">
          <w:pgSz w:w="16838" w:h="11906" w:orient="landscape"/>
          <w:pgMar w:top="1418" w:right="1418" w:bottom="1418" w:left="1418" w:header="709" w:footer="709" w:gutter="0"/>
          <w:pgNumType w:start="1"/>
          <w:cols w:space="708"/>
          <w:docGrid w:linePitch="360"/>
        </w:sectPr>
      </w:pPr>
    </w:p>
    <w:p w14:paraId="21540F80" w14:textId="56D8C242" w:rsidR="00E91940" w:rsidRPr="00DC3D7A" w:rsidRDefault="00E91940" w:rsidP="00DC3D7A">
      <w:pPr>
        <w:pStyle w:val="RLProhlensmluvnchstran"/>
        <w:spacing w:line="280" w:lineRule="atLeast"/>
        <w:rPr>
          <w:rFonts w:ascii="Arial" w:hAnsi="Arial" w:cs="Arial"/>
          <w:sz w:val="20"/>
          <w:szCs w:val="20"/>
        </w:rPr>
      </w:pPr>
      <w:bookmarkStart w:id="159" w:name="_Projekt_převodu_služeb"/>
      <w:bookmarkEnd w:id="159"/>
      <w:r w:rsidRPr="00DC3D7A">
        <w:rPr>
          <w:rFonts w:ascii="Arial" w:hAnsi="Arial" w:cs="Arial"/>
          <w:sz w:val="20"/>
          <w:szCs w:val="20"/>
        </w:rPr>
        <w:lastRenderedPageBreak/>
        <w:t>Příloh</w:t>
      </w:r>
      <w:bookmarkStart w:id="160" w:name="Annex06"/>
      <w:bookmarkEnd w:id="160"/>
      <w:r w:rsidRPr="00DC3D7A">
        <w:rPr>
          <w:rFonts w:ascii="Arial" w:hAnsi="Arial" w:cs="Arial"/>
          <w:sz w:val="20"/>
          <w:szCs w:val="20"/>
        </w:rPr>
        <w:t xml:space="preserve">a č. </w:t>
      </w:r>
      <w:r w:rsidR="009825E9" w:rsidRPr="00DC3D7A">
        <w:rPr>
          <w:rFonts w:ascii="Arial" w:hAnsi="Arial" w:cs="Arial"/>
          <w:sz w:val="20"/>
          <w:szCs w:val="20"/>
        </w:rPr>
        <w:t>6</w:t>
      </w:r>
    </w:p>
    <w:p w14:paraId="322EFE4A" w14:textId="77777777" w:rsidR="008E2E4A" w:rsidRPr="00DC3D7A" w:rsidRDefault="008E2E4A" w:rsidP="00DC3D7A">
      <w:pPr>
        <w:pStyle w:val="RLProhlensmluvnchstran"/>
        <w:spacing w:line="280" w:lineRule="atLeast"/>
        <w:rPr>
          <w:rFonts w:ascii="Arial" w:hAnsi="Arial" w:cs="Arial"/>
          <w:sz w:val="20"/>
          <w:szCs w:val="20"/>
        </w:rPr>
      </w:pPr>
      <w:r w:rsidRPr="00DC3D7A">
        <w:rPr>
          <w:rFonts w:ascii="Arial" w:hAnsi="Arial" w:cs="Arial"/>
          <w:sz w:val="20"/>
          <w:szCs w:val="20"/>
        </w:rPr>
        <w:t>Oprávněné osoby</w:t>
      </w:r>
    </w:p>
    <w:p w14:paraId="4FDE1EE5" w14:textId="77777777" w:rsidR="008E2E4A" w:rsidRPr="00DC3D7A" w:rsidRDefault="008E2E4A" w:rsidP="00DC3D7A">
      <w:pPr>
        <w:pStyle w:val="RLProhlensmluvnchstran"/>
        <w:spacing w:line="280" w:lineRule="atLeast"/>
        <w:jc w:val="left"/>
        <w:rPr>
          <w:rFonts w:ascii="Arial" w:hAnsi="Arial" w:cs="Arial"/>
          <w:sz w:val="20"/>
          <w:szCs w:val="20"/>
        </w:rPr>
      </w:pPr>
      <w:r w:rsidRPr="00DC3D7A">
        <w:rPr>
          <w:rFonts w:ascii="Arial" w:hAnsi="Arial" w:cs="Arial"/>
          <w:sz w:val="20"/>
          <w:szCs w:val="20"/>
        </w:rPr>
        <w:t>Za Objednatele:</w:t>
      </w:r>
    </w:p>
    <w:p w14:paraId="17541202" w14:textId="77777777" w:rsidR="008E2E4A" w:rsidRPr="00DC3D7A" w:rsidRDefault="008E2E4A" w:rsidP="00DC3D7A">
      <w:pPr>
        <w:pStyle w:val="Nadpis9"/>
        <w:numPr>
          <w:ilvl w:val="0"/>
          <w:numId w:val="12"/>
        </w:numPr>
        <w:tabs>
          <w:tab w:val="clear" w:pos="357"/>
          <w:tab w:val="num" w:pos="426"/>
          <w:tab w:val="left" w:pos="4395"/>
        </w:tabs>
        <w:spacing w:before="0" w:after="120" w:line="280" w:lineRule="atLeast"/>
        <w:ind w:left="4395" w:hanging="4395"/>
        <w:rPr>
          <w:rFonts w:ascii="Arial" w:hAnsi="Arial" w:cs="Arial"/>
          <w:b w:val="0"/>
          <w:i w:val="0"/>
          <w:sz w:val="20"/>
        </w:rPr>
      </w:pPr>
      <w:r w:rsidRPr="00DC3D7A">
        <w:rPr>
          <w:rFonts w:ascii="Arial" w:hAnsi="Arial" w:cs="Arial"/>
          <w:b w:val="0"/>
          <w:i w:val="0"/>
          <w:color w:val="auto"/>
          <w:sz w:val="20"/>
          <w:lang w:eastAsia="cs-CZ"/>
        </w:rPr>
        <w:t>ve věcech smluvních:</w:t>
      </w:r>
      <w:r w:rsidRPr="00DC3D7A">
        <w:rPr>
          <w:rFonts w:ascii="Arial" w:hAnsi="Arial" w:cs="Arial"/>
          <w:b w:val="0"/>
          <w:i w:val="0"/>
          <w:sz w:val="20"/>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165"/>
      </w:tblGrid>
      <w:tr w:rsidR="00A90361" w:rsidRPr="00DC3D7A" w14:paraId="1E7BF9ED" w14:textId="77777777" w:rsidTr="00E071FF">
        <w:tc>
          <w:tcPr>
            <w:tcW w:w="2206" w:type="dxa"/>
            <w:shd w:val="clear" w:color="auto" w:fill="auto"/>
            <w:vAlign w:val="center"/>
          </w:tcPr>
          <w:p w14:paraId="2DB53C52" w14:textId="77777777" w:rsidR="00A90361" w:rsidRPr="00DC3D7A" w:rsidRDefault="00A90361"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Jméno a příjmení</w:t>
            </w:r>
          </w:p>
        </w:tc>
        <w:tc>
          <w:tcPr>
            <w:tcW w:w="6343" w:type="dxa"/>
            <w:shd w:val="clear" w:color="auto" w:fill="auto"/>
          </w:tcPr>
          <w:p w14:paraId="1CD7D10F" w14:textId="2E1F7B52" w:rsidR="00A90361" w:rsidRPr="00DC3D7A" w:rsidRDefault="00837AF3" w:rsidP="00DC3D7A">
            <w:pPr>
              <w:pStyle w:val="doplnzadavatel"/>
              <w:spacing w:line="280" w:lineRule="atLeast"/>
              <w:jc w:val="left"/>
              <w:rPr>
                <w:rFonts w:ascii="Arial" w:hAnsi="Arial" w:cs="Arial"/>
                <w:b w:val="0"/>
                <w:sz w:val="20"/>
                <w:szCs w:val="20"/>
              </w:rPr>
            </w:pPr>
            <w:r>
              <w:rPr>
                <w:rFonts w:ascii="Arial" w:hAnsi="Arial" w:cs="Arial"/>
                <w:b w:val="0"/>
                <w:sz w:val="20"/>
                <w:szCs w:val="20"/>
              </w:rPr>
              <w:t>Ing. Milan Lonský</w:t>
            </w:r>
          </w:p>
        </w:tc>
      </w:tr>
      <w:tr w:rsidR="00A90361" w:rsidRPr="00DC3D7A" w14:paraId="5A517996" w14:textId="77777777" w:rsidTr="00E071FF">
        <w:tc>
          <w:tcPr>
            <w:tcW w:w="2206" w:type="dxa"/>
            <w:shd w:val="clear" w:color="auto" w:fill="auto"/>
            <w:vAlign w:val="center"/>
          </w:tcPr>
          <w:p w14:paraId="152FCBE5" w14:textId="77777777" w:rsidR="00A90361" w:rsidRPr="00DC3D7A" w:rsidRDefault="00A90361"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Adresa</w:t>
            </w:r>
          </w:p>
        </w:tc>
        <w:tc>
          <w:tcPr>
            <w:tcW w:w="6343" w:type="dxa"/>
            <w:shd w:val="clear" w:color="auto" w:fill="auto"/>
          </w:tcPr>
          <w:p w14:paraId="65ADDF04" w14:textId="0B04564E" w:rsidR="00A90361" w:rsidRPr="00DC3D7A" w:rsidRDefault="00837AF3" w:rsidP="00DC3D7A">
            <w:pPr>
              <w:pStyle w:val="doplnzadavatel"/>
              <w:spacing w:line="280" w:lineRule="atLeast"/>
              <w:jc w:val="left"/>
              <w:rPr>
                <w:rFonts w:ascii="Arial" w:hAnsi="Arial" w:cs="Arial"/>
                <w:b w:val="0"/>
                <w:sz w:val="20"/>
                <w:szCs w:val="20"/>
              </w:rPr>
            </w:pPr>
            <w:r>
              <w:rPr>
                <w:rFonts w:ascii="Arial" w:hAnsi="Arial" w:cs="Arial"/>
                <w:b w:val="0"/>
                <w:sz w:val="20"/>
                <w:szCs w:val="20"/>
              </w:rPr>
              <w:t>Na Poříčním právu 1/376, 128 00 Praha 2</w:t>
            </w:r>
          </w:p>
        </w:tc>
      </w:tr>
      <w:tr w:rsidR="00A90361" w:rsidRPr="00DC3D7A" w14:paraId="531DEBFD" w14:textId="77777777" w:rsidTr="00E071FF">
        <w:tc>
          <w:tcPr>
            <w:tcW w:w="2206" w:type="dxa"/>
            <w:shd w:val="clear" w:color="auto" w:fill="auto"/>
            <w:vAlign w:val="center"/>
          </w:tcPr>
          <w:p w14:paraId="02B2673B" w14:textId="77777777" w:rsidR="00A90361" w:rsidRPr="00DC3D7A" w:rsidRDefault="00A90361"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E-mail</w:t>
            </w:r>
          </w:p>
        </w:tc>
        <w:tc>
          <w:tcPr>
            <w:tcW w:w="6343" w:type="dxa"/>
            <w:shd w:val="clear" w:color="auto" w:fill="auto"/>
          </w:tcPr>
          <w:p w14:paraId="112EFFF4" w14:textId="78C408F8" w:rsidR="00A90361" w:rsidRPr="00DC3D7A" w:rsidRDefault="00274EAB" w:rsidP="00DC3D7A">
            <w:pPr>
              <w:pStyle w:val="doplnzadavatel"/>
              <w:spacing w:line="280" w:lineRule="atLeast"/>
              <w:jc w:val="left"/>
              <w:rPr>
                <w:rFonts w:ascii="Arial" w:hAnsi="Arial" w:cs="Arial"/>
                <w:b w:val="0"/>
                <w:sz w:val="20"/>
                <w:szCs w:val="20"/>
              </w:rPr>
            </w:pPr>
            <w:r w:rsidRPr="009014FE">
              <w:rPr>
                <w:rFonts w:ascii="Arial" w:hAnsi="Arial" w:cs="Arial"/>
                <w:i/>
                <w:iCs/>
                <w:sz w:val="20"/>
                <w:szCs w:val="20"/>
                <w:highlight w:val="black"/>
              </w:rPr>
              <w:t>neveřejný údaj</w:t>
            </w:r>
          </w:p>
        </w:tc>
      </w:tr>
      <w:tr w:rsidR="009E6058" w:rsidRPr="00DC3D7A" w14:paraId="4CDD88CD" w14:textId="77777777" w:rsidTr="00E071FF">
        <w:tc>
          <w:tcPr>
            <w:tcW w:w="2206" w:type="dxa"/>
            <w:shd w:val="clear" w:color="auto" w:fill="auto"/>
            <w:vAlign w:val="center"/>
          </w:tcPr>
          <w:p w14:paraId="3DF32A2B" w14:textId="77777777" w:rsidR="009E6058" w:rsidRPr="00DC3D7A" w:rsidRDefault="009E6058"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Telefon</w:t>
            </w:r>
          </w:p>
        </w:tc>
        <w:tc>
          <w:tcPr>
            <w:tcW w:w="6343" w:type="dxa"/>
            <w:shd w:val="clear" w:color="auto" w:fill="auto"/>
          </w:tcPr>
          <w:p w14:paraId="34A5849F" w14:textId="7109AEAB" w:rsidR="009E6058" w:rsidRPr="00DC3D7A" w:rsidRDefault="00837AF3" w:rsidP="00DC3D7A">
            <w:pPr>
              <w:pStyle w:val="doplnzadavatel"/>
              <w:spacing w:line="280" w:lineRule="atLeast"/>
              <w:jc w:val="left"/>
              <w:rPr>
                <w:rFonts w:ascii="Arial" w:hAnsi="Arial" w:cs="Arial"/>
                <w:b w:val="0"/>
                <w:sz w:val="20"/>
                <w:szCs w:val="20"/>
              </w:rPr>
            </w:pPr>
            <w:r>
              <w:rPr>
                <w:rFonts w:ascii="Arial" w:hAnsi="Arial" w:cs="Arial"/>
                <w:b w:val="0"/>
                <w:sz w:val="20"/>
                <w:szCs w:val="20"/>
              </w:rPr>
              <w:t>+420 </w:t>
            </w:r>
            <w:r w:rsidR="00274EAB" w:rsidRPr="009014FE">
              <w:rPr>
                <w:rFonts w:ascii="Arial" w:hAnsi="Arial" w:cs="Arial"/>
                <w:i/>
                <w:iCs/>
                <w:sz w:val="20"/>
                <w:szCs w:val="20"/>
                <w:highlight w:val="black"/>
              </w:rPr>
              <w:t>neveřejný údaj</w:t>
            </w:r>
          </w:p>
        </w:tc>
      </w:tr>
    </w:tbl>
    <w:p w14:paraId="10107930" w14:textId="77777777" w:rsidR="00A90361" w:rsidRPr="00DC3D7A" w:rsidRDefault="00A90361" w:rsidP="00DC3D7A">
      <w:pPr>
        <w:spacing w:line="280" w:lineRule="atLeast"/>
        <w:rPr>
          <w:rFonts w:ascii="Arial" w:hAnsi="Arial" w:cs="Arial"/>
          <w:sz w:val="20"/>
          <w:szCs w:val="20"/>
        </w:rPr>
      </w:pPr>
    </w:p>
    <w:p w14:paraId="13A1BF19" w14:textId="77777777" w:rsidR="008E2E4A" w:rsidRPr="00DC3D7A" w:rsidRDefault="008E2E4A" w:rsidP="00DC3D7A">
      <w:pPr>
        <w:pStyle w:val="Nadpis9"/>
        <w:numPr>
          <w:ilvl w:val="0"/>
          <w:numId w:val="12"/>
        </w:numPr>
        <w:tabs>
          <w:tab w:val="clear" w:pos="357"/>
          <w:tab w:val="num" w:pos="426"/>
          <w:tab w:val="left" w:pos="4395"/>
        </w:tabs>
        <w:spacing w:before="0" w:after="120" w:line="280" w:lineRule="atLeast"/>
        <w:ind w:left="4395" w:hanging="4395"/>
        <w:rPr>
          <w:rFonts w:ascii="Arial" w:hAnsi="Arial" w:cs="Arial"/>
          <w:b w:val="0"/>
          <w:i w:val="0"/>
          <w:color w:val="auto"/>
          <w:sz w:val="20"/>
          <w:lang w:eastAsia="cs-CZ"/>
        </w:rPr>
      </w:pPr>
      <w:r w:rsidRPr="00DC3D7A">
        <w:rPr>
          <w:rFonts w:ascii="Arial" w:hAnsi="Arial" w:cs="Arial"/>
          <w:b w:val="0"/>
          <w:i w:val="0"/>
          <w:color w:val="auto"/>
          <w:sz w:val="20"/>
          <w:lang w:eastAsia="cs-CZ"/>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165"/>
      </w:tblGrid>
      <w:tr w:rsidR="00E91940" w:rsidRPr="00DC3D7A" w14:paraId="281F91C5" w14:textId="77777777" w:rsidTr="00BF6762">
        <w:tc>
          <w:tcPr>
            <w:tcW w:w="2206" w:type="dxa"/>
            <w:shd w:val="clear" w:color="auto" w:fill="auto"/>
            <w:vAlign w:val="center"/>
          </w:tcPr>
          <w:p w14:paraId="3F2CE179" w14:textId="77777777" w:rsidR="00E91940" w:rsidRPr="00DC3D7A" w:rsidRDefault="00E91940"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Jméno a příjmení</w:t>
            </w:r>
          </w:p>
        </w:tc>
        <w:tc>
          <w:tcPr>
            <w:tcW w:w="6343" w:type="dxa"/>
            <w:shd w:val="clear" w:color="auto" w:fill="auto"/>
          </w:tcPr>
          <w:p w14:paraId="37D2AC0F" w14:textId="7BA2AC2D" w:rsidR="00E91940" w:rsidRPr="00DC3D7A" w:rsidRDefault="00837AF3" w:rsidP="00DC3D7A">
            <w:pPr>
              <w:pStyle w:val="doplnzadavatel"/>
              <w:spacing w:line="280" w:lineRule="atLeast"/>
              <w:jc w:val="left"/>
              <w:rPr>
                <w:rFonts w:ascii="Arial" w:hAnsi="Arial" w:cs="Arial"/>
                <w:b w:val="0"/>
                <w:sz w:val="20"/>
                <w:szCs w:val="20"/>
              </w:rPr>
            </w:pPr>
            <w:r>
              <w:rPr>
                <w:rFonts w:ascii="Arial" w:hAnsi="Arial" w:cs="Arial"/>
                <w:b w:val="0"/>
                <w:sz w:val="20"/>
                <w:szCs w:val="20"/>
              </w:rPr>
              <w:t>Mgr. Karel Svítil</w:t>
            </w:r>
          </w:p>
        </w:tc>
      </w:tr>
      <w:tr w:rsidR="00E91940" w:rsidRPr="00DC3D7A" w14:paraId="34683C84" w14:textId="77777777" w:rsidTr="002A2C03">
        <w:tc>
          <w:tcPr>
            <w:tcW w:w="2206" w:type="dxa"/>
            <w:shd w:val="clear" w:color="auto" w:fill="auto"/>
            <w:vAlign w:val="center"/>
          </w:tcPr>
          <w:p w14:paraId="5E27EFA2" w14:textId="77777777" w:rsidR="00E91940" w:rsidRPr="00DC3D7A" w:rsidRDefault="00E91940"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Adresa</w:t>
            </w:r>
          </w:p>
        </w:tc>
        <w:tc>
          <w:tcPr>
            <w:tcW w:w="6343" w:type="dxa"/>
            <w:shd w:val="clear" w:color="auto" w:fill="auto"/>
          </w:tcPr>
          <w:p w14:paraId="3D20F51D" w14:textId="4DCB7732" w:rsidR="00E91940" w:rsidRPr="00DC3D7A" w:rsidRDefault="00837AF3" w:rsidP="00DC3D7A">
            <w:pPr>
              <w:pStyle w:val="doplnzadavatel"/>
              <w:spacing w:line="280" w:lineRule="atLeast"/>
              <w:jc w:val="left"/>
              <w:rPr>
                <w:rFonts w:ascii="Arial" w:hAnsi="Arial" w:cs="Arial"/>
                <w:b w:val="0"/>
                <w:sz w:val="20"/>
                <w:szCs w:val="20"/>
              </w:rPr>
            </w:pPr>
            <w:r>
              <w:rPr>
                <w:rFonts w:ascii="Arial" w:hAnsi="Arial" w:cs="Arial"/>
                <w:b w:val="0"/>
                <w:sz w:val="20"/>
                <w:szCs w:val="20"/>
              </w:rPr>
              <w:t>Na Poříčním právu 1/376, 128 00 Praha 2</w:t>
            </w:r>
          </w:p>
        </w:tc>
      </w:tr>
      <w:tr w:rsidR="00E91940" w:rsidRPr="00DC3D7A" w14:paraId="2ED77537" w14:textId="77777777" w:rsidTr="00BF6762">
        <w:tc>
          <w:tcPr>
            <w:tcW w:w="2206" w:type="dxa"/>
            <w:shd w:val="clear" w:color="auto" w:fill="auto"/>
            <w:vAlign w:val="center"/>
          </w:tcPr>
          <w:p w14:paraId="1DE66BC6" w14:textId="77777777" w:rsidR="00E91940" w:rsidRPr="00DC3D7A" w:rsidRDefault="00E91940"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E-mail</w:t>
            </w:r>
          </w:p>
        </w:tc>
        <w:tc>
          <w:tcPr>
            <w:tcW w:w="6343" w:type="dxa"/>
            <w:shd w:val="clear" w:color="auto" w:fill="auto"/>
          </w:tcPr>
          <w:p w14:paraId="2BC139E9" w14:textId="6AA0AF1A" w:rsidR="00E91940" w:rsidRPr="00DC3D7A" w:rsidRDefault="00274EAB" w:rsidP="00DC3D7A">
            <w:pPr>
              <w:pStyle w:val="doplnzadavatel"/>
              <w:spacing w:line="280" w:lineRule="atLeast"/>
              <w:jc w:val="left"/>
              <w:rPr>
                <w:rFonts w:ascii="Arial" w:hAnsi="Arial" w:cs="Arial"/>
                <w:b w:val="0"/>
                <w:sz w:val="20"/>
                <w:szCs w:val="20"/>
              </w:rPr>
            </w:pPr>
            <w:r w:rsidRPr="009014FE">
              <w:rPr>
                <w:rFonts w:ascii="Arial" w:hAnsi="Arial" w:cs="Arial"/>
                <w:i/>
                <w:iCs/>
                <w:sz w:val="20"/>
                <w:szCs w:val="20"/>
                <w:highlight w:val="black"/>
              </w:rPr>
              <w:t>neveřejný údaj</w:t>
            </w:r>
          </w:p>
        </w:tc>
      </w:tr>
      <w:tr w:rsidR="00E91940" w:rsidRPr="00DC3D7A" w14:paraId="4C819F77" w14:textId="77777777" w:rsidTr="002A2C03">
        <w:tc>
          <w:tcPr>
            <w:tcW w:w="2206" w:type="dxa"/>
            <w:shd w:val="clear" w:color="auto" w:fill="auto"/>
            <w:vAlign w:val="center"/>
          </w:tcPr>
          <w:p w14:paraId="1AB88318" w14:textId="77777777" w:rsidR="00E91940" w:rsidRPr="00DC3D7A" w:rsidRDefault="00E91940"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Telefon</w:t>
            </w:r>
          </w:p>
        </w:tc>
        <w:tc>
          <w:tcPr>
            <w:tcW w:w="6343" w:type="dxa"/>
            <w:shd w:val="clear" w:color="auto" w:fill="auto"/>
          </w:tcPr>
          <w:p w14:paraId="3389E777" w14:textId="5C2D6F47" w:rsidR="00E91940" w:rsidRPr="00DC3D7A" w:rsidRDefault="00837AF3" w:rsidP="00DC3D7A">
            <w:pPr>
              <w:pStyle w:val="doplnzadavatel"/>
              <w:spacing w:line="280" w:lineRule="atLeast"/>
              <w:jc w:val="left"/>
              <w:rPr>
                <w:rFonts w:ascii="Arial" w:hAnsi="Arial" w:cs="Arial"/>
                <w:b w:val="0"/>
                <w:sz w:val="20"/>
                <w:szCs w:val="20"/>
              </w:rPr>
            </w:pPr>
            <w:r>
              <w:rPr>
                <w:rFonts w:ascii="Arial" w:hAnsi="Arial" w:cs="Arial"/>
                <w:b w:val="0"/>
                <w:sz w:val="20"/>
                <w:szCs w:val="20"/>
              </w:rPr>
              <w:t>+420 </w:t>
            </w:r>
            <w:r w:rsidR="00274EAB" w:rsidRPr="009014FE">
              <w:rPr>
                <w:rFonts w:ascii="Arial" w:hAnsi="Arial" w:cs="Arial"/>
                <w:i/>
                <w:iCs/>
                <w:sz w:val="20"/>
                <w:szCs w:val="20"/>
                <w:highlight w:val="black"/>
              </w:rPr>
              <w:t>neveřejný údaj</w:t>
            </w:r>
          </w:p>
        </w:tc>
      </w:tr>
    </w:tbl>
    <w:p w14:paraId="139CE7F7" w14:textId="77777777" w:rsidR="008E2E4A" w:rsidRPr="00DC3D7A" w:rsidRDefault="008E2E4A" w:rsidP="00DC3D7A">
      <w:pPr>
        <w:keepNext/>
        <w:spacing w:before="480" w:after="240" w:line="280" w:lineRule="atLeast"/>
        <w:rPr>
          <w:rFonts w:ascii="Arial" w:hAnsi="Arial" w:cs="Arial"/>
          <w:b/>
          <w:sz w:val="20"/>
          <w:szCs w:val="20"/>
        </w:rPr>
      </w:pPr>
      <w:r w:rsidRPr="00DC3D7A">
        <w:rPr>
          <w:rFonts w:ascii="Arial" w:hAnsi="Arial" w:cs="Arial"/>
          <w:b/>
          <w:sz w:val="20"/>
          <w:szCs w:val="20"/>
        </w:rPr>
        <w:t>Za Poskytovatele:</w:t>
      </w:r>
    </w:p>
    <w:p w14:paraId="057BA0F0" w14:textId="77777777" w:rsidR="008E2E4A" w:rsidRPr="00DC3D7A" w:rsidRDefault="008E2E4A" w:rsidP="00DC3D7A">
      <w:pPr>
        <w:numPr>
          <w:ilvl w:val="0"/>
          <w:numId w:val="13"/>
        </w:numPr>
        <w:spacing w:line="280" w:lineRule="atLeast"/>
        <w:ind w:left="426"/>
        <w:jc w:val="both"/>
        <w:rPr>
          <w:rFonts w:ascii="Arial" w:hAnsi="Arial" w:cs="Arial"/>
          <w:sz w:val="20"/>
          <w:szCs w:val="20"/>
        </w:rPr>
      </w:pPr>
      <w:r w:rsidRPr="00DC3D7A">
        <w:rPr>
          <w:rFonts w:ascii="Arial" w:hAnsi="Arial" w:cs="Arial"/>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8E2E4A" w:rsidRPr="00F81FC4" w14:paraId="7DEE7B2F" w14:textId="77777777" w:rsidTr="000B0261">
        <w:tc>
          <w:tcPr>
            <w:tcW w:w="2206" w:type="dxa"/>
            <w:shd w:val="clear" w:color="auto" w:fill="auto"/>
            <w:vAlign w:val="center"/>
          </w:tcPr>
          <w:p w14:paraId="72D9BF1F" w14:textId="77777777" w:rsidR="008E2E4A" w:rsidRPr="00F81FC4" w:rsidRDefault="008E2E4A" w:rsidP="00DC3D7A">
            <w:pPr>
              <w:pStyle w:val="RLTextlnkuslovan"/>
              <w:numPr>
                <w:ilvl w:val="0"/>
                <w:numId w:val="0"/>
              </w:numPr>
              <w:spacing w:line="280" w:lineRule="atLeast"/>
              <w:jc w:val="left"/>
              <w:rPr>
                <w:rFonts w:ascii="Arial" w:hAnsi="Arial" w:cs="Arial"/>
                <w:sz w:val="20"/>
                <w:szCs w:val="20"/>
              </w:rPr>
            </w:pPr>
            <w:r w:rsidRPr="00F81FC4">
              <w:rPr>
                <w:rFonts w:ascii="Arial" w:hAnsi="Arial" w:cs="Arial"/>
                <w:sz w:val="20"/>
                <w:szCs w:val="20"/>
              </w:rPr>
              <w:t>Jméno a příjmení</w:t>
            </w:r>
          </w:p>
        </w:tc>
        <w:tc>
          <w:tcPr>
            <w:tcW w:w="6343" w:type="dxa"/>
            <w:shd w:val="clear" w:color="auto" w:fill="auto"/>
            <w:vAlign w:val="center"/>
          </w:tcPr>
          <w:p w14:paraId="26860159" w14:textId="496D3230" w:rsidR="008E2E4A" w:rsidRPr="00F81FC4" w:rsidRDefault="00A5300B" w:rsidP="00DC3D7A">
            <w:pPr>
              <w:pStyle w:val="doplnuchaze"/>
              <w:spacing w:line="280" w:lineRule="atLeast"/>
              <w:jc w:val="left"/>
              <w:rPr>
                <w:rFonts w:ascii="Arial" w:hAnsi="Arial" w:cs="Arial"/>
                <w:b w:val="0"/>
                <w:sz w:val="20"/>
                <w:szCs w:val="20"/>
              </w:rPr>
            </w:pPr>
            <w:r w:rsidRPr="00F81FC4">
              <w:rPr>
                <w:rFonts w:ascii="Arial" w:hAnsi="Arial" w:cs="Arial"/>
                <w:b w:val="0"/>
                <w:color w:val="000000"/>
                <w:sz w:val="20"/>
                <w:szCs w:val="20"/>
              </w:rPr>
              <w:t xml:space="preserve">Mgr. Ladislav Beran, Mgr. Marat </w:t>
            </w:r>
            <w:proofErr w:type="spellStart"/>
            <w:r w:rsidRPr="00F81FC4">
              <w:rPr>
                <w:rFonts w:ascii="Arial" w:hAnsi="Arial" w:cs="Arial"/>
                <w:b w:val="0"/>
                <w:color w:val="000000"/>
                <w:sz w:val="20"/>
                <w:szCs w:val="20"/>
              </w:rPr>
              <w:t>Saber</w:t>
            </w:r>
            <w:proofErr w:type="spellEnd"/>
          </w:p>
        </w:tc>
      </w:tr>
      <w:tr w:rsidR="0070145A" w:rsidRPr="00F81FC4" w14:paraId="7DDEEC89" w14:textId="77777777" w:rsidTr="009B5FE6">
        <w:tc>
          <w:tcPr>
            <w:tcW w:w="2206" w:type="dxa"/>
            <w:shd w:val="clear" w:color="auto" w:fill="auto"/>
            <w:vAlign w:val="center"/>
          </w:tcPr>
          <w:p w14:paraId="40F8C1B2" w14:textId="77777777" w:rsidR="0070145A" w:rsidRPr="00F81FC4" w:rsidRDefault="0070145A" w:rsidP="0070145A">
            <w:pPr>
              <w:pStyle w:val="RLTextlnkuslovan"/>
              <w:numPr>
                <w:ilvl w:val="0"/>
                <w:numId w:val="0"/>
              </w:numPr>
              <w:spacing w:line="280" w:lineRule="atLeast"/>
              <w:jc w:val="left"/>
              <w:rPr>
                <w:rFonts w:ascii="Arial" w:hAnsi="Arial" w:cs="Arial"/>
                <w:sz w:val="20"/>
                <w:szCs w:val="20"/>
              </w:rPr>
            </w:pPr>
            <w:r w:rsidRPr="00F81FC4">
              <w:rPr>
                <w:rFonts w:ascii="Arial" w:hAnsi="Arial" w:cs="Arial"/>
                <w:sz w:val="20"/>
                <w:szCs w:val="20"/>
              </w:rPr>
              <w:t>Adresa</w:t>
            </w:r>
          </w:p>
        </w:tc>
        <w:tc>
          <w:tcPr>
            <w:tcW w:w="6343" w:type="dxa"/>
            <w:shd w:val="clear" w:color="auto" w:fill="auto"/>
          </w:tcPr>
          <w:p w14:paraId="222B9AD0" w14:textId="7E4B0650" w:rsidR="0070145A" w:rsidRPr="00F81FC4" w:rsidRDefault="00A5300B" w:rsidP="0070145A">
            <w:pPr>
              <w:pStyle w:val="doplnuchaze"/>
              <w:spacing w:line="280" w:lineRule="atLeast"/>
              <w:jc w:val="left"/>
              <w:rPr>
                <w:rFonts w:ascii="Arial" w:hAnsi="Arial" w:cs="Arial"/>
                <w:b w:val="0"/>
                <w:sz w:val="20"/>
                <w:szCs w:val="20"/>
              </w:rPr>
            </w:pPr>
            <w:r w:rsidRPr="00F81FC4">
              <w:rPr>
                <w:rFonts w:ascii="Arial" w:hAnsi="Arial" w:cs="Arial"/>
                <w:b w:val="0"/>
                <w:color w:val="000000"/>
                <w:sz w:val="20"/>
                <w:szCs w:val="20"/>
              </w:rPr>
              <w:t>Novodvorská 1010/14, Lhotka, 142 00 Praha 4</w:t>
            </w:r>
          </w:p>
        </w:tc>
      </w:tr>
      <w:tr w:rsidR="0070145A" w:rsidRPr="00F81FC4" w14:paraId="5C7EFB28" w14:textId="77777777" w:rsidTr="009B5FE6">
        <w:tc>
          <w:tcPr>
            <w:tcW w:w="2206" w:type="dxa"/>
            <w:shd w:val="clear" w:color="auto" w:fill="auto"/>
            <w:vAlign w:val="center"/>
          </w:tcPr>
          <w:p w14:paraId="6C252ED7" w14:textId="77777777" w:rsidR="0070145A" w:rsidRPr="00F81FC4" w:rsidRDefault="0070145A" w:rsidP="0070145A">
            <w:pPr>
              <w:pStyle w:val="RLTextlnkuslovan"/>
              <w:numPr>
                <w:ilvl w:val="0"/>
                <w:numId w:val="0"/>
              </w:numPr>
              <w:spacing w:line="280" w:lineRule="atLeast"/>
              <w:jc w:val="left"/>
              <w:rPr>
                <w:rFonts w:ascii="Arial" w:hAnsi="Arial" w:cs="Arial"/>
                <w:sz w:val="20"/>
                <w:szCs w:val="20"/>
              </w:rPr>
            </w:pPr>
            <w:r w:rsidRPr="00F81FC4">
              <w:rPr>
                <w:rFonts w:ascii="Arial" w:hAnsi="Arial" w:cs="Arial"/>
                <w:sz w:val="20"/>
                <w:szCs w:val="20"/>
              </w:rPr>
              <w:t>E-mail</w:t>
            </w:r>
          </w:p>
        </w:tc>
        <w:tc>
          <w:tcPr>
            <w:tcW w:w="6343" w:type="dxa"/>
            <w:shd w:val="clear" w:color="auto" w:fill="auto"/>
          </w:tcPr>
          <w:p w14:paraId="6982DDAC" w14:textId="412AEA20" w:rsidR="00A5300B" w:rsidRPr="00F81FC4" w:rsidRDefault="00274EAB" w:rsidP="0070145A">
            <w:pPr>
              <w:pStyle w:val="doplnuchaze"/>
              <w:spacing w:line="280" w:lineRule="atLeast"/>
              <w:jc w:val="left"/>
              <w:rPr>
                <w:rFonts w:ascii="Arial" w:hAnsi="Arial" w:cs="Arial"/>
                <w:b w:val="0"/>
                <w:color w:val="000000"/>
                <w:sz w:val="20"/>
                <w:szCs w:val="20"/>
              </w:rPr>
            </w:pPr>
            <w:r w:rsidRPr="009014FE">
              <w:rPr>
                <w:rFonts w:ascii="Arial" w:hAnsi="Arial" w:cs="Arial"/>
                <w:i/>
                <w:iCs/>
                <w:sz w:val="20"/>
                <w:szCs w:val="20"/>
                <w:highlight w:val="black"/>
              </w:rPr>
              <w:t>neveřejný údaj</w:t>
            </w:r>
            <w:r>
              <w:rPr>
                <w:rFonts w:ascii="Arial" w:hAnsi="Arial" w:cs="Arial"/>
                <w:i/>
                <w:iCs/>
                <w:sz w:val="20"/>
                <w:szCs w:val="20"/>
              </w:rPr>
              <w:t xml:space="preserve">, </w:t>
            </w:r>
            <w:r w:rsidRPr="009014FE">
              <w:rPr>
                <w:rFonts w:ascii="Arial" w:hAnsi="Arial" w:cs="Arial"/>
                <w:i/>
                <w:iCs/>
                <w:sz w:val="20"/>
                <w:szCs w:val="20"/>
                <w:highlight w:val="black"/>
              </w:rPr>
              <w:t>neveřejný údaj</w:t>
            </w:r>
          </w:p>
        </w:tc>
      </w:tr>
      <w:tr w:rsidR="0070145A" w:rsidRPr="00F81FC4" w14:paraId="0F4C327C" w14:textId="77777777" w:rsidTr="009B5FE6">
        <w:tc>
          <w:tcPr>
            <w:tcW w:w="2206" w:type="dxa"/>
            <w:shd w:val="clear" w:color="auto" w:fill="auto"/>
            <w:vAlign w:val="center"/>
          </w:tcPr>
          <w:p w14:paraId="0E76080C" w14:textId="77777777" w:rsidR="0070145A" w:rsidRPr="00F81FC4" w:rsidRDefault="0070145A" w:rsidP="0070145A">
            <w:pPr>
              <w:pStyle w:val="RLTextlnkuslovan"/>
              <w:numPr>
                <w:ilvl w:val="0"/>
                <w:numId w:val="0"/>
              </w:numPr>
              <w:spacing w:line="280" w:lineRule="atLeast"/>
              <w:jc w:val="left"/>
              <w:rPr>
                <w:rFonts w:ascii="Arial" w:hAnsi="Arial" w:cs="Arial"/>
                <w:sz w:val="20"/>
                <w:szCs w:val="20"/>
              </w:rPr>
            </w:pPr>
            <w:r w:rsidRPr="00F81FC4">
              <w:rPr>
                <w:rFonts w:ascii="Arial" w:hAnsi="Arial" w:cs="Arial"/>
                <w:sz w:val="20"/>
                <w:szCs w:val="20"/>
              </w:rPr>
              <w:t>Telefon</w:t>
            </w:r>
          </w:p>
        </w:tc>
        <w:tc>
          <w:tcPr>
            <w:tcW w:w="6343" w:type="dxa"/>
            <w:shd w:val="clear" w:color="auto" w:fill="auto"/>
          </w:tcPr>
          <w:p w14:paraId="611F7805" w14:textId="6A2BEF68" w:rsidR="0070145A" w:rsidRPr="00F81FC4" w:rsidRDefault="00A5300B" w:rsidP="0070145A">
            <w:pPr>
              <w:pStyle w:val="doplnuchaze"/>
              <w:spacing w:line="280" w:lineRule="atLeast"/>
              <w:jc w:val="left"/>
              <w:rPr>
                <w:rFonts w:ascii="Arial" w:hAnsi="Arial" w:cs="Arial"/>
                <w:b w:val="0"/>
                <w:sz w:val="20"/>
                <w:szCs w:val="20"/>
              </w:rPr>
            </w:pPr>
            <w:r w:rsidRPr="00F81FC4">
              <w:rPr>
                <w:rFonts w:ascii="Arial" w:hAnsi="Arial" w:cs="Arial"/>
                <w:b w:val="0"/>
                <w:color w:val="000000"/>
                <w:sz w:val="20"/>
                <w:szCs w:val="20"/>
              </w:rPr>
              <w:t>+</w:t>
            </w:r>
            <w:proofErr w:type="gramStart"/>
            <w:r w:rsidRPr="00F81FC4">
              <w:rPr>
                <w:rFonts w:ascii="Arial" w:hAnsi="Arial" w:cs="Arial"/>
                <w:b w:val="0"/>
                <w:color w:val="000000"/>
                <w:sz w:val="20"/>
                <w:szCs w:val="20"/>
              </w:rPr>
              <w:t xml:space="preserve">420 </w:t>
            </w:r>
            <w:r w:rsidR="00274EAB" w:rsidRPr="009014FE">
              <w:rPr>
                <w:rFonts w:ascii="Arial" w:hAnsi="Arial" w:cs="Arial"/>
                <w:i/>
                <w:iCs/>
                <w:sz w:val="20"/>
                <w:szCs w:val="20"/>
                <w:highlight w:val="black"/>
              </w:rPr>
              <w:t xml:space="preserve"> neveřejný</w:t>
            </w:r>
            <w:proofErr w:type="gramEnd"/>
            <w:r w:rsidR="00274EAB" w:rsidRPr="009014FE">
              <w:rPr>
                <w:rFonts w:ascii="Arial" w:hAnsi="Arial" w:cs="Arial"/>
                <w:i/>
                <w:iCs/>
                <w:sz w:val="20"/>
                <w:szCs w:val="20"/>
                <w:highlight w:val="black"/>
              </w:rPr>
              <w:t xml:space="preserve"> údaj</w:t>
            </w:r>
            <w:r w:rsidRPr="00F81FC4">
              <w:rPr>
                <w:rFonts w:ascii="Arial" w:hAnsi="Arial" w:cs="Arial"/>
                <w:b w:val="0"/>
                <w:color w:val="000000"/>
                <w:sz w:val="20"/>
                <w:szCs w:val="20"/>
              </w:rPr>
              <w:t xml:space="preserve">, +420 </w:t>
            </w:r>
            <w:r w:rsidR="00274EAB" w:rsidRPr="009014FE">
              <w:rPr>
                <w:rFonts w:ascii="Arial" w:hAnsi="Arial" w:cs="Arial"/>
                <w:i/>
                <w:iCs/>
                <w:sz w:val="20"/>
                <w:szCs w:val="20"/>
                <w:highlight w:val="black"/>
              </w:rPr>
              <w:t>neveřejný údaj</w:t>
            </w:r>
          </w:p>
        </w:tc>
      </w:tr>
      <w:tr w:rsidR="0070145A" w:rsidRPr="00F81FC4" w14:paraId="1B34E61D" w14:textId="77777777" w:rsidTr="009B5FE6">
        <w:tc>
          <w:tcPr>
            <w:tcW w:w="2206" w:type="dxa"/>
            <w:shd w:val="clear" w:color="auto" w:fill="auto"/>
            <w:vAlign w:val="center"/>
          </w:tcPr>
          <w:p w14:paraId="79396A47" w14:textId="77777777" w:rsidR="0070145A" w:rsidRPr="00F81FC4" w:rsidRDefault="0070145A" w:rsidP="0070145A">
            <w:pPr>
              <w:pStyle w:val="RLTextlnkuslovan"/>
              <w:numPr>
                <w:ilvl w:val="0"/>
                <w:numId w:val="0"/>
              </w:numPr>
              <w:spacing w:line="280" w:lineRule="atLeast"/>
              <w:jc w:val="left"/>
              <w:rPr>
                <w:rFonts w:ascii="Arial" w:hAnsi="Arial" w:cs="Arial"/>
                <w:sz w:val="20"/>
                <w:szCs w:val="20"/>
              </w:rPr>
            </w:pPr>
            <w:r w:rsidRPr="00F81FC4">
              <w:rPr>
                <w:rFonts w:ascii="Arial" w:hAnsi="Arial" w:cs="Arial"/>
                <w:sz w:val="20"/>
                <w:szCs w:val="20"/>
              </w:rPr>
              <w:t>Fax</w:t>
            </w:r>
          </w:p>
        </w:tc>
        <w:tc>
          <w:tcPr>
            <w:tcW w:w="6343" w:type="dxa"/>
            <w:shd w:val="clear" w:color="auto" w:fill="auto"/>
          </w:tcPr>
          <w:p w14:paraId="2AAF1E94" w14:textId="4AF5B326" w:rsidR="0070145A" w:rsidRPr="00F81FC4" w:rsidRDefault="00A5300B" w:rsidP="0070145A">
            <w:pPr>
              <w:pStyle w:val="doplnuchaze"/>
              <w:spacing w:line="280" w:lineRule="atLeast"/>
              <w:jc w:val="left"/>
              <w:rPr>
                <w:rFonts w:ascii="Arial" w:hAnsi="Arial" w:cs="Arial"/>
                <w:b w:val="0"/>
                <w:sz w:val="20"/>
                <w:szCs w:val="20"/>
              </w:rPr>
            </w:pPr>
            <w:r w:rsidRPr="00F81FC4">
              <w:rPr>
                <w:rFonts w:ascii="Arial" w:hAnsi="Arial" w:cs="Arial"/>
                <w:b w:val="0"/>
                <w:color w:val="000000"/>
                <w:sz w:val="20"/>
                <w:szCs w:val="20"/>
              </w:rPr>
              <w:t xml:space="preserve">+ 420 </w:t>
            </w:r>
            <w:r w:rsidR="00274EAB" w:rsidRPr="009014FE">
              <w:rPr>
                <w:rFonts w:ascii="Arial" w:hAnsi="Arial" w:cs="Arial"/>
                <w:i/>
                <w:iCs/>
                <w:sz w:val="20"/>
                <w:szCs w:val="20"/>
                <w:highlight w:val="black"/>
              </w:rPr>
              <w:t>neveřejný údaj</w:t>
            </w:r>
          </w:p>
        </w:tc>
      </w:tr>
    </w:tbl>
    <w:p w14:paraId="576CB1E9" w14:textId="77777777" w:rsidR="008E2E4A" w:rsidRPr="00F81FC4" w:rsidRDefault="008E2E4A" w:rsidP="00DC3D7A">
      <w:pPr>
        <w:pStyle w:val="Nadpis9"/>
        <w:numPr>
          <w:ilvl w:val="0"/>
          <w:numId w:val="0"/>
        </w:numPr>
        <w:tabs>
          <w:tab w:val="left" w:pos="4395"/>
        </w:tabs>
        <w:spacing w:before="0" w:after="0" w:line="280" w:lineRule="atLeast"/>
        <w:ind w:left="426"/>
        <w:rPr>
          <w:rFonts w:ascii="Arial" w:hAnsi="Arial" w:cs="Arial"/>
          <w:i w:val="0"/>
          <w:snapToGrid w:val="0"/>
          <w:sz w:val="20"/>
        </w:rPr>
      </w:pPr>
    </w:p>
    <w:p w14:paraId="7FF22D81" w14:textId="77777777" w:rsidR="008E2E4A" w:rsidRPr="00F81FC4" w:rsidRDefault="008E2E4A" w:rsidP="00DC3D7A">
      <w:pPr>
        <w:numPr>
          <w:ilvl w:val="0"/>
          <w:numId w:val="14"/>
        </w:numPr>
        <w:spacing w:line="280" w:lineRule="atLeast"/>
        <w:ind w:left="426"/>
        <w:jc w:val="both"/>
        <w:rPr>
          <w:rFonts w:ascii="Arial" w:hAnsi="Arial" w:cs="Arial"/>
          <w:sz w:val="20"/>
          <w:szCs w:val="20"/>
        </w:rPr>
      </w:pPr>
      <w:r w:rsidRPr="00F81FC4">
        <w:rPr>
          <w:rFonts w:ascii="Arial" w:hAnsi="Arial" w:cs="Arial"/>
          <w:sz w:val="20"/>
          <w:szCs w:val="20"/>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165"/>
      </w:tblGrid>
      <w:tr w:rsidR="0070145A" w:rsidRPr="00F81FC4" w14:paraId="7E419EDA" w14:textId="77777777" w:rsidTr="009B5FE6">
        <w:tc>
          <w:tcPr>
            <w:tcW w:w="2206" w:type="dxa"/>
            <w:shd w:val="clear" w:color="auto" w:fill="auto"/>
            <w:vAlign w:val="center"/>
          </w:tcPr>
          <w:p w14:paraId="08C8A35B" w14:textId="77777777" w:rsidR="0070145A" w:rsidRPr="00F81FC4" w:rsidRDefault="0070145A" w:rsidP="0070145A">
            <w:pPr>
              <w:pStyle w:val="RLTextlnkuslovan"/>
              <w:numPr>
                <w:ilvl w:val="0"/>
                <w:numId w:val="0"/>
              </w:numPr>
              <w:spacing w:line="280" w:lineRule="atLeast"/>
              <w:jc w:val="left"/>
              <w:rPr>
                <w:rFonts w:ascii="Arial" w:hAnsi="Arial" w:cs="Arial"/>
                <w:sz w:val="20"/>
                <w:szCs w:val="20"/>
              </w:rPr>
            </w:pPr>
            <w:r w:rsidRPr="00F81FC4">
              <w:rPr>
                <w:rFonts w:ascii="Arial" w:hAnsi="Arial" w:cs="Arial"/>
                <w:sz w:val="20"/>
                <w:szCs w:val="20"/>
              </w:rPr>
              <w:t>Jméno a příjmení</w:t>
            </w:r>
          </w:p>
        </w:tc>
        <w:tc>
          <w:tcPr>
            <w:tcW w:w="6343" w:type="dxa"/>
            <w:shd w:val="clear" w:color="auto" w:fill="auto"/>
          </w:tcPr>
          <w:p w14:paraId="142F8658" w14:textId="5648DF85" w:rsidR="0070145A" w:rsidRPr="00F81FC4" w:rsidRDefault="008C6E56" w:rsidP="0070145A">
            <w:pPr>
              <w:pStyle w:val="doplnuchaze"/>
              <w:spacing w:line="280" w:lineRule="atLeast"/>
              <w:jc w:val="left"/>
              <w:rPr>
                <w:rFonts w:ascii="Arial" w:hAnsi="Arial" w:cs="Arial"/>
                <w:b w:val="0"/>
                <w:sz w:val="20"/>
                <w:szCs w:val="20"/>
              </w:rPr>
            </w:pPr>
            <w:r>
              <w:rPr>
                <w:rFonts w:ascii="Arial" w:hAnsi="Arial" w:cs="Arial"/>
                <w:b w:val="0"/>
                <w:color w:val="000000"/>
                <w:sz w:val="20"/>
                <w:szCs w:val="20"/>
              </w:rPr>
              <w:t xml:space="preserve">Miloš Hrstka, Ing. </w:t>
            </w:r>
            <w:r w:rsidR="00AD3048" w:rsidRPr="00F81FC4">
              <w:rPr>
                <w:rFonts w:ascii="Arial" w:hAnsi="Arial" w:cs="Arial"/>
                <w:b w:val="0"/>
                <w:color w:val="000000"/>
                <w:sz w:val="20"/>
                <w:szCs w:val="20"/>
              </w:rPr>
              <w:t>Milan Hradec</w:t>
            </w:r>
          </w:p>
        </w:tc>
      </w:tr>
      <w:tr w:rsidR="0070145A" w:rsidRPr="00F81FC4" w14:paraId="0E6B16FF" w14:textId="77777777" w:rsidTr="009B5FE6">
        <w:tc>
          <w:tcPr>
            <w:tcW w:w="2206" w:type="dxa"/>
            <w:shd w:val="clear" w:color="auto" w:fill="auto"/>
            <w:vAlign w:val="center"/>
          </w:tcPr>
          <w:p w14:paraId="36781CF0" w14:textId="77777777" w:rsidR="0070145A" w:rsidRPr="00F81FC4" w:rsidRDefault="0070145A" w:rsidP="0070145A">
            <w:pPr>
              <w:pStyle w:val="RLTextlnkuslovan"/>
              <w:numPr>
                <w:ilvl w:val="0"/>
                <w:numId w:val="0"/>
              </w:numPr>
              <w:spacing w:line="280" w:lineRule="atLeast"/>
              <w:jc w:val="left"/>
              <w:rPr>
                <w:rFonts w:ascii="Arial" w:hAnsi="Arial" w:cs="Arial"/>
                <w:sz w:val="20"/>
                <w:szCs w:val="20"/>
              </w:rPr>
            </w:pPr>
            <w:r w:rsidRPr="00F81FC4">
              <w:rPr>
                <w:rFonts w:ascii="Arial" w:hAnsi="Arial" w:cs="Arial"/>
                <w:sz w:val="20"/>
                <w:szCs w:val="20"/>
              </w:rPr>
              <w:t>Adresa</w:t>
            </w:r>
          </w:p>
        </w:tc>
        <w:tc>
          <w:tcPr>
            <w:tcW w:w="6343" w:type="dxa"/>
            <w:shd w:val="clear" w:color="auto" w:fill="auto"/>
          </w:tcPr>
          <w:p w14:paraId="38FAF3E3" w14:textId="2B844B1D" w:rsidR="0070145A" w:rsidRPr="00F81FC4" w:rsidRDefault="00AD3048" w:rsidP="0070145A">
            <w:pPr>
              <w:pStyle w:val="doplnuchaze"/>
              <w:spacing w:line="280" w:lineRule="atLeast"/>
              <w:jc w:val="left"/>
              <w:rPr>
                <w:rFonts w:ascii="Arial" w:hAnsi="Arial" w:cs="Arial"/>
                <w:b w:val="0"/>
                <w:sz w:val="20"/>
                <w:szCs w:val="20"/>
              </w:rPr>
            </w:pPr>
            <w:r w:rsidRPr="00F81FC4">
              <w:rPr>
                <w:rFonts w:ascii="Arial" w:hAnsi="Arial" w:cs="Arial"/>
                <w:b w:val="0"/>
                <w:color w:val="000000"/>
                <w:sz w:val="20"/>
                <w:szCs w:val="20"/>
              </w:rPr>
              <w:t>Novodvorská 1010/14, Lhotka, 142 00 Praha 4</w:t>
            </w:r>
          </w:p>
        </w:tc>
      </w:tr>
      <w:tr w:rsidR="0070145A" w:rsidRPr="00F81FC4" w14:paraId="44C40F65" w14:textId="77777777" w:rsidTr="009B5FE6">
        <w:tc>
          <w:tcPr>
            <w:tcW w:w="2206" w:type="dxa"/>
            <w:shd w:val="clear" w:color="auto" w:fill="auto"/>
            <w:vAlign w:val="center"/>
          </w:tcPr>
          <w:p w14:paraId="3D5DEBB6" w14:textId="77777777" w:rsidR="0070145A" w:rsidRPr="00F81FC4" w:rsidRDefault="0070145A" w:rsidP="0070145A">
            <w:pPr>
              <w:pStyle w:val="RLTextlnkuslovan"/>
              <w:numPr>
                <w:ilvl w:val="0"/>
                <w:numId w:val="0"/>
              </w:numPr>
              <w:spacing w:line="280" w:lineRule="atLeast"/>
              <w:jc w:val="left"/>
              <w:rPr>
                <w:rFonts w:ascii="Arial" w:hAnsi="Arial" w:cs="Arial"/>
                <w:sz w:val="20"/>
                <w:szCs w:val="20"/>
              </w:rPr>
            </w:pPr>
            <w:r w:rsidRPr="00F81FC4">
              <w:rPr>
                <w:rFonts w:ascii="Arial" w:hAnsi="Arial" w:cs="Arial"/>
                <w:sz w:val="20"/>
                <w:szCs w:val="20"/>
              </w:rPr>
              <w:t>E-mail</w:t>
            </w:r>
          </w:p>
        </w:tc>
        <w:tc>
          <w:tcPr>
            <w:tcW w:w="6343" w:type="dxa"/>
            <w:shd w:val="clear" w:color="auto" w:fill="auto"/>
          </w:tcPr>
          <w:p w14:paraId="57286C00" w14:textId="0EFAC831" w:rsidR="0070145A" w:rsidRPr="00F81FC4" w:rsidRDefault="00274EAB" w:rsidP="0070145A">
            <w:pPr>
              <w:pStyle w:val="doplnuchaze"/>
              <w:spacing w:line="280" w:lineRule="atLeast"/>
              <w:jc w:val="left"/>
              <w:rPr>
                <w:rFonts w:ascii="Arial" w:hAnsi="Arial" w:cs="Arial"/>
                <w:b w:val="0"/>
                <w:sz w:val="20"/>
                <w:szCs w:val="20"/>
              </w:rPr>
            </w:pPr>
            <w:r w:rsidRPr="009014FE">
              <w:rPr>
                <w:rFonts w:ascii="Arial" w:hAnsi="Arial" w:cs="Arial"/>
                <w:i/>
                <w:iCs/>
                <w:sz w:val="20"/>
                <w:szCs w:val="20"/>
                <w:highlight w:val="black"/>
              </w:rPr>
              <w:t>neveřejný údaj</w:t>
            </w:r>
            <w:r>
              <w:rPr>
                <w:rFonts w:ascii="Arial" w:hAnsi="Arial" w:cs="Arial"/>
                <w:i/>
                <w:iCs/>
                <w:sz w:val="20"/>
                <w:szCs w:val="20"/>
              </w:rPr>
              <w:t xml:space="preserve">, </w:t>
            </w:r>
            <w:r w:rsidRPr="009014FE">
              <w:rPr>
                <w:rFonts w:ascii="Arial" w:hAnsi="Arial" w:cs="Arial"/>
                <w:i/>
                <w:iCs/>
                <w:sz w:val="20"/>
                <w:szCs w:val="20"/>
                <w:highlight w:val="black"/>
              </w:rPr>
              <w:t>neveřejný údaj</w:t>
            </w:r>
          </w:p>
        </w:tc>
      </w:tr>
      <w:tr w:rsidR="0070145A" w:rsidRPr="00F81FC4" w14:paraId="57A3AF5C" w14:textId="77777777" w:rsidTr="009B5FE6">
        <w:tc>
          <w:tcPr>
            <w:tcW w:w="2206" w:type="dxa"/>
            <w:shd w:val="clear" w:color="auto" w:fill="auto"/>
            <w:vAlign w:val="center"/>
          </w:tcPr>
          <w:p w14:paraId="308F75E7" w14:textId="77777777" w:rsidR="0070145A" w:rsidRPr="00F81FC4" w:rsidRDefault="0070145A" w:rsidP="0070145A">
            <w:pPr>
              <w:pStyle w:val="RLTextlnkuslovan"/>
              <w:numPr>
                <w:ilvl w:val="0"/>
                <w:numId w:val="0"/>
              </w:numPr>
              <w:spacing w:line="280" w:lineRule="atLeast"/>
              <w:jc w:val="left"/>
              <w:rPr>
                <w:rFonts w:ascii="Arial" w:hAnsi="Arial" w:cs="Arial"/>
                <w:sz w:val="20"/>
                <w:szCs w:val="20"/>
              </w:rPr>
            </w:pPr>
            <w:r w:rsidRPr="00F81FC4">
              <w:rPr>
                <w:rFonts w:ascii="Arial" w:hAnsi="Arial" w:cs="Arial"/>
                <w:sz w:val="20"/>
                <w:szCs w:val="20"/>
              </w:rPr>
              <w:t>Telefon</w:t>
            </w:r>
          </w:p>
        </w:tc>
        <w:tc>
          <w:tcPr>
            <w:tcW w:w="6343" w:type="dxa"/>
            <w:shd w:val="clear" w:color="auto" w:fill="auto"/>
          </w:tcPr>
          <w:p w14:paraId="0AAADB17" w14:textId="0FAA1873" w:rsidR="0070145A" w:rsidRPr="00F81FC4" w:rsidRDefault="00AD3048" w:rsidP="0070145A">
            <w:pPr>
              <w:pStyle w:val="doplnuchaze"/>
              <w:spacing w:line="280" w:lineRule="atLeast"/>
              <w:jc w:val="left"/>
              <w:rPr>
                <w:rFonts w:ascii="Arial" w:hAnsi="Arial" w:cs="Arial"/>
                <w:b w:val="0"/>
                <w:sz w:val="20"/>
                <w:szCs w:val="20"/>
              </w:rPr>
            </w:pPr>
            <w:r w:rsidRPr="00F81FC4">
              <w:rPr>
                <w:rFonts w:ascii="Arial" w:hAnsi="Arial" w:cs="Arial"/>
                <w:b w:val="0"/>
                <w:color w:val="000000"/>
                <w:sz w:val="20"/>
                <w:szCs w:val="20"/>
              </w:rPr>
              <w:t>+ 420 </w:t>
            </w:r>
            <w:r w:rsidR="00274EAB" w:rsidRPr="009014FE">
              <w:rPr>
                <w:rFonts w:ascii="Arial" w:hAnsi="Arial" w:cs="Arial"/>
                <w:i/>
                <w:iCs/>
                <w:sz w:val="20"/>
                <w:szCs w:val="20"/>
                <w:highlight w:val="black"/>
              </w:rPr>
              <w:t>neveřejný údaj</w:t>
            </w:r>
            <w:r w:rsidRPr="00F81FC4">
              <w:rPr>
                <w:rFonts w:ascii="Arial" w:hAnsi="Arial" w:cs="Arial"/>
                <w:b w:val="0"/>
                <w:color w:val="000000"/>
                <w:sz w:val="20"/>
                <w:szCs w:val="20"/>
              </w:rPr>
              <w:t>, +420 </w:t>
            </w:r>
            <w:r w:rsidR="00274EAB" w:rsidRPr="009014FE">
              <w:rPr>
                <w:rFonts w:ascii="Arial" w:hAnsi="Arial" w:cs="Arial"/>
                <w:i/>
                <w:iCs/>
                <w:sz w:val="20"/>
                <w:szCs w:val="20"/>
                <w:highlight w:val="black"/>
              </w:rPr>
              <w:t>neveřejný údaj</w:t>
            </w:r>
          </w:p>
        </w:tc>
      </w:tr>
      <w:tr w:rsidR="0070145A" w:rsidRPr="00DC3D7A" w14:paraId="08724CF6" w14:textId="77777777" w:rsidTr="009B5FE6">
        <w:tc>
          <w:tcPr>
            <w:tcW w:w="2206" w:type="dxa"/>
            <w:shd w:val="clear" w:color="auto" w:fill="auto"/>
            <w:vAlign w:val="center"/>
          </w:tcPr>
          <w:p w14:paraId="3D8B4A7E" w14:textId="77777777" w:rsidR="0070145A" w:rsidRPr="00F81FC4" w:rsidRDefault="0070145A" w:rsidP="0070145A">
            <w:pPr>
              <w:pStyle w:val="RLTextlnkuslovan"/>
              <w:numPr>
                <w:ilvl w:val="0"/>
                <w:numId w:val="0"/>
              </w:numPr>
              <w:spacing w:line="280" w:lineRule="atLeast"/>
              <w:jc w:val="left"/>
              <w:rPr>
                <w:rFonts w:ascii="Arial" w:hAnsi="Arial" w:cs="Arial"/>
                <w:sz w:val="20"/>
                <w:szCs w:val="20"/>
              </w:rPr>
            </w:pPr>
            <w:r w:rsidRPr="00F81FC4">
              <w:rPr>
                <w:rFonts w:ascii="Arial" w:hAnsi="Arial" w:cs="Arial"/>
                <w:sz w:val="20"/>
                <w:szCs w:val="20"/>
              </w:rPr>
              <w:t>Fax</w:t>
            </w:r>
          </w:p>
        </w:tc>
        <w:tc>
          <w:tcPr>
            <w:tcW w:w="6343" w:type="dxa"/>
            <w:shd w:val="clear" w:color="auto" w:fill="auto"/>
          </w:tcPr>
          <w:p w14:paraId="23B59719" w14:textId="323BD1AE" w:rsidR="0070145A" w:rsidRPr="00F81FC4" w:rsidRDefault="00A5300B" w:rsidP="0070145A">
            <w:pPr>
              <w:pStyle w:val="doplnuchaze"/>
              <w:spacing w:line="280" w:lineRule="atLeast"/>
              <w:jc w:val="left"/>
              <w:rPr>
                <w:rFonts w:ascii="Arial" w:hAnsi="Arial" w:cs="Arial"/>
                <w:b w:val="0"/>
                <w:sz w:val="20"/>
                <w:szCs w:val="20"/>
              </w:rPr>
            </w:pPr>
            <w:r w:rsidRPr="00F81FC4">
              <w:rPr>
                <w:rFonts w:ascii="Arial" w:hAnsi="Arial" w:cs="Arial"/>
                <w:b w:val="0"/>
                <w:color w:val="000000"/>
                <w:sz w:val="20"/>
                <w:szCs w:val="20"/>
              </w:rPr>
              <w:t xml:space="preserve">+ 420 </w:t>
            </w:r>
            <w:r w:rsidR="00274EAB" w:rsidRPr="009014FE">
              <w:rPr>
                <w:rFonts w:ascii="Arial" w:hAnsi="Arial" w:cs="Arial"/>
                <w:i/>
                <w:iCs/>
                <w:sz w:val="20"/>
                <w:szCs w:val="20"/>
                <w:highlight w:val="black"/>
              </w:rPr>
              <w:t>neveřejný údaj</w:t>
            </w:r>
          </w:p>
        </w:tc>
      </w:tr>
    </w:tbl>
    <w:p w14:paraId="23FF39A8" w14:textId="77777777" w:rsidR="008E2E4A" w:rsidRPr="00DC3D7A" w:rsidRDefault="008E2E4A" w:rsidP="00DC3D7A">
      <w:pPr>
        <w:spacing w:line="280" w:lineRule="atLeast"/>
        <w:ind w:left="426"/>
        <w:rPr>
          <w:rFonts w:ascii="Arial" w:hAnsi="Arial" w:cs="Arial"/>
          <w:sz w:val="20"/>
          <w:szCs w:val="20"/>
        </w:rPr>
      </w:pPr>
    </w:p>
    <w:p w14:paraId="1153B607" w14:textId="6C604058" w:rsidR="008E2E4A" w:rsidRPr="00DC3D7A" w:rsidRDefault="008E2E4A" w:rsidP="00DC3D7A">
      <w:pPr>
        <w:spacing w:line="280" w:lineRule="atLeast"/>
        <w:jc w:val="both"/>
        <w:rPr>
          <w:rFonts w:ascii="Arial" w:hAnsi="Arial" w:cs="Arial"/>
          <w:sz w:val="20"/>
          <w:szCs w:val="20"/>
        </w:rPr>
      </w:pPr>
      <w:r w:rsidRPr="00DC3D7A">
        <w:rPr>
          <w:rFonts w:ascii="Arial" w:hAnsi="Arial" w:cs="Arial"/>
          <w:sz w:val="20"/>
          <w:szCs w:val="20"/>
        </w:rPr>
        <w:t xml:space="preserve">Osoby oprávněné jednat ve věcech smluvních jsou oprávněny v rámci této </w:t>
      </w:r>
      <w:r w:rsidR="00F61404">
        <w:rPr>
          <w:rFonts w:ascii="Arial" w:hAnsi="Arial" w:cs="Arial"/>
          <w:sz w:val="20"/>
          <w:szCs w:val="20"/>
        </w:rPr>
        <w:t>Dohod</w:t>
      </w:r>
      <w:r w:rsidR="00E41F82" w:rsidRPr="00DC3D7A">
        <w:rPr>
          <w:rFonts w:ascii="Arial" w:hAnsi="Arial" w:cs="Arial"/>
          <w:sz w:val="20"/>
          <w:szCs w:val="20"/>
        </w:rPr>
        <w:t xml:space="preserve">y </w:t>
      </w:r>
      <w:r w:rsidRPr="00DC3D7A">
        <w:rPr>
          <w:rFonts w:ascii="Arial" w:hAnsi="Arial" w:cs="Arial"/>
          <w:sz w:val="20"/>
          <w:szCs w:val="20"/>
        </w:rPr>
        <w:t xml:space="preserve">vést s druhou stranou jednání obchodního a smluvního charakteru, jsou oprávněny měnit či rušit tuto </w:t>
      </w:r>
      <w:r w:rsidR="00F61404">
        <w:rPr>
          <w:rFonts w:ascii="Arial" w:hAnsi="Arial" w:cs="Arial"/>
          <w:sz w:val="20"/>
          <w:szCs w:val="20"/>
        </w:rPr>
        <w:t>Dohod</w:t>
      </w:r>
      <w:r w:rsidR="00E41F82" w:rsidRPr="00DC3D7A">
        <w:rPr>
          <w:rFonts w:ascii="Arial" w:hAnsi="Arial" w:cs="Arial"/>
          <w:sz w:val="20"/>
          <w:szCs w:val="20"/>
        </w:rPr>
        <w:t xml:space="preserve">u </w:t>
      </w:r>
      <w:r w:rsidRPr="00DC3D7A">
        <w:rPr>
          <w:rFonts w:ascii="Arial" w:hAnsi="Arial" w:cs="Arial"/>
          <w:sz w:val="20"/>
          <w:szCs w:val="20"/>
        </w:rPr>
        <w:t xml:space="preserve">či uzavírat dodatky k této </w:t>
      </w:r>
      <w:r w:rsidR="00F61404">
        <w:rPr>
          <w:rFonts w:ascii="Arial" w:hAnsi="Arial" w:cs="Arial"/>
          <w:sz w:val="20"/>
          <w:szCs w:val="20"/>
        </w:rPr>
        <w:t>Dohod</w:t>
      </w:r>
      <w:r w:rsidR="00E41F82" w:rsidRPr="00DC3D7A">
        <w:rPr>
          <w:rFonts w:ascii="Arial" w:hAnsi="Arial" w:cs="Arial"/>
          <w:sz w:val="20"/>
          <w:szCs w:val="20"/>
        </w:rPr>
        <w:t>ě</w:t>
      </w:r>
      <w:r w:rsidRPr="00DC3D7A">
        <w:rPr>
          <w:rFonts w:ascii="Arial" w:hAnsi="Arial" w:cs="Arial"/>
          <w:sz w:val="20"/>
          <w:szCs w:val="20"/>
        </w:rPr>
        <w:t>.</w:t>
      </w:r>
    </w:p>
    <w:p w14:paraId="537AF5C5" w14:textId="3EE701AB" w:rsidR="008E2E4A" w:rsidRPr="00DC3D7A" w:rsidRDefault="008E2E4A" w:rsidP="00DC3D7A">
      <w:pPr>
        <w:spacing w:line="280" w:lineRule="atLeast"/>
        <w:jc w:val="both"/>
        <w:rPr>
          <w:rFonts w:ascii="Arial" w:hAnsi="Arial" w:cs="Arial"/>
          <w:sz w:val="20"/>
          <w:szCs w:val="20"/>
        </w:rPr>
      </w:pPr>
      <w:r w:rsidRPr="00DC3D7A">
        <w:rPr>
          <w:rFonts w:ascii="Arial" w:hAnsi="Arial" w:cs="Arial"/>
          <w:sz w:val="20"/>
          <w:szCs w:val="20"/>
        </w:rPr>
        <w:lastRenderedPageBreak/>
        <w:t xml:space="preserve">Osoby oprávněné jednat ve věcech obchodních jsou oprávněny v rámci této </w:t>
      </w:r>
      <w:r w:rsidR="00F61404">
        <w:rPr>
          <w:rFonts w:ascii="Arial" w:hAnsi="Arial" w:cs="Arial"/>
          <w:sz w:val="20"/>
          <w:szCs w:val="20"/>
        </w:rPr>
        <w:t>Dohod</w:t>
      </w:r>
      <w:r w:rsidR="00E41F82" w:rsidRPr="00DC3D7A">
        <w:rPr>
          <w:rFonts w:ascii="Arial" w:hAnsi="Arial" w:cs="Arial"/>
          <w:sz w:val="20"/>
          <w:szCs w:val="20"/>
        </w:rPr>
        <w:t xml:space="preserve">y </w:t>
      </w:r>
      <w:r w:rsidRPr="00DC3D7A">
        <w:rPr>
          <w:rFonts w:ascii="Arial" w:hAnsi="Arial" w:cs="Arial"/>
          <w:sz w:val="20"/>
          <w:szCs w:val="20"/>
        </w:rPr>
        <w:t xml:space="preserve">vést s druhou stranou jednání obchodního charakteru, nejsou však oprávněny měnit či rušit tuto </w:t>
      </w:r>
      <w:r w:rsidR="00F61404">
        <w:rPr>
          <w:rFonts w:ascii="Arial" w:hAnsi="Arial" w:cs="Arial"/>
          <w:sz w:val="20"/>
          <w:szCs w:val="20"/>
        </w:rPr>
        <w:t>Dohod</w:t>
      </w:r>
      <w:r w:rsidR="00E41F82" w:rsidRPr="00DC3D7A">
        <w:rPr>
          <w:rFonts w:ascii="Arial" w:hAnsi="Arial" w:cs="Arial"/>
          <w:sz w:val="20"/>
          <w:szCs w:val="20"/>
        </w:rPr>
        <w:t xml:space="preserve">u </w:t>
      </w:r>
      <w:r w:rsidRPr="00DC3D7A">
        <w:rPr>
          <w:rFonts w:ascii="Arial" w:hAnsi="Arial" w:cs="Arial"/>
          <w:sz w:val="20"/>
          <w:szCs w:val="20"/>
        </w:rPr>
        <w:t xml:space="preserve">či uzavírat dodatky k této </w:t>
      </w:r>
      <w:r w:rsidR="00F61404">
        <w:rPr>
          <w:rFonts w:ascii="Arial" w:hAnsi="Arial" w:cs="Arial"/>
          <w:sz w:val="20"/>
          <w:szCs w:val="20"/>
        </w:rPr>
        <w:t>Dohod</w:t>
      </w:r>
      <w:r w:rsidRPr="00DC3D7A">
        <w:rPr>
          <w:rFonts w:ascii="Arial" w:hAnsi="Arial" w:cs="Arial"/>
          <w:sz w:val="20"/>
          <w:szCs w:val="20"/>
        </w:rPr>
        <w:t>ě.</w:t>
      </w:r>
    </w:p>
    <w:p w14:paraId="2F336E7E" w14:textId="40042A32" w:rsidR="008E2E4A" w:rsidRPr="00DC3D7A" w:rsidRDefault="008E2E4A" w:rsidP="00DC3D7A">
      <w:pPr>
        <w:spacing w:line="280" w:lineRule="atLeast"/>
        <w:jc w:val="both"/>
        <w:rPr>
          <w:rFonts w:ascii="Arial" w:hAnsi="Arial" w:cs="Arial"/>
          <w:sz w:val="20"/>
          <w:szCs w:val="20"/>
        </w:rPr>
      </w:pPr>
      <w:r w:rsidRPr="00DC3D7A">
        <w:rPr>
          <w:rFonts w:ascii="Arial" w:hAnsi="Arial" w:cs="Arial"/>
          <w:sz w:val="20"/>
          <w:szCs w:val="20"/>
        </w:rPr>
        <w:t xml:space="preserve">Osoby oprávněné jednat ve věcech technických a realizačních jsou oprávněny v rámci této </w:t>
      </w:r>
      <w:r w:rsidR="00F61404">
        <w:rPr>
          <w:rFonts w:ascii="Arial" w:hAnsi="Arial" w:cs="Arial"/>
          <w:sz w:val="20"/>
          <w:szCs w:val="20"/>
        </w:rPr>
        <w:t>Dohod</w:t>
      </w:r>
      <w:r w:rsidR="00E41F82" w:rsidRPr="00DC3D7A">
        <w:rPr>
          <w:rFonts w:ascii="Arial" w:hAnsi="Arial" w:cs="Arial"/>
          <w:sz w:val="20"/>
          <w:szCs w:val="20"/>
        </w:rPr>
        <w:t xml:space="preserve">y </w:t>
      </w:r>
      <w:r w:rsidRPr="00DC3D7A">
        <w:rPr>
          <w:rFonts w:ascii="Arial" w:hAnsi="Arial" w:cs="Arial"/>
          <w:sz w:val="20"/>
          <w:szCs w:val="20"/>
        </w:rPr>
        <w:t xml:space="preserve">vést s druhou stranou jednání technického charakteru, nejsou však oprávněny měnit či rušit tuto </w:t>
      </w:r>
      <w:r w:rsidR="00F61404">
        <w:rPr>
          <w:rFonts w:ascii="Arial" w:hAnsi="Arial" w:cs="Arial"/>
          <w:sz w:val="20"/>
          <w:szCs w:val="20"/>
        </w:rPr>
        <w:t>Dohod</w:t>
      </w:r>
      <w:r w:rsidR="00E41F82" w:rsidRPr="00DC3D7A">
        <w:rPr>
          <w:rFonts w:ascii="Arial" w:hAnsi="Arial" w:cs="Arial"/>
          <w:sz w:val="20"/>
          <w:szCs w:val="20"/>
        </w:rPr>
        <w:t xml:space="preserve">u </w:t>
      </w:r>
      <w:r w:rsidRPr="00DC3D7A">
        <w:rPr>
          <w:rFonts w:ascii="Arial" w:hAnsi="Arial" w:cs="Arial"/>
          <w:sz w:val="20"/>
          <w:szCs w:val="20"/>
        </w:rPr>
        <w:t xml:space="preserve">či uzavírat dodatky k této </w:t>
      </w:r>
      <w:r w:rsidR="00F61404">
        <w:rPr>
          <w:rFonts w:ascii="Arial" w:hAnsi="Arial" w:cs="Arial"/>
          <w:sz w:val="20"/>
          <w:szCs w:val="20"/>
        </w:rPr>
        <w:t>Dohod</w:t>
      </w:r>
      <w:r w:rsidR="00E41F82" w:rsidRPr="00DC3D7A">
        <w:rPr>
          <w:rFonts w:ascii="Arial" w:hAnsi="Arial" w:cs="Arial"/>
          <w:sz w:val="20"/>
          <w:szCs w:val="20"/>
        </w:rPr>
        <w:t>ě</w:t>
      </w:r>
      <w:r w:rsidRPr="00DC3D7A">
        <w:rPr>
          <w:rFonts w:ascii="Arial" w:hAnsi="Arial" w:cs="Arial"/>
          <w:sz w:val="20"/>
          <w:szCs w:val="20"/>
        </w:rPr>
        <w:t xml:space="preserve">. Dále jsou oprávněny provádět činnosti a úkony, o nichž to stanoví tato </w:t>
      </w:r>
      <w:r w:rsidR="00F61404">
        <w:rPr>
          <w:rFonts w:ascii="Arial" w:hAnsi="Arial" w:cs="Arial"/>
          <w:sz w:val="20"/>
          <w:szCs w:val="20"/>
        </w:rPr>
        <w:t>Dohod</w:t>
      </w:r>
      <w:r w:rsidR="00E41F82" w:rsidRPr="00DC3D7A">
        <w:rPr>
          <w:rFonts w:ascii="Arial" w:hAnsi="Arial" w:cs="Arial"/>
          <w:sz w:val="20"/>
          <w:szCs w:val="20"/>
        </w:rPr>
        <w:t>a</w:t>
      </w:r>
      <w:r w:rsidRPr="00DC3D7A">
        <w:rPr>
          <w:rFonts w:ascii="Arial" w:hAnsi="Arial" w:cs="Arial"/>
          <w:sz w:val="20"/>
          <w:szCs w:val="20"/>
        </w:rPr>
        <w:t>.</w:t>
      </w:r>
    </w:p>
    <w:p w14:paraId="6322AF23" w14:textId="77777777" w:rsidR="00216C41" w:rsidRPr="00DC3D7A" w:rsidRDefault="00216C41" w:rsidP="00DC3D7A">
      <w:pPr>
        <w:pStyle w:val="RLProhlensmluvnchstran"/>
        <w:spacing w:line="280" w:lineRule="atLeast"/>
        <w:rPr>
          <w:rFonts w:ascii="Arial" w:hAnsi="Arial" w:cs="Arial"/>
          <w:sz w:val="20"/>
          <w:szCs w:val="20"/>
        </w:rPr>
      </w:pPr>
    </w:p>
    <w:p w14:paraId="44A5C9FA" w14:textId="77777777" w:rsidR="005A5E6F" w:rsidRPr="00DC3D7A" w:rsidRDefault="005A5E6F" w:rsidP="00DC3D7A">
      <w:pPr>
        <w:pStyle w:val="RLProhlensmluvnchstran"/>
        <w:spacing w:line="280" w:lineRule="atLeast"/>
        <w:rPr>
          <w:rFonts w:ascii="Arial" w:hAnsi="Arial" w:cs="Arial"/>
          <w:sz w:val="20"/>
          <w:szCs w:val="20"/>
        </w:rPr>
        <w:sectPr w:rsidR="005A5E6F" w:rsidRPr="00DC3D7A" w:rsidSect="00F2138F">
          <w:headerReference w:type="default" r:id="rId24"/>
          <w:pgSz w:w="11906" w:h="16838"/>
          <w:pgMar w:top="1418" w:right="1418" w:bottom="1418" w:left="1418" w:header="709" w:footer="709" w:gutter="0"/>
          <w:pgNumType w:start="1"/>
          <w:cols w:space="708"/>
          <w:docGrid w:linePitch="360"/>
        </w:sectPr>
      </w:pPr>
    </w:p>
    <w:p w14:paraId="7932A1FF" w14:textId="32499F5E" w:rsidR="00906536" w:rsidRDefault="00906536" w:rsidP="000F06BA">
      <w:pPr>
        <w:pStyle w:val="RLProhlensmluvnchstran"/>
        <w:spacing w:line="280" w:lineRule="atLeast"/>
        <w:rPr>
          <w:rFonts w:ascii="Arial" w:hAnsi="Arial" w:cs="Arial"/>
          <w:sz w:val="20"/>
          <w:szCs w:val="20"/>
        </w:rPr>
      </w:pPr>
      <w:bookmarkStart w:id="161" w:name="Annex08"/>
      <w:r>
        <w:rPr>
          <w:rFonts w:ascii="Arial" w:hAnsi="Arial" w:cs="Arial"/>
          <w:sz w:val="20"/>
          <w:szCs w:val="20"/>
        </w:rPr>
        <w:lastRenderedPageBreak/>
        <w:t>Příloha č. 7</w:t>
      </w:r>
    </w:p>
    <w:p w14:paraId="4903881A" w14:textId="25EF058F" w:rsidR="00906536" w:rsidRDefault="00906536" w:rsidP="000F06BA">
      <w:pPr>
        <w:pStyle w:val="RLProhlensmluvnchstran"/>
        <w:spacing w:line="280" w:lineRule="atLeast"/>
        <w:rPr>
          <w:rFonts w:ascii="Arial" w:hAnsi="Arial" w:cs="Arial"/>
          <w:sz w:val="20"/>
          <w:szCs w:val="20"/>
        </w:rPr>
      </w:pPr>
      <w:r w:rsidRPr="00E447FC">
        <w:rPr>
          <w:rFonts w:ascii="Arial" w:hAnsi="Arial" w:cs="Arial"/>
          <w:sz w:val="20"/>
          <w:szCs w:val="20"/>
        </w:rPr>
        <w:t>Vzor Prohlášení o</w:t>
      </w:r>
      <w:r>
        <w:rPr>
          <w:rFonts w:ascii="Arial" w:hAnsi="Arial" w:cs="Arial"/>
          <w:sz w:val="20"/>
          <w:szCs w:val="20"/>
        </w:rPr>
        <w:t> </w:t>
      </w:r>
      <w:r w:rsidRPr="00E447FC">
        <w:rPr>
          <w:rFonts w:ascii="Arial" w:hAnsi="Arial" w:cs="Arial"/>
          <w:sz w:val="20"/>
          <w:szCs w:val="20"/>
        </w:rPr>
        <w:t>ochraně důvěrných informací</w:t>
      </w:r>
    </w:p>
    <w:p w14:paraId="2D06164A" w14:textId="77777777" w:rsidR="00552D88" w:rsidRPr="00552D88" w:rsidRDefault="00552D88" w:rsidP="00552D88">
      <w:pPr>
        <w:autoSpaceDE w:val="0"/>
        <w:autoSpaceDN w:val="0"/>
        <w:adjustRightInd w:val="0"/>
        <w:spacing w:after="0" w:line="280" w:lineRule="atLeast"/>
        <w:ind w:left="23"/>
        <w:jc w:val="center"/>
        <w:rPr>
          <w:rFonts w:ascii="Arial" w:hAnsi="Arial" w:cs="Arial"/>
          <w:b/>
          <w:i/>
          <w:color w:val="000000"/>
          <w:sz w:val="24"/>
        </w:rPr>
      </w:pPr>
    </w:p>
    <w:p w14:paraId="5D91EA86" w14:textId="77777777" w:rsidR="00552D88" w:rsidRPr="00552D88" w:rsidRDefault="00552D88" w:rsidP="00552D88">
      <w:pPr>
        <w:autoSpaceDE w:val="0"/>
        <w:autoSpaceDN w:val="0"/>
        <w:adjustRightInd w:val="0"/>
        <w:spacing w:after="0" w:line="280" w:lineRule="atLeast"/>
        <w:ind w:left="23"/>
        <w:jc w:val="both"/>
        <w:rPr>
          <w:rFonts w:ascii="Arial" w:hAnsi="Arial" w:cs="Arial"/>
          <w:color w:val="000000"/>
          <w:sz w:val="20"/>
          <w:szCs w:val="22"/>
        </w:rPr>
      </w:pPr>
    </w:p>
    <w:p w14:paraId="41DF081F" w14:textId="77777777" w:rsidR="00552D88" w:rsidRPr="00552D88" w:rsidRDefault="00552D88" w:rsidP="00552D88">
      <w:pPr>
        <w:autoSpaceDE w:val="0"/>
        <w:autoSpaceDN w:val="0"/>
        <w:adjustRightInd w:val="0"/>
        <w:spacing w:after="0" w:line="280" w:lineRule="atLeast"/>
        <w:ind w:left="23"/>
        <w:jc w:val="both"/>
        <w:rPr>
          <w:rFonts w:ascii="Arial" w:hAnsi="Arial" w:cs="Arial"/>
          <w:color w:val="000000"/>
          <w:sz w:val="20"/>
          <w:szCs w:val="22"/>
        </w:rPr>
      </w:pPr>
      <w:r w:rsidRPr="00552D88">
        <w:rPr>
          <w:rFonts w:ascii="Arial" w:hAnsi="Arial" w:cs="Arial"/>
          <w:color w:val="000000"/>
          <w:sz w:val="20"/>
          <w:szCs w:val="22"/>
        </w:rPr>
        <w:t>Já, níže podepsaný, …</w:t>
      </w:r>
      <w:proofErr w:type="gramStart"/>
      <w:r w:rsidRPr="00552D88">
        <w:rPr>
          <w:rFonts w:ascii="Arial" w:hAnsi="Arial" w:cs="Arial"/>
          <w:color w:val="000000"/>
          <w:sz w:val="20"/>
          <w:szCs w:val="22"/>
        </w:rPr>
        <w:t>…….</w:t>
      </w:r>
      <w:proofErr w:type="gramEnd"/>
      <w:r w:rsidRPr="00552D88">
        <w:rPr>
          <w:rFonts w:ascii="Arial" w:hAnsi="Arial" w:cs="Arial"/>
          <w:color w:val="000000"/>
          <w:sz w:val="20"/>
          <w:szCs w:val="22"/>
        </w:rPr>
        <w:t xml:space="preserve">.…………., </w:t>
      </w:r>
      <w:proofErr w:type="spellStart"/>
      <w:r w:rsidRPr="00552D88">
        <w:rPr>
          <w:rFonts w:ascii="Arial" w:hAnsi="Arial" w:cs="Arial"/>
          <w:color w:val="000000"/>
          <w:sz w:val="20"/>
          <w:szCs w:val="22"/>
        </w:rPr>
        <w:t>r.č</w:t>
      </w:r>
      <w:proofErr w:type="spellEnd"/>
      <w:r w:rsidRPr="00552D88">
        <w:rPr>
          <w:rFonts w:ascii="Arial" w:hAnsi="Arial" w:cs="Arial"/>
          <w:color w:val="000000"/>
          <w:sz w:val="20"/>
          <w:szCs w:val="22"/>
        </w:rPr>
        <w:t>. …………………….., bytem …………………………… (dále také jen jako „Povinná osoba“)</w:t>
      </w:r>
    </w:p>
    <w:p w14:paraId="24476741"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6250E1DB" w14:textId="77777777" w:rsidR="00552D88" w:rsidRPr="00552D88" w:rsidRDefault="00552D88" w:rsidP="00552D88">
      <w:pPr>
        <w:autoSpaceDE w:val="0"/>
        <w:autoSpaceDN w:val="0"/>
        <w:adjustRightInd w:val="0"/>
        <w:spacing w:after="0" w:line="280" w:lineRule="atLeast"/>
        <w:jc w:val="center"/>
        <w:rPr>
          <w:rFonts w:ascii="Arial" w:hAnsi="Arial" w:cs="Arial"/>
          <w:color w:val="000000"/>
          <w:sz w:val="20"/>
          <w:szCs w:val="22"/>
        </w:rPr>
      </w:pPr>
    </w:p>
    <w:p w14:paraId="53F58611" w14:textId="77777777" w:rsidR="00552D88" w:rsidRPr="00552D88" w:rsidRDefault="00552D88" w:rsidP="00552D88">
      <w:pPr>
        <w:autoSpaceDE w:val="0"/>
        <w:autoSpaceDN w:val="0"/>
        <w:adjustRightInd w:val="0"/>
        <w:spacing w:after="0" w:line="280" w:lineRule="atLeast"/>
        <w:jc w:val="center"/>
        <w:rPr>
          <w:rFonts w:ascii="Arial" w:hAnsi="Arial" w:cs="Arial"/>
          <w:b/>
          <w:color w:val="000000"/>
          <w:sz w:val="20"/>
          <w:szCs w:val="22"/>
        </w:rPr>
      </w:pPr>
      <w:r w:rsidRPr="00552D88">
        <w:rPr>
          <w:rFonts w:ascii="Arial" w:hAnsi="Arial" w:cs="Arial"/>
          <w:b/>
          <w:color w:val="000000"/>
          <w:sz w:val="20"/>
          <w:szCs w:val="22"/>
        </w:rPr>
        <w:t>tímto p r o h l a š u j i, že</w:t>
      </w:r>
    </w:p>
    <w:p w14:paraId="0D252F84" w14:textId="77777777" w:rsidR="00552D88" w:rsidRPr="00552D88" w:rsidRDefault="00552D88" w:rsidP="00552D88">
      <w:pPr>
        <w:autoSpaceDE w:val="0"/>
        <w:autoSpaceDN w:val="0"/>
        <w:adjustRightInd w:val="0"/>
        <w:spacing w:after="0" w:line="280" w:lineRule="atLeast"/>
        <w:jc w:val="center"/>
        <w:rPr>
          <w:rFonts w:ascii="Arial" w:hAnsi="Arial" w:cs="Arial"/>
          <w:color w:val="000000"/>
          <w:sz w:val="20"/>
          <w:szCs w:val="22"/>
        </w:rPr>
      </w:pPr>
    </w:p>
    <w:p w14:paraId="669C9FA9"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21A605E4" w14:textId="106E57A0"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r w:rsidRPr="00552D88">
        <w:rPr>
          <w:rFonts w:ascii="Arial" w:hAnsi="Arial" w:cs="Arial"/>
          <w:color w:val="000000"/>
          <w:sz w:val="20"/>
          <w:szCs w:val="22"/>
        </w:rPr>
        <w:t>zachovám mlčenlivost o všech skutečnostech a informacích, včetně interních záležitostí organizačně - technologického charakteru, se kterými budu seznámen nebo které se jinak dozvím v souvislosti s</w:t>
      </w:r>
      <w:r w:rsidR="00B733A8">
        <w:rPr>
          <w:rFonts w:ascii="Arial" w:hAnsi="Arial" w:cs="Arial"/>
          <w:color w:val="000000"/>
          <w:sz w:val="20"/>
          <w:szCs w:val="22"/>
        </w:rPr>
        <w:t> </w:t>
      </w:r>
      <w:r w:rsidRPr="00552D88">
        <w:rPr>
          <w:rFonts w:ascii="Arial" w:hAnsi="Arial" w:cs="Arial"/>
          <w:color w:val="000000"/>
          <w:sz w:val="20"/>
          <w:szCs w:val="22"/>
        </w:rPr>
        <w:t xml:space="preserve">plněním svých povinností na základě </w:t>
      </w:r>
      <w:r w:rsidR="00B733A8">
        <w:rPr>
          <w:rFonts w:ascii="Arial" w:hAnsi="Arial" w:cs="Arial"/>
          <w:color w:val="000000"/>
          <w:sz w:val="20"/>
          <w:szCs w:val="22"/>
        </w:rPr>
        <w:t>R</w:t>
      </w:r>
      <w:r w:rsidRPr="00552D88">
        <w:rPr>
          <w:rFonts w:ascii="Arial" w:hAnsi="Arial" w:cs="Arial"/>
          <w:color w:val="000000"/>
          <w:sz w:val="20"/>
          <w:szCs w:val="22"/>
        </w:rPr>
        <w:t xml:space="preserve">ámcové </w:t>
      </w:r>
      <w:r w:rsidR="00B733A8">
        <w:rPr>
          <w:rFonts w:ascii="Arial" w:hAnsi="Arial" w:cs="Arial"/>
          <w:color w:val="000000"/>
          <w:sz w:val="20"/>
          <w:szCs w:val="22"/>
        </w:rPr>
        <w:t>dohody</w:t>
      </w:r>
      <w:r w:rsidRPr="00552D88">
        <w:rPr>
          <w:rFonts w:ascii="Arial" w:hAnsi="Arial" w:cs="Arial"/>
          <w:color w:val="000000"/>
          <w:sz w:val="20"/>
          <w:szCs w:val="22"/>
        </w:rPr>
        <w:t xml:space="preserve"> o poskytování služeb správy lokální ICT infrastruktury, uzavřené mezi Česká republika – Ministerstvo práce a sociálních věcí, se sídlem Na</w:t>
      </w:r>
      <w:r w:rsidR="00B733A8">
        <w:rPr>
          <w:rFonts w:ascii="Arial" w:hAnsi="Arial" w:cs="Arial"/>
          <w:color w:val="000000"/>
          <w:sz w:val="20"/>
          <w:szCs w:val="22"/>
        </w:rPr>
        <w:t> </w:t>
      </w:r>
      <w:r w:rsidRPr="00552D88">
        <w:rPr>
          <w:rFonts w:ascii="Arial" w:hAnsi="Arial" w:cs="Arial"/>
          <w:color w:val="000000"/>
          <w:sz w:val="20"/>
          <w:szCs w:val="22"/>
        </w:rPr>
        <w:t>Poříčním právu 1/376, 128 01 Praha 2, IČO: 005 51 023 (dále jen „Ministerstvo“</w:t>
      </w:r>
      <w:r w:rsidR="009F074E">
        <w:rPr>
          <w:rFonts w:ascii="Arial" w:hAnsi="Arial" w:cs="Arial"/>
          <w:color w:val="000000"/>
          <w:sz w:val="20"/>
          <w:szCs w:val="22"/>
        </w:rPr>
        <w:t>)</w:t>
      </w:r>
      <w:r w:rsidRPr="00552D88">
        <w:rPr>
          <w:rFonts w:ascii="Arial" w:hAnsi="Arial" w:cs="Arial"/>
          <w:color w:val="000000"/>
          <w:sz w:val="20"/>
          <w:szCs w:val="22"/>
        </w:rPr>
        <w:t xml:space="preserve"> a </w:t>
      </w:r>
      <w:r w:rsidR="00674546" w:rsidRPr="004C3C51">
        <w:rPr>
          <w:rFonts w:ascii="Arial" w:hAnsi="Arial" w:cs="Arial"/>
          <w:sz w:val="20"/>
          <w:szCs w:val="20"/>
        </w:rPr>
        <w:t>ELTODO, a.s.</w:t>
      </w:r>
      <w:r w:rsidR="00674546">
        <w:rPr>
          <w:rFonts w:ascii="Arial" w:hAnsi="Arial" w:cs="Arial"/>
          <w:sz w:val="20"/>
          <w:szCs w:val="20"/>
        </w:rPr>
        <w:t xml:space="preserve">, </w:t>
      </w:r>
      <w:r w:rsidR="00674546" w:rsidRPr="00DC3D7A">
        <w:rPr>
          <w:rFonts w:ascii="Arial" w:hAnsi="Arial" w:cs="Arial"/>
          <w:sz w:val="20"/>
          <w:szCs w:val="20"/>
        </w:rPr>
        <w:t xml:space="preserve">se sídlem: </w:t>
      </w:r>
      <w:r w:rsidR="00674546" w:rsidRPr="004C3C51">
        <w:rPr>
          <w:rFonts w:ascii="Arial" w:hAnsi="Arial" w:cs="Arial"/>
          <w:sz w:val="20"/>
          <w:szCs w:val="20"/>
        </w:rPr>
        <w:t>Novodvorská 1010/14, Lhotka, 142 00 Praha 4</w:t>
      </w:r>
      <w:r w:rsidR="00674546">
        <w:rPr>
          <w:rFonts w:ascii="Arial" w:hAnsi="Arial" w:cs="Arial"/>
          <w:sz w:val="20"/>
          <w:szCs w:val="20"/>
        </w:rPr>
        <w:t xml:space="preserve">, IČO: </w:t>
      </w:r>
      <w:r w:rsidR="00674546" w:rsidRPr="004C3C51">
        <w:rPr>
          <w:rFonts w:ascii="Arial" w:hAnsi="Arial" w:cs="Arial"/>
          <w:sz w:val="20"/>
          <w:lang w:eastAsia="en-US"/>
        </w:rPr>
        <w:t>45274517</w:t>
      </w:r>
      <w:r w:rsidRPr="00552D88">
        <w:rPr>
          <w:rFonts w:ascii="Arial" w:hAnsi="Arial" w:cs="Arial"/>
          <w:color w:val="000000"/>
          <w:sz w:val="20"/>
          <w:szCs w:val="22"/>
        </w:rPr>
        <w:t xml:space="preserve"> dne </w:t>
      </w:r>
      <w:r w:rsidRPr="00674546">
        <w:rPr>
          <w:rFonts w:ascii="Arial" w:hAnsi="Arial" w:cs="Arial"/>
          <w:color w:val="000000"/>
          <w:sz w:val="20"/>
          <w:szCs w:val="22"/>
          <w:highlight w:val="lightGray"/>
        </w:rPr>
        <w:t>[BUDE DOPLNĚNO]</w:t>
      </w:r>
      <w:r w:rsidRPr="00552D88">
        <w:rPr>
          <w:rFonts w:ascii="Arial" w:hAnsi="Arial" w:cs="Arial"/>
          <w:color w:val="000000"/>
          <w:sz w:val="20"/>
          <w:szCs w:val="22"/>
        </w:rPr>
        <w:t xml:space="preserve"> (dále jen “Rámcová </w:t>
      </w:r>
      <w:r w:rsidR="00B733A8">
        <w:rPr>
          <w:rFonts w:ascii="Arial" w:hAnsi="Arial" w:cs="Arial"/>
          <w:color w:val="000000"/>
          <w:sz w:val="20"/>
          <w:szCs w:val="22"/>
        </w:rPr>
        <w:t>dohoda</w:t>
      </w:r>
      <w:r w:rsidRPr="00552D88">
        <w:rPr>
          <w:rFonts w:ascii="Arial" w:hAnsi="Arial" w:cs="Arial"/>
          <w:color w:val="000000"/>
          <w:sz w:val="20"/>
          <w:szCs w:val="22"/>
        </w:rPr>
        <w:t>”), a to v zadávacím řízení veřejné zakázky s názvem „Správa lokální ICT infrastruktur</w:t>
      </w:r>
      <w:r w:rsidR="00B733A8">
        <w:rPr>
          <w:rFonts w:ascii="Arial" w:hAnsi="Arial" w:cs="Arial"/>
          <w:color w:val="000000"/>
          <w:sz w:val="20"/>
          <w:szCs w:val="22"/>
        </w:rPr>
        <w:t>y 2020</w:t>
      </w:r>
      <w:r w:rsidRPr="00552D88">
        <w:rPr>
          <w:rFonts w:ascii="Arial" w:hAnsi="Arial" w:cs="Arial"/>
          <w:color w:val="000000"/>
          <w:sz w:val="20"/>
          <w:szCs w:val="22"/>
        </w:rPr>
        <w:t>+“ (dále jen „Důvěrné informace“).</w:t>
      </w:r>
    </w:p>
    <w:p w14:paraId="793CBA17"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29BC0263" w14:textId="61CE0A3C"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bookmarkStart w:id="162" w:name="_Ref303277874"/>
      <w:bookmarkStart w:id="163" w:name="_Ref303255108"/>
      <w:r w:rsidRPr="00552D88">
        <w:rPr>
          <w:rFonts w:ascii="Arial" w:hAnsi="Arial" w:cs="Arial"/>
          <w:color w:val="000000"/>
          <w:sz w:val="20"/>
          <w:szCs w:val="22"/>
        </w:rPr>
        <w:t xml:space="preserve">Beru na vědomí, že nebude-li písemně dohodnuto jinak, jsou veškeré informace, které mi </w:t>
      </w:r>
      <w:proofErr w:type="gramStart"/>
      <w:r w:rsidRPr="00552D88">
        <w:rPr>
          <w:rFonts w:ascii="Arial" w:hAnsi="Arial" w:cs="Arial"/>
          <w:color w:val="000000"/>
          <w:sz w:val="20"/>
          <w:szCs w:val="22"/>
        </w:rPr>
        <w:t>Ministerstvo</w:t>
      </w:r>
      <w:proofErr w:type="gramEnd"/>
      <w:r w:rsidRPr="00552D88">
        <w:rPr>
          <w:rFonts w:ascii="Arial" w:hAnsi="Arial" w:cs="Arial"/>
          <w:color w:val="000000"/>
          <w:sz w:val="20"/>
          <w:szCs w:val="22"/>
        </w:rPr>
        <w:t xml:space="preserve"> poskytne a které Ministerstvo označí jako důvěrné, považovány za Důvěrné informace</w:t>
      </w:r>
      <w:bookmarkEnd w:id="162"/>
      <w:bookmarkEnd w:id="163"/>
      <w:r w:rsidRPr="00552D88">
        <w:rPr>
          <w:rFonts w:ascii="Arial" w:hAnsi="Arial" w:cs="Arial"/>
          <w:color w:val="000000"/>
          <w:sz w:val="20"/>
          <w:szCs w:val="22"/>
        </w:rPr>
        <w:t xml:space="preserve">. Nevyplývá-li z tohoto prohlášení nebo z výslovného prohlášení </w:t>
      </w:r>
      <w:proofErr w:type="gramStart"/>
      <w:r w:rsidRPr="00552D88">
        <w:rPr>
          <w:rFonts w:ascii="Arial" w:hAnsi="Arial" w:cs="Arial"/>
          <w:color w:val="000000"/>
          <w:sz w:val="20"/>
          <w:szCs w:val="22"/>
        </w:rPr>
        <w:t>Ministerstva</w:t>
      </w:r>
      <w:proofErr w:type="gramEnd"/>
      <w:r w:rsidRPr="00552D88">
        <w:rPr>
          <w:rFonts w:ascii="Arial" w:hAnsi="Arial" w:cs="Arial"/>
          <w:color w:val="000000"/>
          <w:sz w:val="20"/>
          <w:szCs w:val="22"/>
        </w:rPr>
        <w:t xml:space="preserve"> jinak, automaticky se za Důvěrné informace považují informace, s nimiž se Povinná osoba seznámí na základě přístupu k lokální ICT infrastruktuře Ministerstva v rámci plnění poskytovaného na základě Rámcové </w:t>
      </w:r>
      <w:r w:rsidR="009F074E">
        <w:rPr>
          <w:rFonts w:ascii="Arial" w:hAnsi="Arial" w:cs="Arial"/>
          <w:color w:val="000000"/>
          <w:sz w:val="20"/>
          <w:szCs w:val="22"/>
        </w:rPr>
        <w:t>dohody</w:t>
      </w:r>
      <w:r w:rsidRPr="00552D88">
        <w:rPr>
          <w:rFonts w:ascii="Arial" w:hAnsi="Arial" w:cs="Arial"/>
          <w:color w:val="000000"/>
          <w:sz w:val="20"/>
          <w:szCs w:val="22"/>
        </w:rPr>
        <w:t>.</w:t>
      </w:r>
    </w:p>
    <w:p w14:paraId="2CB45786"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1D8E7511"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r w:rsidRPr="00552D88">
        <w:rPr>
          <w:rFonts w:ascii="Arial" w:hAnsi="Arial" w:cs="Arial"/>
          <w:color w:val="000000"/>
          <w:sz w:val="20"/>
          <w:szCs w:val="22"/>
        </w:rPr>
        <w:t xml:space="preserve">Současně beru na vědomí, že poskytnutí Důvěrných informací a skutečností, které jsou předmětem povinnosti mlčenlivosti, může způsobit </w:t>
      </w:r>
      <w:proofErr w:type="gramStart"/>
      <w:r w:rsidRPr="00552D88">
        <w:rPr>
          <w:rFonts w:ascii="Arial" w:hAnsi="Arial" w:cs="Arial"/>
          <w:color w:val="000000"/>
          <w:sz w:val="20"/>
          <w:szCs w:val="22"/>
        </w:rPr>
        <w:t>Ministerstvu</w:t>
      </w:r>
      <w:proofErr w:type="gramEnd"/>
      <w:r w:rsidRPr="00552D88">
        <w:rPr>
          <w:rFonts w:ascii="Arial" w:hAnsi="Arial" w:cs="Arial"/>
          <w:color w:val="000000"/>
          <w:sz w:val="20"/>
          <w:szCs w:val="22"/>
        </w:rPr>
        <w:t xml:space="preserve"> nebo třetí osobě škodu nebo jinou újmu a že v případě nedodržení tohoto závazku mohu být vystaven postihu z titulu relevantních norem práva soukromého i veřejného.</w:t>
      </w:r>
    </w:p>
    <w:p w14:paraId="7D2DC84A"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6069CB26" w14:textId="1AE5AD22"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r w:rsidRPr="00552D88">
        <w:rPr>
          <w:rFonts w:ascii="Arial" w:hAnsi="Arial" w:cs="Arial"/>
          <w:color w:val="000000"/>
          <w:sz w:val="20"/>
          <w:szCs w:val="22"/>
        </w:rPr>
        <w:t xml:space="preserve">Skutečnosti uvedeného charakteru nesdělím bez předchozího písemného souhlasu Ministerstva třetí osobě a ani je nepoužiji v rozporu s jejich účelem pro své potřeby. Tyto informace budu využívat výhradně v souvislosti s plněním povinností vyplývajících z výše citované </w:t>
      </w:r>
      <w:r w:rsidR="009F074E">
        <w:rPr>
          <w:rFonts w:ascii="Arial" w:hAnsi="Arial" w:cs="Arial"/>
          <w:color w:val="000000"/>
          <w:sz w:val="20"/>
          <w:szCs w:val="22"/>
        </w:rPr>
        <w:t>Rámcové dohody</w:t>
      </w:r>
      <w:r w:rsidRPr="00552D88">
        <w:rPr>
          <w:rFonts w:ascii="Arial" w:hAnsi="Arial" w:cs="Arial"/>
          <w:color w:val="000000"/>
          <w:sz w:val="20"/>
          <w:szCs w:val="22"/>
        </w:rPr>
        <w:t>.</w:t>
      </w:r>
    </w:p>
    <w:p w14:paraId="55A34BD7"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74A16B8B" w14:textId="77777777" w:rsidR="00552D88" w:rsidRPr="00552D88" w:rsidRDefault="00552D88" w:rsidP="00552D88">
      <w:pPr>
        <w:autoSpaceDE w:val="0"/>
        <w:autoSpaceDN w:val="0"/>
        <w:adjustRightInd w:val="0"/>
        <w:spacing w:after="0" w:line="280" w:lineRule="atLeast"/>
        <w:jc w:val="both"/>
        <w:rPr>
          <w:rFonts w:ascii="Arial" w:hAnsi="Arial" w:cs="Arial"/>
          <w:sz w:val="20"/>
          <w:szCs w:val="22"/>
        </w:rPr>
      </w:pPr>
      <w:r w:rsidRPr="00552D88">
        <w:rPr>
          <w:rFonts w:ascii="Arial" w:hAnsi="Arial" w:cs="Arial"/>
          <w:color w:val="000000"/>
          <w:sz w:val="20"/>
          <w:szCs w:val="22"/>
        </w:rPr>
        <w:t xml:space="preserve">Tento závazek má platnost 5 let a může být zrušen nebo změněn pouze písemně ze strany </w:t>
      </w:r>
      <w:proofErr w:type="gramStart"/>
      <w:r w:rsidRPr="00552D88">
        <w:rPr>
          <w:rFonts w:ascii="Arial" w:hAnsi="Arial" w:cs="Arial"/>
          <w:color w:val="000000"/>
          <w:sz w:val="20"/>
          <w:szCs w:val="22"/>
        </w:rPr>
        <w:t>Ministerstva</w:t>
      </w:r>
      <w:proofErr w:type="gramEnd"/>
      <w:r w:rsidRPr="00552D88">
        <w:rPr>
          <w:rFonts w:ascii="Arial" w:hAnsi="Arial" w:cs="Arial"/>
          <w:color w:val="000000"/>
          <w:sz w:val="20"/>
          <w:szCs w:val="22"/>
        </w:rPr>
        <w:t xml:space="preserve">. </w:t>
      </w:r>
    </w:p>
    <w:p w14:paraId="6FA797AC" w14:textId="77777777" w:rsidR="00552D88" w:rsidRPr="00552D88" w:rsidRDefault="00552D88" w:rsidP="00552D88">
      <w:pPr>
        <w:spacing w:after="0" w:line="280" w:lineRule="atLeast"/>
        <w:jc w:val="both"/>
        <w:rPr>
          <w:rFonts w:ascii="Arial" w:hAnsi="Arial" w:cs="Arial"/>
          <w:sz w:val="20"/>
          <w:szCs w:val="22"/>
        </w:rPr>
      </w:pPr>
    </w:p>
    <w:p w14:paraId="0B729C25" w14:textId="77777777" w:rsidR="00552D88" w:rsidRPr="00552D88" w:rsidRDefault="00552D88" w:rsidP="00552D88">
      <w:pPr>
        <w:spacing w:after="0" w:line="280" w:lineRule="atLeast"/>
        <w:jc w:val="both"/>
        <w:rPr>
          <w:rFonts w:ascii="Arial" w:hAnsi="Arial" w:cs="Arial"/>
          <w:sz w:val="20"/>
          <w:szCs w:val="22"/>
        </w:rPr>
      </w:pPr>
    </w:p>
    <w:p w14:paraId="46DCF841" w14:textId="77777777" w:rsidR="00552D88" w:rsidRPr="00552D88" w:rsidRDefault="00552D88" w:rsidP="00552D88">
      <w:pPr>
        <w:spacing w:after="0" w:line="280" w:lineRule="atLeast"/>
        <w:jc w:val="both"/>
        <w:rPr>
          <w:rFonts w:ascii="Arial" w:hAnsi="Arial" w:cs="Arial"/>
          <w:sz w:val="20"/>
          <w:szCs w:val="22"/>
        </w:rPr>
      </w:pPr>
      <w:r w:rsidRPr="00552D88">
        <w:rPr>
          <w:rFonts w:ascii="Arial" w:hAnsi="Arial" w:cs="Arial"/>
          <w:sz w:val="20"/>
          <w:szCs w:val="22"/>
        </w:rPr>
        <w:t>V .......................... dne ...................</w:t>
      </w:r>
    </w:p>
    <w:p w14:paraId="262CB406" w14:textId="77777777" w:rsidR="00552D88" w:rsidRPr="00552D88" w:rsidRDefault="00552D88" w:rsidP="00552D88">
      <w:pPr>
        <w:spacing w:after="0" w:line="280" w:lineRule="atLeast"/>
        <w:jc w:val="both"/>
        <w:rPr>
          <w:rFonts w:ascii="Arial" w:hAnsi="Arial" w:cs="Arial"/>
          <w:sz w:val="18"/>
          <w:szCs w:val="22"/>
        </w:rPr>
      </w:pPr>
    </w:p>
    <w:p w14:paraId="1C031EED" w14:textId="77777777" w:rsidR="00552D88" w:rsidRPr="00552D88" w:rsidRDefault="00552D88" w:rsidP="00552D88">
      <w:pPr>
        <w:tabs>
          <w:tab w:val="left" w:pos="5730"/>
        </w:tabs>
        <w:spacing w:after="0" w:line="280" w:lineRule="atLeast"/>
        <w:rPr>
          <w:rFonts w:ascii="Arial" w:hAnsi="Arial" w:cs="Arial"/>
          <w:sz w:val="20"/>
          <w:szCs w:val="22"/>
        </w:rPr>
      </w:pPr>
      <w:r w:rsidRPr="00552D88">
        <w:rPr>
          <w:rFonts w:ascii="Arial" w:hAnsi="Arial" w:cs="Arial"/>
          <w:sz w:val="20"/>
          <w:szCs w:val="22"/>
        </w:rPr>
        <w:t xml:space="preserve">                                                                                     ...................................................</w:t>
      </w:r>
      <w:r w:rsidRPr="00552D88">
        <w:rPr>
          <w:rFonts w:ascii="Arial" w:hAnsi="Arial" w:cs="Arial"/>
          <w:sz w:val="20"/>
          <w:szCs w:val="22"/>
        </w:rPr>
        <w:tab/>
      </w:r>
    </w:p>
    <w:p w14:paraId="3EC62E48" w14:textId="77777777" w:rsidR="00552D88" w:rsidRPr="00552D88" w:rsidRDefault="00552D88" w:rsidP="00552D88">
      <w:pPr>
        <w:tabs>
          <w:tab w:val="left" w:pos="5730"/>
        </w:tabs>
        <w:spacing w:after="0" w:line="280" w:lineRule="atLeast"/>
        <w:rPr>
          <w:rFonts w:ascii="Arial" w:hAnsi="Arial" w:cs="Arial"/>
          <w:sz w:val="20"/>
          <w:szCs w:val="22"/>
        </w:rPr>
      </w:pPr>
      <w:r w:rsidRPr="00552D88">
        <w:rPr>
          <w:rFonts w:ascii="Arial" w:hAnsi="Arial" w:cs="Arial"/>
          <w:sz w:val="20"/>
          <w:szCs w:val="22"/>
        </w:rPr>
        <w:tab/>
        <w:t xml:space="preserve">    </w:t>
      </w:r>
      <w:r w:rsidRPr="00552D88">
        <w:rPr>
          <w:rFonts w:ascii="Arial" w:hAnsi="Arial" w:cs="Arial"/>
          <w:color w:val="000000"/>
          <w:sz w:val="20"/>
          <w:szCs w:val="22"/>
        </w:rPr>
        <w:t>Povinná osoba</w:t>
      </w:r>
    </w:p>
    <w:p w14:paraId="4DE9D91D" w14:textId="77777777" w:rsidR="00906536" w:rsidRDefault="00906536">
      <w:pPr>
        <w:spacing w:after="0" w:line="240" w:lineRule="auto"/>
        <w:rPr>
          <w:rFonts w:ascii="Arial" w:hAnsi="Arial" w:cs="Arial"/>
          <w:b/>
          <w:sz w:val="20"/>
          <w:szCs w:val="20"/>
        </w:rPr>
      </w:pPr>
    </w:p>
    <w:p w14:paraId="283A3CF7" w14:textId="77777777" w:rsidR="00552D88" w:rsidRDefault="00552D88">
      <w:pPr>
        <w:spacing w:after="0" w:line="240" w:lineRule="auto"/>
        <w:rPr>
          <w:rFonts w:ascii="Arial" w:hAnsi="Arial" w:cs="Arial"/>
          <w:b/>
          <w:sz w:val="20"/>
          <w:szCs w:val="20"/>
        </w:rPr>
      </w:pPr>
      <w:r>
        <w:rPr>
          <w:rFonts w:ascii="Arial" w:hAnsi="Arial" w:cs="Arial"/>
          <w:sz w:val="20"/>
          <w:szCs w:val="20"/>
        </w:rPr>
        <w:br w:type="page"/>
      </w:r>
    </w:p>
    <w:p w14:paraId="57921290" w14:textId="556F41C0" w:rsidR="000F06BA" w:rsidRPr="00E447FC" w:rsidRDefault="00906536" w:rsidP="000F06BA">
      <w:pPr>
        <w:pStyle w:val="RLProhlensmluvnchstran"/>
        <w:spacing w:line="280" w:lineRule="atLeast"/>
        <w:rPr>
          <w:rFonts w:ascii="Arial" w:hAnsi="Arial" w:cs="Arial"/>
          <w:sz w:val="20"/>
          <w:szCs w:val="20"/>
        </w:rPr>
      </w:pPr>
      <w:r>
        <w:rPr>
          <w:rFonts w:ascii="Arial" w:hAnsi="Arial" w:cs="Arial"/>
          <w:sz w:val="20"/>
          <w:szCs w:val="20"/>
        </w:rPr>
        <w:lastRenderedPageBreak/>
        <w:t>Příloha č. 8</w:t>
      </w:r>
    </w:p>
    <w:bookmarkEnd w:id="161"/>
    <w:p w14:paraId="19DEFFCC" w14:textId="2B3FA11F" w:rsidR="000F06BA" w:rsidRPr="00E447FC" w:rsidRDefault="00906536" w:rsidP="000F06BA">
      <w:pPr>
        <w:pStyle w:val="RLProhlensmluvnchstran"/>
        <w:spacing w:line="280" w:lineRule="atLeast"/>
        <w:rPr>
          <w:rFonts w:ascii="Arial" w:hAnsi="Arial" w:cs="Arial"/>
          <w:sz w:val="20"/>
          <w:szCs w:val="20"/>
        </w:rPr>
      </w:pPr>
      <w:r>
        <w:rPr>
          <w:rFonts w:ascii="Arial" w:hAnsi="Arial" w:cs="Arial"/>
          <w:sz w:val="20"/>
          <w:szCs w:val="20"/>
        </w:rPr>
        <w:t>Dotazník</w:t>
      </w:r>
      <w:r w:rsidRPr="00906536">
        <w:rPr>
          <w:rFonts w:ascii="Arial" w:hAnsi="Arial" w:cs="Arial"/>
          <w:sz w:val="20"/>
          <w:szCs w:val="20"/>
        </w:rPr>
        <w:t xml:space="preserve"> </w:t>
      </w:r>
      <w:r w:rsidRPr="00510D98">
        <w:rPr>
          <w:rFonts w:ascii="Arial" w:hAnsi="Arial" w:cs="Arial"/>
          <w:sz w:val="20"/>
          <w:szCs w:val="20"/>
        </w:rPr>
        <w:t>pro hodnocení úrovně kybernetické bezpečnosti dodavatele</w:t>
      </w:r>
    </w:p>
    <w:tbl>
      <w:tblPr>
        <w:tblW w:w="9072" w:type="dxa"/>
        <w:tblCellMar>
          <w:left w:w="70" w:type="dxa"/>
          <w:right w:w="70" w:type="dxa"/>
        </w:tblCellMar>
        <w:tblLook w:val="04A0" w:firstRow="1" w:lastRow="0" w:firstColumn="1" w:lastColumn="0" w:noHBand="0" w:noVBand="1"/>
      </w:tblPr>
      <w:tblGrid>
        <w:gridCol w:w="727"/>
        <w:gridCol w:w="7353"/>
        <w:gridCol w:w="992"/>
      </w:tblGrid>
      <w:tr w:rsidR="00026BC9" w:rsidRPr="00026BC9" w14:paraId="44C2047A" w14:textId="77777777" w:rsidTr="00026BC9">
        <w:trPr>
          <w:trHeight w:val="360"/>
        </w:trPr>
        <w:tc>
          <w:tcPr>
            <w:tcW w:w="8080" w:type="dxa"/>
            <w:gridSpan w:val="2"/>
            <w:tcBorders>
              <w:top w:val="nil"/>
              <w:left w:val="nil"/>
              <w:bottom w:val="nil"/>
              <w:right w:val="nil"/>
            </w:tcBorders>
            <w:shd w:val="clear" w:color="000000" w:fill="003D56"/>
            <w:vAlign w:val="center"/>
            <w:hideMark/>
          </w:tcPr>
          <w:p w14:paraId="5EDC5E05" w14:textId="77777777" w:rsidR="00026BC9" w:rsidRPr="00026BC9" w:rsidRDefault="00026BC9" w:rsidP="00026BC9">
            <w:pPr>
              <w:spacing w:after="0" w:line="240" w:lineRule="auto"/>
              <w:rPr>
                <w:rFonts w:ascii="Arial" w:hAnsi="Arial" w:cs="Arial"/>
                <w:b/>
                <w:bCs/>
                <w:color w:val="FFFFFF"/>
                <w:sz w:val="16"/>
                <w:szCs w:val="16"/>
              </w:rPr>
            </w:pPr>
            <w:r w:rsidRPr="00026BC9">
              <w:rPr>
                <w:rFonts w:ascii="Arial" w:hAnsi="Arial" w:cs="Arial"/>
                <w:b/>
                <w:bCs/>
                <w:color w:val="FFFFFF"/>
                <w:sz w:val="16"/>
                <w:szCs w:val="16"/>
              </w:rPr>
              <w:t>SEKCE A – STANDARDY A NEJLEPŠÍ PRAKTIKY</w:t>
            </w:r>
          </w:p>
        </w:tc>
        <w:tc>
          <w:tcPr>
            <w:tcW w:w="992" w:type="dxa"/>
            <w:tcBorders>
              <w:top w:val="nil"/>
              <w:left w:val="nil"/>
              <w:bottom w:val="nil"/>
              <w:right w:val="nil"/>
            </w:tcBorders>
            <w:shd w:val="clear" w:color="000000" w:fill="003D56"/>
            <w:noWrap/>
            <w:vAlign w:val="center"/>
            <w:hideMark/>
          </w:tcPr>
          <w:p w14:paraId="470FD097" w14:textId="77777777" w:rsidR="00026BC9" w:rsidRPr="00026BC9" w:rsidRDefault="00026BC9" w:rsidP="00026BC9">
            <w:pPr>
              <w:spacing w:after="0" w:line="240" w:lineRule="auto"/>
              <w:jc w:val="center"/>
              <w:rPr>
                <w:rFonts w:ascii="Arial" w:hAnsi="Arial" w:cs="Arial"/>
                <w:b/>
                <w:bCs/>
                <w:color w:val="FF550E"/>
                <w:sz w:val="16"/>
                <w:szCs w:val="16"/>
              </w:rPr>
            </w:pPr>
            <w:r w:rsidRPr="00026BC9">
              <w:rPr>
                <w:rFonts w:ascii="Arial" w:hAnsi="Arial" w:cs="Arial"/>
                <w:b/>
                <w:bCs/>
                <w:color w:val="FF550E"/>
                <w:sz w:val="16"/>
                <w:szCs w:val="16"/>
              </w:rPr>
              <w:t>49</w:t>
            </w:r>
          </w:p>
        </w:tc>
      </w:tr>
      <w:tr w:rsidR="00026BC9" w:rsidRPr="00026BC9" w14:paraId="5D4A803F" w14:textId="77777777" w:rsidTr="00026BC9">
        <w:trPr>
          <w:trHeight w:val="36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28B11"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1</w:t>
            </w:r>
          </w:p>
        </w:tc>
        <w:tc>
          <w:tcPr>
            <w:tcW w:w="8345" w:type="dxa"/>
            <w:gridSpan w:val="2"/>
            <w:tcBorders>
              <w:top w:val="single" w:sz="4" w:space="0" w:color="auto"/>
              <w:left w:val="nil"/>
              <w:bottom w:val="single" w:sz="4" w:space="0" w:color="auto"/>
              <w:right w:val="single" w:sz="4" w:space="0" w:color="auto"/>
            </w:tcBorders>
            <w:shd w:val="clear" w:color="auto" w:fill="auto"/>
            <w:vAlign w:val="center"/>
            <w:hideMark/>
          </w:tcPr>
          <w:p w14:paraId="480E07B5"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Které standardy a nejlepší praktiky na své informační systémy organizace dodavatele aplikuje:</w:t>
            </w:r>
          </w:p>
        </w:tc>
      </w:tr>
      <w:tr w:rsidR="00026BC9" w:rsidRPr="00026BC9" w14:paraId="6412EB64"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E26D465"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a.</w:t>
            </w:r>
          </w:p>
        </w:tc>
        <w:tc>
          <w:tcPr>
            <w:tcW w:w="7353" w:type="dxa"/>
            <w:tcBorders>
              <w:top w:val="nil"/>
              <w:left w:val="nil"/>
              <w:bottom w:val="single" w:sz="4" w:space="0" w:color="auto"/>
              <w:right w:val="single" w:sz="4" w:space="0" w:color="auto"/>
            </w:tcBorders>
            <w:shd w:val="clear" w:color="auto" w:fill="auto"/>
            <w:vAlign w:val="center"/>
            <w:hideMark/>
          </w:tcPr>
          <w:p w14:paraId="02AEE290"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ISO 9001</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0A3666D0" w14:textId="4FB639CB" w:rsidR="00026BC9" w:rsidRPr="00026BC9" w:rsidRDefault="00026BC9" w:rsidP="00026BC9">
            <w:pPr>
              <w:spacing w:after="0" w:line="240" w:lineRule="auto"/>
              <w:jc w:val="center"/>
              <w:rPr>
                <w:rFonts w:ascii="Arial" w:hAnsi="Arial" w:cs="Arial"/>
                <w:color w:val="000000"/>
                <w:sz w:val="16"/>
                <w:szCs w:val="16"/>
              </w:rPr>
            </w:pP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70549455"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4DD4425"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b.</w:t>
            </w:r>
          </w:p>
        </w:tc>
        <w:tc>
          <w:tcPr>
            <w:tcW w:w="7353" w:type="dxa"/>
            <w:tcBorders>
              <w:top w:val="nil"/>
              <w:left w:val="nil"/>
              <w:bottom w:val="single" w:sz="4" w:space="0" w:color="auto"/>
              <w:right w:val="single" w:sz="4" w:space="0" w:color="auto"/>
            </w:tcBorders>
            <w:shd w:val="clear" w:color="auto" w:fill="auto"/>
            <w:vAlign w:val="center"/>
            <w:hideMark/>
          </w:tcPr>
          <w:p w14:paraId="778C0E6A"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ISO/IEC 27001</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311E394" w14:textId="73AF8D52" w:rsidR="00026BC9" w:rsidRPr="00026BC9" w:rsidRDefault="00026BC9" w:rsidP="00026BC9">
            <w:pPr>
              <w:spacing w:after="0" w:line="240" w:lineRule="auto"/>
              <w:jc w:val="center"/>
              <w:rPr>
                <w:rFonts w:ascii="Arial" w:hAnsi="Arial" w:cs="Arial"/>
                <w:color w:val="000000"/>
                <w:sz w:val="16"/>
                <w:szCs w:val="16"/>
              </w:rPr>
            </w:pP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7F56E11E"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7CB6C79"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c.</w:t>
            </w:r>
          </w:p>
        </w:tc>
        <w:tc>
          <w:tcPr>
            <w:tcW w:w="7353" w:type="dxa"/>
            <w:tcBorders>
              <w:top w:val="nil"/>
              <w:left w:val="nil"/>
              <w:bottom w:val="single" w:sz="4" w:space="0" w:color="auto"/>
              <w:right w:val="single" w:sz="4" w:space="0" w:color="auto"/>
            </w:tcBorders>
            <w:shd w:val="clear" w:color="auto" w:fill="auto"/>
            <w:vAlign w:val="center"/>
            <w:hideMark/>
          </w:tcPr>
          <w:p w14:paraId="520D57DD"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ISO 22301, BS 25999</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64F0A781" w14:textId="30CD65C5" w:rsidR="00026BC9" w:rsidRPr="00026BC9" w:rsidRDefault="00026BC9" w:rsidP="00026BC9">
            <w:pPr>
              <w:spacing w:after="0" w:line="240" w:lineRule="auto"/>
              <w:jc w:val="center"/>
              <w:rPr>
                <w:rFonts w:ascii="Arial" w:hAnsi="Arial" w:cs="Arial"/>
                <w:color w:val="000000"/>
                <w:sz w:val="16"/>
                <w:szCs w:val="16"/>
              </w:rPr>
            </w:pP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76CD2A12"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3073342"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d.</w:t>
            </w:r>
          </w:p>
        </w:tc>
        <w:tc>
          <w:tcPr>
            <w:tcW w:w="7353" w:type="dxa"/>
            <w:tcBorders>
              <w:top w:val="nil"/>
              <w:left w:val="nil"/>
              <w:bottom w:val="single" w:sz="4" w:space="0" w:color="auto"/>
              <w:right w:val="single" w:sz="4" w:space="0" w:color="auto"/>
            </w:tcBorders>
            <w:shd w:val="clear" w:color="auto" w:fill="auto"/>
            <w:vAlign w:val="center"/>
            <w:hideMark/>
          </w:tcPr>
          <w:p w14:paraId="06465275"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ISO/IEC 20000-1, ITIL, </w:t>
            </w:r>
            <w:proofErr w:type="spellStart"/>
            <w:r w:rsidRPr="00026BC9">
              <w:rPr>
                <w:rFonts w:ascii="Arial" w:hAnsi="Arial" w:cs="Arial"/>
                <w:color w:val="000000"/>
                <w:sz w:val="16"/>
                <w:szCs w:val="16"/>
              </w:rPr>
              <w:t>CobIT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2D6000F" w14:textId="52C60E75" w:rsidR="00026BC9" w:rsidRPr="00026BC9" w:rsidRDefault="00026BC9" w:rsidP="00026BC9">
            <w:pPr>
              <w:spacing w:after="0" w:line="240" w:lineRule="auto"/>
              <w:jc w:val="center"/>
              <w:rPr>
                <w:rFonts w:ascii="Arial" w:hAnsi="Arial" w:cs="Arial"/>
                <w:color w:val="000000"/>
                <w:sz w:val="16"/>
                <w:szCs w:val="16"/>
              </w:rPr>
            </w:pP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565BB1A2" w14:textId="77777777" w:rsidTr="00026BC9">
        <w:trPr>
          <w:trHeight w:val="360"/>
        </w:trPr>
        <w:tc>
          <w:tcPr>
            <w:tcW w:w="9072"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37D3E096" w14:textId="77777777" w:rsidR="00026BC9" w:rsidRPr="00026BC9" w:rsidRDefault="00026BC9" w:rsidP="00026BC9">
            <w:pPr>
              <w:spacing w:after="0" w:line="240" w:lineRule="auto"/>
              <w:rPr>
                <w:rFonts w:ascii="Arial" w:hAnsi="Arial" w:cs="Arial"/>
                <w:b/>
                <w:bCs/>
                <w:color w:val="FFFFFF"/>
                <w:sz w:val="16"/>
                <w:szCs w:val="16"/>
              </w:rPr>
            </w:pPr>
            <w:r w:rsidRPr="00026BC9">
              <w:rPr>
                <w:rFonts w:ascii="Arial" w:hAnsi="Arial" w:cs="Arial"/>
                <w:b/>
                <w:bCs/>
                <w:color w:val="FFFFFF"/>
                <w:sz w:val="16"/>
                <w:szCs w:val="16"/>
              </w:rPr>
              <w:t>SEKCE B – ZÁKLADNÍ OPATŘENÍ</w:t>
            </w:r>
          </w:p>
        </w:tc>
      </w:tr>
      <w:tr w:rsidR="00026BC9" w:rsidRPr="00026BC9" w14:paraId="454271CF"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6BA7736"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2</w:t>
            </w:r>
          </w:p>
        </w:tc>
        <w:tc>
          <w:tcPr>
            <w:tcW w:w="7353" w:type="dxa"/>
            <w:tcBorders>
              <w:top w:val="nil"/>
              <w:left w:val="nil"/>
              <w:bottom w:val="single" w:sz="4" w:space="0" w:color="auto"/>
              <w:right w:val="single" w:sz="4" w:space="0" w:color="auto"/>
            </w:tcBorders>
            <w:shd w:val="clear" w:color="auto" w:fill="auto"/>
            <w:vAlign w:val="center"/>
            <w:hideMark/>
          </w:tcPr>
          <w:p w14:paraId="0A7C008D"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Má organizace dodavatele manažera bezpečnosti nebo jinou určenou osobu s ekvivalentní odpovědností?</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22DE1F6" w14:textId="13257AD2"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2D5B9529"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114EB11"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3</w:t>
            </w:r>
          </w:p>
        </w:tc>
        <w:tc>
          <w:tcPr>
            <w:tcW w:w="7353" w:type="dxa"/>
            <w:tcBorders>
              <w:top w:val="nil"/>
              <w:left w:val="nil"/>
              <w:bottom w:val="single" w:sz="4" w:space="0" w:color="auto"/>
              <w:right w:val="single" w:sz="4" w:space="0" w:color="auto"/>
            </w:tcBorders>
            <w:shd w:val="clear" w:color="auto" w:fill="auto"/>
            <w:vAlign w:val="center"/>
            <w:hideMark/>
          </w:tcPr>
          <w:p w14:paraId="3A8AAEFD"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Byl v organizaci v posledních </w:t>
            </w:r>
            <w:proofErr w:type="gramStart"/>
            <w:r w:rsidRPr="00026BC9">
              <w:rPr>
                <w:rFonts w:ascii="Arial" w:hAnsi="Arial" w:cs="Arial"/>
                <w:color w:val="000000"/>
                <w:sz w:val="16"/>
                <w:szCs w:val="16"/>
              </w:rPr>
              <w:t>12ti</w:t>
            </w:r>
            <w:proofErr w:type="gramEnd"/>
            <w:r w:rsidRPr="00026BC9">
              <w:rPr>
                <w:rFonts w:ascii="Arial" w:hAnsi="Arial" w:cs="Arial"/>
                <w:color w:val="000000"/>
                <w:sz w:val="16"/>
                <w:szCs w:val="16"/>
              </w:rPr>
              <w:t xml:space="preserve"> měsících proveden třetí stranou audit či analýza, jejichž obsahem byla kontrola v oblasti informační bezpečnosti?</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7567E225" w14:textId="1FE57560"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57FF286D"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D761924"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4</w:t>
            </w:r>
          </w:p>
        </w:tc>
        <w:tc>
          <w:tcPr>
            <w:tcW w:w="7353" w:type="dxa"/>
            <w:tcBorders>
              <w:top w:val="nil"/>
              <w:left w:val="nil"/>
              <w:bottom w:val="single" w:sz="4" w:space="0" w:color="auto"/>
              <w:right w:val="single" w:sz="4" w:space="0" w:color="auto"/>
            </w:tcBorders>
            <w:shd w:val="clear" w:color="auto" w:fill="auto"/>
            <w:vAlign w:val="center"/>
            <w:hideMark/>
          </w:tcPr>
          <w:p w14:paraId="26AF4C5A"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Bylo v organizaci v posledních </w:t>
            </w:r>
            <w:proofErr w:type="gramStart"/>
            <w:r w:rsidRPr="00026BC9">
              <w:rPr>
                <w:rFonts w:ascii="Arial" w:hAnsi="Arial" w:cs="Arial"/>
                <w:color w:val="000000"/>
                <w:sz w:val="16"/>
                <w:szCs w:val="16"/>
              </w:rPr>
              <w:t>12ti</w:t>
            </w:r>
            <w:proofErr w:type="gramEnd"/>
            <w:r w:rsidRPr="00026BC9">
              <w:rPr>
                <w:rFonts w:ascii="Arial" w:hAnsi="Arial" w:cs="Arial"/>
                <w:color w:val="000000"/>
                <w:sz w:val="16"/>
                <w:szCs w:val="16"/>
              </w:rPr>
              <w:t xml:space="preserve"> měsících provedeno hodnocení rizik v oblasti informační bezpečnosti?</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2E10DD1B" w14:textId="40D4A85C" w:rsidR="00026BC9" w:rsidRPr="00026BC9" w:rsidRDefault="00026BC9" w:rsidP="00026BC9">
            <w:pPr>
              <w:spacing w:after="0" w:line="240" w:lineRule="auto"/>
              <w:jc w:val="center"/>
              <w:rPr>
                <w:rFonts w:ascii="Arial" w:hAnsi="Arial" w:cs="Arial"/>
                <w:color w:val="000000"/>
                <w:sz w:val="16"/>
                <w:szCs w:val="16"/>
              </w:rPr>
            </w:pP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13AED42A"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2BED2B5"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5</w:t>
            </w:r>
          </w:p>
        </w:tc>
        <w:tc>
          <w:tcPr>
            <w:tcW w:w="8345" w:type="dxa"/>
            <w:gridSpan w:val="2"/>
            <w:tcBorders>
              <w:top w:val="single" w:sz="4" w:space="0" w:color="auto"/>
              <w:left w:val="nil"/>
              <w:bottom w:val="single" w:sz="4" w:space="0" w:color="auto"/>
              <w:right w:val="single" w:sz="4" w:space="0" w:color="auto"/>
            </w:tcBorders>
            <w:shd w:val="clear" w:color="auto" w:fill="auto"/>
            <w:vAlign w:val="center"/>
            <w:hideMark/>
          </w:tcPr>
          <w:p w14:paraId="1DA6664A" w14:textId="6BFE934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Které oblasti pokrývá dokument bezpečnostní politiky, pokud v organizaci dodavatele existuje?</w:t>
            </w:r>
          </w:p>
        </w:tc>
      </w:tr>
      <w:tr w:rsidR="00026BC9" w:rsidRPr="00026BC9" w14:paraId="7170D924"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50E1A56"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a.</w:t>
            </w:r>
          </w:p>
        </w:tc>
        <w:tc>
          <w:tcPr>
            <w:tcW w:w="7353" w:type="dxa"/>
            <w:tcBorders>
              <w:top w:val="nil"/>
              <w:left w:val="nil"/>
              <w:bottom w:val="single" w:sz="4" w:space="0" w:color="auto"/>
              <w:right w:val="single" w:sz="4" w:space="0" w:color="auto"/>
            </w:tcBorders>
            <w:shd w:val="clear" w:color="auto" w:fill="auto"/>
            <w:vAlign w:val="center"/>
            <w:hideMark/>
          </w:tcPr>
          <w:p w14:paraId="79152F3A"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Procesy řízení rizik</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CC1CA0B" w14:textId="2064F1E6" w:rsidR="00026BC9" w:rsidRPr="00026BC9" w:rsidRDefault="00026BC9" w:rsidP="00026BC9">
            <w:pPr>
              <w:spacing w:after="0" w:line="240" w:lineRule="auto"/>
              <w:jc w:val="center"/>
              <w:rPr>
                <w:rFonts w:ascii="Arial" w:hAnsi="Arial" w:cs="Arial"/>
                <w:color w:val="000000"/>
                <w:sz w:val="16"/>
                <w:szCs w:val="16"/>
              </w:rPr>
            </w:pP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39C5058A"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1472F6B"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b.</w:t>
            </w:r>
          </w:p>
        </w:tc>
        <w:tc>
          <w:tcPr>
            <w:tcW w:w="7353" w:type="dxa"/>
            <w:tcBorders>
              <w:top w:val="nil"/>
              <w:left w:val="nil"/>
              <w:bottom w:val="single" w:sz="4" w:space="0" w:color="auto"/>
              <w:right w:val="single" w:sz="4" w:space="0" w:color="auto"/>
            </w:tcBorders>
            <w:shd w:val="clear" w:color="auto" w:fill="auto"/>
            <w:vAlign w:val="center"/>
            <w:hideMark/>
          </w:tcPr>
          <w:p w14:paraId="72F2E0BA"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Klasifikace aktiv </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6AA43CFF" w14:textId="5BA0B5A2"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6B4E6A82"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6723F1F"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c.</w:t>
            </w:r>
          </w:p>
        </w:tc>
        <w:tc>
          <w:tcPr>
            <w:tcW w:w="7353" w:type="dxa"/>
            <w:tcBorders>
              <w:top w:val="nil"/>
              <w:left w:val="nil"/>
              <w:bottom w:val="single" w:sz="4" w:space="0" w:color="auto"/>
              <w:right w:val="single" w:sz="4" w:space="0" w:color="auto"/>
            </w:tcBorders>
            <w:shd w:val="clear" w:color="auto" w:fill="auto"/>
            <w:vAlign w:val="center"/>
            <w:hideMark/>
          </w:tcPr>
          <w:p w14:paraId="77EC66BE"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Ochrana dat proti prozrazení, zničení, narušení integrity a dostupnosti</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32E8919" w14:textId="3F64E0B8"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4CB31A4B"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A58E2AE"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d.</w:t>
            </w:r>
          </w:p>
        </w:tc>
        <w:tc>
          <w:tcPr>
            <w:tcW w:w="7353" w:type="dxa"/>
            <w:tcBorders>
              <w:top w:val="nil"/>
              <w:left w:val="nil"/>
              <w:bottom w:val="single" w:sz="4" w:space="0" w:color="auto"/>
              <w:right w:val="single" w:sz="4" w:space="0" w:color="auto"/>
            </w:tcBorders>
            <w:shd w:val="clear" w:color="auto" w:fill="auto"/>
            <w:vAlign w:val="center"/>
            <w:hideMark/>
          </w:tcPr>
          <w:p w14:paraId="7EFD04F3"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Ochrana osobních dat</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BB3D304" w14:textId="1C0DB6A8"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4500F2EE"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E0480EC"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e.</w:t>
            </w:r>
          </w:p>
        </w:tc>
        <w:tc>
          <w:tcPr>
            <w:tcW w:w="7353" w:type="dxa"/>
            <w:tcBorders>
              <w:top w:val="nil"/>
              <w:left w:val="nil"/>
              <w:bottom w:val="single" w:sz="4" w:space="0" w:color="auto"/>
              <w:right w:val="single" w:sz="4" w:space="0" w:color="auto"/>
            </w:tcBorders>
            <w:shd w:val="clear" w:color="auto" w:fill="auto"/>
            <w:vAlign w:val="center"/>
            <w:hideMark/>
          </w:tcPr>
          <w:p w14:paraId="5DD290C2"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Identifikace a autentizace uživatelů</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72085710" w14:textId="55250D44"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053CE5CD"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0746083"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f.</w:t>
            </w:r>
          </w:p>
        </w:tc>
        <w:tc>
          <w:tcPr>
            <w:tcW w:w="7353" w:type="dxa"/>
            <w:tcBorders>
              <w:top w:val="nil"/>
              <w:left w:val="nil"/>
              <w:bottom w:val="single" w:sz="4" w:space="0" w:color="auto"/>
              <w:right w:val="single" w:sz="4" w:space="0" w:color="auto"/>
            </w:tcBorders>
            <w:shd w:val="clear" w:color="auto" w:fill="auto"/>
            <w:vAlign w:val="center"/>
            <w:hideMark/>
          </w:tcPr>
          <w:p w14:paraId="1BA76971"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Přístup k datům na základě rolí (RBAC, Role </w:t>
            </w:r>
            <w:proofErr w:type="spellStart"/>
            <w:r w:rsidRPr="00026BC9">
              <w:rPr>
                <w:rFonts w:ascii="Arial" w:hAnsi="Arial" w:cs="Arial"/>
                <w:color w:val="000000"/>
                <w:sz w:val="16"/>
                <w:szCs w:val="16"/>
              </w:rPr>
              <w:t>Based</w:t>
            </w:r>
            <w:proofErr w:type="spellEnd"/>
            <w:r w:rsidRPr="00026BC9">
              <w:rPr>
                <w:rFonts w:ascii="Arial" w:hAnsi="Arial" w:cs="Arial"/>
                <w:color w:val="000000"/>
                <w:sz w:val="16"/>
                <w:szCs w:val="16"/>
              </w:rPr>
              <w:t xml:space="preserve"> Access </w:t>
            </w:r>
            <w:proofErr w:type="spellStart"/>
            <w:r w:rsidRPr="00026BC9">
              <w:rPr>
                <w:rFonts w:ascii="Arial" w:hAnsi="Arial" w:cs="Arial"/>
                <w:color w:val="000000"/>
                <w:sz w:val="16"/>
                <w:szCs w:val="16"/>
              </w:rPr>
              <w:t>Control</w:t>
            </w:r>
            <w:proofErr w:type="spellEnd"/>
            <w:r w:rsidRPr="00026BC9">
              <w:rPr>
                <w:rFonts w:ascii="Arial" w:hAnsi="Arial" w:cs="Arial"/>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0084E474" w14:textId="097AD96D"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0216F87C"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C488AAC"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g.</w:t>
            </w:r>
          </w:p>
        </w:tc>
        <w:tc>
          <w:tcPr>
            <w:tcW w:w="7353" w:type="dxa"/>
            <w:tcBorders>
              <w:top w:val="nil"/>
              <w:left w:val="nil"/>
              <w:bottom w:val="single" w:sz="4" w:space="0" w:color="auto"/>
              <w:right w:val="single" w:sz="4" w:space="0" w:color="auto"/>
            </w:tcBorders>
            <w:shd w:val="clear" w:color="auto" w:fill="auto"/>
            <w:vAlign w:val="center"/>
            <w:hideMark/>
          </w:tcPr>
          <w:p w14:paraId="55FC9300"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Řízení privilegovaných přístupů</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5A04F81" w14:textId="48F3D768"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5CC4371F"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64760BF"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h.</w:t>
            </w:r>
          </w:p>
        </w:tc>
        <w:tc>
          <w:tcPr>
            <w:tcW w:w="7353" w:type="dxa"/>
            <w:tcBorders>
              <w:top w:val="nil"/>
              <w:left w:val="nil"/>
              <w:bottom w:val="single" w:sz="4" w:space="0" w:color="auto"/>
              <w:right w:val="single" w:sz="4" w:space="0" w:color="auto"/>
            </w:tcBorders>
            <w:shd w:val="clear" w:color="auto" w:fill="auto"/>
            <w:vAlign w:val="center"/>
            <w:hideMark/>
          </w:tcPr>
          <w:p w14:paraId="3B5765F7"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Ochrana koncových stanic</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22EF98C3" w14:textId="4D9B7C15"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1165B573"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E8388A2"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i.</w:t>
            </w:r>
          </w:p>
        </w:tc>
        <w:tc>
          <w:tcPr>
            <w:tcW w:w="7353" w:type="dxa"/>
            <w:tcBorders>
              <w:top w:val="nil"/>
              <w:left w:val="nil"/>
              <w:bottom w:val="single" w:sz="4" w:space="0" w:color="auto"/>
              <w:right w:val="single" w:sz="4" w:space="0" w:color="auto"/>
            </w:tcBorders>
            <w:shd w:val="clear" w:color="auto" w:fill="auto"/>
            <w:vAlign w:val="center"/>
            <w:hideMark/>
          </w:tcPr>
          <w:p w14:paraId="471DB007"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Ochrana mobilních zařízení a vzdáleného přístupu</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8F6DC13" w14:textId="60F42085"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164842A0"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5EEA983"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j.</w:t>
            </w:r>
          </w:p>
        </w:tc>
        <w:tc>
          <w:tcPr>
            <w:tcW w:w="7353" w:type="dxa"/>
            <w:tcBorders>
              <w:top w:val="nil"/>
              <w:left w:val="nil"/>
              <w:bottom w:val="single" w:sz="4" w:space="0" w:color="auto"/>
              <w:right w:val="single" w:sz="4" w:space="0" w:color="auto"/>
            </w:tcBorders>
            <w:shd w:val="clear" w:color="auto" w:fill="auto"/>
            <w:vAlign w:val="center"/>
            <w:hideMark/>
          </w:tcPr>
          <w:p w14:paraId="2FE9CAED"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Ochrana emailu a vnitrofiremní komunikace (instant </w:t>
            </w:r>
            <w:proofErr w:type="spellStart"/>
            <w:r w:rsidRPr="00026BC9">
              <w:rPr>
                <w:rFonts w:ascii="Arial" w:hAnsi="Arial" w:cs="Arial"/>
                <w:color w:val="000000"/>
                <w:sz w:val="16"/>
                <w:szCs w:val="16"/>
              </w:rPr>
              <w:t>messaging</w:t>
            </w:r>
            <w:proofErr w:type="spellEnd"/>
            <w:r w:rsidRPr="00026BC9">
              <w:rPr>
                <w:rFonts w:ascii="Arial" w:hAnsi="Arial" w:cs="Arial"/>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71AB2C0" w14:textId="109087EE"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24E5E6BC"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D30A38D"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k.</w:t>
            </w:r>
          </w:p>
        </w:tc>
        <w:tc>
          <w:tcPr>
            <w:tcW w:w="7353" w:type="dxa"/>
            <w:tcBorders>
              <w:top w:val="nil"/>
              <w:left w:val="nil"/>
              <w:bottom w:val="single" w:sz="4" w:space="0" w:color="auto"/>
              <w:right w:val="single" w:sz="4" w:space="0" w:color="auto"/>
            </w:tcBorders>
            <w:shd w:val="clear" w:color="auto" w:fill="auto"/>
            <w:vAlign w:val="center"/>
            <w:hideMark/>
          </w:tcPr>
          <w:p w14:paraId="7DFF5799"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Ochrana přístupu do internetu</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7D080B1" w14:textId="13BB615F"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7AF8D08F"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2D18B5F"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l.</w:t>
            </w:r>
          </w:p>
        </w:tc>
        <w:tc>
          <w:tcPr>
            <w:tcW w:w="7353" w:type="dxa"/>
            <w:tcBorders>
              <w:top w:val="nil"/>
              <w:left w:val="nil"/>
              <w:bottom w:val="single" w:sz="4" w:space="0" w:color="auto"/>
              <w:right w:val="single" w:sz="4" w:space="0" w:color="auto"/>
            </w:tcBorders>
            <w:shd w:val="clear" w:color="auto" w:fill="auto"/>
            <w:vAlign w:val="center"/>
            <w:hideMark/>
          </w:tcPr>
          <w:p w14:paraId="5BDC8384"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Ochrana médií</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5AE4E26" w14:textId="16933DED"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1CBAED35"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665E61A"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m.</w:t>
            </w:r>
          </w:p>
        </w:tc>
        <w:tc>
          <w:tcPr>
            <w:tcW w:w="7353" w:type="dxa"/>
            <w:tcBorders>
              <w:top w:val="nil"/>
              <w:left w:val="nil"/>
              <w:bottom w:val="single" w:sz="4" w:space="0" w:color="auto"/>
              <w:right w:val="single" w:sz="4" w:space="0" w:color="auto"/>
            </w:tcBorders>
            <w:shd w:val="clear" w:color="auto" w:fill="auto"/>
            <w:vAlign w:val="center"/>
            <w:hideMark/>
          </w:tcPr>
          <w:p w14:paraId="7E393980"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Procesy řízení změn</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745FDD55" w14:textId="29BB5A5B"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044BBA8B"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A2AD050"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n.</w:t>
            </w:r>
          </w:p>
        </w:tc>
        <w:tc>
          <w:tcPr>
            <w:tcW w:w="7353" w:type="dxa"/>
            <w:tcBorders>
              <w:top w:val="nil"/>
              <w:left w:val="nil"/>
              <w:bottom w:val="single" w:sz="4" w:space="0" w:color="auto"/>
              <w:right w:val="single" w:sz="4" w:space="0" w:color="auto"/>
            </w:tcBorders>
            <w:shd w:val="clear" w:color="auto" w:fill="auto"/>
            <w:vAlign w:val="center"/>
            <w:hideMark/>
          </w:tcPr>
          <w:p w14:paraId="67866088"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Ochrana bezdrátových sítí a komunikace</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29322896" w14:textId="138623D0"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27ADF7C1"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84014E0"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o.</w:t>
            </w:r>
          </w:p>
        </w:tc>
        <w:tc>
          <w:tcPr>
            <w:tcW w:w="7353" w:type="dxa"/>
            <w:tcBorders>
              <w:top w:val="nil"/>
              <w:left w:val="nil"/>
              <w:bottom w:val="single" w:sz="4" w:space="0" w:color="auto"/>
              <w:right w:val="single" w:sz="4" w:space="0" w:color="auto"/>
            </w:tcBorders>
            <w:shd w:val="clear" w:color="auto" w:fill="auto"/>
            <w:vAlign w:val="center"/>
            <w:hideMark/>
          </w:tcPr>
          <w:p w14:paraId="7D6DBFEB"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Fyzická bezpečnost informačních aktiv</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7668A5CF" w14:textId="1C18925F"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26795EA2"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8065CD6"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p.</w:t>
            </w:r>
          </w:p>
        </w:tc>
        <w:tc>
          <w:tcPr>
            <w:tcW w:w="7353" w:type="dxa"/>
            <w:tcBorders>
              <w:top w:val="nil"/>
              <w:left w:val="nil"/>
              <w:bottom w:val="single" w:sz="4" w:space="0" w:color="auto"/>
              <w:right w:val="single" w:sz="4" w:space="0" w:color="auto"/>
            </w:tcBorders>
            <w:shd w:val="clear" w:color="auto" w:fill="auto"/>
            <w:vAlign w:val="center"/>
            <w:hideMark/>
          </w:tcPr>
          <w:p w14:paraId="072460A7"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Bezpečnostní školení koncových uživatelů a administrátorů</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199C9128" w14:textId="75B3F5A3"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4EC0788F"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930420C"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q.</w:t>
            </w:r>
          </w:p>
        </w:tc>
        <w:tc>
          <w:tcPr>
            <w:tcW w:w="7353" w:type="dxa"/>
            <w:tcBorders>
              <w:top w:val="nil"/>
              <w:left w:val="nil"/>
              <w:bottom w:val="single" w:sz="4" w:space="0" w:color="auto"/>
              <w:right w:val="single" w:sz="4" w:space="0" w:color="auto"/>
            </w:tcBorders>
            <w:shd w:val="clear" w:color="auto" w:fill="auto"/>
            <w:vAlign w:val="center"/>
            <w:hideMark/>
          </w:tcPr>
          <w:p w14:paraId="6B628DFD"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Ochrana proti škodlivému softwaru</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EEE15A0" w14:textId="13E37816"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5B0B8F10"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8DDF332"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r.</w:t>
            </w:r>
          </w:p>
        </w:tc>
        <w:tc>
          <w:tcPr>
            <w:tcW w:w="7353" w:type="dxa"/>
            <w:tcBorders>
              <w:top w:val="nil"/>
              <w:left w:val="nil"/>
              <w:bottom w:val="single" w:sz="4" w:space="0" w:color="auto"/>
              <w:right w:val="single" w:sz="4" w:space="0" w:color="auto"/>
            </w:tcBorders>
            <w:shd w:val="clear" w:color="auto" w:fill="auto"/>
            <w:vAlign w:val="center"/>
            <w:hideMark/>
          </w:tcPr>
          <w:p w14:paraId="05C79890"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Ochrana při výměně dat</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5348628" w14:textId="18829FDD"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7C0ED20E"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57C2D2E"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s.</w:t>
            </w:r>
          </w:p>
        </w:tc>
        <w:tc>
          <w:tcPr>
            <w:tcW w:w="7353" w:type="dxa"/>
            <w:tcBorders>
              <w:top w:val="nil"/>
              <w:left w:val="nil"/>
              <w:bottom w:val="single" w:sz="4" w:space="0" w:color="auto"/>
              <w:right w:val="single" w:sz="4" w:space="0" w:color="auto"/>
            </w:tcBorders>
            <w:shd w:val="clear" w:color="auto" w:fill="auto"/>
            <w:vAlign w:val="center"/>
            <w:hideMark/>
          </w:tcPr>
          <w:p w14:paraId="67DE2BC7"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Procesy zvládání kybernetických incidentů</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1426AFA" w14:textId="663B99C7"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08566281"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F9D7019"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t.</w:t>
            </w:r>
          </w:p>
        </w:tc>
        <w:tc>
          <w:tcPr>
            <w:tcW w:w="7353" w:type="dxa"/>
            <w:tcBorders>
              <w:top w:val="nil"/>
              <w:left w:val="nil"/>
              <w:bottom w:val="single" w:sz="4" w:space="0" w:color="auto"/>
              <w:right w:val="single" w:sz="4" w:space="0" w:color="auto"/>
            </w:tcBorders>
            <w:shd w:val="clear" w:color="auto" w:fill="auto"/>
            <w:vAlign w:val="center"/>
            <w:hideMark/>
          </w:tcPr>
          <w:p w14:paraId="35E26997"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Procesy řízení rizik dodavatelů</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9F99F05" w14:textId="178765DA"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5C220A81"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50DA09D"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u.</w:t>
            </w:r>
          </w:p>
        </w:tc>
        <w:tc>
          <w:tcPr>
            <w:tcW w:w="7353" w:type="dxa"/>
            <w:tcBorders>
              <w:top w:val="nil"/>
              <w:left w:val="nil"/>
              <w:bottom w:val="single" w:sz="4" w:space="0" w:color="auto"/>
              <w:right w:val="single" w:sz="4" w:space="0" w:color="auto"/>
            </w:tcBorders>
            <w:shd w:val="clear" w:color="auto" w:fill="auto"/>
            <w:vAlign w:val="center"/>
            <w:hideMark/>
          </w:tcPr>
          <w:p w14:paraId="26D79841"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Bezpečnost lidských zdrojů</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7F8BAC6" w14:textId="405B07A7"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4DA51138"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0F9E922"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v.</w:t>
            </w:r>
          </w:p>
        </w:tc>
        <w:tc>
          <w:tcPr>
            <w:tcW w:w="7353" w:type="dxa"/>
            <w:tcBorders>
              <w:top w:val="nil"/>
              <w:left w:val="nil"/>
              <w:bottom w:val="single" w:sz="4" w:space="0" w:color="auto"/>
              <w:right w:val="single" w:sz="4" w:space="0" w:color="auto"/>
            </w:tcBorders>
            <w:shd w:val="clear" w:color="auto" w:fill="auto"/>
            <w:vAlign w:val="center"/>
            <w:hideMark/>
          </w:tcPr>
          <w:p w14:paraId="2E7170E7"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Bezpečnostní audity a analýzy</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105268F" w14:textId="7F4178FE"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69CC0D1A"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0925FF1"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w.</w:t>
            </w:r>
          </w:p>
        </w:tc>
        <w:tc>
          <w:tcPr>
            <w:tcW w:w="7353" w:type="dxa"/>
            <w:tcBorders>
              <w:top w:val="nil"/>
              <w:left w:val="nil"/>
              <w:bottom w:val="single" w:sz="4" w:space="0" w:color="auto"/>
              <w:right w:val="single" w:sz="4" w:space="0" w:color="auto"/>
            </w:tcBorders>
            <w:shd w:val="clear" w:color="auto" w:fill="auto"/>
            <w:vAlign w:val="center"/>
            <w:hideMark/>
          </w:tcPr>
          <w:p w14:paraId="1A778F26"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Řízení kontinuity činností a havarijní plánování</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77BB5C2C" w14:textId="0DCB94A0"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58AC3F4A" w14:textId="77777777" w:rsidTr="00026BC9">
        <w:trPr>
          <w:trHeight w:val="360"/>
        </w:trPr>
        <w:tc>
          <w:tcPr>
            <w:tcW w:w="9072"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541F87DE" w14:textId="77777777" w:rsidR="00026BC9" w:rsidRPr="00026BC9" w:rsidRDefault="00026BC9" w:rsidP="00026BC9">
            <w:pPr>
              <w:spacing w:after="0" w:line="240" w:lineRule="auto"/>
              <w:rPr>
                <w:rFonts w:ascii="Arial" w:hAnsi="Arial" w:cs="Arial"/>
                <w:b/>
                <w:bCs/>
                <w:color w:val="FFFFFF"/>
                <w:sz w:val="16"/>
                <w:szCs w:val="16"/>
              </w:rPr>
            </w:pPr>
            <w:r w:rsidRPr="00026BC9">
              <w:rPr>
                <w:rFonts w:ascii="Arial" w:hAnsi="Arial" w:cs="Arial"/>
                <w:b/>
                <w:bCs/>
                <w:color w:val="FFFFFF"/>
                <w:sz w:val="16"/>
                <w:szCs w:val="16"/>
              </w:rPr>
              <w:t>SEKCE C – BEZPEČNOSTNÍ TECHNOLOGIE</w:t>
            </w:r>
          </w:p>
        </w:tc>
      </w:tr>
      <w:tr w:rsidR="00026BC9" w:rsidRPr="00026BC9" w14:paraId="5FB9DE0C"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304EC72"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lastRenderedPageBreak/>
              <w:t>6</w:t>
            </w:r>
          </w:p>
        </w:tc>
        <w:tc>
          <w:tcPr>
            <w:tcW w:w="8345" w:type="dxa"/>
            <w:gridSpan w:val="2"/>
            <w:tcBorders>
              <w:top w:val="single" w:sz="4" w:space="0" w:color="auto"/>
              <w:left w:val="nil"/>
              <w:bottom w:val="single" w:sz="4" w:space="0" w:color="auto"/>
              <w:right w:val="single" w:sz="4" w:space="0" w:color="auto"/>
            </w:tcBorders>
            <w:shd w:val="clear" w:color="auto" w:fill="auto"/>
            <w:vAlign w:val="center"/>
            <w:hideMark/>
          </w:tcPr>
          <w:p w14:paraId="4EEFC733"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Které níže uvedené bezpečnostní technologie organizace dodavatele provozuje s cílem předcházet bezpečnostním hrozbám ve vztahu k datům a informačním systémům?</w:t>
            </w:r>
          </w:p>
        </w:tc>
      </w:tr>
      <w:tr w:rsidR="00026BC9" w:rsidRPr="00026BC9" w14:paraId="57319827"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8884920"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a.</w:t>
            </w:r>
          </w:p>
        </w:tc>
        <w:tc>
          <w:tcPr>
            <w:tcW w:w="7353" w:type="dxa"/>
            <w:tcBorders>
              <w:top w:val="nil"/>
              <w:left w:val="nil"/>
              <w:bottom w:val="single" w:sz="4" w:space="0" w:color="auto"/>
              <w:right w:val="single" w:sz="4" w:space="0" w:color="auto"/>
            </w:tcBorders>
            <w:shd w:val="clear" w:color="auto" w:fill="auto"/>
            <w:vAlign w:val="center"/>
            <w:hideMark/>
          </w:tcPr>
          <w:p w14:paraId="1F6A3781"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Antivirový software na pracovních stanicích</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8E01279" w14:textId="5611646A"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5405BBA6"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4A6F519"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b.</w:t>
            </w:r>
          </w:p>
        </w:tc>
        <w:tc>
          <w:tcPr>
            <w:tcW w:w="7353" w:type="dxa"/>
            <w:tcBorders>
              <w:top w:val="nil"/>
              <w:left w:val="nil"/>
              <w:bottom w:val="single" w:sz="4" w:space="0" w:color="auto"/>
              <w:right w:val="single" w:sz="4" w:space="0" w:color="auto"/>
            </w:tcBorders>
            <w:shd w:val="clear" w:color="auto" w:fill="auto"/>
            <w:vAlign w:val="center"/>
            <w:hideMark/>
          </w:tcPr>
          <w:p w14:paraId="34158D42"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Antivirový software na mobilních zařízeních</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9D8FA43" w14:textId="74460960"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15EDB5EF"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AFCAAF0"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c.</w:t>
            </w:r>
          </w:p>
        </w:tc>
        <w:tc>
          <w:tcPr>
            <w:tcW w:w="7353" w:type="dxa"/>
            <w:tcBorders>
              <w:top w:val="nil"/>
              <w:left w:val="nil"/>
              <w:bottom w:val="single" w:sz="4" w:space="0" w:color="auto"/>
              <w:right w:val="single" w:sz="4" w:space="0" w:color="auto"/>
            </w:tcBorders>
            <w:shd w:val="clear" w:color="auto" w:fill="auto"/>
            <w:vAlign w:val="center"/>
            <w:hideMark/>
          </w:tcPr>
          <w:p w14:paraId="4A36BF02"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Nástroj pro detekci narušení sítě (IDS/IPS, </w:t>
            </w:r>
            <w:proofErr w:type="spellStart"/>
            <w:r w:rsidRPr="00026BC9">
              <w:rPr>
                <w:rFonts w:ascii="Arial" w:hAnsi="Arial" w:cs="Arial"/>
                <w:color w:val="000000"/>
                <w:sz w:val="16"/>
                <w:szCs w:val="16"/>
              </w:rPr>
              <w:t>Intrusion</w:t>
            </w:r>
            <w:proofErr w:type="spellEnd"/>
            <w:r w:rsidRPr="00026BC9">
              <w:rPr>
                <w:rFonts w:ascii="Arial" w:hAnsi="Arial" w:cs="Arial"/>
                <w:color w:val="000000"/>
                <w:sz w:val="16"/>
                <w:szCs w:val="16"/>
              </w:rPr>
              <w:t xml:space="preserve"> </w:t>
            </w:r>
            <w:proofErr w:type="spellStart"/>
            <w:r w:rsidRPr="00026BC9">
              <w:rPr>
                <w:rFonts w:ascii="Arial" w:hAnsi="Arial" w:cs="Arial"/>
                <w:color w:val="000000"/>
                <w:sz w:val="16"/>
                <w:szCs w:val="16"/>
              </w:rPr>
              <w:t>Detection</w:t>
            </w:r>
            <w:proofErr w:type="spellEnd"/>
            <w:r w:rsidRPr="00026BC9">
              <w:rPr>
                <w:rFonts w:ascii="Arial" w:hAnsi="Arial" w:cs="Arial"/>
                <w:color w:val="000000"/>
                <w:sz w:val="16"/>
                <w:szCs w:val="16"/>
              </w:rPr>
              <w:t>/</w:t>
            </w:r>
            <w:proofErr w:type="spellStart"/>
            <w:r w:rsidRPr="00026BC9">
              <w:rPr>
                <w:rFonts w:ascii="Arial" w:hAnsi="Arial" w:cs="Arial"/>
                <w:color w:val="000000"/>
                <w:sz w:val="16"/>
                <w:szCs w:val="16"/>
              </w:rPr>
              <w:t>Prevention</w:t>
            </w:r>
            <w:proofErr w:type="spellEnd"/>
            <w:r w:rsidRPr="00026BC9">
              <w:rPr>
                <w:rFonts w:ascii="Arial" w:hAnsi="Arial" w:cs="Arial"/>
                <w:color w:val="000000"/>
                <w:sz w:val="16"/>
                <w:szCs w:val="16"/>
              </w:rPr>
              <w:t xml:space="preserve"> </w:t>
            </w:r>
            <w:proofErr w:type="spellStart"/>
            <w:r w:rsidRPr="00026BC9">
              <w:rPr>
                <w:rFonts w:ascii="Arial" w:hAnsi="Arial" w:cs="Arial"/>
                <w:color w:val="000000"/>
                <w:sz w:val="16"/>
                <w:szCs w:val="16"/>
              </w:rPr>
              <w:t>System</w:t>
            </w:r>
            <w:proofErr w:type="spellEnd"/>
            <w:r w:rsidRPr="00026BC9">
              <w:rPr>
                <w:rFonts w:ascii="Arial" w:hAnsi="Arial" w:cs="Arial"/>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14A9974" w14:textId="3DE2A408"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02A1347D"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B694D8A"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d.</w:t>
            </w:r>
          </w:p>
        </w:tc>
        <w:tc>
          <w:tcPr>
            <w:tcW w:w="7353" w:type="dxa"/>
            <w:tcBorders>
              <w:top w:val="nil"/>
              <w:left w:val="nil"/>
              <w:bottom w:val="single" w:sz="4" w:space="0" w:color="auto"/>
              <w:right w:val="single" w:sz="4" w:space="0" w:color="auto"/>
            </w:tcBorders>
            <w:shd w:val="clear" w:color="auto" w:fill="auto"/>
            <w:vAlign w:val="center"/>
            <w:hideMark/>
          </w:tcPr>
          <w:p w14:paraId="71D09E6A"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Nástroj pro řízení privilegovaných účtů a oprávnění (PIM/PAM, </w:t>
            </w:r>
            <w:proofErr w:type="spellStart"/>
            <w:r w:rsidRPr="00026BC9">
              <w:rPr>
                <w:rFonts w:ascii="Arial" w:hAnsi="Arial" w:cs="Arial"/>
                <w:color w:val="000000"/>
                <w:sz w:val="16"/>
                <w:szCs w:val="16"/>
              </w:rPr>
              <w:t>Priviledge</w:t>
            </w:r>
            <w:proofErr w:type="spellEnd"/>
            <w:r w:rsidRPr="00026BC9">
              <w:rPr>
                <w:rFonts w:ascii="Arial" w:hAnsi="Arial" w:cs="Arial"/>
                <w:color w:val="000000"/>
                <w:sz w:val="16"/>
                <w:szCs w:val="16"/>
              </w:rPr>
              <w:t xml:space="preserve"> Identity/Access Management)</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6B5A4F4D" w14:textId="3ABB9FFF"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1F946D15"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D674818"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e.</w:t>
            </w:r>
          </w:p>
        </w:tc>
        <w:tc>
          <w:tcPr>
            <w:tcW w:w="7353" w:type="dxa"/>
            <w:tcBorders>
              <w:top w:val="nil"/>
              <w:left w:val="nil"/>
              <w:bottom w:val="single" w:sz="4" w:space="0" w:color="auto"/>
              <w:right w:val="single" w:sz="4" w:space="0" w:color="auto"/>
            </w:tcBorders>
            <w:shd w:val="clear" w:color="auto" w:fill="auto"/>
            <w:vAlign w:val="center"/>
            <w:hideMark/>
          </w:tcPr>
          <w:p w14:paraId="7E45B2C2"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Více-faktorová autentizace</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2E7BEED" w14:textId="4AF5D25A"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3B5618CE"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C297016"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f.</w:t>
            </w:r>
          </w:p>
        </w:tc>
        <w:tc>
          <w:tcPr>
            <w:tcW w:w="7353" w:type="dxa"/>
            <w:tcBorders>
              <w:top w:val="nil"/>
              <w:left w:val="nil"/>
              <w:bottom w:val="single" w:sz="4" w:space="0" w:color="auto"/>
              <w:right w:val="single" w:sz="4" w:space="0" w:color="auto"/>
            </w:tcBorders>
            <w:shd w:val="clear" w:color="auto" w:fill="auto"/>
            <w:vAlign w:val="center"/>
            <w:hideMark/>
          </w:tcPr>
          <w:p w14:paraId="7CBDAAF8"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Automatizovaný nástroj pro řízení technologických zranitelností</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1354E807" w14:textId="5393A2EE"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76AA304E"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1025C84"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g.</w:t>
            </w:r>
          </w:p>
        </w:tc>
        <w:tc>
          <w:tcPr>
            <w:tcW w:w="7353" w:type="dxa"/>
            <w:tcBorders>
              <w:top w:val="nil"/>
              <w:left w:val="nil"/>
              <w:bottom w:val="single" w:sz="4" w:space="0" w:color="auto"/>
              <w:right w:val="single" w:sz="4" w:space="0" w:color="auto"/>
            </w:tcBorders>
            <w:shd w:val="clear" w:color="auto" w:fill="auto"/>
            <w:vAlign w:val="center"/>
            <w:hideMark/>
          </w:tcPr>
          <w:p w14:paraId="02A43150"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Nástroj pro řízení přístupu k síti (NAC, Network Access </w:t>
            </w:r>
            <w:proofErr w:type="spellStart"/>
            <w:r w:rsidRPr="00026BC9">
              <w:rPr>
                <w:rFonts w:ascii="Arial" w:hAnsi="Arial" w:cs="Arial"/>
                <w:color w:val="000000"/>
                <w:sz w:val="16"/>
                <w:szCs w:val="16"/>
              </w:rPr>
              <w:t>Control</w:t>
            </w:r>
            <w:proofErr w:type="spellEnd"/>
            <w:r w:rsidRPr="00026BC9">
              <w:rPr>
                <w:rFonts w:ascii="Arial" w:hAnsi="Arial" w:cs="Arial"/>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70047931" w14:textId="61DE754D"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3A702567"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A0C19A4"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h.</w:t>
            </w:r>
          </w:p>
        </w:tc>
        <w:tc>
          <w:tcPr>
            <w:tcW w:w="7353" w:type="dxa"/>
            <w:tcBorders>
              <w:top w:val="nil"/>
              <w:left w:val="nil"/>
              <w:bottom w:val="single" w:sz="4" w:space="0" w:color="auto"/>
              <w:right w:val="single" w:sz="4" w:space="0" w:color="auto"/>
            </w:tcBorders>
            <w:shd w:val="clear" w:color="auto" w:fill="auto"/>
            <w:vAlign w:val="center"/>
            <w:hideMark/>
          </w:tcPr>
          <w:p w14:paraId="3D40ABC7"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Nástroj pro ochranu před útoky </w:t>
            </w:r>
            <w:proofErr w:type="spellStart"/>
            <w:r w:rsidRPr="00026BC9">
              <w:rPr>
                <w:rFonts w:ascii="Arial" w:hAnsi="Arial" w:cs="Arial"/>
                <w:color w:val="000000"/>
                <w:sz w:val="16"/>
                <w:szCs w:val="16"/>
              </w:rPr>
              <w:t>DDoS</w:t>
            </w:r>
            <w:proofErr w:type="spellEnd"/>
            <w:r w:rsidRPr="00026BC9">
              <w:rPr>
                <w:rFonts w:ascii="Arial" w:hAnsi="Arial" w:cs="Arial"/>
                <w:color w:val="000000"/>
                <w:sz w:val="16"/>
                <w:szCs w:val="16"/>
              </w:rPr>
              <w:t xml:space="preserve"> (</w:t>
            </w:r>
            <w:proofErr w:type="spellStart"/>
            <w:r w:rsidRPr="00026BC9">
              <w:rPr>
                <w:rFonts w:ascii="Arial" w:hAnsi="Arial" w:cs="Arial"/>
                <w:color w:val="000000"/>
                <w:sz w:val="16"/>
                <w:szCs w:val="16"/>
              </w:rPr>
              <w:t>Distributed</w:t>
            </w:r>
            <w:proofErr w:type="spellEnd"/>
            <w:r w:rsidRPr="00026BC9">
              <w:rPr>
                <w:rFonts w:ascii="Arial" w:hAnsi="Arial" w:cs="Arial"/>
                <w:color w:val="000000"/>
                <w:sz w:val="16"/>
                <w:szCs w:val="16"/>
              </w:rPr>
              <w:t xml:space="preserve"> </w:t>
            </w:r>
            <w:proofErr w:type="spellStart"/>
            <w:r w:rsidRPr="00026BC9">
              <w:rPr>
                <w:rFonts w:ascii="Arial" w:hAnsi="Arial" w:cs="Arial"/>
                <w:color w:val="000000"/>
                <w:sz w:val="16"/>
                <w:szCs w:val="16"/>
              </w:rPr>
              <w:t>denial-of-service</w:t>
            </w:r>
            <w:proofErr w:type="spellEnd"/>
            <w:r w:rsidRPr="00026BC9">
              <w:rPr>
                <w:rFonts w:ascii="Arial" w:hAnsi="Arial" w:cs="Arial"/>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750ACD3A" w14:textId="2E46F9F1"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4A70AD15"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B57B9A7"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i.</w:t>
            </w:r>
          </w:p>
        </w:tc>
        <w:tc>
          <w:tcPr>
            <w:tcW w:w="7353" w:type="dxa"/>
            <w:tcBorders>
              <w:top w:val="nil"/>
              <w:left w:val="nil"/>
              <w:bottom w:val="single" w:sz="4" w:space="0" w:color="auto"/>
              <w:right w:val="single" w:sz="4" w:space="0" w:color="auto"/>
            </w:tcBorders>
            <w:shd w:val="clear" w:color="auto" w:fill="auto"/>
            <w:vAlign w:val="center"/>
            <w:hideMark/>
          </w:tcPr>
          <w:p w14:paraId="6F7A48AE"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Šifrovací nástroje a techniky</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14335B8" w14:textId="73EF6CC3"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7C8CC89D"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FACE547"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j.</w:t>
            </w:r>
          </w:p>
        </w:tc>
        <w:tc>
          <w:tcPr>
            <w:tcW w:w="7353" w:type="dxa"/>
            <w:tcBorders>
              <w:top w:val="nil"/>
              <w:left w:val="nil"/>
              <w:bottom w:val="single" w:sz="4" w:space="0" w:color="auto"/>
              <w:right w:val="single" w:sz="4" w:space="0" w:color="auto"/>
            </w:tcBorders>
            <w:shd w:val="clear" w:color="auto" w:fill="auto"/>
            <w:vAlign w:val="center"/>
            <w:hideMark/>
          </w:tcPr>
          <w:p w14:paraId="06E4CF28"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Firewall</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12EBD666" w14:textId="432C695A"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7DF04CE1"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FF92CC4"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k.</w:t>
            </w:r>
          </w:p>
        </w:tc>
        <w:tc>
          <w:tcPr>
            <w:tcW w:w="7353" w:type="dxa"/>
            <w:tcBorders>
              <w:top w:val="nil"/>
              <w:left w:val="nil"/>
              <w:bottom w:val="single" w:sz="4" w:space="0" w:color="auto"/>
              <w:right w:val="single" w:sz="4" w:space="0" w:color="auto"/>
            </w:tcBorders>
            <w:shd w:val="clear" w:color="auto" w:fill="auto"/>
            <w:vAlign w:val="center"/>
            <w:hideMark/>
          </w:tcPr>
          <w:p w14:paraId="55372D40"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Nástroj pro vyhodnocování bezpečnostních událostí (SIEM, </w:t>
            </w:r>
            <w:proofErr w:type="spellStart"/>
            <w:r w:rsidRPr="00026BC9">
              <w:rPr>
                <w:rFonts w:ascii="Arial" w:hAnsi="Arial" w:cs="Arial"/>
                <w:color w:val="000000"/>
                <w:sz w:val="16"/>
                <w:szCs w:val="16"/>
              </w:rPr>
              <w:t>Security</w:t>
            </w:r>
            <w:proofErr w:type="spellEnd"/>
            <w:r w:rsidRPr="00026BC9">
              <w:rPr>
                <w:rFonts w:ascii="Arial" w:hAnsi="Arial" w:cs="Arial"/>
                <w:color w:val="000000"/>
                <w:sz w:val="16"/>
                <w:szCs w:val="16"/>
              </w:rPr>
              <w:t xml:space="preserve"> </w:t>
            </w:r>
            <w:proofErr w:type="spellStart"/>
            <w:r w:rsidRPr="00026BC9">
              <w:rPr>
                <w:rFonts w:ascii="Arial" w:hAnsi="Arial" w:cs="Arial"/>
                <w:color w:val="000000"/>
                <w:sz w:val="16"/>
                <w:szCs w:val="16"/>
              </w:rPr>
              <w:t>Informaton</w:t>
            </w:r>
            <w:proofErr w:type="spellEnd"/>
            <w:r w:rsidRPr="00026BC9">
              <w:rPr>
                <w:rFonts w:ascii="Arial" w:hAnsi="Arial" w:cs="Arial"/>
                <w:color w:val="000000"/>
                <w:sz w:val="16"/>
                <w:szCs w:val="16"/>
              </w:rPr>
              <w:t xml:space="preserve"> and Event Management)</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0CFC61E" w14:textId="19D28CEC"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2B991642"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6C247BB"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7</w:t>
            </w:r>
          </w:p>
        </w:tc>
        <w:tc>
          <w:tcPr>
            <w:tcW w:w="7353" w:type="dxa"/>
            <w:tcBorders>
              <w:top w:val="nil"/>
              <w:left w:val="nil"/>
              <w:bottom w:val="single" w:sz="4" w:space="0" w:color="auto"/>
              <w:right w:val="single" w:sz="4" w:space="0" w:color="auto"/>
            </w:tcBorders>
            <w:shd w:val="clear" w:color="auto" w:fill="auto"/>
            <w:vAlign w:val="center"/>
            <w:hideMark/>
          </w:tcPr>
          <w:p w14:paraId="66468B4D"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xml:space="preserve">Byly interní systémy organizace dodavatele v posledních </w:t>
            </w:r>
            <w:proofErr w:type="gramStart"/>
            <w:r w:rsidRPr="00026BC9">
              <w:rPr>
                <w:rFonts w:ascii="Arial" w:hAnsi="Arial" w:cs="Arial"/>
                <w:color w:val="000000"/>
                <w:sz w:val="16"/>
                <w:szCs w:val="16"/>
              </w:rPr>
              <w:t>12ti</w:t>
            </w:r>
            <w:proofErr w:type="gramEnd"/>
            <w:r w:rsidRPr="00026BC9">
              <w:rPr>
                <w:rFonts w:ascii="Arial" w:hAnsi="Arial" w:cs="Arial"/>
                <w:color w:val="000000"/>
                <w:sz w:val="16"/>
                <w:szCs w:val="16"/>
              </w:rPr>
              <w:t xml:space="preserve"> měsících podrobeny penetračnímu testování?</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B5AF5EB" w14:textId="3D74EA70"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7A9A0D5D" w14:textId="77777777" w:rsidTr="00026BC9">
        <w:trPr>
          <w:trHeight w:val="360"/>
        </w:trPr>
        <w:tc>
          <w:tcPr>
            <w:tcW w:w="9072"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2AF7AC4F" w14:textId="77777777" w:rsidR="00026BC9" w:rsidRPr="00026BC9" w:rsidRDefault="00026BC9" w:rsidP="00026BC9">
            <w:pPr>
              <w:spacing w:after="0" w:line="240" w:lineRule="auto"/>
              <w:rPr>
                <w:rFonts w:ascii="Arial" w:hAnsi="Arial" w:cs="Arial"/>
                <w:b/>
                <w:bCs/>
                <w:color w:val="FFFFFF"/>
                <w:sz w:val="16"/>
                <w:szCs w:val="16"/>
              </w:rPr>
            </w:pPr>
            <w:r w:rsidRPr="00026BC9">
              <w:rPr>
                <w:rFonts w:ascii="Arial" w:hAnsi="Arial" w:cs="Arial"/>
                <w:b/>
                <w:bCs/>
                <w:color w:val="FFFFFF"/>
                <w:sz w:val="16"/>
                <w:szCs w:val="16"/>
              </w:rPr>
              <w:t>SEKCE D – PROCES ZVLÁDÁNÍ KYBERNETICKÝCH INCIDENTŮ</w:t>
            </w:r>
          </w:p>
        </w:tc>
      </w:tr>
      <w:tr w:rsidR="00026BC9" w:rsidRPr="00026BC9" w14:paraId="1D8D22A5"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2FFB19C"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8</w:t>
            </w:r>
          </w:p>
        </w:tc>
        <w:tc>
          <w:tcPr>
            <w:tcW w:w="7353" w:type="dxa"/>
            <w:tcBorders>
              <w:top w:val="nil"/>
              <w:left w:val="nil"/>
              <w:bottom w:val="single" w:sz="4" w:space="0" w:color="auto"/>
              <w:right w:val="single" w:sz="4" w:space="0" w:color="auto"/>
            </w:tcBorders>
            <w:shd w:val="clear" w:color="auto" w:fill="auto"/>
            <w:vAlign w:val="center"/>
            <w:hideMark/>
          </w:tcPr>
          <w:p w14:paraId="264D54DC"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Má organizace dodavatele zaveden proces zvládání bezpečnostních incidentů?</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7FBD55AF" w14:textId="4952A713"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22A591E9"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A76E863"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9</w:t>
            </w:r>
          </w:p>
        </w:tc>
        <w:tc>
          <w:tcPr>
            <w:tcW w:w="7353" w:type="dxa"/>
            <w:tcBorders>
              <w:top w:val="nil"/>
              <w:left w:val="nil"/>
              <w:bottom w:val="single" w:sz="4" w:space="0" w:color="auto"/>
              <w:right w:val="single" w:sz="4" w:space="0" w:color="auto"/>
            </w:tcBorders>
            <w:shd w:val="clear" w:color="auto" w:fill="auto"/>
            <w:vAlign w:val="center"/>
            <w:hideMark/>
          </w:tcPr>
          <w:p w14:paraId="4EBDECA4"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Jsou všichni zaměstnanci organizace dodavatele pravidelně (min. 1x za 24 měsíců) vzdělávání v identifikaci bezpečnostních incidentů?</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672C1EC6" w14:textId="02E05C52"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2D4225E6" w14:textId="77777777" w:rsidTr="00026BC9">
        <w:trPr>
          <w:trHeight w:val="360"/>
        </w:trPr>
        <w:tc>
          <w:tcPr>
            <w:tcW w:w="9072"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4DB5469" w14:textId="77777777" w:rsidR="00026BC9" w:rsidRPr="00026BC9" w:rsidRDefault="00026BC9" w:rsidP="00026BC9">
            <w:pPr>
              <w:spacing w:after="0" w:line="240" w:lineRule="auto"/>
              <w:rPr>
                <w:rFonts w:ascii="Arial" w:hAnsi="Arial" w:cs="Arial"/>
                <w:b/>
                <w:bCs/>
                <w:color w:val="FFFFFF"/>
                <w:sz w:val="16"/>
                <w:szCs w:val="16"/>
              </w:rPr>
            </w:pPr>
            <w:r w:rsidRPr="00026BC9">
              <w:rPr>
                <w:rFonts w:ascii="Arial" w:hAnsi="Arial" w:cs="Arial"/>
                <w:b/>
                <w:bCs/>
                <w:color w:val="FFFFFF"/>
                <w:sz w:val="16"/>
                <w:szCs w:val="16"/>
              </w:rPr>
              <w:t>SEKCE E – KOMUNIKACE BEZPEČNOSTI A VZDĚLÁVÁNÍ</w:t>
            </w:r>
          </w:p>
        </w:tc>
      </w:tr>
      <w:tr w:rsidR="00026BC9" w:rsidRPr="00026BC9" w14:paraId="2725AD2E"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DB4B5A8"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10</w:t>
            </w:r>
          </w:p>
        </w:tc>
        <w:tc>
          <w:tcPr>
            <w:tcW w:w="7353" w:type="dxa"/>
            <w:tcBorders>
              <w:top w:val="nil"/>
              <w:left w:val="nil"/>
              <w:bottom w:val="single" w:sz="4" w:space="0" w:color="auto"/>
              <w:right w:val="single" w:sz="4" w:space="0" w:color="auto"/>
            </w:tcBorders>
            <w:shd w:val="clear" w:color="auto" w:fill="auto"/>
            <w:vAlign w:val="center"/>
            <w:hideMark/>
          </w:tcPr>
          <w:p w14:paraId="78A9C458"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Má organizace dodavatele zaveden proces vzdělávání a zvyšování bezpečnostního povědomí pro zaměstnance?</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23DE6DC4" w14:textId="74427626"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5F7C2D14"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B71814B"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11</w:t>
            </w:r>
          </w:p>
        </w:tc>
        <w:tc>
          <w:tcPr>
            <w:tcW w:w="7353" w:type="dxa"/>
            <w:tcBorders>
              <w:top w:val="nil"/>
              <w:left w:val="nil"/>
              <w:bottom w:val="single" w:sz="4" w:space="0" w:color="auto"/>
              <w:right w:val="single" w:sz="4" w:space="0" w:color="auto"/>
            </w:tcBorders>
            <w:shd w:val="clear" w:color="auto" w:fill="auto"/>
            <w:vAlign w:val="center"/>
            <w:hideMark/>
          </w:tcPr>
          <w:p w14:paraId="7C7A144D"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Jsou noví zaměstnanci organizace dodavatele vyškoleni v oblasti kybernetické bezpečnosti dříve, než získají přístup k datům a informačním systémům?</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7269CA20" w14:textId="34BB9122"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50A9EB4A"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9DA310E"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12</w:t>
            </w:r>
          </w:p>
        </w:tc>
        <w:tc>
          <w:tcPr>
            <w:tcW w:w="7353" w:type="dxa"/>
            <w:tcBorders>
              <w:top w:val="nil"/>
              <w:left w:val="nil"/>
              <w:bottom w:val="single" w:sz="4" w:space="0" w:color="auto"/>
              <w:right w:val="single" w:sz="4" w:space="0" w:color="auto"/>
            </w:tcBorders>
            <w:shd w:val="clear" w:color="auto" w:fill="auto"/>
            <w:vAlign w:val="center"/>
            <w:hideMark/>
          </w:tcPr>
          <w:p w14:paraId="0298C94C"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Dokumentuje organizace dodavatele účast pracovníků na bezpečnostních školeních a vzdělávacích programech?</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A6F089B" w14:textId="1ABBA38A"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287557F3"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1B46394"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13</w:t>
            </w:r>
          </w:p>
        </w:tc>
        <w:tc>
          <w:tcPr>
            <w:tcW w:w="7353" w:type="dxa"/>
            <w:tcBorders>
              <w:top w:val="nil"/>
              <w:left w:val="nil"/>
              <w:bottom w:val="single" w:sz="4" w:space="0" w:color="auto"/>
              <w:right w:val="single" w:sz="4" w:space="0" w:color="auto"/>
            </w:tcBorders>
            <w:shd w:val="clear" w:color="auto" w:fill="auto"/>
            <w:vAlign w:val="center"/>
            <w:hideMark/>
          </w:tcPr>
          <w:p w14:paraId="205CFB9C"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Vyžaduje organizace dodavatele po zaměstnancích s přístupem k datům a informačním systémům podepsání individuální dohody o mlčenlivosti?</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2A2D5728" w14:textId="2B7DA4F9"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730ECF34"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8BBC485"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14</w:t>
            </w:r>
          </w:p>
        </w:tc>
        <w:tc>
          <w:tcPr>
            <w:tcW w:w="7353" w:type="dxa"/>
            <w:tcBorders>
              <w:top w:val="nil"/>
              <w:left w:val="nil"/>
              <w:bottom w:val="single" w:sz="4" w:space="0" w:color="auto"/>
              <w:right w:val="single" w:sz="4" w:space="0" w:color="auto"/>
            </w:tcBorders>
            <w:shd w:val="clear" w:color="auto" w:fill="auto"/>
            <w:vAlign w:val="center"/>
            <w:hideMark/>
          </w:tcPr>
          <w:p w14:paraId="166EE17C"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Vyžaduje organizace dodavatele po zaměstnancích podepsání etického kodexu?</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6CD0A3E" w14:textId="0E2EB502"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39B8C3FE" w14:textId="77777777" w:rsidTr="00026BC9">
        <w:trPr>
          <w:trHeight w:val="360"/>
        </w:trPr>
        <w:tc>
          <w:tcPr>
            <w:tcW w:w="9072" w:type="dxa"/>
            <w:gridSpan w:val="3"/>
            <w:tcBorders>
              <w:top w:val="nil"/>
              <w:left w:val="nil"/>
              <w:bottom w:val="nil"/>
              <w:right w:val="nil"/>
            </w:tcBorders>
            <w:shd w:val="clear" w:color="000000" w:fill="003D56"/>
            <w:vAlign w:val="center"/>
            <w:hideMark/>
          </w:tcPr>
          <w:p w14:paraId="1A2FE033" w14:textId="77777777" w:rsidR="00026BC9" w:rsidRPr="00026BC9" w:rsidRDefault="00026BC9" w:rsidP="00026BC9">
            <w:pPr>
              <w:spacing w:after="0" w:line="240" w:lineRule="auto"/>
              <w:rPr>
                <w:rFonts w:ascii="Arial" w:hAnsi="Arial" w:cs="Arial"/>
                <w:b/>
                <w:bCs/>
                <w:color w:val="FFFFFF"/>
                <w:sz w:val="16"/>
                <w:szCs w:val="16"/>
              </w:rPr>
            </w:pPr>
            <w:r w:rsidRPr="00026BC9">
              <w:rPr>
                <w:rFonts w:ascii="Arial" w:hAnsi="Arial" w:cs="Arial"/>
                <w:b/>
                <w:bCs/>
                <w:color w:val="FFFFFF"/>
                <w:sz w:val="16"/>
                <w:szCs w:val="16"/>
              </w:rPr>
              <w:t> </w:t>
            </w:r>
          </w:p>
        </w:tc>
      </w:tr>
      <w:tr w:rsidR="00026BC9" w:rsidRPr="00026BC9" w14:paraId="4F5197F0" w14:textId="77777777" w:rsidTr="00026BC9">
        <w:trPr>
          <w:trHeight w:val="360"/>
        </w:trPr>
        <w:tc>
          <w:tcPr>
            <w:tcW w:w="727" w:type="dxa"/>
            <w:tcBorders>
              <w:top w:val="nil"/>
              <w:left w:val="nil"/>
              <w:bottom w:val="nil"/>
              <w:right w:val="nil"/>
            </w:tcBorders>
            <w:shd w:val="clear" w:color="000000" w:fill="FFFFFF"/>
            <w:noWrap/>
            <w:vAlign w:val="center"/>
            <w:hideMark/>
          </w:tcPr>
          <w:p w14:paraId="0043BB59" w14:textId="77777777"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p>
        </w:tc>
        <w:tc>
          <w:tcPr>
            <w:tcW w:w="7353" w:type="dxa"/>
            <w:tcBorders>
              <w:top w:val="nil"/>
              <w:left w:val="nil"/>
              <w:bottom w:val="nil"/>
              <w:right w:val="nil"/>
            </w:tcBorders>
            <w:shd w:val="clear" w:color="000000" w:fill="FFFFFF"/>
            <w:noWrap/>
            <w:vAlign w:val="center"/>
            <w:hideMark/>
          </w:tcPr>
          <w:p w14:paraId="4176F12A"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 </w:t>
            </w:r>
          </w:p>
        </w:tc>
        <w:tc>
          <w:tcPr>
            <w:tcW w:w="992" w:type="dxa"/>
            <w:tcBorders>
              <w:top w:val="nil"/>
              <w:left w:val="nil"/>
              <w:bottom w:val="nil"/>
              <w:right w:val="nil"/>
            </w:tcBorders>
            <w:shd w:val="clear" w:color="000000" w:fill="FFFFFF"/>
            <w:noWrap/>
            <w:vAlign w:val="center"/>
            <w:hideMark/>
          </w:tcPr>
          <w:p w14:paraId="0B0EBC11" w14:textId="77777777"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p>
        </w:tc>
      </w:tr>
      <w:tr w:rsidR="00026BC9" w:rsidRPr="00026BC9" w14:paraId="35B21C7E" w14:textId="77777777" w:rsidTr="00026BC9">
        <w:trPr>
          <w:trHeight w:val="360"/>
        </w:trPr>
        <w:tc>
          <w:tcPr>
            <w:tcW w:w="9072" w:type="dxa"/>
            <w:gridSpan w:val="3"/>
            <w:tcBorders>
              <w:top w:val="nil"/>
              <w:left w:val="nil"/>
              <w:bottom w:val="nil"/>
              <w:right w:val="nil"/>
            </w:tcBorders>
            <w:shd w:val="clear" w:color="000000" w:fill="003D56"/>
            <w:vAlign w:val="center"/>
            <w:hideMark/>
          </w:tcPr>
          <w:p w14:paraId="3916AB30" w14:textId="77777777" w:rsidR="00026BC9" w:rsidRPr="00026BC9" w:rsidRDefault="00026BC9" w:rsidP="00026BC9">
            <w:pPr>
              <w:spacing w:after="0" w:line="240" w:lineRule="auto"/>
              <w:rPr>
                <w:rFonts w:ascii="Arial" w:hAnsi="Arial" w:cs="Arial"/>
                <w:b/>
                <w:bCs/>
                <w:color w:val="FFFFFF"/>
                <w:sz w:val="16"/>
                <w:szCs w:val="16"/>
              </w:rPr>
            </w:pPr>
            <w:r w:rsidRPr="00026BC9">
              <w:rPr>
                <w:rFonts w:ascii="Arial" w:hAnsi="Arial" w:cs="Arial"/>
                <w:b/>
                <w:bCs/>
                <w:color w:val="FFFFFF"/>
                <w:sz w:val="16"/>
                <w:szCs w:val="16"/>
              </w:rPr>
              <w:t>NEPOVINNÉ OTÁZKY (dodavatel odpovědi nemusí vyplňovat)</w:t>
            </w:r>
          </w:p>
        </w:tc>
      </w:tr>
      <w:tr w:rsidR="00026BC9" w:rsidRPr="00026BC9" w14:paraId="769097C4" w14:textId="77777777" w:rsidTr="00026BC9">
        <w:trPr>
          <w:trHeight w:val="36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BCF44"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101</w:t>
            </w:r>
          </w:p>
        </w:tc>
        <w:tc>
          <w:tcPr>
            <w:tcW w:w="7353" w:type="dxa"/>
            <w:tcBorders>
              <w:top w:val="single" w:sz="4" w:space="0" w:color="auto"/>
              <w:left w:val="nil"/>
              <w:bottom w:val="single" w:sz="4" w:space="0" w:color="auto"/>
              <w:right w:val="single" w:sz="4" w:space="0" w:color="auto"/>
            </w:tcBorders>
            <w:shd w:val="clear" w:color="auto" w:fill="auto"/>
            <w:vAlign w:val="center"/>
            <w:hideMark/>
          </w:tcPr>
          <w:p w14:paraId="334B0DBD"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Je organizace dodavatele orgánem nebo osobou povinnou dle §3 zákona 181/2014 o kybernetické bezpečnosti?</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615AE1AD" w14:textId="630DB030" w:rsidR="00026BC9" w:rsidRPr="00026BC9" w:rsidRDefault="00026BC9" w:rsidP="00026BC9">
            <w:pPr>
              <w:spacing w:after="0" w:line="240" w:lineRule="auto"/>
              <w:jc w:val="center"/>
              <w:rPr>
                <w:rFonts w:ascii="Arial" w:hAnsi="Arial" w:cs="Arial"/>
                <w:color w:val="000000"/>
                <w:sz w:val="16"/>
                <w:szCs w:val="16"/>
              </w:rPr>
            </w:pPr>
            <w:r>
              <w:rPr>
                <w:rFonts w:ascii="Arial" w:hAnsi="Arial" w:cs="Arial"/>
                <w:color w:val="000000"/>
                <w:sz w:val="16"/>
                <w:szCs w:val="16"/>
              </w:rPr>
              <w:t>NE</w:t>
            </w:r>
            <w:r w:rsidRPr="00026BC9">
              <w:rPr>
                <w:rFonts w:ascii="Arial" w:hAnsi="Arial" w:cs="Arial"/>
                <w:color w:val="000000"/>
                <w:sz w:val="16"/>
                <w:szCs w:val="16"/>
              </w:rPr>
              <w:t> </w:t>
            </w:r>
          </w:p>
        </w:tc>
      </w:tr>
      <w:tr w:rsidR="00026BC9" w:rsidRPr="00026BC9" w14:paraId="2C39EC0F"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41B25F4"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102</w:t>
            </w:r>
          </w:p>
        </w:tc>
        <w:tc>
          <w:tcPr>
            <w:tcW w:w="7353" w:type="dxa"/>
            <w:tcBorders>
              <w:top w:val="nil"/>
              <w:left w:val="nil"/>
              <w:bottom w:val="single" w:sz="4" w:space="0" w:color="auto"/>
              <w:right w:val="single" w:sz="4" w:space="0" w:color="auto"/>
            </w:tcBorders>
            <w:shd w:val="clear" w:color="auto" w:fill="auto"/>
            <w:vAlign w:val="center"/>
            <w:hideMark/>
          </w:tcPr>
          <w:p w14:paraId="408BBCE9"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Má organizace dodavatele zaveden certifikovaný systém řízení dle ISO/IEC 27001:2005?</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BDB041F" w14:textId="716F79F0"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7DA4283C"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521CA46"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103</w:t>
            </w:r>
          </w:p>
        </w:tc>
        <w:tc>
          <w:tcPr>
            <w:tcW w:w="7353" w:type="dxa"/>
            <w:tcBorders>
              <w:top w:val="nil"/>
              <w:left w:val="nil"/>
              <w:bottom w:val="single" w:sz="4" w:space="0" w:color="auto"/>
              <w:right w:val="single" w:sz="4" w:space="0" w:color="auto"/>
            </w:tcBorders>
            <w:shd w:val="clear" w:color="auto" w:fill="auto"/>
            <w:vAlign w:val="center"/>
            <w:hideMark/>
          </w:tcPr>
          <w:p w14:paraId="3C59BC91" w14:textId="77777777" w:rsidR="00026BC9" w:rsidRPr="00026BC9" w:rsidRDefault="00026BC9" w:rsidP="00026BC9">
            <w:pPr>
              <w:spacing w:after="0" w:line="240" w:lineRule="auto"/>
              <w:rPr>
                <w:rFonts w:ascii="Arial" w:hAnsi="Arial" w:cs="Arial"/>
                <w:color w:val="000000"/>
                <w:sz w:val="16"/>
                <w:szCs w:val="16"/>
              </w:rPr>
            </w:pPr>
            <w:bookmarkStart w:id="164" w:name="RANGE!B77"/>
            <w:r w:rsidRPr="00026BC9">
              <w:rPr>
                <w:rFonts w:ascii="Arial" w:hAnsi="Arial" w:cs="Arial"/>
                <w:color w:val="000000"/>
                <w:sz w:val="16"/>
                <w:szCs w:val="16"/>
              </w:rPr>
              <w:t>Jsou dodavatelé organizace dodavatele vyškoleni v oblasti kybernetické bezpečnosti dříve, než získají přístup k datům a informačním systémům?</w:t>
            </w:r>
            <w:bookmarkEnd w:id="164"/>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9A3D80C" w14:textId="5E056B1B"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5B8836C7"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DA88ADF"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104</w:t>
            </w:r>
          </w:p>
        </w:tc>
        <w:tc>
          <w:tcPr>
            <w:tcW w:w="7353" w:type="dxa"/>
            <w:tcBorders>
              <w:top w:val="nil"/>
              <w:left w:val="nil"/>
              <w:bottom w:val="single" w:sz="4" w:space="0" w:color="auto"/>
              <w:right w:val="single" w:sz="4" w:space="0" w:color="auto"/>
            </w:tcBorders>
            <w:shd w:val="clear" w:color="auto" w:fill="auto"/>
            <w:vAlign w:val="center"/>
            <w:hideMark/>
          </w:tcPr>
          <w:p w14:paraId="65E45743"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Vyžaduje organizace dodavatele po pracovnících dodavatele s přístupem k datům a informačním systémům podepsání individuální dohody o mlčenlivosti?</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03F4A5C5" w14:textId="10EAC061" w:rsidR="00026BC9" w:rsidRPr="00026BC9" w:rsidRDefault="00026BC9" w:rsidP="00026BC9">
            <w:pPr>
              <w:spacing w:after="0" w:line="240" w:lineRule="auto"/>
              <w:jc w:val="center"/>
              <w:rPr>
                <w:rFonts w:ascii="Arial" w:hAnsi="Arial" w:cs="Arial"/>
                <w:color w:val="000000"/>
                <w:sz w:val="16"/>
                <w:szCs w:val="16"/>
              </w:rPr>
            </w:pPr>
            <w:r>
              <w:rPr>
                <w:rFonts w:ascii="Arial" w:hAnsi="Arial" w:cs="Arial"/>
                <w:color w:val="000000"/>
                <w:sz w:val="16"/>
                <w:szCs w:val="16"/>
              </w:rPr>
              <w:t>ANO</w:t>
            </w:r>
            <w:r w:rsidRPr="00026BC9">
              <w:rPr>
                <w:rFonts w:ascii="Arial" w:hAnsi="Arial" w:cs="Arial"/>
                <w:color w:val="000000"/>
                <w:sz w:val="16"/>
                <w:szCs w:val="16"/>
              </w:rPr>
              <w:t>  </w:t>
            </w:r>
          </w:p>
        </w:tc>
      </w:tr>
      <w:tr w:rsidR="00026BC9" w:rsidRPr="00026BC9" w14:paraId="5C6CE849"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3AA63B0" w14:textId="77777777" w:rsidR="00026BC9" w:rsidRPr="00026BC9" w:rsidRDefault="00026BC9" w:rsidP="00026BC9">
            <w:pPr>
              <w:spacing w:after="0" w:line="240" w:lineRule="auto"/>
              <w:ind w:firstLineChars="200" w:firstLine="320"/>
              <w:jc w:val="right"/>
              <w:rPr>
                <w:rFonts w:ascii="Arial" w:hAnsi="Arial" w:cs="Arial"/>
                <w:color w:val="000000"/>
                <w:sz w:val="16"/>
                <w:szCs w:val="16"/>
              </w:rPr>
            </w:pPr>
            <w:r w:rsidRPr="00026BC9">
              <w:rPr>
                <w:rFonts w:ascii="Arial" w:hAnsi="Arial" w:cs="Arial"/>
                <w:color w:val="000000"/>
                <w:sz w:val="16"/>
                <w:szCs w:val="16"/>
              </w:rPr>
              <w:t>105</w:t>
            </w:r>
          </w:p>
        </w:tc>
        <w:tc>
          <w:tcPr>
            <w:tcW w:w="8345" w:type="dxa"/>
            <w:gridSpan w:val="2"/>
            <w:tcBorders>
              <w:top w:val="single" w:sz="4" w:space="0" w:color="auto"/>
              <w:left w:val="nil"/>
              <w:bottom w:val="single" w:sz="4" w:space="0" w:color="auto"/>
              <w:right w:val="single" w:sz="4" w:space="0" w:color="auto"/>
            </w:tcBorders>
            <w:shd w:val="clear" w:color="auto" w:fill="auto"/>
            <w:vAlign w:val="center"/>
            <w:hideMark/>
          </w:tcPr>
          <w:p w14:paraId="0ABEFFED" w14:textId="77777777" w:rsidR="00026BC9" w:rsidRPr="00026BC9" w:rsidRDefault="00026BC9" w:rsidP="00026BC9">
            <w:pPr>
              <w:spacing w:after="0" w:line="240" w:lineRule="auto"/>
              <w:rPr>
                <w:rFonts w:ascii="Arial" w:hAnsi="Arial" w:cs="Arial"/>
                <w:color w:val="000000"/>
                <w:sz w:val="16"/>
                <w:szCs w:val="16"/>
              </w:rPr>
            </w:pPr>
            <w:bookmarkStart w:id="165" w:name="RANGE!B79"/>
            <w:r w:rsidRPr="00026BC9">
              <w:rPr>
                <w:rFonts w:ascii="Arial" w:hAnsi="Arial" w:cs="Arial"/>
                <w:color w:val="000000"/>
                <w:sz w:val="16"/>
                <w:szCs w:val="16"/>
              </w:rPr>
              <w:t>Jaké negativní dopady pocítila organizace dodavatele v souvislosti s kybernetickým incidentem, pokud v minulosti nastal:</w:t>
            </w:r>
            <w:bookmarkEnd w:id="165"/>
          </w:p>
        </w:tc>
      </w:tr>
      <w:tr w:rsidR="00026BC9" w:rsidRPr="00026BC9" w14:paraId="01FDDA3D"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9181368"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a.</w:t>
            </w:r>
          </w:p>
        </w:tc>
        <w:tc>
          <w:tcPr>
            <w:tcW w:w="7353" w:type="dxa"/>
            <w:tcBorders>
              <w:top w:val="nil"/>
              <w:left w:val="nil"/>
              <w:bottom w:val="single" w:sz="4" w:space="0" w:color="auto"/>
              <w:right w:val="single" w:sz="4" w:space="0" w:color="auto"/>
            </w:tcBorders>
            <w:shd w:val="clear" w:color="auto" w:fill="auto"/>
            <w:vAlign w:val="center"/>
            <w:hideMark/>
          </w:tcPr>
          <w:p w14:paraId="0BAD6349"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Výpadek sítě</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15C6AD95" w14:textId="62640868" w:rsidR="00026BC9" w:rsidRPr="00026BC9" w:rsidRDefault="00026BC9" w:rsidP="00026BC9">
            <w:pPr>
              <w:spacing w:after="0" w:line="240" w:lineRule="auto"/>
              <w:jc w:val="center"/>
              <w:rPr>
                <w:rFonts w:ascii="Arial" w:hAnsi="Arial" w:cs="Arial"/>
                <w:color w:val="000000"/>
                <w:sz w:val="16"/>
                <w:szCs w:val="16"/>
              </w:rPr>
            </w:pPr>
            <w:r w:rsidRPr="00026BC9">
              <w:rPr>
                <w:rFonts w:ascii="Arial" w:hAnsi="Arial" w:cs="Arial"/>
                <w:color w:val="000000"/>
                <w:sz w:val="16"/>
                <w:szCs w:val="16"/>
              </w:rPr>
              <w:t> </w:t>
            </w:r>
            <w:r>
              <w:rPr>
                <w:rFonts w:ascii="Arial" w:hAnsi="Arial" w:cs="Arial"/>
                <w:color w:val="000000"/>
                <w:sz w:val="16"/>
                <w:szCs w:val="16"/>
              </w:rPr>
              <w:t>NE</w:t>
            </w:r>
            <w:r w:rsidRPr="00026BC9">
              <w:rPr>
                <w:rFonts w:ascii="Arial" w:hAnsi="Arial" w:cs="Arial"/>
                <w:color w:val="000000"/>
                <w:sz w:val="16"/>
                <w:szCs w:val="16"/>
              </w:rPr>
              <w:t> </w:t>
            </w:r>
          </w:p>
        </w:tc>
      </w:tr>
      <w:tr w:rsidR="00026BC9" w:rsidRPr="00026BC9" w14:paraId="1EE1D22B"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2AA16FA"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b.</w:t>
            </w:r>
          </w:p>
        </w:tc>
        <w:tc>
          <w:tcPr>
            <w:tcW w:w="7353" w:type="dxa"/>
            <w:tcBorders>
              <w:top w:val="nil"/>
              <w:left w:val="nil"/>
              <w:bottom w:val="single" w:sz="4" w:space="0" w:color="auto"/>
              <w:right w:val="single" w:sz="4" w:space="0" w:color="auto"/>
            </w:tcBorders>
            <w:shd w:val="clear" w:color="auto" w:fill="auto"/>
            <w:vAlign w:val="center"/>
            <w:hideMark/>
          </w:tcPr>
          <w:p w14:paraId="52402CDE"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Nedostupnost emailu a kancelářských aplikací</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03062C65" w14:textId="02ECCBB6" w:rsidR="00026BC9" w:rsidRPr="00026BC9" w:rsidRDefault="00026BC9" w:rsidP="00026BC9">
            <w:pPr>
              <w:spacing w:after="0" w:line="240" w:lineRule="auto"/>
              <w:jc w:val="center"/>
              <w:rPr>
                <w:rFonts w:ascii="Arial" w:hAnsi="Arial" w:cs="Arial"/>
                <w:color w:val="000000"/>
                <w:sz w:val="16"/>
                <w:szCs w:val="16"/>
              </w:rPr>
            </w:pPr>
            <w:r w:rsidRPr="00B863CD">
              <w:rPr>
                <w:rFonts w:ascii="Arial" w:hAnsi="Arial" w:cs="Arial"/>
                <w:color w:val="000000"/>
                <w:sz w:val="16"/>
                <w:szCs w:val="16"/>
              </w:rPr>
              <w:t>NE</w:t>
            </w:r>
          </w:p>
        </w:tc>
      </w:tr>
      <w:tr w:rsidR="00026BC9" w:rsidRPr="00026BC9" w14:paraId="53912D50"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8488D4B"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c.</w:t>
            </w:r>
          </w:p>
        </w:tc>
        <w:tc>
          <w:tcPr>
            <w:tcW w:w="7353" w:type="dxa"/>
            <w:tcBorders>
              <w:top w:val="nil"/>
              <w:left w:val="nil"/>
              <w:bottom w:val="single" w:sz="4" w:space="0" w:color="auto"/>
              <w:right w:val="single" w:sz="4" w:space="0" w:color="auto"/>
            </w:tcBorders>
            <w:shd w:val="clear" w:color="auto" w:fill="auto"/>
            <w:vAlign w:val="center"/>
            <w:hideMark/>
          </w:tcPr>
          <w:p w14:paraId="726166A3"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Neoprávněné zneužití identity</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1DAB66BD" w14:textId="514FC721" w:rsidR="00026BC9" w:rsidRPr="00026BC9" w:rsidRDefault="00026BC9" w:rsidP="00026BC9">
            <w:pPr>
              <w:spacing w:after="0" w:line="240" w:lineRule="auto"/>
              <w:jc w:val="center"/>
              <w:rPr>
                <w:rFonts w:ascii="Arial" w:hAnsi="Arial" w:cs="Arial"/>
                <w:color w:val="000000"/>
                <w:sz w:val="16"/>
                <w:szCs w:val="16"/>
              </w:rPr>
            </w:pPr>
            <w:r w:rsidRPr="00B863CD">
              <w:rPr>
                <w:rFonts w:ascii="Arial" w:hAnsi="Arial" w:cs="Arial"/>
                <w:color w:val="000000"/>
                <w:sz w:val="16"/>
                <w:szCs w:val="16"/>
              </w:rPr>
              <w:t>NE</w:t>
            </w:r>
          </w:p>
        </w:tc>
      </w:tr>
      <w:tr w:rsidR="00026BC9" w:rsidRPr="00026BC9" w14:paraId="49DA8041"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38428F0"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d.</w:t>
            </w:r>
          </w:p>
        </w:tc>
        <w:tc>
          <w:tcPr>
            <w:tcW w:w="7353" w:type="dxa"/>
            <w:tcBorders>
              <w:top w:val="nil"/>
              <w:left w:val="nil"/>
              <w:bottom w:val="single" w:sz="4" w:space="0" w:color="auto"/>
              <w:right w:val="single" w:sz="4" w:space="0" w:color="auto"/>
            </w:tcBorders>
            <w:shd w:val="clear" w:color="auto" w:fill="auto"/>
            <w:vAlign w:val="center"/>
            <w:hideMark/>
          </w:tcPr>
          <w:p w14:paraId="00232E9F"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Prozrazení chráněných dat</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60C03C69" w14:textId="7C9717CD" w:rsidR="00026BC9" w:rsidRPr="00026BC9" w:rsidRDefault="00026BC9" w:rsidP="00026BC9">
            <w:pPr>
              <w:spacing w:after="0" w:line="240" w:lineRule="auto"/>
              <w:jc w:val="center"/>
              <w:rPr>
                <w:rFonts w:ascii="Arial" w:hAnsi="Arial" w:cs="Arial"/>
                <w:color w:val="000000"/>
                <w:sz w:val="16"/>
                <w:szCs w:val="16"/>
              </w:rPr>
            </w:pPr>
            <w:r w:rsidRPr="00B863CD">
              <w:rPr>
                <w:rFonts w:ascii="Arial" w:hAnsi="Arial" w:cs="Arial"/>
                <w:color w:val="000000"/>
                <w:sz w:val="16"/>
                <w:szCs w:val="16"/>
              </w:rPr>
              <w:t>NE</w:t>
            </w:r>
          </w:p>
        </w:tc>
      </w:tr>
      <w:tr w:rsidR="00026BC9" w:rsidRPr="00026BC9" w14:paraId="159AB971"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E772C5B"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e.</w:t>
            </w:r>
          </w:p>
        </w:tc>
        <w:tc>
          <w:tcPr>
            <w:tcW w:w="7353" w:type="dxa"/>
            <w:tcBorders>
              <w:top w:val="nil"/>
              <w:left w:val="nil"/>
              <w:bottom w:val="single" w:sz="4" w:space="0" w:color="auto"/>
              <w:right w:val="single" w:sz="4" w:space="0" w:color="auto"/>
            </w:tcBorders>
            <w:shd w:val="clear" w:color="auto" w:fill="auto"/>
            <w:vAlign w:val="center"/>
            <w:hideMark/>
          </w:tcPr>
          <w:p w14:paraId="1CED8ABC"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Ztráta nebo zničení dat</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FF00272" w14:textId="4B790A02" w:rsidR="00026BC9" w:rsidRPr="00026BC9" w:rsidRDefault="00026BC9" w:rsidP="00026BC9">
            <w:pPr>
              <w:spacing w:after="0" w:line="240" w:lineRule="auto"/>
              <w:jc w:val="center"/>
              <w:rPr>
                <w:rFonts w:ascii="Arial" w:hAnsi="Arial" w:cs="Arial"/>
                <w:color w:val="000000"/>
                <w:sz w:val="16"/>
                <w:szCs w:val="16"/>
              </w:rPr>
            </w:pPr>
            <w:r w:rsidRPr="00B863CD">
              <w:rPr>
                <w:rFonts w:ascii="Arial" w:hAnsi="Arial" w:cs="Arial"/>
                <w:color w:val="000000"/>
                <w:sz w:val="16"/>
                <w:szCs w:val="16"/>
              </w:rPr>
              <w:t>NE</w:t>
            </w:r>
          </w:p>
        </w:tc>
      </w:tr>
      <w:tr w:rsidR="00026BC9" w:rsidRPr="00026BC9" w14:paraId="760A3B56"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BC8D859"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f.</w:t>
            </w:r>
          </w:p>
        </w:tc>
        <w:tc>
          <w:tcPr>
            <w:tcW w:w="7353" w:type="dxa"/>
            <w:tcBorders>
              <w:top w:val="nil"/>
              <w:left w:val="nil"/>
              <w:bottom w:val="single" w:sz="4" w:space="0" w:color="auto"/>
              <w:right w:val="single" w:sz="4" w:space="0" w:color="auto"/>
            </w:tcBorders>
            <w:shd w:val="clear" w:color="auto" w:fill="auto"/>
            <w:vAlign w:val="center"/>
            <w:hideMark/>
          </w:tcPr>
          <w:p w14:paraId="1320C64C"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Finanční ztráta</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6B63FDBD" w14:textId="7D81D659" w:rsidR="00026BC9" w:rsidRPr="00026BC9" w:rsidRDefault="00026BC9" w:rsidP="00026BC9">
            <w:pPr>
              <w:spacing w:after="0" w:line="240" w:lineRule="auto"/>
              <w:jc w:val="center"/>
              <w:rPr>
                <w:rFonts w:ascii="Arial" w:hAnsi="Arial" w:cs="Arial"/>
                <w:color w:val="000000"/>
                <w:sz w:val="16"/>
                <w:szCs w:val="16"/>
              </w:rPr>
            </w:pPr>
            <w:r w:rsidRPr="00B863CD">
              <w:rPr>
                <w:rFonts w:ascii="Arial" w:hAnsi="Arial" w:cs="Arial"/>
                <w:color w:val="000000"/>
                <w:sz w:val="16"/>
                <w:szCs w:val="16"/>
              </w:rPr>
              <w:t>NE</w:t>
            </w:r>
          </w:p>
        </w:tc>
      </w:tr>
      <w:tr w:rsidR="00026BC9" w:rsidRPr="00026BC9" w14:paraId="7EC5AAEE"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1933FDE"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g.</w:t>
            </w:r>
          </w:p>
        </w:tc>
        <w:tc>
          <w:tcPr>
            <w:tcW w:w="7353" w:type="dxa"/>
            <w:tcBorders>
              <w:top w:val="nil"/>
              <w:left w:val="nil"/>
              <w:bottom w:val="single" w:sz="4" w:space="0" w:color="auto"/>
              <w:right w:val="single" w:sz="4" w:space="0" w:color="auto"/>
            </w:tcBorders>
            <w:shd w:val="clear" w:color="auto" w:fill="auto"/>
            <w:vAlign w:val="center"/>
            <w:hideMark/>
          </w:tcPr>
          <w:p w14:paraId="0905D13D"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Ztráta duševního vlastnictví</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F38BD5F" w14:textId="085FD89F" w:rsidR="00026BC9" w:rsidRPr="00026BC9" w:rsidRDefault="00026BC9" w:rsidP="00026BC9">
            <w:pPr>
              <w:spacing w:after="0" w:line="240" w:lineRule="auto"/>
              <w:jc w:val="center"/>
              <w:rPr>
                <w:rFonts w:ascii="Arial" w:hAnsi="Arial" w:cs="Arial"/>
                <w:color w:val="000000"/>
                <w:sz w:val="16"/>
                <w:szCs w:val="16"/>
              </w:rPr>
            </w:pPr>
            <w:r w:rsidRPr="00C961C5">
              <w:rPr>
                <w:rFonts w:ascii="Arial" w:hAnsi="Arial" w:cs="Arial"/>
                <w:color w:val="000000"/>
                <w:sz w:val="16"/>
                <w:szCs w:val="16"/>
              </w:rPr>
              <w:t>NE</w:t>
            </w:r>
          </w:p>
        </w:tc>
      </w:tr>
      <w:tr w:rsidR="00026BC9" w:rsidRPr="00026BC9" w14:paraId="6B73B398"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03B64A6"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lastRenderedPageBreak/>
              <w:t>h.</w:t>
            </w:r>
          </w:p>
        </w:tc>
        <w:tc>
          <w:tcPr>
            <w:tcW w:w="7353" w:type="dxa"/>
            <w:tcBorders>
              <w:top w:val="nil"/>
              <w:left w:val="nil"/>
              <w:bottom w:val="single" w:sz="4" w:space="0" w:color="auto"/>
              <w:right w:val="single" w:sz="4" w:space="0" w:color="auto"/>
            </w:tcBorders>
            <w:shd w:val="clear" w:color="auto" w:fill="auto"/>
            <w:vAlign w:val="center"/>
            <w:hideMark/>
          </w:tcPr>
          <w:p w14:paraId="0190F546"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Poškození pověsti organizace dodavatele</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11E1E0D" w14:textId="60060ED2" w:rsidR="00026BC9" w:rsidRPr="00026BC9" w:rsidRDefault="00026BC9" w:rsidP="00026BC9">
            <w:pPr>
              <w:spacing w:after="0" w:line="240" w:lineRule="auto"/>
              <w:jc w:val="center"/>
              <w:rPr>
                <w:rFonts w:ascii="Arial" w:hAnsi="Arial" w:cs="Arial"/>
                <w:color w:val="000000"/>
                <w:sz w:val="16"/>
                <w:szCs w:val="16"/>
              </w:rPr>
            </w:pPr>
            <w:r w:rsidRPr="00C961C5">
              <w:rPr>
                <w:rFonts w:ascii="Arial" w:hAnsi="Arial" w:cs="Arial"/>
                <w:color w:val="000000"/>
                <w:sz w:val="16"/>
                <w:szCs w:val="16"/>
              </w:rPr>
              <w:t>NE</w:t>
            </w:r>
          </w:p>
        </w:tc>
      </w:tr>
      <w:tr w:rsidR="00026BC9" w:rsidRPr="00026BC9" w14:paraId="1E3BF729"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0BDCFB2"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i.</w:t>
            </w:r>
          </w:p>
        </w:tc>
        <w:tc>
          <w:tcPr>
            <w:tcW w:w="7353" w:type="dxa"/>
            <w:tcBorders>
              <w:top w:val="nil"/>
              <w:left w:val="nil"/>
              <w:bottom w:val="single" w:sz="4" w:space="0" w:color="auto"/>
              <w:right w:val="single" w:sz="4" w:space="0" w:color="auto"/>
            </w:tcBorders>
            <w:shd w:val="clear" w:color="auto" w:fill="auto"/>
            <w:vAlign w:val="center"/>
            <w:hideMark/>
          </w:tcPr>
          <w:p w14:paraId="1CD5B4B6"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Negativní publicita v médiích</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D8263D0" w14:textId="63737DEE" w:rsidR="00026BC9" w:rsidRPr="00026BC9" w:rsidRDefault="00026BC9" w:rsidP="00026BC9">
            <w:pPr>
              <w:spacing w:after="0" w:line="240" w:lineRule="auto"/>
              <w:jc w:val="center"/>
              <w:rPr>
                <w:rFonts w:ascii="Arial" w:hAnsi="Arial" w:cs="Arial"/>
                <w:color w:val="000000"/>
                <w:sz w:val="16"/>
                <w:szCs w:val="16"/>
              </w:rPr>
            </w:pPr>
            <w:r w:rsidRPr="00C961C5">
              <w:rPr>
                <w:rFonts w:ascii="Arial" w:hAnsi="Arial" w:cs="Arial"/>
                <w:color w:val="000000"/>
                <w:sz w:val="16"/>
                <w:szCs w:val="16"/>
              </w:rPr>
              <w:t>NE</w:t>
            </w:r>
          </w:p>
        </w:tc>
      </w:tr>
      <w:tr w:rsidR="00026BC9" w:rsidRPr="00026BC9" w14:paraId="0A42CBD5"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D859624"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j.</w:t>
            </w:r>
          </w:p>
        </w:tc>
        <w:tc>
          <w:tcPr>
            <w:tcW w:w="7353" w:type="dxa"/>
            <w:tcBorders>
              <w:top w:val="nil"/>
              <w:left w:val="nil"/>
              <w:bottom w:val="single" w:sz="4" w:space="0" w:color="auto"/>
              <w:right w:val="single" w:sz="4" w:space="0" w:color="auto"/>
            </w:tcBorders>
            <w:shd w:val="clear" w:color="auto" w:fill="auto"/>
            <w:vAlign w:val="center"/>
            <w:hideMark/>
          </w:tcPr>
          <w:p w14:paraId="08DDD067"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Ztráta hodnoty organizace dodavatele</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090B37E" w14:textId="60B30606" w:rsidR="00026BC9" w:rsidRPr="00026BC9" w:rsidRDefault="00026BC9" w:rsidP="00026BC9">
            <w:pPr>
              <w:spacing w:after="0" w:line="240" w:lineRule="auto"/>
              <w:jc w:val="center"/>
              <w:rPr>
                <w:rFonts w:ascii="Arial" w:hAnsi="Arial" w:cs="Arial"/>
                <w:color w:val="000000"/>
                <w:sz w:val="16"/>
                <w:szCs w:val="16"/>
              </w:rPr>
            </w:pPr>
            <w:r w:rsidRPr="00C961C5">
              <w:rPr>
                <w:rFonts w:ascii="Arial" w:hAnsi="Arial" w:cs="Arial"/>
                <w:color w:val="000000"/>
                <w:sz w:val="16"/>
                <w:szCs w:val="16"/>
              </w:rPr>
              <w:t>NE</w:t>
            </w:r>
          </w:p>
        </w:tc>
      </w:tr>
      <w:tr w:rsidR="00026BC9" w:rsidRPr="00026BC9" w14:paraId="6689D655" w14:textId="77777777" w:rsidTr="00026BC9">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F9262CD" w14:textId="77777777" w:rsidR="00026BC9" w:rsidRPr="00026BC9" w:rsidRDefault="00026BC9" w:rsidP="00026BC9">
            <w:pPr>
              <w:spacing w:after="0" w:line="240" w:lineRule="auto"/>
              <w:jc w:val="right"/>
              <w:rPr>
                <w:rFonts w:ascii="Arial" w:hAnsi="Arial" w:cs="Arial"/>
                <w:color w:val="000000"/>
                <w:sz w:val="16"/>
                <w:szCs w:val="16"/>
              </w:rPr>
            </w:pPr>
            <w:r w:rsidRPr="00026BC9">
              <w:rPr>
                <w:rFonts w:ascii="Arial" w:hAnsi="Arial" w:cs="Arial"/>
                <w:color w:val="000000"/>
                <w:sz w:val="16"/>
                <w:szCs w:val="16"/>
              </w:rPr>
              <w:t>k.</w:t>
            </w:r>
          </w:p>
        </w:tc>
        <w:tc>
          <w:tcPr>
            <w:tcW w:w="7353" w:type="dxa"/>
            <w:tcBorders>
              <w:top w:val="nil"/>
              <w:left w:val="nil"/>
              <w:bottom w:val="single" w:sz="4" w:space="0" w:color="auto"/>
              <w:right w:val="single" w:sz="4" w:space="0" w:color="auto"/>
            </w:tcBorders>
            <w:shd w:val="clear" w:color="auto" w:fill="auto"/>
            <w:vAlign w:val="center"/>
            <w:hideMark/>
          </w:tcPr>
          <w:p w14:paraId="6DE523B1" w14:textId="77777777" w:rsidR="00026BC9" w:rsidRPr="00026BC9" w:rsidRDefault="00026BC9" w:rsidP="00026BC9">
            <w:pPr>
              <w:spacing w:after="0" w:line="240" w:lineRule="auto"/>
              <w:rPr>
                <w:rFonts w:ascii="Arial" w:hAnsi="Arial" w:cs="Arial"/>
                <w:color w:val="000000"/>
                <w:sz w:val="16"/>
                <w:szCs w:val="16"/>
              </w:rPr>
            </w:pPr>
            <w:r w:rsidRPr="00026BC9">
              <w:rPr>
                <w:rFonts w:ascii="Arial" w:hAnsi="Arial" w:cs="Arial"/>
                <w:color w:val="000000"/>
                <w:sz w:val="16"/>
                <w:szCs w:val="16"/>
              </w:rPr>
              <w:t>Trestní stíhání organizace dodavatele</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0A97399C" w14:textId="4EFB09F7" w:rsidR="00026BC9" w:rsidRPr="00026BC9" w:rsidRDefault="00026BC9" w:rsidP="00026BC9">
            <w:pPr>
              <w:spacing w:after="0" w:line="240" w:lineRule="auto"/>
              <w:jc w:val="center"/>
              <w:rPr>
                <w:rFonts w:ascii="Arial" w:hAnsi="Arial" w:cs="Arial"/>
                <w:color w:val="000000"/>
                <w:sz w:val="16"/>
                <w:szCs w:val="16"/>
              </w:rPr>
            </w:pPr>
            <w:r w:rsidRPr="00C961C5">
              <w:rPr>
                <w:rFonts w:ascii="Arial" w:hAnsi="Arial" w:cs="Arial"/>
                <w:color w:val="000000"/>
                <w:sz w:val="16"/>
                <w:szCs w:val="16"/>
              </w:rPr>
              <w:t>NE</w:t>
            </w:r>
          </w:p>
        </w:tc>
      </w:tr>
    </w:tbl>
    <w:p w14:paraId="133DF7CF" w14:textId="77777777" w:rsidR="00906536" w:rsidRDefault="00906536">
      <w:pPr>
        <w:spacing w:after="0" w:line="240" w:lineRule="auto"/>
        <w:rPr>
          <w:rFonts w:ascii="Arial" w:hAnsi="Arial" w:cs="Arial"/>
          <w:b/>
          <w:sz w:val="20"/>
          <w:szCs w:val="20"/>
        </w:rPr>
      </w:pPr>
      <w:r>
        <w:rPr>
          <w:rFonts w:ascii="Arial" w:hAnsi="Arial" w:cs="Arial"/>
          <w:sz w:val="20"/>
          <w:szCs w:val="20"/>
        </w:rPr>
        <w:br w:type="page"/>
      </w:r>
    </w:p>
    <w:p w14:paraId="28BBD727" w14:textId="46B4701E" w:rsidR="003B268F" w:rsidRPr="003B268F" w:rsidRDefault="00906536" w:rsidP="003B268F">
      <w:pPr>
        <w:pStyle w:val="RLProhlensmluvnchstran"/>
        <w:spacing w:line="280" w:lineRule="atLeast"/>
        <w:rPr>
          <w:rFonts w:ascii="Arial" w:hAnsi="Arial" w:cs="Arial"/>
          <w:sz w:val="20"/>
          <w:szCs w:val="20"/>
        </w:rPr>
      </w:pPr>
      <w:r>
        <w:rPr>
          <w:rFonts w:ascii="Arial" w:hAnsi="Arial" w:cs="Arial"/>
          <w:sz w:val="20"/>
          <w:szCs w:val="20"/>
        </w:rPr>
        <w:lastRenderedPageBreak/>
        <w:t>Příloha č. 9</w:t>
      </w:r>
    </w:p>
    <w:p w14:paraId="4939C91C" w14:textId="77777777" w:rsidR="003B268F" w:rsidRPr="003B268F" w:rsidRDefault="003B268F" w:rsidP="003B268F">
      <w:pPr>
        <w:pStyle w:val="RLProhlensmluvnchstran"/>
        <w:spacing w:line="280" w:lineRule="atLeast"/>
        <w:rPr>
          <w:rFonts w:ascii="Arial" w:hAnsi="Arial" w:cs="Arial"/>
          <w:sz w:val="20"/>
          <w:szCs w:val="20"/>
        </w:rPr>
      </w:pPr>
      <w:r w:rsidRPr="003B268F">
        <w:rPr>
          <w:rFonts w:ascii="Arial" w:hAnsi="Arial" w:cs="Arial"/>
          <w:sz w:val="20"/>
          <w:szCs w:val="20"/>
        </w:rPr>
        <w:t>Požadavky na zajištění kybernetické bezpečnosti (Kybernetické požadavky)</w:t>
      </w:r>
    </w:p>
    <w:p w14:paraId="48E51E20" w14:textId="77777777" w:rsidR="003B268F" w:rsidRPr="003B268F" w:rsidRDefault="003B268F" w:rsidP="003B268F">
      <w:pPr>
        <w:spacing w:before="240" w:line="280" w:lineRule="atLeast"/>
        <w:jc w:val="both"/>
        <w:rPr>
          <w:rFonts w:ascii="Arial" w:hAnsi="Arial" w:cs="Arial"/>
          <w:b/>
          <w:sz w:val="20"/>
          <w:szCs w:val="20"/>
        </w:rPr>
      </w:pPr>
      <w:r w:rsidRPr="003B268F">
        <w:rPr>
          <w:rFonts w:ascii="Arial" w:hAnsi="Arial" w:cs="Arial"/>
          <w:sz w:val="20"/>
          <w:szCs w:val="20"/>
        </w:rPr>
        <w:t>Za účelem povinností stanovených Objednateli jakožto povinné osobě vyhláškou č. 82/2018 Sb., o bezpečnostních opatřeních, kybernetických bezpečnostních incidentech, reaktivních opatřeních, náležitostech podání v oblasti kybernetické bezpečnosti a likvidaci dat (vyhláška o kybernetické bezpečnosti), je Poskytovatel povinen nad rámec povinností stanovených Smlouvou plnit níže uvedené povinnosti zejm. součinnostního a bezpečnostního charakteru dle této Přílohy č. 10 Smlouvy.</w:t>
      </w:r>
      <w:bookmarkStart w:id="166" w:name="_Toc480388405"/>
    </w:p>
    <w:p w14:paraId="18C17B22" w14:textId="77777777" w:rsidR="003B268F" w:rsidRPr="003B268F" w:rsidRDefault="003B268F" w:rsidP="003B268F">
      <w:pPr>
        <w:spacing w:before="240" w:line="280" w:lineRule="atLeast"/>
        <w:jc w:val="both"/>
        <w:rPr>
          <w:rFonts w:ascii="Arial" w:hAnsi="Arial" w:cs="Arial"/>
          <w:sz w:val="20"/>
          <w:szCs w:val="20"/>
        </w:rPr>
      </w:pPr>
      <w:r w:rsidRPr="003B268F">
        <w:rPr>
          <w:rFonts w:ascii="Arial" w:hAnsi="Arial" w:cs="Arial"/>
          <w:sz w:val="20"/>
          <w:szCs w:val="20"/>
        </w:rPr>
        <w:t>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Příloze č. 10 Smlouvy, avšak vždy pouze za účelem zajištění plnění povinnosti Poskytovatele z oblasti kybernetické bezpečnosti ve smyslu shora uvedeného.</w:t>
      </w:r>
    </w:p>
    <w:p w14:paraId="519D8218" w14:textId="77777777" w:rsidR="003B268F" w:rsidRPr="003B268F" w:rsidRDefault="003B268F" w:rsidP="003B268F">
      <w:pPr>
        <w:spacing w:before="240" w:line="280" w:lineRule="atLeast"/>
        <w:rPr>
          <w:rFonts w:ascii="Arial" w:hAnsi="Arial" w:cs="Arial"/>
          <w:b/>
          <w:sz w:val="20"/>
          <w:szCs w:val="20"/>
        </w:rPr>
      </w:pPr>
      <w:r w:rsidRPr="003B268F">
        <w:rPr>
          <w:rFonts w:ascii="Arial" w:hAnsi="Arial" w:cs="Arial"/>
          <w:b/>
          <w:sz w:val="20"/>
          <w:szCs w:val="20"/>
        </w:rPr>
        <w:t>Čl. 1 Systém řízení bezpečnosti informací</w:t>
      </w:r>
      <w:bookmarkEnd w:id="166"/>
    </w:p>
    <w:p w14:paraId="2294BC25" w14:textId="77777777" w:rsidR="003B268F" w:rsidRPr="003B268F" w:rsidRDefault="003B268F" w:rsidP="00447B36">
      <w:p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3 vyhlášky č. 82/2018 Sb., o bezpečnostních opatřeních, kybernetických bezpečnostních incidentech, reaktivních opatřeních, náležitostech podání v oblasti kybernetické bezpečnosti a likvidaci dat (vyhláška o kybernetické bezpečnosti) (dále jen „</w:t>
      </w:r>
      <w:r w:rsidRPr="003B268F">
        <w:rPr>
          <w:rFonts w:ascii="Arial" w:hAnsi="Arial" w:cs="Arial"/>
          <w:b/>
          <w:sz w:val="20"/>
          <w:szCs w:val="20"/>
        </w:rPr>
        <w:t>VKB</w:t>
      </w:r>
      <w:r w:rsidRPr="003B268F">
        <w:rPr>
          <w:rFonts w:ascii="Arial" w:hAnsi="Arial" w:cs="Arial"/>
          <w:sz w:val="20"/>
          <w:szCs w:val="20"/>
        </w:rPr>
        <w:t>“), které musí splnit Objednatel. Minimálně se Poskytovatel zavazuje v rozsahu předmětu plnění na své straně:</w:t>
      </w:r>
    </w:p>
    <w:p w14:paraId="3F02A0B9" w14:textId="77777777" w:rsidR="003B268F" w:rsidRPr="003B268F" w:rsidRDefault="003B268F" w:rsidP="00447B36">
      <w:pPr>
        <w:numPr>
          <w:ilvl w:val="1"/>
          <w:numId w:val="36"/>
        </w:numPr>
        <w:spacing w:line="280" w:lineRule="atLeast"/>
        <w:jc w:val="both"/>
        <w:rPr>
          <w:rFonts w:ascii="Arial" w:hAnsi="Arial" w:cs="Arial"/>
          <w:sz w:val="20"/>
          <w:szCs w:val="20"/>
        </w:rPr>
      </w:pPr>
      <w:r w:rsidRPr="003B268F">
        <w:rPr>
          <w:rFonts w:ascii="Arial" w:hAnsi="Arial" w:cs="Arial"/>
          <w:sz w:val="20"/>
          <w:szCs w:val="20"/>
        </w:rPr>
        <w:t>Prosadit bezpečnostní zásady a procesy, které budou pokrývat zabezpečení dat a informací, jež mohou být vytvářeny a zpracovávány na straně Poskytovatele při poskytování předmětu plnění.</w:t>
      </w:r>
    </w:p>
    <w:p w14:paraId="62DCA568" w14:textId="77777777" w:rsidR="003B268F" w:rsidRPr="003B268F" w:rsidRDefault="003B268F" w:rsidP="003B268F">
      <w:pPr>
        <w:numPr>
          <w:ilvl w:val="1"/>
          <w:numId w:val="36"/>
        </w:numPr>
        <w:spacing w:line="280" w:lineRule="atLeast"/>
        <w:jc w:val="both"/>
        <w:rPr>
          <w:rFonts w:ascii="Arial" w:hAnsi="Arial" w:cs="Arial"/>
          <w:sz w:val="20"/>
          <w:szCs w:val="20"/>
        </w:rPr>
      </w:pPr>
      <w:r w:rsidRPr="003B268F">
        <w:rPr>
          <w:rFonts w:ascii="Arial" w:hAnsi="Arial" w:cs="Arial"/>
          <w:sz w:val="20"/>
          <w:szCs w:val="20"/>
        </w:rPr>
        <w:t>Na základě bezpečnostních potřeb a výsledků hodnocení rizik zavést příslušná bezpečnostní opatření v rozsahu poskytovaného předmětu plnění, monitorovat je, vyhodnocovat jejich účinnost.</w:t>
      </w:r>
    </w:p>
    <w:p w14:paraId="45C27C92" w14:textId="77777777" w:rsidR="003B268F" w:rsidRPr="003B268F" w:rsidRDefault="003B268F" w:rsidP="003B268F">
      <w:pPr>
        <w:numPr>
          <w:ilvl w:val="1"/>
          <w:numId w:val="36"/>
        </w:numPr>
        <w:spacing w:line="280" w:lineRule="atLeast"/>
        <w:jc w:val="both"/>
        <w:rPr>
          <w:rFonts w:ascii="Arial" w:hAnsi="Arial" w:cs="Arial"/>
          <w:sz w:val="20"/>
          <w:szCs w:val="20"/>
        </w:rPr>
      </w:pPr>
      <w:r w:rsidRPr="003B268F">
        <w:rPr>
          <w:rFonts w:ascii="Arial" w:hAnsi="Arial" w:cs="Arial"/>
          <w:sz w:val="20"/>
          <w:szCs w:val="20"/>
        </w:rPr>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5131B532" w14:textId="77777777" w:rsidR="003B268F" w:rsidRPr="003B268F" w:rsidRDefault="003B268F" w:rsidP="003B268F">
      <w:pPr>
        <w:numPr>
          <w:ilvl w:val="1"/>
          <w:numId w:val="36"/>
        </w:numPr>
        <w:spacing w:line="280" w:lineRule="atLeast"/>
        <w:jc w:val="both"/>
        <w:rPr>
          <w:rFonts w:ascii="Arial" w:hAnsi="Arial" w:cs="Arial"/>
          <w:sz w:val="20"/>
          <w:szCs w:val="20"/>
        </w:rPr>
      </w:pPr>
      <w:r w:rsidRPr="003B268F">
        <w:rPr>
          <w:rFonts w:ascii="Arial" w:hAnsi="Arial" w:cs="Arial"/>
          <w:sz w:val="20"/>
          <w:szCs w:val="20"/>
        </w:rPr>
        <w:t>Stanovit a udržovat aktuální bezpečnostní politiku, která bude pokrývat zabezpečení dat a informací, jež mohou být vytvářeny a zpracovávány na straně Poskytovatele při poskytování předmětu plnění. Bezpečnostní politika musí obsahovat hlavní zásady, cíle, bezpečnostní potřeby, práva a povinnosti ve vztahu k řízení bezpečnosti informací.</w:t>
      </w:r>
    </w:p>
    <w:p w14:paraId="7B0115EE" w14:textId="77777777" w:rsidR="003B268F" w:rsidRPr="003B268F" w:rsidRDefault="003B268F" w:rsidP="003B268F">
      <w:pPr>
        <w:numPr>
          <w:ilvl w:val="1"/>
          <w:numId w:val="36"/>
        </w:numPr>
        <w:spacing w:line="280" w:lineRule="atLeast"/>
        <w:jc w:val="both"/>
        <w:rPr>
          <w:rFonts w:ascii="Arial" w:hAnsi="Arial" w:cs="Arial"/>
          <w:sz w:val="20"/>
          <w:szCs w:val="20"/>
        </w:rPr>
      </w:pPr>
      <w:r w:rsidRPr="003B268F">
        <w:rPr>
          <w:rFonts w:ascii="Arial" w:hAnsi="Arial" w:cs="Arial"/>
          <w:sz w:val="20"/>
          <w:szCs w:val="20"/>
        </w:rPr>
        <w:t>Stanovit a udržovat aktuální opatření bezpečnosti ve formě procesů a technologií, které zajišťují naplnění bezpečnostní politiky.</w:t>
      </w:r>
    </w:p>
    <w:p w14:paraId="73B33256" w14:textId="77777777" w:rsidR="003B268F" w:rsidRPr="003B268F" w:rsidRDefault="003B268F" w:rsidP="003B268F">
      <w:pPr>
        <w:spacing w:line="280" w:lineRule="atLeast"/>
        <w:rPr>
          <w:rFonts w:ascii="Arial" w:hAnsi="Arial" w:cs="Arial"/>
          <w:b/>
          <w:sz w:val="20"/>
          <w:szCs w:val="20"/>
        </w:rPr>
      </w:pPr>
      <w:bookmarkStart w:id="167" w:name="_Toc480388410"/>
      <w:bookmarkStart w:id="168" w:name="_Toc480388406"/>
      <w:r w:rsidRPr="003B268F">
        <w:rPr>
          <w:rFonts w:ascii="Arial" w:hAnsi="Arial" w:cs="Arial"/>
          <w:b/>
          <w:sz w:val="20"/>
          <w:szCs w:val="20"/>
        </w:rPr>
        <w:t>Čl. 2 Řízení aktiv</w:t>
      </w:r>
      <w:bookmarkEnd w:id="167"/>
    </w:p>
    <w:p w14:paraId="3C9EF638" w14:textId="77777777" w:rsidR="003B268F" w:rsidRPr="003B268F" w:rsidRDefault="003B268F" w:rsidP="003B268F">
      <w:pPr>
        <w:numPr>
          <w:ilvl w:val="0"/>
          <w:numId w:val="40"/>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4 VKB, které musí splnit Objednatel. Minimálně se Poskytovatel zavazuje v rozsahu předmětu plnění na své straně:</w:t>
      </w:r>
    </w:p>
    <w:p w14:paraId="39588841" w14:textId="77777777" w:rsidR="003B268F" w:rsidRPr="003B268F" w:rsidRDefault="003B268F" w:rsidP="003B268F">
      <w:pPr>
        <w:numPr>
          <w:ilvl w:val="1"/>
          <w:numId w:val="36"/>
        </w:numPr>
        <w:spacing w:line="280" w:lineRule="atLeast"/>
        <w:jc w:val="both"/>
        <w:rPr>
          <w:rFonts w:ascii="Arial" w:hAnsi="Arial" w:cs="Arial"/>
          <w:sz w:val="20"/>
          <w:szCs w:val="20"/>
        </w:rPr>
      </w:pPr>
      <w:r w:rsidRPr="003B268F">
        <w:rPr>
          <w:rFonts w:ascii="Arial" w:hAnsi="Arial" w:cs="Arial"/>
          <w:sz w:val="20"/>
          <w:szCs w:val="20"/>
        </w:rPr>
        <w:t xml:space="preserve">Stanovit a udržovat rozsah a seznam aktiv využívaných pro plnění této Smlouvy (aktivy se rozumí např. data a informace k předmětu plnění dle této Smlouvy, systémy ICT, moduly, HW prvky - infrastruktura hlasové a datové komunikace, aplikace, databáze, </w:t>
      </w:r>
      <w:r w:rsidRPr="003B268F">
        <w:rPr>
          <w:rFonts w:ascii="Arial" w:hAnsi="Arial" w:cs="Arial"/>
          <w:sz w:val="20"/>
          <w:szCs w:val="20"/>
        </w:rPr>
        <w:lastRenderedPageBreak/>
        <w:t>servery, úložiště, koncová zařízení – pracovní stanice typu osobní počítač nebo notebook, mobilní koncová zařízení – přenosná zařízení typu telefon, tablet, notebook, netbook, PDA, apod.), a tato aktiva strukturovaně popsat a Objednateli předložit do 30 dnů od podpisu této smlouvy a následně na vyžádání, a to po celou dobu trvání smlouvy a do 2 let po jejím ukončení.</w:t>
      </w:r>
    </w:p>
    <w:p w14:paraId="146FEB26" w14:textId="77777777" w:rsidR="003B268F" w:rsidRPr="003B268F" w:rsidRDefault="003B268F" w:rsidP="003B268F">
      <w:pPr>
        <w:spacing w:line="280" w:lineRule="atLeast"/>
        <w:rPr>
          <w:rFonts w:ascii="Arial" w:hAnsi="Arial" w:cs="Arial"/>
          <w:b/>
          <w:sz w:val="20"/>
          <w:szCs w:val="20"/>
        </w:rPr>
      </w:pPr>
      <w:r w:rsidRPr="003B268F">
        <w:rPr>
          <w:rFonts w:ascii="Arial" w:hAnsi="Arial" w:cs="Arial"/>
          <w:b/>
          <w:sz w:val="20"/>
          <w:szCs w:val="20"/>
        </w:rPr>
        <w:t>Čl. 3 Řízení rizik</w:t>
      </w:r>
      <w:bookmarkEnd w:id="168"/>
    </w:p>
    <w:p w14:paraId="249CD9DD" w14:textId="77777777" w:rsidR="003B268F" w:rsidRPr="003B268F" w:rsidRDefault="003B268F" w:rsidP="003B268F">
      <w:pPr>
        <w:numPr>
          <w:ilvl w:val="0"/>
          <w:numId w:val="37"/>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5 VKB, které musí splnit Objednatel. Minimálně se Poskytovatel zavazuje v rozsahu předmětu plnění na své straně:</w:t>
      </w:r>
    </w:p>
    <w:p w14:paraId="305EAA95" w14:textId="77777777" w:rsidR="003B268F" w:rsidRPr="003B268F" w:rsidRDefault="003B268F" w:rsidP="003B268F">
      <w:pPr>
        <w:numPr>
          <w:ilvl w:val="1"/>
          <w:numId w:val="36"/>
        </w:numPr>
        <w:spacing w:line="280" w:lineRule="atLeast"/>
        <w:jc w:val="both"/>
        <w:rPr>
          <w:rFonts w:ascii="Arial" w:hAnsi="Arial" w:cs="Arial"/>
          <w:sz w:val="20"/>
          <w:szCs w:val="20"/>
        </w:rPr>
      </w:pPr>
      <w:r w:rsidRPr="003B268F">
        <w:rPr>
          <w:rFonts w:ascii="Arial" w:hAnsi="Arial" w:cs="Arial"/>
          <w:sz w:val="20"/>
          <w:szCs w:val="20"/>
        </w:rPr>
        <w:t>Řídit vlastní rizika, která mohou ovlivnit poskytování předmětu plnění.</w:t>
      </w:r>
    </w:p>
    <w:p w14:paraId="3AC2F1EB" w14:textId="77777777" w:rsidR="003B268F" w:rsidRPr="003B268F" w:rsidRDefault="003B268F" w:rsidP="003B268F">
      <w:pPr>
        <w:numPr>
          <w:ilvl w:val="1"/>
          <w:numId w:val="36"/>
        </w:numPr>
        <w:spacing w:line="280" w:lineRule="atLeast"/>
        <w:jc w:val="both"/>
        <w:rPr>
          <w:rFonts w:ascii="Arial" w:hAnsi="Arial" w:cs="Arial"/>
          <w:sz w:val="20"/>
          <w:szCs w:val="20"/>
        </w:rPr>
      </w:pPr>
      <w:r w:rsidRPr="003B268F">
        <w:rPr>
          <w:rFonts w:ascii="Arial" w:hAnsi="Arial" w:cs="Arial"/>
          <w:sz w:val="20"/>
          <w:szCs w:val="20"/>
        </w:rPr>
        <w:t>V minimálním intervalu 1x ročně vytvořit a předložit Zprávu o řízení kybernetických rizik, která bude minimálně pokrývat:</w:t>
      </w:r>
    </w:p>
    <w:p w14:paraId="63C78B67" w14:textId="77777777" w:rsidR="003B268F" w:rsidRPr="003B268F" w:rsidRDefault="003B268F" w:rsidP="003B268F">
      <w:pPr>
        <w:numPr>
          <w:ilvl w:val="2"/>
          <w:numId w:val="36"/>
        </w:numPr>
        <w:spacing w:line="280" w:lineRule="atLeast"/>
        <w:jc w:val="both"/>
        <w:rPr>
          <w:rFonts w:ascii="Arial" w:hAnsi="Arial" w:cs="Arial"/>
          <w:sz w:val="20"/>
          <w:szCs w:val="20"/>
        </w:rPr>
      </w:pPr>
      <w:r w:rsidRPr="003B268F">
        <w:rPr>
          <w:rFonts w:ascii="Arial" w:hAnsi="Arial" w:cs="Arial"/>
          <w:sz w:val="20"/>
          <w:szCs w:val="20"/>
        </w:rPr>
        <w:t>Vyhodnocení stavu kybernetické bezpečnosti za hodnocený rok</w:t>
      </w:r>
    </w:p>
    <w:p w14:paraId="793BCFBF" w14:textId="77777777" w:rsidR="003B268F" w:rsidRPr="003B268F" w:rsidRDefault="003B268F" w:rsidP="003B268F">
      <w:pPr>
        <w:numPr>
          <w:ilvl w:val="2"/>
          <w:numId w:val="36"/>
        </w:numPr>
        <w:spacing w:line="280" w:lineRule="atLeast"/>
        <w:jc w:val="both"/>
        <w:rPr>
          <w:rFonts w:ascii="Arial" w:hAnsi="Arial" w:cs="Arial"/>
          <w:sz w:val="20"/>
          <w:szCs w:val="20"/>
        </w:rPr>
      </w:pPr>
      <w:r w:rsidRPr="003B268F">
        <w:rPr>
          <w:rFonts w:ascii="Arial" w:hAnsi="Arial" w:cs="Arial"/>
          <w:sz w:val="20"/>
          <w:szCs w:val="20"/>
        </w:rPr>
        <w:t>Identifikaci a hodnocení rizik s vazbou na předmět plnění</w:t>
      </w:r>
    </w:p>
    <w:p w14:paraId="069DD0B8" w14:textId="77777777" w:rsidR="003B268F" w:rsidRPr="003B268F" w:rsidRDefault="003B268F" w:rsidP="003B268F">
      <w:pPr>
        <w:numPr>
          <w:ilvl w:val="2"/>
          <w:numId w:val="36"/>
        </w:numPr>
        <w:spacing w:line="280" w:lineRule="atLeast"/>
        <w:jc w:val="both"/>
        <w:rPr>
          <w:rFonts w:ascii="Arial" w:hAnsi="Arial" w:cs="Arial"/>
          <w:sz w:val="20"/>
          <w:szCs w:val="20"/>
        </w:rPr>
      </w:pPr>
      <w:r w:rsidRPr="003B268F">
        <w:rPr>
          <w:rFonts w:ascii="Arial" w:hAnsi="Arial" w:cs="Arial"/>
          <w:sz w:val="20"/>
          <w:szCs w:val="20"/>
        </w:rPr>
        <w:t>Realizovaná bezpečnostní opatření</w:t>
      </w:r>
    </w:p>
    <w:p w14:paraId="6F5CDFE8" w14:textId="77777777" w:rsidR="003B268F" w:rsidRPr="003B268F" w:rsidRDefault="003B268F" w:rsidP="003B268F">
      <w:pPr>
        <w:numPr>
          <w:ilvl w:val="2"/>
          <w:numId w:val="36"/>
        </w:numPr>
        <w:spacing w:line="280" w:lineRule="atLeast"/>
        <w:jc w:val="both"/>
        <w:rPr>
          <w:rFonts w:ascii="Arial" w:hAnsi="Arial" w:cs="Arial"/>
          <w:sz w:val="20"/>
          <w:szCs w:val="20"/>
        </w:rPr>
      </w:pPr>
      <w:r w:rsidRPr="003B268F">
        <w:rPr>
          <w:rFonts w:ascii="Arial" w:hAnsi="Arial" w:cs="Arial"/>
          <w:sz w:val="20"/>
          <w:szCs w:val="20"/>
        </w:rPr>
        <w:t>Nepokrytá bezpečnostní rizika a návrh opatření</w:t>
      </w:r>
    </w:p>
    <w:p w14:paraId="5906C8E8" w14:textId="77777777" w:rsidR="003B268F" w:rsidRPr="003B268F" w:rsidRDefault="003B268F" w:rsidP="003B268F">
      <w:pPr>
        <w:numPr>
          <w:ilvl w:val="2"/>
          <w:numId w:val="36"/>
        </w:numPr>
        <w:spacing w:line="280" w:lineRule="atLeast"/>
        <w:jc w:val="both"/>
        <w:rPr>
          <w:rFonts w:ascii="Arial" w:hAnsi="Arial" w:cs="Arial"/>
          <w:sz w:val="20"/>
          <w:szCs w:val="20"/>
        </w:rPr>
      </w:pPr>
      <w:r w:rsidRPr="003B268F">
        <w:rPr>
          <w:rFonts w:ascii="Arial" w:hAnsi="Arial" w:cs="Arial"/>
          <w:sz w:val="20"/>
          <w:szCs w:val="20"/>
        </w:rPr>
        <w:t>Vyhodnocení bezpečnostních událostí a incidentů</w:t>
      </w:r>
    </w:p>
    <w:p w14:paraId="74564F69" w14:textId="77777777" w:rsidR="003B268F" w:rsidRPr="003B268F" w:rsidRDefault="003B268F" w:rsidP="003B268F">
      <w:pPr>
        <w:numPr>
          <w:ilvl w:val="2"/>
          <w:numId w:val="36"/>
        </w:numPr>
        <w:spacing w:line="280" w:lineRule="atLeast"/>
        <w:jc w:val="both"/>
        <w:rPr>
          <w:rFonts w:ascii="Arial" w:hAnsi="Arial" w:cs="Arial"/>
          <w:sz w:val="20"/>
          <w:szCs w:val="20"/>
        </w:rPr>
      </w:pPr>
      <w:r w:rsidRPr="003B268F">
        <w:rPr>
          <w:rFonts w:ascii="Arial" w:hAnsi="Arial" w:cs="Arial"/>
          <w:sz w:val="20"/>
          <w:szCs w:val="20"/>
        </w:rPr>
        <w:t>Aktuální stav souladu Poskytovatele s těmito Kybernetickými požadavky</w:t>
      </w:r>
    </w:p>
    <w:p w14:paraId="2E3154E6" w14:textId="77777777" w:rsidR="003B268F" w:rsidRPr="003B268F" w:rsidRDefault="003B268F" w:rsidP="003B268F">
      <w:pPr>
        <w:spacing w:line="280" w:lineRule="atLeast"/>
        <w:rPr>
          <w:rFonts w:ascii="Arial" w:hAnsi="Arial" w:cs="Arial"/>
          <w:b/>
          <w:sz w:val="20"/>
          <w:szCs w:val="20"/>
        </w:rPr>
      </w:pPr>
      <w:bookmarkStart w:id="169" w:name="_Toc480388408"/>
      <w:r w:rsidRPr="003B268F">
        <w:rPr>
          <w:rFonts w:ascii="Arial" w:hAnsi="Arial" w:cs="Arial"/>
          <w:b/>
          <w:sz w:val="20"/>
          <w:szCs w:val="20"/>
        </w:rPr>
        <w:t>Čl. 4 Organizační bezpečnost</w:t>
      </w:r>
      <w:bookmarkEnd w:id="169"/>
    </w:p>
    <w:p w14:paraId="3592C8CF" w14:textId="77777777" w:rsidR="003B268F" w:rsidRPr="003B268F" w:rsidRDefault="003B268F" w:rsidP="003B268F">
      <w:pPr>
        <w:numPr>
          <w:ilvl w:val="0"/>
          <w:numId w:val="38"/>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6 VKB, které musí splnit Objednatel. Minimálně se Dodavatel zavazuje v rozsahu předmětu plnění na své straně:</w:t>
      </w:r>
    </w:p>
    <w:p w14:paraId="5B2E6B17" w14:textId="77777777" w:rsidR="003B268F" w:rsidRPr="003B268F" w:rsidRDefault="003B268F" w:rsidP="003B268F">
      <w:pPr>
        <w:numPr>
          <w:ilvl w:val="1"/>
          <w:numId w:val="36"/>
        </w:numPr>
        <w:spacing w:line="280" w:lineRule="atLeast"/>
        <w:jc w:val="both"/>
        <w:rPr>
          <w:rFonts w:ascii="Arial" w:hAnsi="Arial" w:cs="Arial"/>
          <w:sz w:val="20"/>
          <w:szCs w:val="20"/>
        </w:rPr>
      </w:pPr>
      <w:r w:rsidRPr="003B268F">
        <w:rPr>
          <w:rFonts w:ascii="Arial" w:hAnsi="Arial" w:cs="Arial"/>
          <w:sz w:val="20"/>
          <w:szCs w:val="20"/>
        </w:rPr>
        <w:t>Jmenovat nejpozději do 5 dnů po uzavření této smlouvy odpovědnou kontaktní osobu pro potřeby zajištění plnění těchto Kybernetických požadavků a související komunikaci mezi Smluvními stranami (dále také jen „</w:t>
      </w:r>
      <w:r w:rsidRPr="003B268F">
        <w:rPr>
          <w:rFonts w:ascii="Arial" w:hAnsi="Arial" w:cs="Arial"/>
          <w:b/>
          <w:sz w:val="20"/>
          <w:szCs w:val="20"/>
        </w:rPr>
        <w:t>Kontaktní osoba</w:t>
      </w:r>
      <w:r w:rsidRPr="003B268F">
        <w:rPr>
          <w:rFonts w:ascii="Arial" w:hAnsi="Arial" w:cs="Arial"/>
          <w:sz w:val="20"/>
          <w:szCs w:val="20"/>
        </w:rPr>
        <w:t>“). Kontaktní osobu sdělí Poskytovatel písemně Objednateli v téže lhůtě. Objednatel stanovuje, že určení Kontaktní osoby pro bezpečnost na straně Poskytovatele nemá dopad na ustanovení článku 17.1.1 a 17.1.3 Smlouvy týkající se odpovědných osob ve věcech smluvních a technických.</w:t>
      </w:r>
    </w:p>
    <w:p w14:paraId="1ECF2C8C" w14:textId="77777777" w:rsidR="003B268F" w:rsidRPr="003B268F" w:rsidRDefault="003B268F" w:rsidP="003B268F">
      <w:pPr>
        <w:numPr>
          <w:ilvl w:val="1"/>
          <w:numId w:val="37"/>
        </w:numPr>
        <w:spacing w:line="280" w:lineRule="atLeast"/>
        <w:jc w:val="both"/>
        <w:rPr>
          <w:rFonts w:ascii="Arial" w:hAnsi="Arial" w:cs="Arial"/>
          <w:sz w:val="20"/>
          <w:szCs w:val="20"/>
        </w:rPr>
      </w:pPr>
      <w:r w:rsidRPr="003B268F">
        <w:rPr>
          <w:rFonts w:ascii="Arial" w:hAnsi="Arial" w:cs="Arial"/>
          <w:sz w:val="20"/>
          <w:szCs w:val="20"/>
        </w:rPr>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0CECAC83" w14:textId="77777777" w:rsidR="003B268F" w:rsidRPr="003B268F" w:rsidRDefault="003B268F" w:rsidP="003B268F">
      <w:pPr>
        <w:spacing w:line="280" w:lineRule="atLeast"/>
        <w:rPr>
          <w:rFonts w:ascii="Arial" w:hAnsi="Arial" w:cs="Arial"/>
          <w:b/>
          <w:sz w:val="20"/>
          <w:szCs w:val="20"/>
        </w:rPr>
      </w:pPr>
      <w:bookmarkStart w:id="170" w:name="_Toc480388409"/>
      <w:r w:rsidRPr="003B268F">
        <w:rPr>
          <w:rFonts w:ascii="Arial" w:hAnsi="Arial" w:cs="Arial"/>
          <w:b/>
          <w:sz w:val="20"/>
          <w:szCs w:val="20"/>
        </w:rPr>
        <w:t>Čl. 5 Řízení dodavatel</w:t>
      </w:r>
      <w:bookmarkEnd w:id="170"/>
      <w:r w:rsidRPr="003B268F">
        <w:rPr>
          <w:rFonts w:ascii="Arial" w:hAnsi="Arial" w:cs="Arial"/>
          <w:b/>
          <w:sz w:val="20"/>
          <w:szCs w:val="20"/>
        </w:rPr>
        <w:t>ů</w:t>
      </w:r>
    </w:p>
    <w:p w14:paraId="6EA2D329" w14:textId="77777777" w:rsidR="003B268F" w:rsidRPr="003B268F" w:rsidRDefault="003B268F" w:rsidP="003B268F">
      <w:pPr>
        <w:numPr>
          <w:ilvl w:val="0"/>
          <w:numId w:val="39"/>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8 VKB, které musí splnit Objednatel. Minimálně se Poskytovatel zavazuje v rozsahu předmětu plnění na své straně:</w:t>
      </w:r>
    </w:p>
    <w:p w14:paraId="778BC739" w14:textId="77777777" w:rsidR="003B268F" w:rsidRPr="003B268F" w:rsidRDefault="003B268F" w:rsidP="003B268F">
      <w:pPr>
        <w:numPr>
          <w:ilvl w:val="1"/>
          <w:numId w:val="37"/>
        </w:numPr>
        <w:spacing w:line="280" w:lineRule="atLeast"/>
        <w:jc w:val="both"/>
        <w:rPr>
          <w:rFonts w:ascii="Arial" w:hAnsi="Arial" w:cs="Arial"/>
          <w:sz w:val="20"/>
          <w:szCs w:val="20"/>
        </w:rPr>
      </w:pPr>
      <w:r w:rsidRPr="003B268F">
        <w:rPr>
          <w:rFonts w:ascii="Arial" w:hAnsi="Arial" w:cs="Arial"/>
          <w:sz w:val="20"/>
          <w:szCs w:val="20"/>
        </w:rPr>
        <w:t xml:space="preserve">Využívá-li při poskytování předmětu plnění poddodavatele, zajistit adekvátní dodržování Kybernetických požadavků rovněž ve smluvních vztazích se svými poddodavateli, přičemž tuto skutečnost se Poskytovatel zavazuje doložit Objednateli do 10 dnů od podpisu příslušné Prováděcí smlouvy, na jejímž plnění se budou poddodavatelé podílet v případě služeb Rozvoje, nebo do 10 dnů od počátku </w:t>
      </w:r>
      <w:r w:rsidRPr="003B268F">
        <w:rPr>
          <w:rFonts w:ascii="Arial" w:hAnsi="Arial" w:cs="Arial"/>
          <w:sz w:val="20"/>
          <w:szCs w:val="20"/>
        </w:rPr>
        <w:lastRenderedPageBreak/>
        <w:t>poskytování jiných služeb, písemným prohlášením o dodržování Kybernetických požadavků u svých poddodavatelů.</w:t>
      </w:r>
    </w:p>
    <w:p w14:paraId="4866D54F" w14:textId="77777777" w:rsidR="003B268F" w:rsidRPr="003B268F" w:rsidRDefault="003B268F" w:rsidP="003B268F">
      <w:pPr>
        <w:numPr>
          <w:ilvl w:val="1"/>
          <w:numId w:val="37"/>
        </w:numPr>
        <w:spacing w:line="280" w:lineRule="atLeast"/>
        <w:jc w:val="both"/>
        <w:rPr>
          <w:rFonts w:ascii="Arial" w:hAnsi="Arial" w:cs="Arial"/>
          <w:sz w:val="20"/>
          <w:szCs w:val="20"/>
        </w:rPr>
      </w:pPr>
      <w:r w:rsidRPr="003B268F">
        <w:rPr>
          <w:rFonts w:ascii="Arial" w:hAnsi="Arial" w:cs="Arial"/>
          <w:sz w:val="20"/>
          <w:szCs w:val="20"/>
        </w:rPr>
        <w:t>Pokud při poskytování předmětu plnění dochází ke zpracování osobních údajů, zajistit nad rámec čl. 18 Smlouvy uzavření samostatných smluv (tj. smluv se svými poddodavateli, zaměstnanci a případnými dalšími osobami podílejícími se na poskytování plnění z této smlouvy) ve smyslu příslušných ustanovení Nařízení Evropského parlamentu a Rady (EU) 2016/679 o ochraně fyzických osob v souvislosti se zpracováním osobních údajů a o volném pohybu těchto údajů.</w:t>
      </w:r>
    </w:p>
    <w:p w14:paraId="2C121E6D" w14:textId="77777777" w:rsidR="003B268F" w:rsidRPr="003B268F" w:rsidRDefault="003B268F" w:rsidP="003B268F">
      <w:pPr>
        <w:spacing w:line="280" w:lineRule="atLeast"/>
        <w:rPr>
          <w:rFonts w:ascii="Arial" w:hAnsi="Arial" w:cs="Arial"/>
          <w:b/>
          <w:sz w:val="20"/>
          <w:szCs w:val="20"/>
        </w:rPr>
      </w:pPr>
      <w:bookmarkStart w:id="171" w:name="_Toc480388411"/>
      <w:r w:rsidRPr="003B268F">
        <w:rPr>
          <w:rFonts w:ascii="Arial" w:hAnsi="Arial" w:cs="Arial"/>
          <w:b/>
          <w:sz w:val="20"/>
          <w:szCs w:val="20"/>
        </w:rPr>
        <w:t>Čl. 6 Bezpečnost lidských zdrojů</w:t>
      </w:r>
      <w:bookmarkEnd w:id="171"/>
    </w:p>
    <w:p w14:paraId="4E26168F" w14:textId="77777777" w:rsidR="003B268F" w:rsidRPr="003B268F" w:rsidRDefault="003B268F" w:rsidP="003B268F">
      <w:pPr>
        <w:numPr>
          <w:ilvl w:val="0"/>
          <w:numId w:val="41"/>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9 VKB, které musí splnit Objednatel. Minimálně se Poskytovatel zavazuje v rozsahu předmětu plnění na své straně:</w:t>
      </w:r>
    </w:p>
    <w:p w14:paraId="263C596C" w14:textId="77777777" w:rsidR="003B268F" w:rsidRPr="003B268F" w:rsidRDefault="003B268F" w:rsidP="003B268F">
      <w:pPr>
        <w:numPr>
          <w:ilvl w:val="1"/>
          <w:numId w:val="41"/>
        </w:numPr>
        <w:spacing w:line="280" w:lineRule="atLeast"/>
        <w:jc w:val="both"/>
        <w:rPr>
          <w:rFonts w:ascii="Arial" w:hAnsi="Arial" w:cs="Arial"/>
          <w:sz w:val="20"/>
          <w:szCs w:val="20"/>
        </w:rPr>
      </w:pPr>
      <w:r w:rsidRPr="003B268F">
        <w:rPr>
          <w:rFonts w:ascii="Arial" w:hAnsi="Arial" w:cs="Arial"/>
          <w:sz w:val="20"/>
          <w:szCs w:val="20"/>
        </w:rPr>
        <w:t>Zajistit, aby Kontaktní osoba nejpozději do 30 dnů od uzavření smlouvy potvrdila písemně Objednateli, že všechny osoby podílející se na poskytování předmětu plnění za stranu Poskytovatel byly prokazatelně seznámeny s těmito Kybernetickými požadavky a příslušnými ustanoveními interních řídících aktů Objednatele.</w:t>
      </w:r>
    </w:p>
    <w:p w14:paraId="743F462B" w14:textId="77777777" w:rsidR="003B268F" w:rsidRPr="003B268F" w:rsidRDefault="003B268F" w:rsidP="003B268F">
      <w:pPr>
        <w:numPr>
          <w:ilvl w:val="1"/>
          <w:numId w:val="41"/>
        </w:numPr>
        <w:spacing w:line="280" w:lineRule="atLeast"/>
        <w:jc w:val="both"/>
        <w:rPr>
          <w:rFonts w:ascii="Arial" w:hAnsi="Arial" w:cs="Arial"/>
          <w:sz w:val="20"/>
          <w:szCs w:val="20"/>
        </w:rPr>
      </w:pPr>
      <w:r w:rsidRPr="003B268F">
        <w:rPr>
          <w:rFonts w:ascii="Arial" w:hAnsi="Arial" w:cs="Arial"/>
          <w:sz w:val="20"/>
          <w:szCs w:val="20"/>
        </w:rPr>
        <w:t>Dodržovat příslušná ustanovení interních řídících aktů Objednatele v rozsahu, v jakém byl s těmito akty seznámen. Za prokazatelné seznámení se považuje školení pracovníků Poskytovatel zajištěné Objednatelem, protokolární či elektronické předání příslušné dokumentace nebo Objednatelem zajištěný přístup na sdílené úložiště obsahující příslušné interní akty řízení.</w:t>
      </w:r>
    </w:p>
    <w:p w14:paraId="3A73D9D4" w14:textId="77777777" w:rsidR="003B268F" w:rsidRPr="003B268F" w:rsidRDefault="003B268F" w:rsidP="003B268F">
      <w:pPr>
        <w:numPr>
          <w:ilvl w:val="1"/>
          <w:numId w:val="41"/>
        </w:numPr>
        <w:spacing w:line="280" w:lineRule="atLeast"/>
        <w:jc w:val="both"/>
        <w:rPr>
          <w:rFonts w:ascii="Arial" w:hAnsi="Arial" w:cs="Arial"/>
          <w:sz w:val="20"/>
          <w:szCs w:val="20"/>
        </w:rPr>
      </w:pPr>
      <w:r w:rsidRPr="003B268F">
        <w:rPr>
          <w:rFonts w:ascii="Arial" w:hAnsi="Arial" w:cs="Arial"/>
          <w:sz w:val="20"/>
          <w:szCs w:val="20"/>
        </w:rPr>
        <w:t>V případě, že je součástí předmětu plnění služba dohledu nad předmětem plnění, definovat a naplnit role a odpovědnosti pro monitoring sítě a zařízení v rozsahu předmětu plnění.</w:t>
      </w:r>
    </w:p>
    <w:p w14:paraId="09787DC0" w14:textId="77777777" w:rsidR="003B268F" w:rsidRPr="003B268F" w:rsidRDefault="003B268F" w:rsidP="003B268F">
      <w:pPr>
        <w:numPr>
          <w:ilvl w:val="1"/>
          <w:numId w:val="41"/>
        </w:numPr>
        <w:spacing w:line="280" w:lineRule="atLeast"/>
        <w:jc w:val="both"/>
        <w:rPr>
          <w:rFonts w:ascii="Arial" w:hAnsi="Arial" w:cs="Arial"/>
          <w:sz w:val="20"/>
          <w:szCs w:val="20"/>
        </w:rPr>
      </w:pPr>
      <w:r w:rsidRPr="003B268F">
        <w:rPr>
          <w:rFonts w:ascii="Arial" w:hAnsi="Arial" w:cs="Arial"/>
          <w:sz w:val="20"/>
          <w:szCs w:val="20"/>
        </w:rPr>
        <w:t>Zajistit, aby osoby podílející se na poskytování plnění Objednateli v prostředí nebo s prostředky Objednatele, a to i tehdy, pokud jsou prostředky Objednatele používány mimo jeho prostředí:</w:t>
      </w:r>
    </w:p>
    <w:p w14:paraId="6E7CD928" w14:textId="77777777" w:rsidR="003B268F" w:rsidRPr="003B268F" w:rsidRDefault="003B268F" w:rsidP="003B268F">
      <w:pPr>
        <w:numPr>
          <w:ilvl w:val="2"/>
          <w:numId w:val="41"/>
        </w:numPr>
        <w:spacing w:line="280" w:lineRule="atLeast"/>
        <w:jc w:val="both"/>
        <w:rPr>
          <w:rFonts w:ascii="Arial" w:hAnsi="Arial" w:cs="Arial"/>
          <w:sz w:val="20"/>
          <w:szCs w:val="20"/>
        </w:rPr>
      </w:pPr>
      <w:r w:rsidRPr="003B268F">
        <w:rPr>
          <w:rFonts w:ascii="Arial" w:hAnsi="Arial" w:cs="Arial"/>
          <w:sz w:val="20"/>
          <w:szCs w:val="20"/>
        </w:rPr>
        <w:t>Pro uložení a sdíleni dat a informací Objednatele využívali pouze k tomu schválené prostředky (aktiva);</w:t>
      </w:r>
    </w:p>
    <w:p w14:paraId="46A3CC64" w14:textId="77777777" w:rsidR="003B268F" w:rsidRPr="003B268F" w:rsidRDefault="003B268F" w:rsidP="003B268F">
      <w:pPr>
        <w:numPr>
          <w:ilvl w:val="2"/>
          <w:numId w:val="41"/>
        </w:numPr>
        <w:spacing w:line="280" w:lineRule="atLeast"/>
        <w:jc w:val="both"/>
        <w:rPr>
          <w:rFonts w:ascii="Arial" w:hAnsi="Arial" w:cs="Arial"/>
          <w:sz w:val="20"/>
          <w:szCs w:val="20"/>
        </w:rPr>
      </w:pPr>
      <w:r w:rsidRPr="003B268F">
        <w:rPr>
          <w:rFonts w:ascii="Arial" w:hAnsi="Arial" w:cs="Arial"/>
          <w:sz w:val="20"/>
          <w:szCs w:val="20"/>
        </w:rPr>
        <w:t>Neukládali ani nesdíleli data i informace eticky nevhodného obsahu, odporující dobrým mravům nebo poškozující jméno Objednatele;</w:t>
      </w:r>
    </w:p>
    <w:p w14:paraId="14E4F1B8" w14:textId="77777777" w:rsidR="003B268F" w:rsidRPr="003B268F" w:rsidRDefault="003B268F" w:rsidP="003B268F">
      <w:pPr>
        <w:numPr>
          <w:ilvl w:val="2"/>
          <w:numId w:val="41"/>
        </w:numPr>
        <w:spacing w:line="280" w:lineRule="atLeast"/>
        <w:jc w:val="both"/>
        <w:rPr>
          <w:rFonts w:ascii="Arial" w:hAnsi="Arial" w:cs="Arial"/>
          <w:sz w:val="20"/>
          <w:szCs w:val="20"/>
        </w:rPr>
      </w:pPr>
      <w:r w:rsidRPr="003B268F">
        <w:rPr>
          <w:rFonts w:ascii="Arial" w:hAnsi="Arial" w:cs="Arial"/>
          <w:sz w:val="20"/>
          <w:szCs w:val="20"/>
        </w:rPr>
        <w:t>Nestahovali, nesdíleli, neukládali, nearchivovali ani neinstalovali datové a spustitelné soubory v rozporu s licenčními podmínkami nebo autorským zákonem;</w:t>
      </w:r>
    </w:p>
    <w:p w14:paraId="2E19EE12" w14:textId="77777777" w:rsidR="003B268F" w:rsidRPr="003B268F" w:rsidRDefault="003B268F" w:rsidP="003B268F">
      <w:pPr>
        <w:numPr>
          <w:ilvl w:val="2"/>
          <w:numId w:val="41"/>
        </w:numPr>
        <w:spacing w:line="280" w:lineRule="atLeast"/>
        <w:jc w:val="both"/>
        <w:rPr>
          <w:rFonts w:ascii="Arial" w:hAnsi="Arial" w:cs="Arial"/>
          <w:sz w:val="20"/>
          <w:szCs w:val="20"/>
        </w:rPr>
      </w:pPr>
      <w:r w:rsidRPr="003B268F">
        <w:rPr>
          <w:rFonts w:ascii="Arial" w:hAnsi="Arial" w:cs="Arial"/>
          <w:sz w:val="20"/>
          <w:szCs w:val="20"/>
        </w:rPr>
        <w:t>Nenavštěvovali internetové stránky s eticky nevhodným obsahem;</w:t>
      </w:r>
    </w:p>
    <w:p w14:paraId="33CEF44B" w14:textId="77777777" w:rsidR="003B268F" w:rsidRPr="003B268F" w:rsidRDefault="003B268F" w:rsidP="003B268F">
      <w:pPr>
        <w:numPr>
          <w:ilvl w:val="2"/>
          <w:numId w:val="41"/>
        </w:numPr>
        <w:spacing w:line="280" w:lineRule="atLeast"/>
        <w:jc w:val="both"/>
        <w:rPr>
          <w:rFonts w:ascii="Arial" w:hAnsi="Arial" w:cs="Arial"/>
          <w:sz w:val="20"/>
          <w:szCs w:val="20"/>
        </w:rPr>
      </w:pPr>
      <w:r w:rsidRPr="003B268F">
        <w:rPr>
          <w:rFonts w:ascii="Arial" w:hAnsi="Arial" w:cs="Arial"/>
          <w:sz w:val="20"/>
          <w:szCs w:val="20"/>
        </w:rPr>
        <w:t>Nerealizovali pokusy o neautorizovaný přístup ke zdrojům Objednatele ani ke zdrojům jiných subjektů;</w:t>
      </w:r>
    </w:p>
    <w:p w14:paraId="257EAD3A" w14:textId="77777777" w:rsidR="003B268F" w:rsidRPr="003B268F" w:rsidRDefault="003B268F" w:rsidP="003B268F">
      <w:pPr>
        <w:numPr>
          <w:ilvl w:val="2"/>
          <w:numId w:val="41"/>
        </w:numPr>
        <w:spacing w:line="280" w:lineRule="atLeast"/>
        <w:jc w:val="both"/>
        <w:rPr>
          <w:rFonts w:ascii="Arial" w:hAnsi="Arial" w:cs="Arial"/>
          <w:sz w:val="20"/>
          <w:szCs w:val="20"/>
        </w:rPr>
      </w:pPr>
      <w:r w:rsidRPr="003B268F">
        <w:rPr>
          <w:rFonts w:ascii="Arial" w:hAnsi="Arial" w:cs="Arial"/>
          <w:sz w:val="20"/>
          <w:szCs w:val="20"/>
        </w:rPr>
        <w:t>Nerealizovali pokusy o neoprávněnou modifikaci ani jiné neoprávněné zásahy do prostředků Objednatele, a to ani v případě, kdy jim byl prostředek Objednatele svěřen do správy;</w:t>
      </w:r>
    </w:p>
    <w:p w14:paraId="07C84498" w14:textId="77777777" w:rsidR="003B268F" w:rsidRPr="003B268F" w:rsidRDefault="003B268F" w:rsidP="003B268F">
      <w:pPr>
        <w:numPr>
          <w:ilvl w:val="2"/>
          <w:numId w:val="41"/>
        </w:numPr>
        <w:spacing w:line="280" w:lineRule="atLeast"/>
        <w:jc w:val="both"/>
        <w:rPr>
          <w:rFonts w:ascii="Arial" w:hAnsi="Arial" w:cs="Arial"/>
          <w:sz w:val="20"/>
          <w:szCs w:val="20"/>
        </w:rPr>
      </w:pPr>
      <w:r w:rsidRPr="003B268F">
        <w:rPr>
          <w:rFonts w:ascii="Arial" w:hAnsi="Arial" w:cs="Arial"/>
          <w:sz w:val="20"/>
          <w:szCs w:val="20"/>
        </w:rPr>
        <w:t>Nepodíleli se s prostředky Objednatele na šíření spamu ani škodlivého softwaru.</w:t>
      </w:r>
    </w:p>
    <w:p w14:paraId="28FC2960" w14:textId="77777777" w:rsidR="003B268F" w:rsidRPr="003B268F" w:rsidRDefault="003B268F" w:rsidP="003B268F">
      <w:pPr>
        <w:numPr>
          <w:ilvl w:val="0"/>
          <w:numId w:val="41"/>
        </w:numPr>
        <w:spacing w:line="280" w:lineRule="atLeast"/>
        <w:jc w:val="both"/>
        <w:rPr>
          <w:rFonts w:ascii="Arial" w:hAnsi="Arial" w:cs="Arial"/>
          <w:sz w:val="20"/>
          <w:szCs w:val="20"/>
        </w:rPr>
      </w:pPr>
      <w:r w:rsidRPr="003B268F">
        <w:rPr>
          <w:rFonts w:ascii="Arial" w:hAnsi="Arial" w:cs="Arial"/>
          <w:sz w:val="20"/>
          <w:szCs w:val="20"/>
        </w:rPr>
        <w:lastRenderedPageBreak/>
        <w:t xml:space="preserve">Dodavatel si je vědom, že součástí podmínek pro získání přístupu ke zdrojům a aktivům Objednatele je na straně Objednatele </w:t>
      </w:r>
      <w:r w:rsidRPr="003B268F">
        <w:rPr>
          <w:rFonts w:ascii="Arial" w:hAnsi="Arial" w:cs="Arial"/>
          <w:i/>
          <w:sz w:val="20"/>
          <w:szCs w:val="20"/>
        </w:rPr>
        <w:t>zpracování osobních údajů</w:t>
      </w:r>
      <w:r w:rsidRPr="003B268F">
        <w:rPr>
          <w:rFonts w:ascii="Arial" w:hAnsi="Arial" w:cs="Arial"/>
          <w:sz w:val="20"/>
          <w:szCs w:val="20"/>
        </w:rPr>
        <w:t xml:space="preserve"> pracovníků Poskytovatele, kteří se podílejí na zajištění předmětu plnění. Pokud nebude Objednateli umožněno osobní údaje dotčených pracovníků Poskytovatele zpracovat, nebude těmto pracovníkům umožněn žádný přístup ke zdrojům Objednatele.</w:t>
      </w:r>
    </w:p>
    <w:p w14:paraId="6CCC1D84" w14:textId="77777777" w:rsidR="003B268F" w:rsidRPr="003B268F" w:rsidRDefault="003B268F" w:rsidP="003B268F">
      <w:pPr>
        <w:spacing w:line="280" w:lineRule="atLeast"/>
        <w:rPr>
          <w:rFonts w:ascii="Arial" w:hAnsi="Arial" w:cs="Arial"/>
          <w:b/>
          <w:sz w:val="20"/>
          <w:szCs w:val="20"/>
        </w:rPr>
      </w:pPr>
      <w:bookmarkStart w:id="172" w:name="_Toc480388412"/>
      <w:r w:rsidRPr="003B268F">
        <w:rPr>
          <w:rFonts w:ascii="Arial" w:hAnsi="Arial" w:cs="Arial"/>
          <w:b/>
          <w:sz w:val="20"/>
          <w:szCs w:val="20"/>
        </w:rPr>
        <w:t>Čl. 7 Řízení provozu a komunikací</w:t>
      </w:r>
      <w:bookmarkEnd w:id="172"/>
    </w:p>
    <w:p w14:paraId="6D954264" w14:textId="77777777" w:rsidR="003B268F" w:rsidRPr="003B268F" w:rsidRDefault="003B268F" w:rsidP="003B268F">
      <w:pPr>
        <w:numPr>
          <w:ilvl w:val="0"/>
          <w:numId w:val="42"/>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10 VKB, které musí splnit Objednatel. Minimálně se Poskytovatel zavazuje v rozsahu předmětu plnění na své straně:</w:t>
      </w:r>
    </w:p>
    <w:p w14:paraId="1220F6D5" w14:textId="77777777" w:rsidR="003B268F" w:rsidRPr="003B268F" w:rsidRDefault="003B268F" w:rsidP="003B268F">
      <w:pPr>
        <w:numPr>
          <w:ilvl w:val="1"/>
          <w:numId w:val="41"/>
        </w:numPr>
        <w:spacing w:line="280" w:lineRule="atLeast"/>
        <w:jc w:val="both"/>
        <w:rPr>
          <w:rFonts w:ascii="Arial" w:hAnsi="Arial" w:cs="Arial"/>
          <w:sz w:val="20"/>
          <w:szCs w:val="20"/>
        </w:rPr>
      </w:pPr>
      <w:r w:rsidRPr="003B268F">
        <w:rPr>
          <w:rFonts w:ascii="Arial" w:hAnsi="Arial" w:cs="Arial"/>
          <w:sz w:val="20"/>
          <w:szCs w:val="20"/>
        </w:rPr>
        <w:t>Zajistit bezpečný provoz informačního systému a infrastruktury využívané pro poskytování předmětu plnění.</w:t>
      </w:r>
    </w:p>
    <w:p w14:paraId="15AA10A3" w14:textId="77777777" w:rsidR="003B268F" w:rsidRPr="003B268F" w:rsidRDefault="003B268F" w:rsidP="003B268F">
      <w:pPr>
        <w:numPr>
          <w:ilvl w:val="1"/>
          <w:numId w:val="41"/>
        </w:numPr>
        <w:spacing w:line="280" w:lineRule="atLeast"/>
        <w:jc w:val="both"/>
        <w:rPr>
          <w:rFonts w:ascii="Arial" w:hAnsi="Arial" w:cs="Arial"/>
          <w:sz w:val="20"/>
          <w:szCs w:val="20"/>
        </w:rPr>
      </w:pPr>
      <w:r w:rsidRPr="003B268F">
        <w:rPr>
          <w:rFonts w:ascii="Arial" w:hAnsi="Arial" w:cs="Arial"/>
          <w:sz w:val="20"/>
          <w:szCs w:val="20"/>
        </w:rPr>
        <w:t>Na vyžádání poskytnout Objednateli přehled, report, či jinou adekvátní informaci o bezpečnostních opatřeních zavedených na svém informačním systému a infrastruktuře.</w:t>
      </w:r>
    </w:p>
    <w:p w14:paraId="384D0D17" w14:textId="77777777" w:rsidR="003B268F" w:rsidRPr="003B268F" w:rsidRDefault="003B268F" w:rsidP="003B268F">
      <w:pPr>
        <w:numPr>
          <w:ilvl w:val="1"/>
          <w:numId w:val="41"/>
        </w:numPr>
        <w:spacing w:line="280" w:lineRule="atLeast"/>
        <w:jc w:val="both"/>
        <w:rPr>
          <w:rFonts w:ascii="Arial" w:hAnsi="Arial" w:cs="Arial"/>
          <w:sz w:val="20"/>
          <w:szCs w:val="20"/>
        </w:rPr>
      </w:pPr>
      <w:r w:rsidRPr="003B268F">
        <w:rPr>
          <w:rFonts w:ascii="Arial" w:hAnsi="Arial" w:cs="Arial"/>
          <w:sz w:val="20"/>
          <w:szCs w:val="20"/>
        </w:rPr>
        <w:t>Zajistit, že pro poskytování předmětu plnění budou využívány pouze aplikace a technologie, které jsou v souladu s platnou českou a evropskou legislativou, především s ohledem na licenční podmínky a autorský zákon.</w:t>
      </w:r>
    </w:p>
    <w:p w14:paraId="7EFBF6F4" w14:textId="77777777" w:rsidR="003B268F" w:rsidRPr="003B268F" w:rsidRDefault="003B268F" w:rsidP="003B268F">
      <w:pPr>
        <w:spacing w:line="280" w:lineRule="atLeast"/>
        <w:rPr>
          <w:rFonts w:ascii="Arial" w:hAnsi="Arial" w:cs="Arial"/>
          <w:b/>
          <w:sz w:val="20"/>
          <w:szCs w:val="20"/>
        </w:rPr>
      </w:pPr>
      <w:bookmarkStart w:id="173" w:name="_Toc480388413"/>
      <w:r w:rsidRPr="003B268F">
        <w:rPr>
          <w:rFonts w:ascii="Arial" w:hAnsi="Arial" w:cs="Arial"/>
          <w:b/>
          <w:sz w:val="20"/>
          <w:szCs w:val="20"/>
        </w:rPr>
        <w:t>Čl. 8 Řízení změn</w:t>
      </w:r>
    </w:p>
    <w:p w14:paraId="233DF969" w14:textId="77777777" w:rsidR="003B268F" w:rsidRPr="003B268F" w:rsidRDefault="003B268F" w:rsidP="003B268F">
      <w:pPr>
        <w:numPr>
          <w:ilvl w:val="0"/>
          <w:numId w:val="46"/>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11 VKB, které musí splnit Objednatel. Minimálně se Poskytovatel zavazuje v rozsahu předmětu plnění na své straně:</w:t>
      </w:r>
    </w:p>
    <w:p w14:paraId="1B95F3E8" w14:textId="77777777" w:rsidR="003B268F" w:rsidRPr="003B268F" w:rsidRDefault="003B268F" w:rsidP="003B268F">
      <w:pPr>
        <w:numPr>
          <w:ilvl w:val="1"/>
          <w:numId w:val="46"/>
        </w:numPr>
        <w:spacing w:line="280" w:lineRule="atLeast"/>
        <w:jc w:val="both"/>
        <w:rPr>
          <w:rFonts w:ascii="Arial" w:hAnsi="Arial" w:cs="Arial"/>
          <w:sz w:val="20"/>
          <w:szCs w:val="20"/>
        </w:rPr>
      </w:pPr>
      <w:r w:rsidRPr="003B268F">
        <w:rPr>
          <w:rFonts w:ascii="Arial" w:hAnsi="Arial" w:cs="Arial"/>
          <w:sz w:val="20"/>
          <w:szCs w:val="20"/>
        </w:rPr>
        <w:t>Přiměřeně reagovat na změny na straně Objednatele a upravit na své straně technická a organizační opatření tak, aby odpovídala novému stavu po provedení změny.</w:t>
      </w:r>
    </w:p>
    <w:p w14:paraId="62BADF0D" w14:textId="77777777" w:rsidR="003B268F" w:rsidRPr="003B268F" w:rsidRDefault="003B268F" w:rsidP="003B268F">
      <w:pPr>
        <w:numPr>
          <w:ilvl w:val="1"/>
          <w:numId w:val="46"/>
        </w:numPr>
        <w:spacing w:line="280" w:lineRule="atLeast"/>
        <w:jc w:val="both"/>
        <w:rPr>
          <w:rFonts w:ascii="Arial" w:hAnsi="Arial" w:cs="Arial"/>
          <w:sz w:val="20"/>
          <w:szCs w:val="20"/>
        </w:rPr>
      </w:pPr>
      <w:r w:rsidRPr="003B268F">
        <w:rPr>
          <w:rFonts w:ascii="Arial" w:hAnsi="Arial" w:cs="Arial"/>
          <w:sz w:val="20"/>
          <w:szCs w:val="20"/>
        </w:rPr>
        <w:t>Aktivně spolupracovat při testování významné změny.</w:t>
      </w:r>
    </w:p>
    <w:p w14:paraId="360BD269" w14:textId="77777777" w:rsidR="003B268F" w:rsidRPr="003B268F" w:rsidRDefault="003B268F" w:rsidP="003B268F">
      <w:pPr>
        <w:spacing w:line="280" w:lineRule="atLeast"/>
        <w:rPr>
          <w:rFonts w:ascii="Arial" w:hAnsi="Arial" w:cs="Arial"/>
          <w:b/>
          <w:sz w:val="20"/>
          <w:szCs w:val="20"/>
        </w:rPr>
      </w:pPr>
      <w:r w:rsidRPr="003B268F">
        <w:rPr>
          <w:rFonts w:ascii="Arial" w:hAnsi="Arial" w:cs="Arial"/>
          <w:b/>
          <w:sz w:val="20"/>
          <w:szCs w:val="20"/>
        </w:rPr>
        <w:t>Čl. 9 Řízení přístupu</w:t>
      </w:r>
      <w:bookmarkEnd w:id="173"/>
    </w:p>
    <w:p w14:paraId="7E93D411" w14:textId="77777777" w:rsidR="003B268F" w:rsidRPr="003B268F" w:rsidRDefault="003B268F" w:rsidP="003B268F">
      <w:pPr>
        <w:numPr>
          <w:ilvl w:val="0"/>
          <w:numId w:val="43"/>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12 VKB, které musí splnit Objednatel. Minimálně se Poskytovatel zavazuje v rozsahu předmětu plnění na své straně:</w:t>
      </w:r>
    </w:p>
    <w:p w14:paraId="083B8CC9" w14:textId="77777777" w:rsidR="003B268F" w:rsidRPr="003B268F" w:rsidRDefault="003B268F" w:rsidP="003B268F">
      <w:pPr>
        <w:numPr>
          <w:ilvl w:val="1"/>
          <w:numId w:val="42"/>
        </w:numPr>
        <w:spacing w:line="280" w:lineRule="atLeast"/>
        <w:jc w:val="both"/>
        <w:rPr>
          <w:rFonts w:ascii="Arial" w:hAnsi="Arial" w:cs="Arial"/>
          <w:sz w:val="20"/>
          <w:szCs w:val="20"/>
        </w:rPr>
      </w:pPr>
      <w:r w:rsidRPr="003B268F">
        <w:rPr>
          <w:rFonts w:ascii="Arial" w:hAnsi="Arial" w:cs="Arial"/>
          <w:sz w:val="20"/>
          <w:szCs w:val="20"/>
        </w:rPr>
        <w:t>Přidělovat oprávnění svým jednotlivým pracovníkům ve smyslu oprávnění k výkonu činností tak, aby byla minimalizována rizika nežádoucího přístupu k aktivům Objednatele.</w:t>
      </w:r>
    </w:p>
    <w:p w14:paraId="6F94B131" w14:textId="77777777" w:rsidR="003B268F" w:rsidRPr="003B268F" w:rsidRDefault="003B268F" w:rsidP="003B268F">
      <w:pPr>
        <w:numPr>
          <w:ilvl w:val="1"/>
          <w:numId w:val="42"/>
        </w:numPr>
        <w:spacing w:line="280" w:lineRule="atLeast"/>
        <w:jc w:val="both"/>
        <w:rPr>
          <w:rFonts w:ascii="Arial" w:hAnsi="Arial" w:cs="Arial"/>
          <w:sz w:val="20"/>
          <w:szCs w:val="20"/>
        </w:rPr>
      </w:pPr>
      <w:r w:rsidRPr="003B268F">
        <w:rPr>
          <w:rFonts w:ascii="Arial" w:hAnsi="Arial" w:cs="Arial"/>
          <w:sz w:val="20"/>
          <w:szCs w:val="20"/>
        </w:rPr>
        <w:t>Zajistit, aby udělený přístup nebyl sdílen více osobami za stranu Poskytovatele, pokud sdílený přístup nevyžaduje využívaná technologie. V takovém případě musí Poskytovatel vést evidenci využívání sdílených přístupů a tuto na vyžádání předložit Objednateli kdykoli v průběhu trvání účinnosti této smlouvy a 2 roky po ukončení její platnosti.</w:t>
      </w:r>
    </w:p>
    <w:p w14:paraId="365E8B27" w14:textId="77777777" w:rsidR="003B268F" w:rsidRPr="003B268F" w:rsidRDefault="003B268F" w:rsidP="003B268F">
      <w:pPr>
        <w:numPr>
          <w:ilvl w:val="1"/>
          <w:numId w:val="42"/>
        </w:numPr>
        <w:spacing w:line="280" w:lineRule="atLeast"/>
        <w:jc w:val="both"/>
        <w:rPr>
          <w:rFonts w:ascii="Arial" w:hAnsi="Arial" w:cs="Arial"/>
          <w:sz w:val="20"/>
          <w:szCs w:val="20"/>
        </w:rPr>
      </w:pPr>
      <w:r w:rsidRPr="003B268F">
        <w:rPr>
          <w:rFonts w:ascii="Arial" w:hAnsi="Arial" w:cs="Arial"/>
          <w:sz w:val="20"/>
          <w:szCs w:val="20"/>
        </w:rPr>
        <w:t>Stanovit v požadavku na přístup rozsah dat/informací, služby, účelu, pro které je přístup k systému ICT Objednatele požadován a časový údaj o délce platnosti přístupu (např.: na dobu neurčitou / 1 rok / 1 měsíc / 1 den).</w:t>
      </w:r>
    </w:p>
    <w:p w14:paraId="640D35CD" w14:textId="77777777" w:rsidR="003B268F" w:rsidRPr="003B268F" w:rsidRDefault="003B268F" w:rsidP="003B268F">
      <w:pPr>
        <w:numPr>
          <w:ilvl w:val="1"/>
          <w:numId w:val="42"/>
        </w:numPr>
        <w:spacing w:line="280" w:lineRule="atLeast"/>
        <w:jc w:val="both"/>
        <w:rPr>
          <w:rFonts w:ascii="Arial" w:hAnsi="Arial" w:cs="Arial"/>
          <w:sz w:val="20"/>
          <w:szCs w:val="20"/>
        </w:rPr>
      </w:pPr>
      <w:r w:rsidRPr="003B268F">
        <w:rPr>
          <w:rFonts w:ascii="Arial" w:hAnsi="Arial" w:cs="Arial"/>
          <w:sz w:val="20"/>
          <w:szCs w:val="20"/>
        </w:rPr>
        <w:t>Zajistit, aby osoby podílející se na poskytování předmětu plnění a mající přístup k informačním aktivům Objednatele chránily autentizační prostředky a údaje a nikdy neposkytovaly neautorizovaný přístup dalším osobám.</w:t>
      </w:r>
    </w:p>
    <w:p w14:paraId="69D5E31F" w14:textId="77777777" w:rsidR="003B268F" w:rsidRPr="003B268F" w:rsidRDefault="003B268F" w:rsidP="003B268F">
      <w:pPr>
        <w:numPr>
          <w:ilvl w:val="1"/>
          <w:numId w:val="42"/>
        </w:numPr>
        <w:spacing w:line="280" w:lineRule="atLeast"/>
        <w:jc w:val="both"/>
        <w:rPr>
          <w:rFonts w:ascii="Arial" w:hAnsi="Arial" w:cs="Arial"/>
          <w:sz w:val="20"/>
          <w:szCs w:val="20"/>
        </w:rPr>
      </w:pPr>
      <w:r w:rsidRPr="003B268F">
        <w:rPr>
          <w:rFonts w:ascii="Arial" w:hAnsi="Arial" w:cs="Arial"/>
          <w:sz w:val="20"/>
          <w:szCs w:val="20"/>
        </w:rPr>
        <w:lastRenderedPageBreak/>
        <w:t>Průběžně kontrolovat a vyhodnocovat oprávněnost a potřebu přístupu, jak fyzického, tak i logického, u všech osob na straně Poskytovatele, které přistupují do prostředí Objednatele.</w:t>
      </w:r>
    </w:p>
    <w:p w14:paraId="4D76FA72" w14:textId="77777777" w:rsidR="003B268F" w:rsidRPr="003B268F" w:rsidRDefault="003B268F" w:rsidP="003B268F">
      <w:pPr>
        <w:numPr>
          <w:ilvl w:val="0"/>
          <w:numId w:val="42"/>
        </w:numPr>
        <w:spacing w:line="280" w:lineRule="atLeast"/>
        <w:jc w:val="both"/>
        <w:rPr>
          <w:rFonts w:ascii="Arial" w:hAnsi="Arial" w:cs="Arial"/>
          <w:sz w:val="20"/>
          <w:szCs w:val="20"/>
        </w:rPr>
      </w:pPr>
      <w:r w:rsidRPr="003B268F">
        <w:rPr>
          <w:rFonts w:ascii="Arial" w:hAnsi="Arial" w:cs="Arial"/>
          <w:sz w:val="20"/>
          <w:szCs w:val="20"/>
        </w:rPr>
        <w:t>Poskytovatel bere na vědomí, že přístup k systému ICT je možné povolit pouze fyzické identitě zaměstnance Poskytovatele / poddodavatele Poskytovatele zaevidované v </w:t>
      </w:r>
      <w:proofErr w:type="spellStart"/>
      <w:r w:rsidRPr="003B268F">
        <w:rPr>
          <w:rFonts w:ascii="Arial" w:hAnsi="Arial" w:cs="Arial"/>
          <w:i/>
          <w:sz w:val="20"/>
          <w:szCs w:val="20"/>
        </w:rPr>
        <w:t>Active</w:t>
      </w:r>
      <w:proofErr w:type="spellEnd"/>
      <w:r w:rsidRPr="003B268F">
        <w:rPr>
          <w:rFonts w:ascii="Arial" w:hAnsi="Arial" w:cs="Arial"/>
          <w:i/>
          <w:sz w:val="20"/>
          <w:szCs w:val="20"/>
        </w:rPr>
        <w:t xml:space="preserve"> </w:t>
      </w:r>
      <w:proofErr w:type="spellStart"/>
      <w:r w:rsidRPr="003B268F">
        <w:rPr>
          <w:rFonts w:ascii="Arial" w:hAnsi="Arial" w:cs="Arial"/>
          <w:i/>
          <w:sz w:val="20"/>
          <w:szCs w:val="20"/>
        </w:rPr>
        <w:t>Directory</w:t>
      </w:r>
      <w:proofErr w:type="spellEnd"/>
      <w:r w:rsidRPr="003B268F">
        <w:rPr>
          <w:rFonts w:ascii="Arial" w:hAnsi="Arial" w:cs="Arial"/>
          <w:i/>
          <w:sz w:val="20"/>
          <w:szCs w:val="20"/>
        </w:rPr>
        <w:t xml:space="preserve"> MPSV</w:t>
      </w:r>
      <w:r w:rsidRPr="003B268F">
        <w:rPr>
          <w:rFonts w:ascii="Arial" w:hAnsi="Arial" w:cs="Arial"/>
          <w:sz w:val="20"/>
          <w:szCs w:val="20"/>
        </w:rPr>
        <w:t xml:space="preserve"> (registr identit), a to na základě požadavku Poskytovatele na přístup.</w:t>
      </w:r>
    </w:p>
    <w:p w14:paraId="6872CD9D" w14:textId="77777777" w:rsidR="003B268F" w:rsidRPr="003B268F" w:rsidRDefault="003B268F" w:rsidP="003B268F">
      <w:pPr>
        <w:numPr>
          <w:ilvl w:val="0"/>
          <w:numId w:val="42"/>
        </w:numPr>
        <w:spacing w:line="280" w:lineRule="atLeast"/>
        <w:jc w:val="both"/>
        <w:rPr>
          <w:rFonts w:ascii="Arial" w:hAnsi="Arial" w:cs="Arial"/>
          <w:sz w:val="20"/>
          <w:szCs w:val="20"/>
        </w:rPr>
      </w:pPr>
      <w:r w:rsidRPr="003B268F">
        <w:rPr>
          <w:rFonts w:ascii="Arial" w:hAnsi="Arial" w:cs="Arial"/>
          <w:sz w:val="20"/>
          <w:szCs w:val="20"/>
        </w:rPr>
        <w:t>Poskytovatel bere na vědomí, že přidělení oprávnění zaměstnanci Poskytovatele musí být řízeno principem nezbytného minima a není nárokové.</w:t>
      </w:r>
    </w:p>
    <w:p w14:paraId="1746F6F3" w14:textId="77777777" w:rsidR="003B268F" w:rsidRPr="003B268F" w:rsidRDefault="003B268F" w:rsidP="003B268F">
      <w:pPr>
        <w:numPr>
          <w:ilvl w:val="0"/>
          <w:numId w:val="42"/>
        </w:numPr>
        <w:spacing w:line="280" w:lineRule="atLeast"/>
        <w:jc w:val="both"/>
        <w:rPr>
          <w:rFonts w:ascii="Arial" w:hAnsi="Arial" w:cs="Arial"/>
          <w:sz w:val="20"/>
          <w:szCs w:val="20"/>
        </w:rPr>
      </w:pPr>
      <w:r w:rsidRPr="003B268F">
        <w:rPr>
          <w:rFonts w:ascii="Arial" w:hAnsi="Arial" w:cs="Arial"/>
          <w:sz w:val="20"/>
          <w:szCs w:val="20"/>
        </w:rPr>
        <w:t>Poskytovatel bere na vědomí, že v případě neúspěšných pokusů o autentizaci uživatele (osoby za stranu Poskytovatele) může být příslušný účet zablokován a řešen jako bezpečnostní incident a mohou být uplatněny příslušné postupy zvládání bezpečnostního incidentu (např. okamžité zrušení přístupu k informačním aktivům Objednatele).</w:t>
      </w:r>
    </w:p>
    <w:p w14:paraId="187C85DF" w14:textId="77777777" w:rsidR="003B268F" w:rsidRPr="003B268F" w:rsidRDefault="003B268F" w:rsidP="003B268F">
      <w:pPr>
        <w:spacing w:line="280" w:lineRule="atLeast"/>
        <w:rPr>
          <w:rFonts w:ascii="Arial" w:hAnsi="Arial" w:cs="Arial"/>
          <w:b/>
          <w:sz w:val="20"/>
          <w:szCs w:val="20"/>
        </w:rPr>
      </w:pPr>
      <w:bookmarkStart w:id="174" w:name="_Toc480388414"/>
      <w:r w:rsidRPr="003B268F">
        <w:rPr>
          <w:rFonts w:ascii="Arial" w:hAnsi="Arial" w:cs="Arial"/>
          <w:b/>
          <w:sz w:val="20"/>
          <w:szCs w:val="20"/>
        </w:rPr>
        <w:t>Čl. 10 Akvizice, vývoj a údržba</w:t>
      </w:r>
      <w:bookmarkEnd w:id="174"/>
    </w:p>
    <w:p w14:paraId="7C287B53" w14:textId="77777777" w:rsidR="003B268F" w:rsidRPr="003B268F" w:rsidRDefault="003B268F" w:rsidP="003B268F">
      <w:pPr>
        <w:numPr>
          <w:ilvl w:val="0"/>
          <w:numId w:val="44"/>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13 VKB, které musí splnit Objednatel. Minimálně se Poskytovatel zavazuje v rozsahu předmětu plnění na své straně:</w:t>
      </w:r>
    </w:p>
    <w:p w14:paraId="38100BA6" w14:textId="77777777" w:rsidR="003B268F" w:rsidRPr="003B268F" w:rsidRDefault="003B268F" w:rsidP="003B268F">
      <w:pPr>
        <w:numPr>
          <w:ilvl w:val="1"/>
          <w:numId w:val="44"/>
        </w:numPr>
        <w:spacing w:line="280" w:lineRule="atLeast"/>
        <w:jc w:val="both"/>
        <w:rPr>
          <w:rFonts w:ascii="Arial" w:hAnsi="Arial" w:cs="Arial"/>
          <w:sz w:val="20"/>
          <w:szCs w:val="20"/>
        </w:rPr>
      </w:pPr>
      <w:r w:rsidRPr="003B268F">
        <w:rPr>
          <w:rFonts w:ascii="Arial" w:hAnsi="Arial" w:cs="Arial"/>
          <w:sz w:val="20"/>
          <w:szCs w:val="20"/>
        </w:rPr>
        <w:t>Zajistit bezpečnou implementaci, inovaci, aktualizaci a testování technologií, které jsou předmětem plnění.</w:t>
      </w:r>
    </w:p>
    <w:p w14:paraId="5A9BB9BE" w14:textId="77777777" w:rsidR="003B268F" w:rsidRPr="003B268F" w:rsidRDefault="003B268F" w:rsidP="003B268F">
      <w:pPr>
        <w:numPr>
          <w:ilvl w:val="1"/>
          <w:numId w:val="44"/>
        </w:numPr>
        <w:spacing w:line="280" w:lineRule="atLeast"/>
        <w:jc w:val="both"/>
        <w:rPr>
          <w:rFonts w:ascii="Arial" w:hAnsi="Arial" w:cs="Arial"/>
          <w:sz w:val="20"/>
          <w:szCs w:val="20"/>
        </w:rPr>
      </w:pPr>
      <w:r w:rsidRPr="003B268F">
        <w:rPr>
          <w:rFonts w:ascii="Arial" w:hAnsi="Arial" w:cs="Arial"/>
          <w:sz w:val="20"/>
          <w:szCs w:val="20"/>
        </w:rPr>
        <w:t>Předat Objednateli dokumentaci předmětu plnění minimálně v následujícím rozsahu:</w:t>
      </w:r>
    </w:p>
    <w:p w14:paraId="23319115" w14:textId="77777777" w:rsidR="003B268F" w:rsidRPr="003B268F" w:rsidRDefault="003B268F" w:rsidP="003B268F">
      <w:pPr>
        <w:numPr>
          <w:ilvl w:val="2"/>
          <w:numId w:val="44"/>
        </w:numPr>
        <w:spacing w:line="280" w:lineRule="atLeast"/>
        <w:jc w:val="both"/>
        <w:rPr>
          <w:rFonts w:ascii="Arial" w:hAnsi="Arial" w:cs="Arial"/>
          <w:sz w:val="20"/>
          <w:szCs w:val="20"/>
        </w:rPr>
      </w:pPr>
      <w:r w:rsidRPr="003B268F">
        <w:rPr>
          <w:rFonts w:ascii="Arial" w:hAnsi="Arial" w:cs="Arial"/>
          <w:sz w:val="20"/>
          <w:szCs w:val="20"/>
        </w:rPr>
        <w:t>dokumentaci všech bezpečnostních nastavení, funkcí a mechanismů</w:t>
      </w:r>
    </w:p>
    <w:p w14:paraId="3F978B0D" w14:textId="77777777" w:rsidR="003B268F" w:rsidRPr="003B268F" w:rsidRDefault="003B268F" w:rsidP="003B268F">
      <w:pPr>
        <w:numPr>
          <w:ilvl w:val="2"/>
          <w:numId w:val="44"/>
        </w:numPr>
        <w:spacing w:line="280" w:lineRule="atLeast"/>
        <w:jc w:val="both"/>
        <w:rPr>
          <w:rFonts w:ascii="Arial" w:hAnsi="Arial" w:cs="Arial"/>
          <w:sz w:val="20"/>
          <w:szCs w:val="20"/>
        </w:rPr>
      </w:pPr>
      <w:r w:rsidRPr="003B268F">
        <w:rPr>
          <w:rFonts w:ascii="Arial" w:hAnsi="Arial" w:cs="Arial"/>
          <w:sz w:val="20"/>
          <w:szCs w:val="20"/>
        </w:rPr>
        <w:t>dokumentaci obsahující popis autorizačního konceptu a oprávnění</w:t>
      </w:r>
    </w:p>
    <w:p w14:paraId="33BE42F2" w14:textId="77777777" w:rsidR="003B268F" w:rsidRPr="003B268F" w:rsidRDefault="003B268F" w:rsidP="003B268F">
      <w:pPr>
        <w:numPr>
          <w:ilvl w:val="2"/>
          <w:numId w:val="44"/>
        </w:numPr>
        <w:spacing w:line="280" w:lineRule="atLeast"/>
        <w:jc w:val="both"/>
        <w:rPr>
          <w:rFonts w:ascii="Arial" w:hAnsi="Arial" w:cs="Arial"/>
          <w:sz w:val="20"/>
          <w:szCs w:val="20"/>
        </w:rPr>
      </w:pPr>
      <w:r w:rsidRPr="003B268F">
        <w:rPr>
          <w:rFonts w:ascii="Arial" w:hAnsi="Arial" w:cs="Arial"/>
          <w:sz w:val="20"/>
          <w:szCs w:val="20"/>
        </w:rPr>
        <w:t>dokumentaci obsahující instalační a konfigurační postupy</w:t>
      </w:r>
    </w:p>
    <w:p w14:paraId="251B13DC" w14:textId="77777777" w:rsidR="003B268F" w:rsidRPr="003B268F" w:rsidRDefault="003B268F" w:rsidP="003B268F">
      <w:pPr>
        <w:spacing w:line="280" w:lineRule="atLeast"/>
        <w:rPr>
          <w:rFonts w:ascii="Arial" w:hAnsi="Arial" w:cs="Arial"/>
          <w:b/>
          <w:sz w:val="20"/>
          <w:szCs w:val="20"/>
        </w:rPr>
      </w:pPr>
      <w:bookmarkStart w:id="175" w:name="_Toc480388415"/>
      <w:r w:rsidRPr="003B268F">
        <w:rPr>
          <w:rFonts w:ascii="Arial" w:hAnsi="Arial" w:cs="Arial"/>
          <w:b/>
          <w:sz w:val="20"/>
          <w:szCs w:val="20"/>
        </w:rPr>
        <w:t>Čl. 11 Zvládání kybernetických bezpečnostních událostí a incidentů</w:t>
      </w:r>
      <w:bookmarkEnd w:id="175"/>
    </w:p>
    <w:p w14:paraId="1AD59F83" w14:textId="77777777" w:rsidR="003B268F" w:rsidRPr="003B268F" w:rsidRDefault="003B268F" w:rsidP="003B268F">
      <w:pPr>
        <w:numPr>
          <w:ilvl w:val="0"/>
          <w:numId w:val="45"/>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14 VKB, které musí splnit Objednatel. Minimálně se Poskytovatel zavazuje v rozsahu předmětu plnění na své straně:</w:t>
      </w:r>
    </w:p>
    <w:p w14:paraId="10552E19" w14:textId="77777777" w:rsidR="003B268F" w:rsidRPr="003B268F" w:rsidRDefault="003B268F" w:rsidP="003B268F">
      <w:pPr>
        <w:numPr>
          <w:ilvl w:val="1"/>
          <w:numId w:val="45"/>
        </w:numPr>
        <w:spacing w:line="280" w:lineRule="atLeast"/>
        <w:jc w:val="both"/>
        <w:rPr>
          <w:rFonts w:ascii="Arial" w:hAnsi="Arial" w:cs="Arial"/>
          <w:sz w:val="20"/>
          <w:szCs w:val="20"/>
        </w:rPr>
      </w:pPr>
      <w:r w:rsidRPr="003B268F">
        <w:rPr>
          <w:rFonts w:ascii="Arial" w:hAnsi="Arial" w:cs="Arial"/>
          <w:sz w:val="20"/>
          <w:szCs w:val="20"/>
        </w:rPr>
        <w:t>Stanovit a popsat na své straně činnosti, role a jejich odpovědnosti a pravomoci vedoucí k rychlému a účinnému zvládání bezpečnostních incidentů.</w:t>
      </w:r>
    </w:p>
    <w:p w14:paraId="2ED62FD4" w14:textId="77777777" w:rsidR="003B268F" w:rsidRPr="003B268F" w:rsidRDefault="003B268F" w:rsidP="003B268F">
      <w:pPr>
        <w:numPr>
          <w:ilvl w:val="1"/>
          <w:numId w:val="45"/>
        </w:numPr>
        <w:spacing w:line="280" w:lineRule="atLeast"/>
        <w:jc w:val="both"/>
        <w:rPr>
          <w:rFonts w:ascii="Arial" w:hAnsi="Arial" w:cs="Arial"/>
          <w:sz w:val="20"/>
          <w:szCs w:val="20"/>
        </w:rPr>
      </w:pPr>
      <w:r w:rsidRPr="003B268F">
        <w:rPr>
          <w:rFonts w:ascii="Arial" w:hAnsi="Arial" w:cs="Arial"/>
          <w:sz w:val="20"/>
          <w:szCs w:val="20"/>
        </w:rPr>
        <w:t>Bez zbytečného odkladu hlásit Objednateli všechny bezpečnostní události a incidenty s potenciálním negativním dopadem na Objednatele, a to stanoveným komunikačním kanálem nebo prostřednictvím Kontaktní osoby.</w:t>
      </w:r>
    </w:p>
    <w:p w14:paraId="69F59B13" w14:textId="77777777" w:rsidR="003B268F" w:rsidRPr="003B268F" w:rsidRDefault="003B268F" w:rsidP="003B268F">
      <w:pPr>
        <w:numPr>
          <w:ilvl w:val="1"/>
          <w:numId w:val="45"/>
        </w:numPr>
        <w:spacing w:line="280" w:lineRule="atLeast"/>
        <w:jc w:val="both"/>
        <w:rPr>
          <w:rFonts w:ascii="Arial" w:hAnsi="Arial" w:cs="Arial"/>
          <w:sz w:val="20"/>
          <w:szCs w:val="20"/>
        </w:rPr>
      </w:pPr>
      <w:r w:rsidRPr="003B268F">
        <w:rPr>
          <w:rFonts w:ascii="Arial" w:hAnsi="Arial" w:cs="Arial"/>
          <w:sz w:val="20"/>
          <w:szCs w:val="20"/>
        </w:rPr>
        <w:t>Vyhodnocovat informace o bezpečnostních incidentech a uchovávat je pro budoucí použití s ohledem na požadavky platné české a evropské legislativy.</w:t>
      </w:r>
    </w:p>
    <w:p w14:paraId="0E4B178D" w14:textId="77777777" w:rsidR="003B268F" w:rsidRPr="003B268F" w:rsidRDefault="003B268F" w:rsidP="003B268F">
      <w:pPr>
        <w:numPr>
          <w:ilvl w:val="1"/>
          <w:numId w:val="45"/>
        </w:numPr>
        <w:spacing w:line="280" w:lineRule="atLeast"/>
        <w:jc w:val="both"/>
        <w:rPr>
          <w:rFonts w:ascii="Arial" w:hAnsi="Arial" w:cs="Arial"/>
          <w:sz w:val="20"/>
          <w:szCs w:val="20"/>
        </w:rPr>
      </w:pPr>
      <w:r w:rsidRPr="003B268F">
        <w:rPr>
          <w:rFonts w:ascii="Arial" w:hAnsi="Arial" w:cs="Arial"/>
          <w:sz w:val="20"/>
          <w:szCs w:val="20"/>
        </w:rPr>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Poskytovatele.</w:t>
      </w:r>
    </w:p>
    <w:p w14:paraId="71D3220F" w14:textId="77777777" w:rsidR="003B268F" w:rsidRPr="003B268F" w:rsidRDefault="003B268F" w:rsidP="003B268F">
      <w:pPr>
        <w:numPr>
          <w:ilvl w:val="1"/>
          <w:numId w:val="45"/>
        </w:numPr>
        <w:spacing w:line="280" w:lineRule="atLeast"/>
        <w:jc w:val="both"/>
        <w:rPr>
          <w:rFonts w:ascii="Arial" w:hAnsi="Arial" w:cs="Arial"/>
          <w:sz w:val="20"/>
          <w:szCs w:val="20"/>
        </w:rPr>
      </w:pPr>
      <w:r w:rsidRPr="003B268F">
        <w:rPr>
          <w:rFonts w:ascii="Arial" w:hAnsi="Arial" w:cs="Arial"/>
          <w:sz w:val="20"/>
          <w:szCs w:val="20"/>
        </w:rPr>
        <w:t>Bez zbytečného odkladu a po dohodě s Objednatelem realizovat opatření požadovaná Objednatelem v dohodnutých termínech ke snížení dopadu bezpečnostního incidentu nebo zamezení pokračování incidentu.</w:t>
      </w:r>
    </w:p>
    <w:p w14:paraId="4BCE8F3C" w14:textId="77777777" w:rsidR="003B268F" w:rsidRPr="003B268F" w:rsidRDefault="003B268F" w:rsidP="003B268F">
      <w:pPr>
        <w:numPr>
          <w:ilvl w:val="1"/>
          <w:numId w:val="45"/>
        </w:numPr>
        <w:spacing w:line="280" w:lineRule="atLeast"/>
        <w:jc w:val="both"/>
        <w:rPr>
          <w:rFonts w:ascii="Arial" w:hAnsi="Arial" w:cs="Arial"/>
          <w:sz w:val="20"/>
          <w:szCs w:val="20"/>
        </w:rPr>
      </w:pPr>
      <w:r w:rsidRPr="003B268F">
        <w:rPr>
          <w:rFonts w:ascii="Arial" w:hAnsi="Arial" w:cs="Arial"/>
          <w:sz w:val="20"/>
          <w:szCs w:val="20"/>
        </w:rPr>
        <w:lastRenderedPageBreak/>
        <w:t>Spolupracovat při analýze příčin bezpečnostního incidentu a navrhnout opatření s cílem zamezit jeho opakování v případě, že Poskytovatel bezpečnostní incident zapříčinil nebo se na jeho vzniku podílel.</w:t>
      </w:r>
    </w:p>
    <w:p w14:paraId="4E59DF51" w14:textId="77777777" w:rsidR="003B268F" w:rsidRPr="003B268F" w:rsidRDefault="003B268F" w:rsidP="003B268F">
      <w:pPr>
        <w:numPr>
          <w:ilvl w:val="0"/>
          <w:numId w:val="45"/>
        </w:numPr>
        <w:spacing w:line="280" w:lineRule="atLeast"/>
        <w:jc w:val="both"/>
        <w:rPr>
          <w:rFonts w:ascii="Arial" w:hAnsi="Arial" w:cs="Arial"/>
          <w:sz w:val="20"/>
          <w:szCs w:val="20"/>
        </w:rPr>
      </w:pPr>
      <w:bookmarkStart w:id="176" w:name="_Toc480388398"/>
      <w:r w:rsidRPr="003B268F">
        <w:rPr>
          <w:rFonts w:ascii="Arial" w:hAnsi="Arial" w:cs="Arial"/>
          <w:sz w:val="20"/>
          <w:szCs w:val="20"/>
        </w:rPr>
        <w:t>Poskytovatel bere na vědomí, že postup zvládání bezpečnostního incidentu či jiný důsledek porušení Kybernetických požadavků, jehož příčina je na straně Poskytovatele, nebude posuzován jako okolnost vylučující odpovědnost Poskytovatele za prodlení s řádným a včasným plněním předmětu Smlouvy a nebude důvodem k jakékoli náhradě případné újmy Poskytovateli či jiné osobě ze strany Objednatele. Ostatní ustanovení ohledně odpovědnosti Poskytovatele za prodlení obsažená ve Smlouvě nejsou tímto ustanovením dotčena.</w:t>
      </w:r>
      <w:bookmarkEnd w:id="176"/>
    </w:p>
    <w:p w14:paraId="68D8FD31" w14:textId="77777777" w:rsidR="003B268F" w:rsidRPr="003B268F" w:rsidRDefault="003B268F" w:rsidP="003B268F">
      <w:pPr>
        <w:spacing w:line="280" w:lineRule="atLeast"/>
        <w:rPr>
          <w:rFonts w:ascii="Arial" w:hAnsi="Arial" w:cs="Arial"/>
          <w:b/>
          <w:sz w:val="20"/>
          <w:szCs w:val="20"/>
        </w:rPr>
      </w:pPr>
      <w:r w:rsidRPr="003B268F">
        <w:rPr>
          <w:rFonts w:ascii="Arial" w:hAnsi="Arial" w:cs="Arial"/>
          <w:b/>
          <w:sz w:val="20"/>
          <w:szCs w:val="20"/>
        </w:rPr>
        <w:t>Čl. 12 Řízení kontinuity činností</w:t>
      </w:r>
    </w:p>
    <w:p w14:paraId="677627AD" w14:textId="77777777" w:rsidR="003B268F" w:rsidRPr="003B268F" w:rsidRDefault="003B268F" w:rsidP="003B268F">
      <w:pPr>
        <w:numPr>
          <w:ilvl w:val="0"/>
          <w:numId w:val="47"/>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15 VKB, které musí splnit Objednatel. Minimálně se Poskytovatel zavazuje v rozsahu předmětu plnění na své straně:</w:t>
      </w:r>
    </w:p>
    <w:p w14:paraId="3ADD00BF" w14:textId="77777777" w:rsidR="003B268F" w:rsidRPr="003B268F" w:rsidRDefault="003B268F" w:rsidP="003B268F">
      <w:pPr>
        <w:numPr>
          <w:ilvl w:val="1"/>
          <w:numId w:val="47"/>
        </w:numPr>
        <w:spacing w:line="280" w:lineRule="atLeast"/>
        <w:jc w:val="both"/>
        <w:rPr>
          <w:rFonts w:ascii="Arial" w:hAnsi="Arial" w:cs="Arial"/>
          <w:sz w:val="20"/>
          <w:szCs w:val="20"/>
        </w:rPr>
      </w:pPr>
      <w:r w:rsidRPr="003B268F">
        <w:rPr>
          <w:rFonts w:ascii="Arial" w:hAnsi="Arial" w:cs="Arial"/>
          <w:sz w:val="20"/>
          <w:szCs w:val="20"/>
        </w:rPr>
        <w:t>Zajistit adekvátní kontinuitu svých aktiv, které jsou potřebné k poskytování předmětu plnění.</w:t>
      </w:r>
    </w:p>
    <w:p w14:paraId="4B72849D" w14:textId="77777777" w:rsidR="003B268F" w:rsidRPr="003B268F" w:rsidRDefault="003B268F" w:rsidP="003B268F">
      <w:pPr>
        <w:numPr>
          <w:ilvl w:val="1"/>
          <w:numId w:val="47"/>
        </w:numPr>
        <w:spacing w:line="280" w:lineRule="atLeast"/>
        <w:jc w:val="both"/>
        <w:rPr>
          <w:rFonts w:ascii="Arial" w:hAnsi="Arial" w:cs="Arial"/>
          <w:sz w:val="20"/>
          <w:szCs w:val="20"/>
        </w:rPr>
      </w:pPr>
      <w:r w:rsidRPr="003B268F">
        <w:rPr>
          <w:rFonts w:ascii="Arial" w:hAnsi="Arial" w:cs="Arial"/>
          <w:sz w:val="20"/>
          <w:szCs w:val="20"/>
        </w:rPr>
        <w:t>Pravidelně kontrolovat a testovat, že je schopen kontinuitu aktiv zajistit dle sjednané úrovně služeb.</w:t>
      </w:r>
    </w:p>
    <w:p w14:paraId="03566417" w14:textId="77777777" w:rsidR="003B268F" w:rsidRPr="003B268F" w:rsidRDefault="003B268F" w:rsidP="003B268F">
      <w:pPr>
        <w:spacing w:line="280" w:lineRule="atLeast"/>
        <w:rPr>
          <w:rFonts w:ascii="Arial" w:hAnsi="Arial" w:cs="Arial"/>
          <w:b/>
          <w:sz w:val="20"/>
          <w:szCs w:val="20"/>
        </w:rPr>
      </w:pPr>
      <w:bookmarkStart w:id="177" w:name="_Toc480388417"/>
      <w:r w:rsidRPr="003B268F">
        <w:rPr>
          <w:rFonts w:ascii="Arial" w:hAnsi="Arial" w:cs="Arial"/>
          <w:b/>
          <w:sz w:val="20"/>
          <w:szCs w:val="20"/>
        </w:rPr>
        <w:t>Čl. 13 Kontrola a audit</w:t>
      </w:r>
      <w:bookmarkEnd w:id="177"/>
    </w:p>
    <w:p w14:paraId="244A6CCC" w14:textId="77777777" w:rsidR="003B268F" w:rsidRPr="003B268F" w:rsidRDefault="003B268F" w:rsidP="003B268F">
      <w:pPr>
        <w:numPr>
          <w:ilvl w:val="0"/>
          <w:numId w:val="48"/>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8 a § 16 VKB, které musí splnit Objednatel. Minimálně se Poskytovatel zavazuje v rozsahu předmětu plnění poskytnout adekvátní součinnost při výkonu kontroly Objednatele ze strany Úřadu dle § 23 ZKB.</w:t>
      </w:r>
    </w:p>
    <w:p w14:paraId="563C888D" w14:textId="77777777" w:rsidR="003B268F" w:rsidRPr="003B268F" w:rsidRDefault="003B268F" w:rsidP="003B268F">
      <w:pPr>
        <w:keepNext/>
        <w:spacing w:line="280" w:lineRule="atLeast"/>
        <w:rPr>
          <w:rFonts w:ascii="Arial" w:hAnsi="Arial" w:cs="Arial"/>
          <w:b/>
          <w:sz w:val="20"/>
          <w:szCs w:val="20"/>
        </w:rPr>
      </w:pPr>
      <w:bookmarkStart w:id="178" w:name="_Toc480388418"/>
      <w:r w:rsidRPr="003B268F">
        <w:rPr>
          <w:rFonts w:ascii="Arial" w:hAnsi="Arial" w:cs="Arial"/>
          <w:b/>
          <w:sz w:val="20"/>
          <w:szCs w:val="20"/>
        </w:rPr>
        <w:t>Čl. 14 Fyzická bezpečnost</w:t>
      </w:r>
      <w:bookmarkEnd w:id="178"/>
    </w:p>
    <w:p w14:paraId="6B4F7D22" w14:textId="77777777" w:rsidR="003B268F" w:rsidRPr="003B268F" w:rsidRDefault="003B268F" w:rsidP="003B268F">
      <w:pPr>
        <w:numPr>
          <w:ilvl w:val="0"/>
          <w:numId w:val="49"/>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17 VKB, které musí splnit Objednatel. Minimálně se Poskytovatel zavazuje v rozsahu předmětu plnění na své straně:</w:t>
      </w:r>
    </w:p>
    <w:p w14:paraId="6380817A"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t>Dodržovat provozní řády budov (režimová opatření) a využívaných prostor, zejména pak v oblasti fyzické ochrany bezpečnostních zón, kde jsou umístěny aktiva systémů ICT, anebo datové nosiče.</w:t>
      </w:r>
    </w:p>
    <w:p w14:paraId="53F41689"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t>V rozsahu předmětu plnění zajistit fyzické zabezpečení, zejména označení, uchování a likvidaci, instalačních, záložních nebo archivních médií a dokumentace v souladu s klasifikací aktiv Objednatele, pokud s ní byl Poskytovatel seznámen.</w:t>
      </w:r>
    </w:p>
    <w:p w14:paraId="56117137" w14:textId="77777777" w:rsidR="003B268F" w:rsidRPr="003B268F" w:rsidRDefault="003B268F" w:rsidP="003B268F">
      <w:pPr>
        <w:keepNext/>
        <w:spacing w:line="280" w:lineRule="atLeast"/>
        <w:rPr>
          <w:rFonts w:ascii="Arial" w:hAnsi="Arial" w:cs="Arial"/>
          <w:b/>
          <w:sz w:val="20"/>
          <w:szCs w:val="20"/>
        </w:rPr>
      </w:pPr>
      <w:bookmarkStart w:id="179" w:name="_Toc480388419"/>
      <w:r w:rsidRPr="003B268F">
        <w:rPr>
          <w:rFonts w:ascii="Arial" w:hAnsi="Arial" w:cs="Arial"/>
          <w:b/>
          <w:sz w:val="20"/>
          <w:szCs w:val="20"/>
        </w:rPr>
        <w:t xml:space="preserve">Čl. 15 </w:t>
      </w:r>
      <w:bookmarkEnd w:id="179"/>
      <w:r w:rsidRPr="003B268F">
        <w:rPr>
          <w:rFonts w:ascii="Arial" w:hAnsi="Arial" w:cs="Arial"/>
          <w:b/>
          <w:sz w:val="20"/>
          <w:szCs w:val="20"/>
        </w:rPr>
        <w:t>Bezpečnostní nástroje</w:t>
      </w:r>
    </w:p>
    <w:p w14:paraId="763136F3" w14:textId="77777777" w:rsidR="003B268F" w:rsidRPr="003B268F" w:rsidRDefault="003B268F" w:rsidP="003B268F">
      <w:pPr>
        <w:numPr>
          <w:ilvl w:val="0"/>
          <w:numId w:val="50"/>
        </w:numPr>
        <w:spacing w:line="280" w:lineRule="atLeast"/>
        <w:jc w:val="both"/>
        <w:rPr>
          <w:rFonts w:ascii="Arial" w:hAnsi="Arial" w:cs="Arial"/>
          <w:sz w:val="20"/>
          <w:szCs w:val="20"/>
        </w:rPr>
      </w:pPr>
      <w:r w:rsidRPr="003B268F">
        <w:rPr>
          <w:rFonts w:ascii="Arial" w:hAnsi="Arial" w:cs="Arial"/>
          <w:sz w:val="20"/>
          <w:szCs w:val="20"/>
        </w:rPr>
        <w:t>Poskytovatel se bude v rozsahu předmětu plnění aktivně podílet na splnění povinností uvedených v § 18 až § 27 VKB, které musí splnit Objednatel. Minimálně se Poskytovatel zavazuje v rozsahu předmětu plnění na své straně:</w:t>
      </w:r>
    </w:p>
    <w:p w14:paraId="5915FEAA"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t>Realizovat bezpečnostní opatření pro odstranění nebo blokování síťového spojení/síťových spojení, které/která neodpovídají požadavkům na ochranu integrity komunikační sítě.</w:t>
      </w:r>
    </w:p>
    <w:p w14:paraId="3BD7994C"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t>Realizovat přístup z mobilního zařízení do prostředí Objednatele pouze prostřednictvím zabezpečeného připojení virtuální privátní sítě (VPN) nebo zvolit adekvátní technické opatření.</w:t>
      </w:r>
    </w:p>
    <w:p w14:paraId="5920D4C5"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lastRenderedPageBreak/>
        <w:t>Připojovat do prostředí Objednatele pouze ta síťová zařízení (switch, přístupový bod wifi, router, hub apod.), která prošla schvalovacím procesem a jejich připojení bylo schváleno oprávněnou osobu ve věcech technických na straně Objednatele určenou v této smlouvě.</w:t>
      </w:r>
    </w:p>
    <w:p w14:paraId="5B8F7370"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t>Bez zbytečného odkladu deaktivovat všechna nevyužívaná zakončení sítě anebo nepoužívané porty aktivního síťového prvku, který je v rozsahu předmětu plnění a je ve správě Poskytovatele.</w:t>
      </w:r>
    </w:p>
    <w:p w14:paraId="294C82C7" w14:textId="77777777" w:rsidR="003B268F" w:rsidRPr="003B268F" w:rsidRDefault="003B268F" w:rsidP="003B268F">
      <w:pPr>
        <w:keepNext/>
        <w:numPr>
          <w:ilvl w:val="1"/>
          <w:numId w:val="49"/>
        </w:numPr>
        <w:spacing w:line="280" w:lineRule="atLeast"/>
        <w:ind w:left="1434" w:hanging="357"/>
        <w:jc w:val="both"/>
        <w:rPr>
          <w:rFonts w:ascii="Arial" w:hAnsi="Arial" w:cs="Arial"/>
          <w:sz w:val="20"/>
          <w:szCs w:val="20"/>
        </w:rPr>
      </w:pPr>
      <w:r w:rsidRPr="003B268F">
        <w:rPr>
          <w:rFonts w:ascii="Arial" w:hAnsi="Arial" w:cs="Arial"/>
          <w:sz w:val="20"/>
          <w:szCs w:val="20"/>
        </w:rPr>
        <w:t>Na aktiva Objednatele neinstalovat a nepoužívat v prostředí Objednatele tyto typy nástrojů, pokud nejsou součástí předmětu plnění:</w:t>
      </w:r>
    </w:p>
    <w:p w14:paraId="7741E621" w14:textId="77777777" w:rsidR="003B268F" w:rsidRPr="003B268F" w:rsidRDefault="003B268F" w:rsidP="003B268F">
      <w:pPr>
        <w:numPr>
          <w:ilvl w:val="2"/>
          <w:numId w:val="49"/>
        </w:numPr>
        <w:spacing w:line="280" w:lineRule="atLeast"/>
        <w:jc w:val="both"/>
        <w:rPr>
          <w:rFonts w:ascii="Arial" w:hAnsi="Arial" w:cs="Arial"/>
          <w:sz w:val="20"/>
          <w:szCs w:val="20"/>
        </w:rPr>
      </w:pPr>
      <w:proofErr w:type="spellStart"/>
      <w:r w:rsidRPr="003B268F">
        <w:rPr>
          <w:rFonts w:ascii="Arial" w:hAnsi="Arial" w:cs="Arial"/>
          <w:sz w:val="20"/>
          <w:szCs w:val="20"/>
        </w:rPr>
        <w:t>Keylogger</w:t>
      </w:r>
      <w:proofErr w:type="spellEnd"/>
      <w:r w:rsidRPr="003B268F">
        <w:rPr>
          <w:rFonts w:ascii="Arial" w:hAnsi="Arial" w:cs="Arial"/>
          <w:sz w:val="20"/>
          <w:szCs w:val="20"/>
        </w:rPr>
        <w:t xml:space="preserve"> – software nebo hardware, který </w:t>
      </w:r>
      <w:proofErr w:type="spellStart"/>
      <w:r w:rsidRPr="003B268F">
        <w:rPr>
          <w:rFonts w:ascii="Arial" w:hAnsi="Arial" w:cs="Arial"/>
          <w:sz w:val="20"/>
          <w:szCs w:val="20"/>
        </w:rPr>
        <w:t>neautorizovaně</w:t>
      </w:r>
      <w:proofErr w:type="spellEnd"/>
      <w:r w:rsidRPr="003B268F">
        <w:rPr>
          <w:rFonts w:ascii="Arial" w:hAnsi="Arial" w:cs="Arial"/>
          <w:sz w:val="20"/>
          <w:szCs w:val="20"/>
        </w:rPr>
        <w:t xml:space="preserve"> zaznamenává stisky kláves s cílem narušit důvěrnost zadávaných dat a informací.</w:t>
      </w:r>
    </w:p>
    <w:p w14:paraId="36267806" w14:textId="77777777" w:rsidR="003B268F" w:rsidRPr="003B268F" w:rsidRDefault="003B268F" w:rsidP="003B268F">
      <w:pPr>
        <w:numPr>
          <w:ilvl w:val="2"/>
          <w:numId w:val="49"/>
        </w:numPr>
        <w:spacing w:line="280" w:lineRule="atLeast"/>
        <w:jc w:val="both"/>
        <w:rPr>
          <w:rFonts w:ascii="Arial" w:hAnsi="Arial" w:cs="Arial"/>
          <w:sz w:val="20"/>
          <w:szCs w:val="20"/>
        </w:rPr>
      </w:pPr>
      <w:proofErr w:type="spellStart"/>
      <w:r w:rsidRPr="003B268F">
        <w:rPr>
          <w:rFonts w:ascii="Arial" w:hAnsi="Arial" w:cs="Arial"/>
          <w:sz w:val="20"/>
          <w:szCs w:val="20"/>
        </w:rPr>
        <w:t>Sniffer</w:t>
      </w:r>
      <w:proofErr w:type="spellEnd"/>
      <w:r w:rsidRPr="003B268F">
        <w:rPr>
          <w:rFonts w:ascii="Arial" w:hAnsi="Arial" w:cs="Arial"/>
          <w:sz w:val="20"/>
          <w:szCs w:val="20"/>
        </w:rPr>
        <w:t xml:space="preserve"> – software nebo hardware umožňující odposlouchávání síťového provozu.</w:t>
      </w:r>
    </w:p>
    <w:p w14:paraId="7CD757B7" w14:textId="77777777" w:rsidR="003B268F" w:rsidRPr="003B268F" w:rsidRDefault="003B268F" w:rsidP="003B268F">
      <w:pPr>
        <w:numPr>
          <w:ilvl w:val="2"/>
          <w:numId w:val="49"/>
        </w:numPr>
        <w:spacing w:line="280" w:lineRule="atLeast"/>
        <w:jc w:val="both"/>
        <w:rPr>
          <w:rFonts w:ascii="Arial" w:hAnsi="Arial" w:cs="Arial"/>
          <w:sz w:val="20"/>
          <w:szCs w:val="20"/>
        </w:rPr>
      </w:pPr>
      <w:r w:rsidRPr="003B268F">
        <w:rPr>
          <w:rFonts w:ascii="Arial" w:hAnsi="Arial" w:cs="Arial"/>
          <w:sz w:val="20"/>
          <w:szCs w:val="20"/>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6C4D0A01" w14:textId="77777777" w:rsidR="003B268F" w:rsidRPr="003B268F" w:rsidRDefault="003B268F" w:rsidP="003B268F">
      <w:pPr>
        <w:numPr>
          <w:ilvl w:val="2"/>
          <w:numId w:val="49"/>
        </w:numPr>
        <w:spacing w:line="280" w:lineRule="atLeast"/>
        <w:jc w:val="both"/>
        <w:rPr>
          <w:rFonts w:ascii="Arial" w:hAnsi="Arial" w:cs="Arial"/>
          <w:sz w:val="20"/>
          <w:szCs w:val="20"/>
        </w:rPr>
      </w:pPr>
      <w:proofErr w:type="spellStart"/>
      <w:r w:rsidRPr="003B268F">
        <w:rPr>
          <w:rFonts w:ascii="Arial" w:hAnsi="Arial" w:cs="Arial"/>
          <w:sz w:val="20"/>
          <w:szCs w:val="20"/>
        </w:rPr>
        <w:t>Backdoor</w:t>
      </w:r>
      <w:proofErr w:type="spellEnd"/>
      <w:r w:rsidRPr="003B268F">
        <w:rPr>
          <w:rFonts w:ascii="Arial" w:hAnsi="Arial" w:cs="Arial"/>
          <w:sz w:val="20"/>
          <w:szCs w:val="20"/>
        </w:rPr>
        <w:t xml:space="preserve"> – skrytý softwarový nebo hardwarový nástroj, který umožňuje obejití schválených autentizačních procedur, instalovaný s cílem budoucího snadnějšího a neautorizovaného přístupu do systému ICT.</w:t>
      </w:r>
    </w:p>
    <w:p w14:paraId="6285B263" w14:textId="77777777" w:rsidR="003B268F" w:rsidRPr="003B268F" w:rsidRDefault="003B268F" w:rsidP="003B268F">
      <w:pPr>
        <w:numPr>
          <w:ilvl w:val="2"/>
          <w:numId w:val="49"/>
        </w:numPr>
        <w:spacing w:line="280" w:lineRule="atLeast"/>
        <w:jc w:val="both"/>
        <w:rPr>
          <w:rFonts w:ascii="Arial" w:hAnsi="Arial" w:cs="Arial"/>
          <w:sz w:val="20"/>
          <w:szCs w:val="20"/>
        </w:rPr>
      </w:pPr>
      <w:r w:rsidRPr="003B268F">
        <w:rPr>
          <w:rFonts w:ascii="Arial" w:hAnsi="Arial" w:cs="Arial"/>
          <w:sz w:val="20"/>
          <w:szCs w:val="20"/>
        </w:rPr>
        <w:t>Malware a jiný škodlivý software, který narušuje, obchází či jinak omezuje bezpečnostní opatření v prostředí Objednatele.</w:t>
      </w:r>
    </w:p>
    <w:p w14:paraId="3E195AB4"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t>Připojovat do prostředí Objednatele pouze zařízení ICT, která jsou chráněna proti malware a jinému škodlivému softwaru, pokud to jejich technologie umožňuje.</w:t>
      </w:r>
    </w:p>
    <w:p w14:paraId="6DB983F4"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t>Průběžně zaznamenávat a uchovávat data o provozu zařízení ICT (provozní a lokalizační údaje) v rozsahu předmětu plnění a v souladu s požadavky platné české a evropské legislativy.</w:t>
      </w:r>
    </w:p>
    <w:p w14:paraId="01081C4F"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t>Na vyžádání poskytnout Objednateli report obsahující výsledky monitorování veškerých uživatelských a administrátorských aktivit a jiných událostí v rozsahu předmětu plnění, a to po celou dobu trvání smlouvy a do 2 let po jejím ukončení.</w:t>
      </w:r>
    </w:p>
    <w:p w14:paraId="2F32AF22"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t>Zajistit sběr informací o provozních a bezpečnostních činnostech v rozsahu předmětu plnění a ochranu získaných informací před jejich neoprávněným čtením nebo změnou.</w:t>
      </w:r>
    </w:p>
    <w:p w14:paraId="46757A2D"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t>Pro on-line transakce realizované prostřednictvím webových technologií implementovat TLS/SSL certifikáty s cílem zajistit jejich důvěrnost, integritu a identitu komunikujících protistran.</w:t>
      </w:r>
    </w:p>
    <w:p w14:paraId="23DCF8FD" w14:textId="77777777" w:rsidR="003B268F" w:rsidRPr="003B268F" w:rsidRDefault="003B268F" w:rsidP="003B268F">
      <w:pPr>
        <w:numPr>
          <w:ilvl w:val="1"/>
          <w:numId w:val="49"/>
        </w:numPr>
        <w:spacing w:line="280" w:lineRule="atLeast"/>
        <w:jc w:val="both"/>
        <w:rPr>
          <w:rFonts w:ascii="Arial" w:hAnsi="Arial" w:cs="Arial"/>
          <w:sz w:val="20"/>
          <w:szCs w:val="20"/>
        </w:rPr>
      </w:pPr>
      <w:r w:rsidRPr="003B268F">
        <w:rPr>
          <w:rFonts w:ascii="Arial" w:hAnsi="Arial" w:cs="Arial"/>
          <w:sz w:val="20"/>
          <w:szCs w:val="20"/>
        </w:rPr>
        <w:t>Veškeré neveřejné informace poskytnuté Objednatelem chránit vhodným šifrováním a proti neautorizovanému přístupu, a to zejména na mobilních zařízeních.</w:t>
      </w:r>
    </w:p>
    <w:p w14:paraId="6F48BB9A" w14:textId="77777777" w:rsidR="003B268F" w:rsidRPr="003B268F" w:rsidRDefault="003B268F" w:rsidP="003B268F">
      <w:pPr>
        <w:numPr>
          <w:ilvl w:val="0"/>
          <w:numId w:val="50"/>
        </w:numPr>
        <w:spacing w:line="280" w:lineRule="atLeast"/>
        <w:jc w:val="both"/>
        <w:rPr>
          <w:rFonts w:ascii="Arial" w:hAnsi="Arial" w:cs="Arial"/>
          <w:sz w:val="20"/>
          <w:szCs w:val="20"/>
        </w:rPr>
      </w:pPr>
      <w:r w:rsidRPr="003B268F">
        <w:rPr>
          <w:rFonts w:ascii="Arial" w:hAnsi="Arial" w:cs="Arial"/>
          <w:sz w:val="20"/>
          <w:szCs w:val="20"/>
        </w:rPr>
        <w:t>Poskytovatel bere na vědomí, že v případě, kdy technické spojení Objednatele s Poskytovatelem narušuje chod služeb Objednatele, může být toto spojení ihned ukončeno bez předchozího upozornění, pokud tato smlouva nestanoví jinak.</w:t>
      </w:r>
    </w:p>
    <w:p w14:paraId="5451FDE7" w14:textId="77777777" w:rsidR="003B268F" w:rsidRPr="003B268F" w:rsidRDefault="003B268F" w:rsidP="003B268F">
      <w:pPr>
        <w:numPr>
          <w:ilvl w:val="0"/>
          <w:numId w:val="50"/>
        </w:numPr>
        <w:spacing w:line="280" w:lineRule="atLeast"/>
        <w:jc w:val="both"/>
        <w:rPr>
          <w:rFonts w:ascii="Arial" w:hAnsi="Arial" w:cs="Arial"/>
          <w:sz w:val="20"/>
          <w:szCs w:val="20"/>
        </w:rPr>
      </w:pPr>
      <w:r w:rsidRPr="003B268F">
        <w:rPr>
          <w:rFonts w:ascii="Arial" w:hAnsi="Arial" w:cs="Arial"/>
          <w:sz w:val="20"/>
          <w:szCs w:val="20"/>
        </w:rPr>
        <w:t>Poskytovatel bere na vědomí, že veškeré aktivity Poskytovatele a jeho plnění realizované v prostředí Objednatele jsou monitorovány a vyhodnocovány v rozsahu předměty plnění a v souladu s interními dokumenty Objednatele, se kterými byl Poskytovatel seznámen.</w:t>
      </w:r>
      <w:bookmarkStart w:id="180" w:name="_Toc480388392"/>
      <w:bookmarkEnd w:id="180"/>
    </w:p>
    <w:sectPr w:rsidR="003B268F" w:rsidRPr="003B268F" w:rsidSect="00F2138F">
      <w:headerReference w:type="default" r:id="rId25"/>
      <w:footerReference w:type="default" r:id="rId26"/>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2C5E7" w14:textId="77777777" w:rsidR="00274EAB" w:rsidRDefault="00274EAB">
      <w:r>
        <w:separator/>
      </w:r>
    </w:p>
  </w:endnote>
  <w:endnote w:type="continuationSeparator" w:id="0">
    <w:p w14:paraId="40770107" w14:textId="77777777" w:rsidR="00274EAB" w:rsidRDefault="00274EAB">
      <w:r>
        <w:continuationSeparator/>
      </w:r>
    </w:p>
  </w:endnote>
  <w:endnote w:type="continuationNotice" w:id="1">
    <w:p w14:paraId="3608E8D4" w14:textId="77777777" w:rsidR="00274EAB" w:rsidRDefault="00274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Frutiger LT Com 45 Light">
    <w:altName w:val="Corbel"/>
    <w:charset w:val="EE"/>
    <w:family w:val="swiss"/>
    <w:pitch w:val="variable"/>
    <w:sig w:usb0="00000001"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D2CB9" w14:textId="77777777" w:rsidR="00274EAB" w:rsidRDefault="00274EAB" w:rsidP="00094A1C">
    <w:pPr>
      <w:pStyle w:val="Zpat"/>
      <w:framePr w:wrap="around" w:vAnchor="text" w:hAnchor="margin" w:xAlign="center" w:y="1"/>
    </w:pPr>
    <w:r>
      <w:fldChar w:fldCharType="begin"/>
    </w:r>
    <w:r>
      <w:instrText xml:space="preserve">PAGE  </w:instrText>
    </w:r>
    <w:r>
      <w:fldChar w:fldCharType="end"/>
    </w:r>
  </w:p>
  <w:p w14:paraId="64D99A0F" w14:textId="77777777" w:rsidR="00274EAB" w:rsidRDefault="00274E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8739" w14:textId="05A2B6A5" w:rsidR="00274EAB" w:rsidRPr="006747F7" w:rsidRDefault="00274EAB">
    <w:pPr>
      <w:pStyle w:val="Zpat"/>
      <w:rPr>
        <w:rFonts w:ascii="Arial" w:hAnsi="Arial" w:cs="Arial"/>
      </w:rPr>
    </w:pPr>
    <w:r w:rsidRPr="006747F7">
      <w:rPr>
        <w:rFonts w:ascii="Arial" w:hAnsi="Arial" w:cs="Arial"/>
      </w:rPr>
      <w:t xml:space="preserve">Strana </w:t>
    </w:r>
    <w:r w:rsidRPr="006747F7">
      <w:rPr>
        <w:rStyle w:val="slostrnky"/>
        <w:rFonts w:ascii="Arial" w:hAnsi="Arial" w:cs="Arial"/>
      </w:rPr>
      <w:fldChar w:fldCharType="begin"/>
    </w:r>
    <w:r w:rsidRPr="006747F7">
      <w:rPr>
        <w:rStyle w:val="slostrnky"/>
        <w:rFonts w:ascii="Arial" w:hAnsi="Arial" w:cs="Arial"/>
      </w:rPr>
      <w:instrText xml:space="preserve"> PAGE </w:instrText>
    </w:r>
    <w:r w:rsidRPr="006747F7">
      <w:rPr>
        <w:rStyle w:val="slostrnky"/>
        <w:rFonts w:ascii="Arial" w:hAnsi="Arial" w:cs="Arial"/>
      </w:rPr>
      <w:fldChar w:fldCharType="separate"/>
    </w:r>
    <w:r>
      <w:rPr>
        <w:rStyle w:val="slostrnky"/>
        <w:rFonts w:ascii="Arial" w:hAnsi="Arial" w:cs="Arial"/>
        <w:noProof/>
      </w:rPr>
      <w:t>29</w:t>
    </w:r>
    <w:r w:rsidRPr="006747F7">
      <w:rPr>
        <w:rStyle w:val="slostrnky"/>
        <w:rFonts w:ascii="Arial" w:hAnsi="Arial" w:cs="Arial"/>
      </w:rPr>
      <w:fldChar w:fldCharType="end"/>
    </w:r>
    <w:r w:rsidRPr="006747F7">
      <w:rPr>
        <w:rStyle w:val="slostrnky"/>
        <w:rFonts w:ascii="Arial" w:hAnsi="Arial" w:cs="Arial"/>
      </w:rPr>
      <w:t xml:space="preserve"> (celkem </w:t>
    </w:r>
    <w:r w:rsidRPr="006747F7">
      <w:rPr>
        <w:rFonts w:ascii="Arial" w:hAnsi="Arial" w:cs="Arial"/>
      </w:rPr>
      <w:fldChar w:fldCharType="begin"/>
    </w:r>
    <w:r w:rsidRPr="006747F7">
      <w:rPr>
        <w:rFonts w:ascii="Arial" w:hAnsi="Arial" w:cs="Arial"/>
      </w:rPr>
      <w:instrText xml:space="preserve"> numpages </w:instrText>
    </w:r>
    <w:r w:rsidRPr="006747F7">
      <w:rPr>
        <w:rFonts w:ascii="Arial" w:hAnsi="Arial" w:cs="Arial"/>
      </w:rPr>
      <w:fldChar w:fldCharType="separate"/>
    </w:r>
    <w:r>
      <w:rPr>
        <w:rFonts w:ascii="Arial" w:hAnsi="Arial" w:cs="Arial"/>
        <w:noProof/>
      </w:rPr>
      <w:t>47</w:t>
    </w:r>
    <w:r w:rsidRPr="006747F7">
      <w:rPr>
        <w:rFonts w:ascii="Arial" w:hAnsi="Arial" w:cs="Arial"/>
      </w:rPr>
      <w:fldChar w:fldCharType="end"/>
    </w:r>
    <w:r w:rsidRPr="006747F7">
      <w:rPr>
        <w:rStyle w:val="slostrnky"/>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A4EE" w14:textId="77777777" w:rsidR="00274EAB" w:rsidRDefault="00274EA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B96D0" w14:textId="77777777" w:rsidR="00274EAB" w:rsidRPr="000E07B2" w:rsidRDefault="00274EAB">
    <w:pPr>
      <w:pStyle w:val="Zpat"/>
      <w:rPr>
        <w:rFonts w:ascii="Calibri" w:hAnsi="Calibr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36D1" w14:textId="77777777" w:rsidR="00274EAB" w:rsidRPr="001F2582" w:rsidRDefault="00274EAB" w:rsidP="00A32C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AFA9C" w14:textId="77777777" w:rsidR="00274EAB" w:rsidRDefault="00274EAB">
      <w:r>
        <w:separator/>
      </w:r>
    </w:p>
  </w:footnote>
  <w:footnote w:type="continuationSeparator" w:id="0">
    <w:p w14:paraId="0157447A" w14:textId="77777777" w:rsidR="00274EAB" w:rsidRDefault="00274EAB">
      <w:r>
        <w:continuationSeparator/>
      </w:r>
    </w:p>
  </w:footnote>
  <w:footnote w:type="continuationNotice" w:id="1">
    <w:p w14:paraId="463E8D15" w14:textId="77777777" w:rsidR="00274EAB" w:rsidRDefault="00274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ECA7" w14:textId="77777777" w:rsidR="00274EAB" w:rsidRDefault="00274E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9C030" w14:textId="21823CFF" w:rsidR="00274EAB" w:rsidRPr="00086B1F" w:rsidRDefault="00274EAB" w:rsidP="004C3C6C">
    <w:pPr>
      <w:pStyle w:val="Zhlav"/>
      <w:tabs>
        <w:tab w:val="clear" w:pos="4536"/>
        <w:tab w:val="clear" w:pos="9072"/>
        <w:tab w:val="left" w:pos="1455"/>
      </w:tabs>
      <w:rPr>
        <w:rFonts w:ascii="Arial" w:hAnsi="Arial" w:cs="Arial"/>
        <w:b w:val="0"/>
        <w:sz w:val="18"/>
        <w:szCs w:val="18"/>
      </w:rPr>
    </w:pPr>
    <w:r w:rsidRPr="00086B1F">
      <w:rPr>
        <w:rFonts w:ascii="Arial" w:hAnsi="Arial" w:cs="Arial"/>
        <w:b w:val="0"/>
        <w:sz w:val="18"/>
        <w:szCs w:val="18"/>
      </w:rPr>
      <w:t xml:space="preserve">Rámcová </w:t>
    </w:r>
    <w:r>
      <w:rPr>
        <w:rFonts w:ascii="Arial" w:hAnsi="Arial" w:cs="Arial"/>
        <w:b w:val="0"/>
        <w:sz w:val="18"/>
        <w:szCs w:val="18"/>
      </w:rPr>
      <w:t>Dohod</w:t>
    </w:r>
    <w:r w:rsidRPr="00086B1F">
      <w:rPr>
        <w:rFonts w:ascii="Arial" w:hAnsi="Arial" w:cs="Arial"/>
        <w:b w:val="0"/>
        <w:sz w:val="18"/>
        <w:szCs w:val="18"/>
      </w:rPr>
      <w:t>a o poskytování služeb správy lokální ICT infrastruktury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79330" w14:textId="77777777" w:rsidR="00274EAB" w:rsidRPr="00BB055E" w:rsidRDefault="00274EAB" w:rsidP="00BB055E">
    <w:pPr>
      <w:pStyle w:val="Zhlav"/>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C3AFC" w14:textId="6CCE2E57" w:rsidR="00274EAB" w:rsidRPr="00086B1F" w:rsidRDefault="00274EAB" w:rsidP="00FA76E7">
    <w:pPr>
      <w:pStyle w:val="Zhlav"/>
      <w:pBdr>
        <w:bottom w:val="none" w:sz="0" w:space="0" w:color="auto"/>
      </w:pBdr>
      <w:tabs>
        <w:tab w:val="clear" w:pos="4536"/>
        <w:tab w:val="clear" w:pos="9072"/>
        <w:tab w:val="left" w:pos="1455"/>
      </w:tabs>
      <w:rPr>
        <w:rFonts w:ascii="Arial" w:hAnsi="Arial" w:cs="Arial"/>
        <w:b w:val="0"/>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2A35" w14:textId="53853356" w:rsidR="00274EAB" w:rsidRPr="002E43BB" w:rsidRDefault="00274EAB" w:rsidP="00FA76E7">
    <w:pPr>
      <w:pStyle w:val="Zhlav"/>
      <w:pBdr>
        <w:bottom w:val="none" w:sz="0" w:space="0" w:color="auto"/>
      </w:pBdr>
      <w:tabs>
        <w:tab w:val="clear" w:pos="4536"/>
        <w:tab w:val="clear" w:pos="9072"/>
        <w:tab w:val="left" w:pos="1455"/>
      </w:tabs>
      <w:rPr>
        <w:rFonts w:ascii="Arial" w:hAnsi="Arial" w:cs="Arial"/>
        <w:b w:val="0"/>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A8CB" w14:textId="3B4C363C" w:rsidR="00274EAB" w:rsidRPr="00FA76E7" w:rsidRDefault="00274EAB" w:rsidP="00FA76E7">
    <w:pPr>
      <w:pStyle w:val="Zhlav"/>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7B40" w14:textId="6835BBE5" w:rsidR="00274EAB" w:rsidRPr="002E43BB" w:rsidRDefault="00274EAB" w:rsidP="00FA76E7">
    <w:pPr>
      <w:pStyle w:val="Zhlav"/>
      <w:pBdr>
        <w:bottom w:val="none" w:sz="0" w:space="0" w:color="auto"/>
      </w:pBdr>
      <w:tabs>
        <w:tab w:val="clear" w:pos="4536"/>
        <w:tab w:val="clear" w:pos="9072"/>
        <w:tab w:val="left" w:pos="1455"/>
      </w:tabs>
      <w:rPr>
        <w:rFonts w:ascii="Arial" w:hAnsi="Arial" w:cs="Arial"/>
        <w:b w:val="0"/>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FD91" w14:textId="066444D6" w:rsidR="00274EAB" w:rsidRPr="002E43BB" w:rsidRDefault="00274EAB" w:rsidP="00FA76E7">
    <w:pPr>
      <w:pStyle w:val="Zhlav"/>
      <w:pBdr>
        <w:bottom w:val="none" w:sz="0" w:space="0" w:color="auto"/>
      </w:pBdr>
      <w:tabs>
        <w:tab w:val="clear" w:pos="4536"/>
        <w:tab w:val="clear" w:pos="9072"/>
        <w:tab w:val="left" w:pos="1455"/>
      </w:tabs>
      <w:rPr>
        <w:rFonts w:ascii="Arial" w:hAnsi="Arial" w:cs="Arial"/>
        <w:b w:val="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pPr>
      <w:rPr>
        <w:rFonts w:ascii="Wingdings" w:hAnsi="Wingdings"/>
      </w:rPr>
    </w:lvl>
  </w:abstractNum>
  <w:abstractNum w:abstractNumId="3" w15:restartNumberingAfterBreak="0">
    <w:nsid w:val="00000004"/>
    <w:multiLevelType w:val="multilevel"/>
    <w:tmpl w:val="00000004"/>
    <w:name w:val="WW8Num3"/>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5"/>
    <w:multiLevelType w:val="multilevel"/>
    <w:tmpl w:val="00000005"/>
    <w:name w:val="WW8Num4"/>
    <w:lvl w:ilvl="0">
      <w:start w:val="1"/>
      <w:numFmt w:val="bullet"/>
      <w:lvlText w:val="●"/>
      <w:lvlJc w:val="left"/>
      <w:pPr>
        <w:tabs>
          <w:tab w:val="num" w:pos="0"/>
        </w:tabs>
      </w:pPr>
      <w:rPr>
        <w:rFonts w:ascii="StarSymbol" w:hAnsi="StarSymbol"/>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StarSymbol" w:hAnsi="StarSymbol"/>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StarSymbol" w:hAnsi="StarSymbol"/>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1429"/>
        </w:tabs>
      </w:pPr>
      <w:rPr>
        <w:rFonts w:ascii="Wingdings" w:hAnsi="Wingdings"/>
      </w:rPr>
    </w:lvl>
  </w:abstractNum>
  <w:abstractNum w:abstractNumId="6"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1" w15:restartNumberingAfterBreak="0">
    <w:nsid w:val="0FB42EE9"/>
    <w:multiLevelType w:val="hybridMultilevel"/>
    <w:tmpl w:val="AB52EAAC"/>
    <w:name w:val="WW8Num6"/>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10F41A76"/>
    <w:multiLevelType w:val="hybridMultilevel"/>
    <w:tmpl w:val="C9B8466E"/>
    <w:name w:val="Outline"/>
    <w:lvl w:ilvl="0" w:tplc="FFFFFFFF">
      <w:numFmt w:val="bullet"/>
      <w:lvlText w:val="-"/>
      <w:lvlJc w:val="left"/>
      <w:pPr>
        <w:tabs>
          <w:tab w:val="num" w:pos="1414"/>
        </w:tabs>
        <w:ind w:left="1414" w:hanging="705"/>
      </w:pPr>
      <w:rPr>
        <w:rFonts w:ascii="Frutiger LT Com 45 Light" w:eastAsia="Times New Roman" w:hAnsi="Frutiger LT Com 45 Light" w:cs="Times New Roman"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F592124"/>
    <w:multiLevelType w:val="hybridMultilevel"/>
    <w:tmpl w:val="4F0CF912"/>
    <w:name w:val="WW8Num82"/>
    <w:lvl w:ilvl="0" w:tplc="397808FA">
      <w:start w:val="1"/>
      <w:numFmt w:val="decimal"/>
      <w:lvlText w:val="%1."/>
      <w:lvlJc w:val="left"/>
      <w:pPr>
        <w:tabs>
          <w:tab w:val="num" w:pos="1065"/>
        </w:tabs>
        <w:ind w:left="1065" w:hanging="705"/>
      </w:pPr>
      <w:rPr>
        <w:rFonts w:hint="default"/>
      </w:rPr>
    </w:lvl>
    <w:lvl w:ilvl="1" w:tplc="BF7A36D0" w:tentative="1">
      <w:start w:val="1"/>
      <w:numFmt w:val="lowerLetter"/>
      <w:lvlText w:val="%2."/>
      <w:lvlJc w:val="left"/>
      <w:pPr>
        <w:tabs>
          <w:tab w:val="num" w:pos="1440"/>
        </w:tabs>
        <w:ind w:left="1440" w:hanging="360"/>
      </w:pPr>
    </w:lvl>
    <w:lvl w:ilvl="2" w:tplc="21D67220" w:tentative="1">
      <w:start w:val="1"/>
      <w:numFmt w:val="lowerRoman"/>
      <w:lvlText w:val="%3."/>
      <w:lvlJc w:val="right"/>
      <w:pPr>
        <w:tabs>
          <w:tab w:val="num" w:pos="2160"/>
        </w:tabs>
        <w:ind w:left="2160" w:hanging="180"/>
      </w:pPr>
    </w:lvl>
    <w:lvl w:ilvl="3" w:tplc="BF640780" w:tentative="1">
      <w:start w:val="1"/>
      <w:numFmt w:val="decimal"/>
      <w:lvlText w:val="%4."/>
      <w:lvlJc w:val="left"/>
      <w:pPr>
        <w:tabs>
          <w:tab w:val="num" w:pos="2880"/>
        </w:tabs>
        <w:ind w:left="2880" w:hanging="360"/>
      </w:pPr>
    </w:lvl>
    <w:lvl w:ilvl="4" w:tplc="F842A7DE" w:tentative="1">
      <w:start w:val="1"/>
      <w:numFmt w:val="lowerLetter"/>
      <w:lvlText w:val="%5."/>
      <w:lvlJc w:val="left"/>
      <w:pPr>
        <w:tabs>
          <w:tab w:val="num" w:pos="3600"/>
        </w:tabs>
        <w:ind w:left="3600" w:hanging="360"/>
      </w:pPr>
    </w:lvl>
    <w:lvl w:ilvl="5" w:tplc="77160FBE" w:tentative="1">
      <w:start w:val="1"/>
      <w:numFmt w:val="lowerRoman"/>
      <w:lvlText w:val="%6."/>
      <w:lvlJc w:val="right"/>
      <w:pPr>
        <w:tabs>
          <w:tab w:val="num" w:pos="4320"/>
        </w:tabs>
        <w:ind w:left="4320" w:hanging="180"/>
      </w:pPr>
    </w:lvl>
    <w:lvl w:ilvl="6" w:tplc="4210F31C" w:tentative="1">
      <w:start w:val="1"/>
      <w:numFmt w:val="decimal"/>
      <w:lvlText w:val="%7."/>
      <w:lvlJc w:val="left"/>
      <w:pPr>
        <w:tabs>
          <w:tab w:val="num" w:pos="5040"/>
        </w:tabs>
        <w:ind w:left="5040" w:hanging="360"/>
      </w:pPr>
    </w:lvl>
    <w:lvl w:ilvl="7" w:tplc="1A7C4ACC" w:tentative="1">
      <w:start w:val="1"/>
      <w:numFmt w:val="lowerLetter"/>
      <w:lvlText w:val="%8."/>
      <w:lvlJc w:val="left"/>
      <w:pPr>
        <w:tabs>
          <w:tab w:val="num" w:pos="5760"/>
        </w:tabs>
        <w:ind w:left="5760" w:hanging="360"/>
      </w:pPr>
    </w:lvl>
    <w:lvl w:ilvl="8" w:tplc="F4CCE892" w:tentative="1">
      <w:start w:val="1"/>
      <w:numFmt w:val="lowerRoman"/>
      <w:lvlText w:val="%9."/>
      <w:lvlJc w:val="right"/>
      <w:pPr>
        <w:tabs>
          <w:tab w:val="num" w:pos="6480"/>
        </w:tabs>
        <w:ind w:left="6480" w:hanging="180"/>
      </w:pPr>
    </w:lvl>
  </w:abstractNum>
  <w:abstractNum w:abstractNumId="19" w15:restartNumberingAfterBreak="0">
    <w:nsid w:val="362C6FCD"/>
    <w:multiLevelType w:val="multilevel"/>
    <w:tmpl w:val="C92AC65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Arial" w:hAnsi="Arial" w:cs="Arial" w:hint="default"/>
        <w:sz w:val="20"/>
        <w:szCs w:val="22"/>
      </w:rPr>
    </w:lvl>
    <w:lvl w:ilvl="2">
      <w:start w:val="1"/>
      <w:numFmt w:val="decimal"/>
      <w:lvlText w:val="%1.%2.%3"/>
      <w:lvlJc w:val="left"/>
      <w:pPr>
        <w:tabs>
          <w:tab w:val="num" w:pos="2211"/>
        </w:tabs>
        <w:ind w:left="2211" w:hanging="737"/>
      </w:pPr>
      <w:rPr>
        <w:rFonts w:ascii="Arial" w:hAnsi="Arial" w:cs="Arial"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1"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2"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4"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5"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6"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8"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0"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9379F"/>
    <w:multiLevelType w:val="multilevel"/>
    <w:tmpl w:val="04050025"/>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7" w15:restartNumberingAfterBreak="0">
    <w:nsid w:val="69FB18AF"/>
    <w:multiLevelType w:val="hybridMultilevel"/>
    <w:tmpl w:val="6D52695A"/>
    <w:lvl w:ilvl="0" w:tplc="A85C757A">
      <w:start w:val="1"/>
      <w:numFmt w:val="bullet"/>
      <w:lvlText w:val=""/>
      <w:lvlJc w:val="left"/>
      <w:pPr>
        <w:tabs>
          <w:tab w:val="num" w:pos="357"/>
        </w:tabs>
        <w:ind w:left="357" w:hanging="357"/>
      </w:pPr>
      <w:rPr>
        <w:rFonts w:ascii="Wingdings" w:hAnsi="Wingdings" w:hint="default"/>
      </w:rPr>
    </w:lvl>
    <w:lvl w:ilvl="1" w:tplc="23222DD6">
      <w:start w:val="1"/>
      <w:numFmt w:val="bullet"/>
      <w:lvlText w:val="o"/>
      <w:lvlJc w:val="left"/>
      <w:pPr>
        <w:tabs>
          <w:tab w:val="num" w:pos="1440"/>
        </w:tabs>
        <w:ind w:left="1440" w:hanging="360"/>
      </w:pPr>
      <w:rPr>
        <w:rFonts w:ascii="Courier New" w:hAnsi="Courier New" w:cs="Courier New" w:hint="default"/>
      </w:rPr>
    </w:lvl>
    <w:lvl w:ilvl="2" w:tplc="D4FE8F06">
      <w:start w:val="1"/>
      <w:numFmt w:val="bullet"/>
      <w:lvlText w:val=""/>
      <w:lvlJc w:val="left"/>
      <w:pPr>
        <w:tabs>
          <w:tab w:val="num" w:pos="2160"/>
        </w:tabs>
        <w:ind w:left="2160" w:hanging="360"/>
      </w:pPr>
      <w:rPr>
        <w:rFonts w:ascii="Wingdings" w:hAnsi="Wingdings" w:hint="default"/>
      </w:rPr>
    </w:lvl>
    <w:lvl w:ilvl="3" w:tplc="72FEF740">
      <w:start w:val="1"/>
      <w:numFmt w:val="bullet"/>
      <w:lvlText w:val=""/>
      <w:lvlJc w:val="left"/>
      <w:pPr>
        <w:tabs>
          <w:tab w:val="num" w:pos="2880"/>
        </w:tabs>
        <w:ind w:left="2880" w:hanging="360"/>
      </w:pPr>
      <w:rPr>
        <w:rFonts w:ascii="Symbol" w:hAnsi="Symbol" w:hint="default"/>
      </w:rPr>
    </w:lvl>
    <w:lvl w:ilvl="4" w:tplc="DFD2013A">
      <w:start w:val="1"/>
      <w:numFmt w:val="bullet"/>
      <w:lvlText w:val="o"/>
      <w:lvlJc w:val="left"/>
      <w:pPr>
        <w:tabs>
          <w:tab w:val="num" w:pos="3600"/>
        </w:tabs>
        <w:ind w:left="3600" w:hanging="360"/>
      </w:pPr>
      <w:rPr>
        <w:rFonts w:ascii="Courier New" w:hAnsi="Courier New" w:cs="Courier New" w:hint="default"/>
      </w:rPr>
    </w:lvl>
    <w:lvl w:ilvl="5" w:tplc="5CFE1A9A">
      <w:start w:val="1"/>
      <w:numFmt w:val="bullet"/>
      <w:lvlText w:val=""/>
      <w:lvlJc w:val="left"/>
      <w:pPr>
        <w:tabs>
          <w:tab w:val="num" w:pos="4320"/>
        </w:tabs>
        <w:ind w:left="4320" w:hanging="360"/>
      </w:pPr>
      <w:rPr>
        <w:rFonts w:ascii="Wingdings" w:hAnsi="Wingdings" w:hint="default"/>
      </w:rPr>
    </w:lvl>
    <w:lvl w:ilvl="6" w:tplc="E4C87E7C">
      <w:start w:val="1"/>
      <w:numFmt w:val="bullet"/>
      <w:lvlText w:val=""/>
      <w:lvlJc w:val="left"/>
      <w:pPr>
        <w:tabs>
          <w:tab w:val="num" w:pos="5040"/>
        </w:tabs>
        <w:ind w:left="5040" w:hanging="360"/>
      </w:pPr>
      <w:rPr>
        <w:rFonts w:ascii="Symbol" w:hAnsi="Symbol" w:hint="default"/>
      </w:rPr>
    </w:lvl>
    <w:lvl w:ilvl="7" w:tplc="F510E6F0" w:tentative="1">
      <w:start w:val="1"/>
      <w:numFmt w:val="bullet"/>
      <w:lvlText w:val="o"/>
      <w:lvlJc w:val="left"/>
      <w:pPr>
        <w:tabs>
          <w:tab w:val="num" w:pos="5760"/>
        </w:tabs>
        <w:ind w:left="5760" w:hanging="360"/>
      </w:pPr>
      <w:rPr>
        <w:rFonts w:ascii="Courier New" w:hAnsi="Courier New" w:cs="Courier New" w:hint="default"/>
      </w:rPr>
    </w:lvl>
    <w:lvl w:ilvl="8" w:tplc="3D34777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0"/>
  </w:num>
  <w:num w:numId="3">
    <w:abstractNumId w:val="27"/>
  </w:num>
  <w:num w:numId="4">
    <w:abstractNumId w:val="10"/>
  </w:num>
  <w:num w:numId="5">
    <w:abstractNumId w:val="34"/>
  </w:num>
  <w:num w:numId="6">
    <w:abstractNumId w:val="13"/>
  </w:num>
  <w:num w:numId="7">
    <w:abstractNumId w:val="8"/>
  </w:num>
  <w:num w:numId="8">
    <w:abstractNumId w:val="1"/>
  </w:num>
  <w:num w:numId="9">
    <w:abstractNumId w:val="0"/>
  </w:num>
  <w:num w:numId="10">
    <w:abstractNumId w:val="25"/>
  </w:num>
  <w:num w:numId="11">
    <w:abstractNumId w:val="30"/>
  </w:num>
  <w:num w:numId="12">
    <w:abstractNumId w:val="37"/>
  </w:num>
  <w:num w:numId="13">
    <w:abstractNumId w:val="22"/>
  </w:num>
  <w:num w:numId="14">
    <w:abstractNumId w:val="6"/>
  </w:num>
  <w:num w:numId="15">
    <w:abstractNumId w:val="32"/>
  </w:num>
  <w:num w:numId="16">
    <w:abstractNumId w:val="14"/>
  </w:num>
  <w:num w:numId="17">
    <w:abstractNumId w:val="33"/>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9"/>
  </w:num>
  <w:num w:numId="22">
    <w:abstractNumId w:val="17"/>
  </w:num>
  <w:num w:numId="23">
    <w:abstractNumId w:val="31"/>
  </w:num>
  <w:num w:numId="24">
    <w:abstractNumId w:val="39"/>
  </w:num>
  <w:num w:numId="25">
    <w:abstractNumId w:val="40"/>
  </w:num>
  <w:num w:numId="26">
    <w:abstractNumId w:val="21"/>
  </w:num>
  <w:num w:numId="27">
    <w:abstractNumId w:val="29"/>
  </w:num>
  <w:num w:numId="28">
    <w:abstractNumId w:val="36"/>
  </w:num>
  <w:num w:numId="29">
    <w:abstractNumId w:val="28"/>
  </w:num>
  <w:num w:numId="30">
    <w:abstractNumId w:val="16"/>
  </w:num>
  <w:num w:numId="31">
    <w:abstractNumId w:val="24"/>
  </w:num>
  <w:num w:numId="32">
    <w:abstractNumId w:val="7"/>
  </w:num>
  <w:num w:numId="33">
    <w:abstractNumId w:val="35"/>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6"/>
  </w:num>
  <w:num w:numId="37">
    <w:abstractNumId w:val="26"/>
    <w:lvlOverride w:ilvl="0">
      <w:startOverride w:val="1"/>
    </w:lvlOverride>
  </w:num>
  <w:num w:numId="38">
    <w:abstractNumId w:val="26"/>
    <w:lvlOverride w:ilvl="0">
      <w:startOverride w:val="1"/>
    </w:lvlOverride>
  </w:num>
  <w:num w:numId="39">
    <w:abstractNumId w:val="26"/>
    <w:lvlOverride w:ilvl="0">
      <w:startOverride w:val="1"/>
    </w:lvlOverride>
  </w:num>
  <w:num w:numId="40">
    <w:abstractNumId w:val="26"/>
    <w:lvlOverride w:ilvl="0">
      <w:startOverride w:val="1"/>
    </w:lvlOverride>
  </w:num>
  <w:num w:numId="41">
    <w:abstractNumId w:val="26"/>
    <w:lvlOverride w:ilvl="0">
      <w:startOverride w:val="1"/>
    </w:lvlOverride>
  </w:num>
  <w:num w:numId="42">
    <w:abstractNumId w:val="26"/>
    <w:lvlOverride w:ilvl="0">
      <w:startOverride w:val="1"/>
    </w:lvlOverride>
  </w:num>
  <w:num w:numId="43">
    <w:abstractNumId w:val="26"/>
    <w:lvlOverride w:ilvl="0">
      <w:startOverride w:val="1"/>
    </w:lvlOverride>
  </w:num>
  <w:num w:numId="44">
    <w:abstractNumId w:val="26"/>
    <w:lvlOverride w:ilvl="0">
      <w:startOverride w:val="1"/>
    </w:lvlOverride>
  </w:num>
  <w:num w:numId="45">
    <w:abstractNumId w:val="26"/>
    <w:lvlOverride w:ilvl="0">
      <w:startOverride w:val="1"/>
    </w:lvlOverride>
  </w:num>
  <w:num w:numId="46">
    <w:abstractNumId w:val="26"/>
    <w:lvlOverride w:ilvl="0">
      <w:startOverride w:val="1"/>
    </w:lvlOverride>
  </w:num>
  <w:num w:numId="47">
    <w:abstractNumId w:val="26"/>
    <w:lvlOverride w:ilvl="0">
      <w:startOverride w:val="1"/>
    </w:lvlOverride>
  </w:num>
  <w:num w:numId="48">
    <w:abstractNumId w:val="26"/>
    <w:lvlOverride w:ilvl="0">
      <w:startOverride w:val="1"/>
    </w:lvlOverride>
  </w:num>
  <w:num w:numId="49">
    <w:abstractNumId w:val="26"/>
    <w:lvlOverride w:ilvl="0">
      <w:startOverride w:val="1"/>
    </w:lvlOverride>
  </w:num>
  <w:num w:numId="50">
    <w:abstractNumId w:val="26"/>
    <w:lvlOverride w:ilvl="0">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ED"/>
    <w:rsid w:val="000002EF"/>
    <w:rsid w:val="00000664"/>
    <w:rsid w:val="000033A5"/>
    <w:rsid w:val="000035D2"/>
    <w:rsid w:val="000052E9"/>
    <w:rsid w:val="000058F2"/>
    <w:rsid w:val="00005E8A"/>
    <w:rsid w:val="00006656"/>
    <w:rsid w:val="000068A0"/>
    <w:rsid w:val="00007951"/>
    <w:rsid w:val="000105F4"/>
    <w:rsid w:val="00011674"/>
    <w:rsid w:val="00011B9E"/>
    <w:rsid w:val="0001295D"/>
    <w:rsid w:val="000147DB"/>
    <w:rsid w:val="0001509F"/>
    <w:rsid w:val="000156A3"/>
    <w:rsid w:val="00016DCA"/>
    <w:rsid w:val="00017586"/>
    <w:rsid w:val="00017711"/>
    <w:rsid w:val="0001790D"/>
    <w:rsid w:val="00020A16"/>
    <w:rsid w:val="00020B2F"/>
    <w:rsid w:val="000216D2"/>
    <w:rsid w:val="00021AF5"/>
    <w:rsid w:val="00022343"/>
    <w:rsid w:val="00022D8A"/>
    <w:rsid w:val="0002583C"/>
    <w:rsid w:val="00026AD1"/>
    <w:rsid w:val="00026BC9"/>
    <w:rsid w:val="000279EB"/>
    <w:rsid w:val="000300AF"/>
    <w:rsid w:val="0003010E"/>
    <w:rsid w:val="00030150"/>
    <w:rsid w:val="0003037E"/>
    <w:rsid w:val="00030B28"/>
    <w:rsid w:val="000339F3"/>
    <w:rsid w:val="000348A0"/>
    <w:rsid w:val="00037B6A"/>
    <w:rsid w:val="00040C1D"/>
    <w:rsid w:val="0004108F"/>
    <w:rsid w:val="00041529"/>
    <w:rsid w:val="00041F3D"/>
    <w:rsid w:val="00042315"/>
    <w:rsid w:val="00042D59"/>
    <w:rsid w:val="0004560F"/>
    <w:rsid w:val="0005055F"/>
    <w:rsid w:val="00051FB6"/>
    <w:rsid w:val="00052CB5"/>
    <w:rsid w:val="000543DD"/>
    <w:rsid w:val="00054724"/>
    <w:rsid w:val="00055C4D"/>
    <w:rsid w:val="00055FEF"/>
    <w:rsid w:val="0005707A"/>
    <w:rsid w:val="00057935"/>
    <w:rsid w:val="00060A2F"/>
    <w:rsid w:val="000619ED"/>
    <w:rsid w:val="00061F67"/>
    <w:rsid w:val="00062F74"/>
    <w:rsid w:val="00063825"/>
    <w:rsid w:val="00065353"/>
    <w:rsid w:val="00067FA3"/>
    <w:rsid w:val="00070801"/>
    <w:rsid w:val="0007137E"/>
    <w:rsid w:val="00073CA2"/>
    <w:rsid w:val="0007639F"/>
    <w:rsid w:val="00077005"/>
    <w:rsid w:val="0008025D"/>
    <w:rsid w:val="000809B7"/>
    <w:rsid w:val="00080ABE"/>
    <w:rsid w:val="00080C00"/>
    <w:rsid w:val="00080ECF"/>
    <w:rsid w:val="000846F1"/>
    <w:rsid w:val="00084BD0"/>
    <w:rsid w:val="000852A4"/>
    <w:rsid w:val="000866AB"/>
    <w:rsid w:val="00086B1F"/>
    <w:rsid w:val="00090210"/>
    <w:rsid w:val="00090680"/>
    <w:rsid w:val="00091DB5"/>
    <w:rsid w:val="00092C83"/>
    <w:rsid w:val="00092F32"/>
    <w:rsid w:val="00094A1C"/>
    <w:rsid w:val="00094FC5"/>
    <w:rsid w:val="00095570"/>
    <w:rsid w:val="00095AF5"/>
    <w:rsid w:val="00096BA5"/>
    <w:rsid w:val="000A02BA"/>
    <w:rsid w:val="000A0695"/>
    <w:rsid w:val="000A07D8"/>
    <w:rsid w:val="000A1397"/>
    <w:rsid w:val="000A30C6"/>
    <w:rsid w:val="000A3EBA"/>
    <w:rsid w:val="000A4378"/>
    <w:rsid w:val="000B0261"/>
    <w:rsid w:val="000B0296"/>
    <w:rsid w:val="000B181D"/>
    <w:rsid w:val="000B2B11"/>
    <w:rsid w:val="000B3950"/>
    <w:rsid w:val="000B4043"/>
    <w:rsid w:val="000B4B75"/>
    <w:rsid w:val="000B6087"/>
    <w:rsid w:val="000B6B2C"/>
    <w:rsid w:val="000B6EE7"/>
    <w:rsid w:val="000B72DD"/>
    <w:rsid w:val="000C2668"/>
    <w:rsid w:val="000C370E"/>
    <w:rsid w:val="000D317B"/>
    <w:rsid w:val="000D4E5D"/>
    <w:rsid w:val="000D569F"/>
    <w:rsid w:val="000D5B49"/>
    <w:rsid w:val="000D6723"/>
    <w:rsid w:val="000D6DCB"/>
    <w:rsid w:val="000D6E64"/>
    <w:rsid w:val="000D72C5"/>
    <w:rsid w:val="000D764F"/>
    <w:rsid w:val="000D7FA2"/>
    <w:rsid w:val="000E0118"/>
    <w:rsid w:val="000E07B2"/>
    <w:rsid w:val="000E0B8D"/>
    <w:rsid w:val="000E1D2E"/>
    <w:rsid w:val="000E283C"/>
    <w:rsid w:val="000E38B8"/>
    <w:rsid w:val="000E3DB1"/>
    <w:rsid w:val="000E4019"/>
    <w:rsid w:val="000E6335"/>
    <w:rsid w:val="000E6962"/>
    <w:rsid w:val="000E7268"/>
    <w:rsid w:val="000E78FE"/>
    <w:rsid w:val="000E7A84"/>
    <w:rsid w:val="000E7AE9"/>
    <w:rsid w:val="000E7D1C"/>
    <w:rsid w:val="000F06BA"/>
    <w:rsid w:val="000F18D4"/>
    <w:rsid w:val="000F2C64"/>
    <w:rsid w:val="000F4AFA"/>
    <w:rsid w:val="000F5FE0"/>
    <w:rsid w:val="000F6D83"/>
    <w:rsid w:val="000F7899"/>
    <w:rsid w:val="000F7E77"/>
    <w:rsid w:val="00101007"/>
    <w:rsid w:val="00102FA0"/>
    <w:rsid w:val="00103391"/>
    <w:rsid w:val="0010354A"/>
    <w:rsid w:val="001043E0"/>
    <w:rsid w:val="00107A85"/>
    <w:rsid w:val="00107D10"/>
    <w:rsid w:val="001102A4"/>
    <w:rsid w:val="00110EA8"/>
    <w:rsid w:val="00112D8E"/>
    <w:rsid w:val="00113174"/>
    <w:rsid w:val="0011552F"/>
    <w:rsid w:val="00117B24"/>
    <w:rsid w:val="001213CC"/>
    <w:rsid w:val="00122442"/>
    <w:rsid w:val="00125468"/>
    <w:rsid w:val="00125C85"/>
    <w:rsid w:val="00126DD8"/>
    <w:rsid w:val="00126F1E"/>
    <w:rsid w:val="00127899"/>
    <w:rsid w:val="001306C5"/>
    <w:rsid w:val="0013179F"/>
    <w:rsid w:val="001326C9"/>
    <w:rsid w:val="00133B03"/>
    <w:rsid w:val="00135E7E"/>
    <w:rsid w:val="001375C6"/>
    <w:rsid w:val="001376FC"/>
    <w:rsid w:val="00140198"/>
    <w:rsid w:val="00142500"/>
    <w:rsid w:val="00142622"/>
    <w:rsid w:val="001429C7"/>
    <w:rsid w:val="001433CC"/>
    <w:rsid w:val="00143446"/>
    <w:rsid w:val="00143813"/>
    <w:rsid w:val="00143975"/>
    <w:rsid w:val="00143F77"/>
    <w:rsid w:val="0014698A"/>
    <w:rsid w:val="00150830"/>
    <w:rsid w:val="0015116A"/>
    <w:rsid w:val="00153CA7"/>
    <w:rsid w:val="00154F4E"/>
    <w:rsid w:val="001553EB"/>
    <w:rsid w:val="00155442"/>
    <w:rsid w:val="00155E54"/>
    <w:rsid w:val="00155F91"/>
    <w:rsid w:val="0015672D"/>
    <w:rsid w:val="0015685D"/>
    <w:rsid w:val="001601F6"/>
    <w:rsid w:val="00161208"/>
    <w:rsid w:val="00161574"/>
    <w:rsid w:val="00162A05"/>
    <w:rsid w:val="00162E6D"/>
    <w:rsid w:val="00162F65"/>
    <w:rsid w:val="00164155"/>
    <w:rsid w:val="00164313"/>
    <w:rsid w:val="00165970"/>
    <w:rsid w:val="001659B7"/>
    <w:rsid w:val="00167391"/>
    <w:rsid w:val="00167CA4"/>
    <w:rsid w:val="0017294C"/>
    <w:rsid w:val="001734AA"/>
    <w:rsid w:val="00176CC6"/>
    <w:rsid w:val="00177564"/>
    <w:rsid w:val="00180DBB"/>
    <w:rsid w:val="0018182D"/>
    <w:rsid w:val="001818EA"/>
    <w:rsid w:val="00181BD1"/>
    <w:rsid w:val="00181F8C"/>
    <w:rsid w:val="00182BF3"/>
    <w:rsid w:val="001835DC"/>
    <w:rsid w:val="00183D24"/>
    <w:rsid w:val="00183E25"/>
    <w:rsid w:val="001843E1"/>
    <w:rsid w:val="0018528A"/>
    <w:rsid w:val="001856B9"/>
    <w:rsid w:val="00186364"/>
    <w:rsid w:val="00190F4E"/>
    <w:rsid w:val="00192743"/>
    <w:rsid w:val="001928FD"/>
    <w:rsid w:val="0019316B"/>
    <w:rsid w:val="00193715"/>
    <w:rsid w:val="00194549"/>
    <w:rsid w:val="00195357"/>
    <w:rsid w:val="001954B5"/>
    <w:rsid w:val="00195D2E"/>
    <w:rsid w:val="001961F7"/>
    <w:rsid w:val="00196811"/>
    <w:rsid w:val="001A03B3"/>
    <w:rsid w:val="001A301C"/>
    <w:rsid w:val="001A72C7"/>
    <w:rsid w:val="001A74F1"/>
    <w:rsid w:val="001A79EA"/>
    <w:rsid w:val="001B05AD"/>
    <w:rsid w:val="001B0A4B"/>
    <w:rsid w:val="001B283B"/>
    <w:rsid w:val="001B2BA8"/>
    <w:rsid w:val="001B489D"/>
    <w:rsid w:val="001B60FB"/>
    <w:rsid w:val="001C01E0"/>
    <w:rsid w:val="001C3810"/>
    <w:rsid w:val="001C4697"/>
    <w:rsid w:val="001C6E8A"/>
    <w:rsid w:val="001C74C5"/>
    <w:rsid w:val="001D076D"/>
    <w:rsid w:val="001D3CE3"/>
    <w:rsid w:val="001D45BB"/>
    <w:rsid w:val="001D4D59"/>
    <w:rsid w:val="001D4E1E"/>
    <w:rsid w:val="001D511A"/>
    <w:rsid w:val="001D76A2"/>
    <w:rsid w:val="001E2E76"/>
    <w:rsid w:val="001E3033"/>
    <w:rsid w:val="001E4538"/>
    <w:rsid w:val="001E609D"/>
    <w:rsid w:val="001E6380"/>
    <w:rsid w:val="001F1930"/>
    <w:rsid w:val="001F4BC7"/>
    <w:rsid w:val="001F58AB"/>
    <w:rsid w:val="001F5FDA"/>
    <w:rsid w:val="0020091E"/>
    <w:rsid w:val="00200D7C"/>
    <w:rsid w:val="00201053"/>
    <w:rsid w:val="00203A3E"/>
    <w:rsid w:val="0020445B"/>
    <w:rsid w:val="00204756"/>
    <w:rsid w:val="002048E9"/>
    <w:rsid w:val="002059B1"/>
    <w:rsid w:val="0020616A"/>
    <w:rsid w:val="00206378"/>
    <w:rsid w:val="002064A2"/>
    <w:rsid w:val="00206F0D"/>
    <w:rsid w:val="002104E1"/>
    <w:rsid w:val="00211271"/>
    <w:rsid w:val="00211320"/>
    <w:rsid w:val="00211C38"/>
    <w:rsid w:val="00213AE2"/>
    <w:rsid w:val="00214E83"/>
    <w:rsid w:val="00216C41"/>
    <w:rsid w:val="00220252"/>
    <w:rsid w:val="002209AF"/>
    <w:rsid w:val="00220C0F"/>
    <w:rsid w:val="00221288"/>
    <w:rsid w:val="00221AE6"/>
    <w:rsid w:val="00221DD4"/>
    <w:rsid w:val="0022344B"/>
    <w:rsid w:val="002237A6"/>
    <w:rsid w:val="00225BA8"/>
    <w:rsid w:val="00225BEE"/>
    <w:rsid w:val="00226999"/>
    <w:rsid w:val="00231163"/>
    <w:rsid w:val="0023139A"/>
    <w:rsid w:val="00231C6D"/>
    <w:rsid w:val="00232ACD"/>
    <w:rsid w:val="00233F01"/>
    <w:rsid w:val="00234DB3"/>
    <w:rsid w:val="00236857"/>
    <w:rsid w:val="00236EE3"/>
    <w:rsid w:val="00237E75"/>
    <w:rsid w:val="002409EB"/>
    <w:rsid w:val="00240A91"/>
    <w:rsid w:val="00241897"/>
    <w:rsid w:val="00242696"/>
    <w:rsid w:val="00243639"/>
    <w:rsid w:val="002447F6"/>
    <w:rsid w:val="0024532E"/>
    <w:rsid w:val="00245D9C"/>
    <w:rsid w:val="00246971"/>
    <w:rsid w:val="00250ED9"/>
    <w:rsid w:val="002522F3"/>
    <w:rsid w:val="00253347"/>
    <w:rsid w:val="00253527"/>
    <w:rsid w:val="00254143"/>
    <w:rsid w:val="00256A62"/>
    <w:rsid w:val="00257C7D"/>
    <w:rsid w:val="002600DE"/>
    <w:rsid w:val="00264C86"/>
    <w:rsid w:val="00264F8F"/>
    <w:rsid w:val="00266AAB"/>
    <w:rsid w:val="00266AC1"/>
    <w:rsid w:val="002701CE"/>
    <w:rsid w:val="00270776"/>
    <w:rsid w:val="0027216C"/>
    <w:rsid w:val="002734B3"/>
    <w:rsid w:val="00274C71"/>
    <w:rsid w:val="00274EAB"/>
    <w:rsid w:val="00275447"/>
    <w:rsid w:val="00280071"/>
    <w:rsid w:val="00281110"/>
    <w:rsid w:val="00281480"/>
    <w:rsid w:val="0028180E"/>
    <w:rsid w:val="00282783"/>
    <w:rsid w:val="002833D5"/>
    <w:rsid w:val="00285656"/>
    <w:rsid w:val="00286810"/>
    <w:rsid w:val="00287B02"/>
    <w:rsid w:val="0029090F"/>
    <w:rsid w:val="00290A22"/>
    <w:rsid w:val="00293618"/>
    <w:rsid w:val="00293C50"/>
    <w:rsid w:val="0029490A"/>
    <w:rsid w:val="00296D52"/>
    <w:rsid w:val="002A2C03"/>
    <w:rsid w:val="002A3BC2"/>
    <w:rsid w:val="002A4478"/>
    <w:rsid w:val="002A5D93"/>
    <w:rsid w:val="002A5DF2"/>
    <w:rsid w:val="002A659D"/>
    <w:rsid w:val="002A6FD5"/>
    <w:rsid w:val="002A73A8"/>
    <w:rsid w:val="002A7F63"/>
    <w:rsid w:val="002B08FD"/>
    <w:rsid w:val="002B127E"/>
    <w:rsid w:val="002B1F30"/>
    <w:rsid w:val="002B250D"/>
    <w:rsid w:val="002B260C"/>
    <w:rsid w:val="002B3A69"/>
    <w:rsid w:val="002B46C2"/>
    <w:rsid w:val="002B4CD3"/>
    <w:rsid w:val="002C01A4"/>
    <w:rsid w:val="002C1104"/>
    <w:rsid w:val="002C1ECA"/>
    <w:rsid w:val="002C24CA"/>
    <w:rsid w:val="002C3486"/>
    <w:rsid w:val="002C34B0"/>
    <w:rsid w:val="002C6607"/>
    <w:rsid w:val="002C6EC3"/>
    <w:rsid w:val="002C7B9C"/>
    <w:rsid w:val="002D1BDC"/>
    <w:rsid w:val="002D2699"/>
    <w:rsid w:val="002D26DB"/>
    <w:rsid w:val="002D2E9F"/>
    <w:rsid w:val="002D3854"/>
    <w:rsid w:val="002D3F3A"/>
    <w:rsid w:val="002D48F0"/>
    <w:rsid w:val="002D5F21"/>
    <w:rsid w:val="002E43BB"/>
    <w:rsid w:val="002E4BD4"/>
    <w:rsid w:val="002E718D"/>
    <w:rsid w:val="002E7274"/>
    <w:rsid w:val="002F0235"/>
    <w:rsid w:val="002F262A"/>
    <w:rsid w:val="002F2883"/>
    <w:rsid w:val="002F31DA"/>
    <w:rsid w:val="002F31ED"/>
    <w:rsid w:val="002F3A20"/>
    <w:rsid w:val="002F3BF1"/>
    <w:rsid w:val="002F4A78"/>
    <w:rsid w:val="002F5E2C"/>
    <w:rsid w:val="002F62F6"/>
    <w:rsid w:val="003013CE"/>
    <w:rsid w:val="00302017"/>
    <w:rsid w:val="00302213"/>
    <w:rsid w:val="0030258F"/>
    <w:rsid w:val="00303AA2"/>
    <w:rsid w:val="00303B00"/>
    <w:rsid w:val="003045F0"/>
    <w:rsid w:val="003066B7"/>
    <w:rsid w:val="0030686A"/>
    <w:rsid w:val="00307B9C"/>
    <w:rsid w:val="0031027C"/>
    <w:rsid w:val="00310DDE"/>
    <w:rsid w:val="00310E41"/>
    <w:rsid w:val="0031122C"/>
    <w:rsid w:val="003115DA"/>
    <w:rsid w:val="00312583"/>
    <w:rsid w:val="00312A54"/>
    <w:rsid w:val="00312E94"/>
    <w:rsid w:val="0031419D"/>
    <w:rsid w:val="00314E24"/>
    <w:rsid w:val="0031737C"/>
    <w:rsid w:val="00320AFF"/>
    <w:rsid w:val="003215A0"/>
    <w:rsid w:val="0032170C"/>
    <w:rsid w:val="00321C9F"/>
    <w:rsid w:val="00322BB6"/>
    <w:rsid w:val="00326A37"/>
    <w:rsid w:val="00330DD8"/>
    <w:rsid w:val="003314D4"/>
    <w:rsid w:val="00331815"/>
    <w:rsid w:val="003329E2"/>
    <w:rsid w:val="00334984"/>
    <w:rsid w:val="00334CA3"/>
    <w:rsid w:val="00334CF8"/>
    <w:rsid w:val="00337AB7"/>
    <w:rsid w:val="003401FE"/>
    <w:rsid w:val="003411B7"/>
    <w:rsid w:val="00342619"/>
    <w:rsid w:val="00342B30"/>
    <w:rsid w:val="00342C35"/>
    <w:rsid w:val="00344CE8"/>
    <w:rsid w:val="00345610"/>
    <w:rsid w:val="003472D2"/>
    <w:rsid w:val="003473DC"/>
    <w:rsid w:val="003503B7"/>
    <w:rsid w:val="00350BD2"/>
    <w:rsid w:val="0035161B"/>
    <w:rsid w:val="00357275"/>
    <w:rsid w:val="00357373"/>
    <w:rsid w:val="00360442"/>
    <w:rsid w:val="003619C5"/>
    <w:rsid w:val="00361D37"/>
    <w:rsid w:val="003626B7"/>
    <w:rsid w:val="003634C3"/>
    <w:rsid w:val="00366080"/>
    <w:rsid w:val="00366C0C"/>
    <w:rsid w:val="003673BA"/>
    <w:rsid w:val="00367BB7"/>
    <w:rsid w:val="00371FAE"/>
    <w:rsid w:val="003722C1"/>
    <w:rsid w:val="00373425"/>
    <w:rsid w:val="00374D17"/>
    <w:rsid w:val="00375EEE"/>
    <w:rsid w:val="00376390"/>
    <w:rsid w:val="00376DFE"/>
    <w:rsid w:val="0037780F"/>
    <w:rsid w:val="00377A82"/>
    <w:rsid w:val="00380531"/>
    <w:rsid w:val="00382301"/>
    <w:rsid w:val="00382E20"/>
    <w:rsid w:val="00384260"/>
    <w:rsid w:val="00384361"/>
    <w:rsid w:val="00385C71"/>
    <w:rsid w:val="00387936"/>
    <w:rsid w:val="00387B68"/>
    <w:rsid w:val="00387C3B"/>
    <w:rsid w:val="0039035A"/>
    <w:rsid w:val="00391153"/>
    <w:rsid w:val="0039182E"/>
    <w:rsid w:val="003930A1"/>
    <w:rsid w:val="00395401"/>
    <w:rsid w:val="00396441"/>
    <w:rsid w:val="003965D1"/>
    <w:rsid w:val="00397A40"/>
    <w:rsid w:val="003A0832"/>
    <w:rsid w:val="003A0E9D"/>
    <w:rsid w:val="003A13FD"/>
    <w:rsid w:val="003A2730"/>
    <w:rsid w:val="003A33DF"/>
    <w:rsid w:val="003A3D01"/>
    <w:rsid w:val="003A586C"/>
    <w:rsid w:val="003A6521"/>
    <w:rsid w:val="003A75FA"/>
    <w:rsid w:val="003B1B47"/>
    <w:rsid w:val="003B268F"/>
    <w:rsid w:val="003B35B0"/>
    <w:rsid w:val="003B6B52"/>
    <w:rsid w:val="003B7E92"/>
    <w:rsid w:val="003C04AF"/>
    <w:rsid w:val="003C0E64"/>
    <w:rsid w:val="003C0E81"/>
    <w:rsid w:val="003C0FC3"/>
    <w:rsid w:val="003C1EA0"/>
    <w:rsid w:val="003C2DAD"/>
    <w:rsid w:val="003C4107"/>
    <w:rsid w:val="003C75A6"/>
    <w:rsid w:val="003D04B4"/>
    <w:rsid w:val="003D09F8"/>
    <w:rsid w:val="003D0A36"/>
    <w:rsid w:val="003D0A68"/>
    <w:rsid w:val="003D161A"/>
    <w:rsid w:val="003D2089"/>
    <w:rsid w:val="003D2E69"/>
    <w:rsid w:val="003D3371"/>
    <w:rsid w:val="003D3DA6"/>
    <w:rsid w:val="003D46D7"/>
    <w:rsid w:val="003D48DF"/>
    <w:rsid w:val="003D5441"/>
    <w:rsid w:val="003E0E6B"/>
    <w:rsid w:val="003E1888"/>
    <w:rsid w:val="003E254F"/>
    <w:rsid w:val="003E260C"/>
    <w:rsid w:val="003E2C9B"/>
    <w:rsid w:val="003E2F4B"/>
    <w:rsid w:val="003E4411"/>
    <w:rsid w:val="003E48F8"/>
    <w:rsid w:val="003E5167"/>
    <w:rsid w:val="003E52F5"/>
    <w:rsid w:val="003E5697"/>
    <w:rsid w:val="003E5BC2"/>
    <w:rsid w:val="003E7894"/>
    <w:rsid w:val="003F1779"/>
    <w:rsid w:val="003F1C9A"/>
    <w:rsid w:val="003F5DE5"/>
    <w:rsid w:val="003F605F"/>
    <w:rsid w:val="003F7688"/>
    <w:rsid w:val="00401222"/>
    <w:rsid w:val="00401D6E"/>
    <w:rsid w:val="00402407"/>
    <w:rsid w:val="00402FEC"/>
    <w:rsid w:val="00404E33"/>
    <w:rsid w:val="004075F5"/>
    <w:rsid w:val="00407E93"/>
    <w:rsid w:val="00410CF5"/>
    <w:rsid w:val="00410E83"/>
    <w:rsid w:val="00411713"/>
    <w:rsid w:val="00412135"/>
    <w:rsid w:val="00413424"/>
    <w:rsid w:val="00413EFB"/>
    <w:rsid w:val="00417B0E"/>
    <w:rsid w:val="00420CA9"/>
    <w:rsid w:val="00423497"/>
    <w:rsid w:val="0042503D"/>
    <w:rsid w:val="0042514E"/>
    <w:rsid w:val="00427C34"/>
    <w:rsid w:val="00427EBD"/>
    <w:rsid w:val="00430063"/>
    <w:rsid w:val="00430739"/>
    <w:rsid w:val="00430DC5"/>
    <w:rsid w:val="00431BFB"/>
    <w:rsid w:val="004331D3"/>
    <w:rsid w:val="00434691"/>
    <w:rsid w:val="004352FF"/>
    <w:rsid w:val="0043601C"/>
    <w:rsid w:val="00436849"/>
    <w:rsid w:val="00436B0F"/>
    <w:rsid w:val="00437350"/>
    <w:rsid w:val="00437FF1"/>
    <w:rsid w:val="00441578"/>
    <w:rsid w:val="00441D57"/>
    <w:rsid w:val="0044228D"/>
    <w:rsid w:val="00442D0F"/>
    <w:rsid w:val="00443227"/>
    <w:rsid w:val="00443E20"/>
    <w:rsid w:val="004457CD"/>
    <w:rsid w:val="00447B36"/>
    <w:rsid w:val="00452E08"/>
    <w:rsid w:val="004548FE"/>
    <w:rsid w:val="00454ACB"/>
    <w:rsid w:val="00454AEE"/>
    <w:rsid w:val="00455DF9"/>
    <w:rsid w:val="00456603"/>
    <w:rsid w:val="00461E94"/>
    <w:rsid w:val="00466236"/>
    <w:rsid w:val="0046692B"/>
    <w:rsid w:val="00466FEC"/>
    <w:rsid w:val="00467FE9"/>
    <w:rsid w:val="004704F4"/>
    <w:rsid w:val="00470B48"/>
    <w:rsid w:val="0047186A"/>
    <w:rsid w:val="00471E51"/>
    <w:rsid w:val="004725D4"/>
    <w:rsid w:val="00474628"/>
    <w:rsid w:val="004756FD"/>
    <w:rsid w:val="00476871"/>
    <w:rsid w:val="00480AB6"/>
    <w:rsid w:val="00482442"/>
    <w:rsid w:val="004830C6"/>
    <w:rsid w:val="00484118"/>
    <w:rsid w:val="004856D9"/>
    <w:rsid w:val="004860E2"/>
    <w:rsid w:val="00490BB4"/>
    <w:rsid w:val="00492FD5"/>
    <w:rsid w:val="00494E38"/>
    <w:rsid w:val="004951E9"/>
    <w:rsid w:val="0049572B"/>
    <w:rsid w:val="0049688F"/>
    <w:rsid w:val="004973BA"/>
    <w:rsid w:val="004B11A8"/>
    <w:rsid w:val="004B1472"/>
    <w:rsid w:val="004B2A6D"/>
    <w:rsid w:val="004B45A4"/>
    <w:rsid w:val="004B58E2"/>
    <w:rsid w:val="004B5B93"/>
    <w:rsid w:val="004B5C6B"/>
    <w:rsid w:val="004B5E3D"/>
    <w:rsid w:val="004B7B11"/>
    <w:rsid w:val="004C0CE1"/>
    <w:rsid w:val="004C1387"/>
    <w:rsid w:val="004C194F"/>
    <w:rsid w:val="004C3C51"/>
    <w:rsid w:val="004C3C6C"/>
    <w:rsid w:val="004C471D"/>
    <w:rsid w:val="004C50C1"/>
    <w:rsid w:val="004C7A7C"/>
    <w:rsid w:val="004C7EC0"/>
    <w:rsid w:val="004C7FAE"/>
    <w:rsid w:val="004D2B89"/>
    <w:rsid w:val="004D431A"/>
    <w:rsid w:val="004D5281"/>
    <w:rsid w:val="004D650D"/>
    <w:rsid w:val="004D7291"/>
    <w:rsid w:val="004D75DF"/>
    <w:rsid w:val="004E2B50"/>
    <w:rsid w:val="004E5DFE"/>
    <w:rsid w:val="004E5ED1"/>
    <w:rsid w:val="004E7623"/>
    <w:rsid w:val="004F1239"/>
    <w:rsid w:val="004F19DF"/>
    <w:rsid w:val="004F1F9F"/>
    <w:rsid w:val="004F2F96"/>
    <w:rsid w:val="004F314C"/>
    <w:rsid w:val="004F4669"/>
    <w:rsid w:val="004F5A97"/>
    <w:rsid w:val="00500F6E"/>
    <w:rsid w:val="00503568"/>
    <w:rsid w:val="00503CB9"/>
    <w:rsid w:val="00504640"/>
    <w:rsid w:val="00504A6F"/>
    <w:rsid w:val="00505B24"/>
    <w:rsid w:val="00505D76"/>
    <w:rsid w:val="00505FA9"/>
    <w:rsid w:val="00506223"/>
    <w:rsid w:val="005064B3"/>
    <w:rsid w:val="005069F2"/>
    <w:rsid w:val="00506E3D"/>
    <w:rsid w:val="0051011D"/>
    <w:rsid w:val="005107D0"/>
    <w:rsid w:val="00510D98"/>
    <w:rsid w:val="005110BD"/>
    <w:rsid w:val="00511CF5"/>
    <w:rsid w:val="005146E9"/>
    <w:rsid w:val="00514C0B"/>
    <w:rsid w:val="00514EB0"/>
    <w:rsid w:val="00515968"/>
    <w:rsid w:val="00516139"/>
    <w:rsid w:val="00516237"/>
    <w:rsid w:val="00522446"/>
    <w:rsid w:val="00522748"/>
    <w:rsid w:val="00522BB7"/>
    <w:rsid w:val="00525235"/>
    <w:rsid w:val="00525DA6"/>
    <w:rsid w:val="00525E31"/>
    <w:rsid w:val="00526600"/>
    <w:rsid w:val="00526FA3"/>
    <w:rsid w:val="00527E56"/>
    <w:rsid w:val="00530D0F"/>
    <w:rsid w:val="00530E96"/>
    <w:rsid w:val="005328CD"/>
    <w:rsid w:val="00532EAE"/>
    <w:rsid w:val="0053722C"/>
    <w:rsid w:val="00537FAB"/>
    <w:rsid w:val="00537FEC"/>
    <w:rsid w:val="00541BC5"/>
    <w:rsid w:val="00541CD5"/>
    <w:rsid w:val="00542CDB"/>
    <w:rsid w:val="00542FE0"/>
    <w:rsid w:val="00545DFE"/>
    <w:rsid w:val="005463BF"/>
    <w:rsid w:val="0055136F"/>
    <w:rsid w:val="005518B4"/>
    <w:rsid w:val="00552481"/>
    <w:rsid w:val="005529F9"/>
    <w:rsid w:val="00552D88"/>
    <w:rsid w:val="00553635"/>
    <w:rsid w:val="00555D4C"/>
    <w:rsid w:val="00556CC7"/>
    <w:rsid w:val="005575F0"/>
    <w:rsid w:val="00560AD5"/>
    <w:rsid w:val="0056339D"/>
    <w:rsid w:val="00565C9E"/>
    <w:rsid w:val="00567274"/>
    <w:rsid w:val="005675B6"/>
    <w:rsid w:val="0057202D"/>
    <w:rsid w:val="005729E2"/>
    <w:rsid w:val="00573BB8"/>
    <w:rsid w:val="00573BFF"/>
    <w:rsid w:val="005745FE"/>
    <w:rsid w:val="00574DC6"/>
    <w:rsid w:val="005751FF"/>
    <w:rsid w:val="00580C5B"/>
    <w:rsid w:val="005823B4"/>
    <w:rsid w:val="00585396"/>
    <w:rsid w:val="00586F51"/>
    <w:rsid w:val="00587D78"/>
    <w:rsid w:val="0059080A"/>
    <w:rsid w:val="0059093A"/>
    <w:rsid w:val="005926C3"/>
    <w:rsid w:val="005942CC"/>
    <w:rsid w:val="00594471"/>
    <w:rsid w:val="005951B7"/>
    <w:rsid w:val="005A05F6"/>
    <w:rsid w:val="005A103A"/>
    <w:rsid w:val="005A3EC7"/>
    <w:rsid w:val="005A4ADB"/>
    <w:rsid w:val="005A4C5E"/>
    <w:rsid w:val="005A52E4"/>
    <w:rsid w:val="005A5742"/>
    <w:rsid w:val="005A5A98"/>
    <w:rsid w:val="005A5E6F"/>
    <w:rsid w:val="005A64A3"/>
    <w:rsid w:val="005A71AB"/>
    <w:rsid w:val="005B0830"/>
    <w:rsid w:val="005B3AEE"/>
    <w:rsid w:val="005B4CA0"/>
    <w:rsid w:val="005B548B"/>
    <w:rsid w:val="005B5A4B"/>
    <w:rsid w:val="005B5DDC"/>
    <w:rsid w:val="005C0F20"/>
    <w:rsid w:val="005C3505"/>
    <w:rsid w:val="005C38DF"/>
    <w:rsid w:val="005C4109"/>
    <w:rsid w:val="005C5731"/>
    <w:rsid w:val="005C617D"/>
    <w:rsid w:val="005C772D"/>
    <w:rsid w:val="005D031F"/>
    <w:rsid w:val="005D0479"/>
    <w:rsid w:val="005D14C3"/>
    <w:rsid w:val="005D1ADC"/>
    <w:rsid w:val="005D34A2"/>
    <w:rsid w:val="005D3C5B"/>
    <w:rsid w:val="005D4016"/>
    <w:rsid w:val="005D4BD7"/>
    <w:rsid w:val="005D5D60"/>
    <w:rsid w:val="005D6722"/>
    <w:rsid w:val="005D7030"/>
    <w:rsid w:val="005E0251"/>
    <w:rsid w:val="005E18B5"/>
    <w:rsid w:val="005E18C0"/>
    <w:rsid w:val="005E1CD2"/>
    <w:rsid w:val="005E2A06"/>
    <w:rsid w:val="005F067D"/>
    <w:rsid w:val="005F21D0"/>
    <w:rsid w:val="005F5499"/>
    <w:rsid w:val="005F5523"/>
    <w:rsid w:val="005F6129"/>
    <w:rsid w:val="005F6B72"/>
    <w:rsid w:val="005F75EC"/>
    <w:rsid w:val="005F76F9"/>
    <w:rsid w:val="006003F8"/>
    <w:rsid w:val="00601098"/>
    <w:rsid w:val="0060326D"/>
    <w:rsid w:val="006037A0"/>
    <w:rsid w:val="00603C0A"/>
    <w:rsid w:val="00604569"/>
    <w:rsid w:val="00604807"/>
    <w:rsid w:val="00604981"/>
    <w:rsid w:val="00606038"/>
    <w:rsid w:val="006077FB"/>
    <w:rsid w:val="00611149"/>
    <w:rsid w:val="006113A9"/>
    <w:rsid w:val="0061174F"/>
    <w:rsid w:val="00612926"/>
    <w:rsid w:val="00613CF8"/>
    <w:rsid w:val="00614597"/>
    <w:rsid w:val="00616E0B"/>
    <w:rsid w:val="006175FE"/>
    <w:rsid w:val="00620FF3"/>
    <w:rsid w:val="006217EE"/>
    <w:rsid w:val="00622DFB"/>
    <w:rsid w:val="00622E96"/>
    <w:rsid w:val="00622EB5"/>
    <w:rsid w:val="00623519"/>
    <w:rsid w:val="00624E6A"/>
    <w:rsid w:val="0062698A"/>
    <w:rsid w:val="00633758"/>
    <w:rsid w:val="00634ABC"/>
    <w:rsid w:val="00634E37"/>
    <w:rsid w:val="00635589"/>
    <w:rsid w:val="00637D18"/>
    <w:rsid w:val="00640679"/>
    <w:rsid w:val="00640D9B"/>
    <w:rsid w:val="00642260"/>
    <w:rsid w:val="006422D3"/>
    <w:rsid w:val="00642AED"/>
    <w:rsid w:val="006434AC"/>
    <w:rsid w:val="00645451"/>
    <w:rsid w:val="0064761A"/>
    <w:rsid w:val="0065070A"/>
    <w:rsid w:val="0065098B"/>
    <w:rsid w:val="00652A53"/>
    <w:rsid w:val="00653217"/>
    <w:rsid w:val="00661E95"/>
    <w:rsid w:val="00665D2B"/>
    <w:rsid w:val="00665E0D"/>
    <w:rsid w:val="00670CFD"/>
    <w:rsid w:val="00671081"/>
    <w:rsid w:val="00672056"/>
    <w:rsid w:val="00672849"/>
    <w:rsid w:val="0067387A"/>
    <w:rsid w:val="00673D4E"/>
    <w:rsid w:val="00674546"/>
    <w:rsid w:val="006747F7"/>
    <w:rsid w:val="0067599F"/>
    <w:rsid w:val="00676E19"/>
    <w:rsid w:val="006771AD"/>
    <w:rsid w:val="006800D2"/>
    <w:rsid w:val="00680938"/>
    <w:rsid w:val="00680FE4"/>
    <w:rsid w:val="00682331"/>
    <w:rsid w:val="006825E7"/>
    <w:rsid w:val="00683198"/>
    <w:rsid w:val="00683657"/>
    <w:rsid w:val="0068399F"/>
    <w:rsid w:val="0068446B"/>
    <w:rsid w:val="006856D9"/>
    <w:rsid w:val="00686EA8"/>
    <w:rsid w:val="00686EDF"/>
    <w:rsid w:val="006905CA"/>
    <w:rsid w:val="006906F9"/>
    <w:rsid w:val="00693205"/>
    <w:rsid w:val="00693A4E"/>
    <w:rsid w:val="0069408F"/>
    <w:rsid w:val="0069423C"/>
    <w:rsid w:val="0069479A"/>
    <w:rsid w:val="00694DC6"/>
    <w:rsid w:val="00695B67"/>
    <w:rsid w:val="0069669E"/>
    <w:rsid w:val="006969B1"/>
    <w:rsid w:val="006A33EE"/>
    <w:rsid w:val="006A41BC"/>
    <w:rsid w:val="006A4C64"/>
    <w:rsid w:val="006A5649"/>
    <w:rsid w:val="006A6665"/>
    <w:rsid w:val="006A7025"/>
    <w:rsid w:val="006B1DFD"/>
    <w:rsid w:val="006B349C"/>
    <w:rsid w:val="006B46DD"/>
    <w:rsid w:val="006B7823"/>
    <w:rsid w:val="006C0D55"/>
    <w:rsid w:val="006C2375"/>
    <w:rsid w:val="006C3288"/>
    <w:rsid w:val="006C37B8"/>
    <w:rsid w:val="006C4200"/>
    <w:rsid w:val="006C450C"/>
    <w:rsid w:val="006C667D"/>
    <w:rsid w:val="006C6753"/>
    <w:rsid w:val="006C726B"/>
    <w:rsid w:val="006C77F5"/>
    <w:rsid w:val="006D01B0"/>
    <w:rsid w:val="006D426C"/>
    <w:rsid w:val="006D4DDB"/>
    <w:rsid w:val="006D66F9"/>
    <w:rsid w:val="006D6716"/>
    <w:rsid w:val="006E00BC"/>
    <w:rsid w:val="006E1DAC"/>
    <w:rsid w:val="006E1FCA"/>
    <w:rsid w:val="006E2B92"/>
    <w:rsid w:val="006E2C73"/>
    <w:rsid w:val="006E31CD"/>
    <w:rsid w:val="006E33D1"/>
    <w:rsid w:val="006E3643"/>
    <w:rsid w:val="006E3A24"/>
    <w:rsid w:val="006E3A57"/>
    <w:rsid w:val="006E40C7"/>
    <w:rsid w:val="006E491A"/>
    <w:rsid w:val="006E4BBD"/>
    <w:rsid w:val="006E6DAA"/>
    <w:rsid w:val="006F1983"/>
    <w:rsid w:val="006F38D5"/>
    <w:rsid w:val="006F4DCF"/>
    <w:rsid w:val="006F6B93"/>
    <w:rsid w:val="006F719B"/>
    <w:rsid w:val="007012C0"/>
    <w:rsid w:val="0070145A"/>
    <w:rsid w:val="007027BA"/>
    <w:rsid w:val="00702CD4"/>
    <w:rsid w:val="0070380E"/>
    <w:rsid w:val="00703A14"/>
    <w:rsid w:val="00705618"/>
    <w:rsid w:val="00707606"/>
    <w:rsid w:val="0070775D"/>
    <w:rsid w:val="0071131F"/>
    <w:rsid w:val="00711C25"/>
    <w:rsid w:val="00714530"/>
    <w:rsid w:val="00714C74"/>
    <w:rsid w:val="0071540B"/>
    <w:rsid w:val="00716273"/>
    <w:rsid w:val="007174AB"/>
    <w:rsid w:val="00720E64"/>
    <w:rsid w:val="00722758"/>
    <w:rsid w:val="0072278B"/>
    <w:rsid w:val="00723FC1"/>
    <w:rsid w:val="00725D61"/>
    <w:rsid w:val="0072647C"/>
    <w:rsid w:val="00727849"/>
    <w:rsid w:val="00727F05"/>
    <w:rsid w:val="0073079A"/>
    <w:rsid w:val="00730EC3"/>
    <w:rsid w:val="00731126"/>
    <w:rsid w:val="0073132B"/>
    <w:rsid w:val="00732140"/>
    <w:rsid w:val="007322B0"/>
    <w:rsid w:val="00733346"/>
    <w:rsid w:val="007346D8"/>
    <w:rsid w:val="007361FD"/>
    <w:rsid w:val="00740343"/>
    <w:rsid w:val="00740E60"/>
    <w:rsid w:val="00741AB8"/>
    <w:rsid w:val="0074335A"/>
    <w:rsid w:val="00743A80"/>
    <w:rsid w:val="00744E25"/>
    <w:rsid w:val="007453B2"/>
    <w:rsid w:val="007456B3"/>
    <w:rsid w:val="00745E28"/>
    <w:rsid w:val="007464CA"/>
    <w:rsid w:val="0074683F"/>
    <w:rsid w:val="00747BCD"/>
    <w:rsid w:val="007509F4"/>
    <w:rsid w:val="007513C9"/>
    <w:rsid w:val="00752087"/>
    <w:rsid w:val="00752F7E"/>
    <w:rsid w:val="007543E6"/>
    <w:rsid w:val="00755D7C"/>
    <w:rsid w:val="007567F1"/>
    <w:rsid w:val="00756F9A"/>
    <w:rsid w:val="00757B8E"/>
    <w:rsid w:val="0076268B"/>
    <w:rsid w:val="007628CB"/>
    <w:rsid w:val="00763CD2"/>
    <w:rsid w:val="007651FF"/>
    <w:rsid w:val="00770B4E"/>
    <w:rsid w:val="00771A13"/>
    <w:rsid w:val="0077294E"/>
    <w:rsid w:val="007737B6"/>
    <w:rsid w:val="00774BEB"/>
    <w:rsid w:val="00775DB3"/>
    <w:rsid w:val="00775EE6"/>
    <w:rsid w:val="00776561"/>
    <w:rsid w:val="00776C31"/>
    <w:rsid w:val="00780245"/>
    <w:rsid w:val="00781D23"/>
    <w:rsid w:val="0078228B"/>
    <w:rsid w:val="00782488"/>
    <w:rsid w:val="00782D74"/>
    <w:rsid w:val="00783BE5"/>
    <w:rsid w:val="0078467C"/>
    <w:rsid w:val="00784681"/>
    <w:rsid w:val="00784930"/>
    <w:rsid w:val="007861FD"/>
    <w:rsid w:val="007879ED"/>
    <w:rsid w:val="00787A0E"/>
    <w:rsid w:val="00790DB6"/>
    <w:rsid w:val="00793C00"/>
    <w:rsid w:val="00795506"/>
    <w:rsid w:val="00795A82"/>
    <w:rsid w:val="007961BC"/>
    <w:rsid w:val="00796714"/>
    <w:rsid w:val="007970B9"/>
    <w:rsid w:val="00797AEB"/>
    <w:rsid w:val="007A121B"/>
    <w:rsid w:val="007A3E92"/>
    <w:rsid w:val="007A3F1D"/>
    <w:rsid w:val="007A4002"/>
    <w:rsid w:val="007A45E4"/>
    <w:rsid w:val="007A4E02"/>
    <w:rsid w:val="007A502F"/>
    <w:rsid w:val="007A52C7"/>
    <w:rsid w:val="007A5B01"/>
    <w:rsid w:val="007A6BF7"/>
    <w:rsid w:val="007A741E"/>
    <w:rsid w:val="007A7BA3"/>
    <w:rsid w:val="007B0DC7"/>
    <w:rsid w:val="007B12DA"/>
    <w:rsid w:val="007B4E7B"/>
    <w:rsid w:val="007B5197"/>
    <w:rsid w:val="007B5779"/>
    <w:rsid w:val="007B5F17"/>
    <w:rsid w:val="007B746D"/>
    <w:rsid w:val="007C0878"/>
    <w:rsid w:val="007C1374"/>
    <w:rsid w:val="007C14C8"/>
    <w:rsid w:val="007C19AF"/>
    <w:rsid w:val="007C3B2B"/>
    <w:rsid w:val="007C43EC"/>
    <w:rsid w:val="007C4E6E"/>
    <w:rsid w:val="007D2DFF"/>
    <w:rsid w:val="007D335F"/>
    <w:rsid w:val="007D47FC"/>
    <w:rsid w:val="007D4BFB"/>
    <w:rsid w:val="007D4E10"/>
    <w:rsid w:val="007D55D3"/>
    <w:rsid w:val="007D6A54"/>
    <w:rsid w:val="007E12AB"/>
    <w:rsid w:val="007E15AD"/>
    <w:rsid w:val="007E2329"/>
    <w:rsid w:val="007E39C0"/>
    <w:rsid w:val="007E525E"/>
    <w:rsid w:val="007E5A35"/>
    <w:rsid w:val="007E6E0F"/>
    <w:rsid w:val="007E7026"/>
    <w:rsid w:val="007E7305"/>
    <w:rsid w:val="007E77E5"/>
    <w:rsid w:val="007F5178"/>
    <w:rsid w:val="007F6E27"/>
    <w:rsid w:val="0080004F"/>
    <w:rsid w:val="00800441"/>
    <w:rsid w:val="00801A87"/>
    <w:rsid w:val="0080273E"/>
    <w:rsid w:val="008029FD"/>
    <w:rsid w:val="00804699"/>
    <w:rsid w:val="00810A38"/>
    <w:rsid w:val="00810E58"/>
    <w:rsid w:val="008110DB"/>
    <w:rsid w:val="008131B3"/>
    <w:rsid w:val="00813B23"/>
    <w:rsid w:val="00813DDE"/>
    <w:rsid w:val="0081472E"/>
    <w:rsid w:val="00814C0A"/>
    <w:rsid w:val="00817674"/>
    <w:rsid w:val="00820C22"/>
    <w:rsid w:val="00820F85"/>
    <w:rsid w:val="00821CB6"/>
    <w:rsid w:val="00822970"/>
    <w:rsid w:val="00823195"/>
    <w:rsid w:val="008236F8"/>
    <w:rsid w:val="00823924"/>
    <w:rsid w:val="00824EAD"/>
    <w:rsid w:val="00830338"/>
    <w:rsid w:val="0083263C"/>
    <w:rsid w:val="00832D79"/>
    <w:rsid w:val="00832F21"/>
    <w:rsid w:val="00835E7B"/>
    <w:rsid w:val="0083676B"/>
    <w:rsid w:val="00836B54"/>
    <w:rsid w:val="008375A0"/>
    <w:rsid w:val="00837AF3"/>
    <w:rsid w:val="00840AD8"/>
    <w:rsid w:val="0084204C"/>
    <w:rsid w:val="0084274D"/>
    <w:rsid w:val="00842B6A"/>
    <w:rsid w:val="00844494"/>
    <w:rsid w:val="00844527"/>
    <w:rsid w:val="008446C2"/>
    <w:rsid w:val="00844B31"/>
    <w:rsid w:val="008456FA"/>
    <w:rsid w:val="00845C48"/>
    <w:rsid w:val="00845EF1"/>
    <w:rsid w:val="00845F04"/>
    <w:rsid w:val="00847276"/>
    <w:rsid w:val="00847810"/>
    <w:rsid w:val="0085008F"/>
    <w:rsid w:val="0085097C"/>
    <w:rsid w:val="00850B81"/>
    <w:rsid w:val="008521CF"/>
    <w:rsid w:val="008534F1"/>
    <w:rsid w:val="00853F84"/>
    <w:rsid w:val="008552F2"/>
    <w:rsid w:val="00855D3E"/>
    <w:rsid w:val="008570C7"/>
    <w:rsid w:val="00860AA9"/>
    <w:rsid w:val="00860C41"/>
    <w:rsid w:val="00861C6A"/>
    <w:rsid w:val="00861D8E"/>
    <w:rsid w:val="008635E3"/>
    <w:rsid w:val="008670D4"/>
    <w:rsid w:val="00867314"/>
    <w:rsid w:val="00872898"/>
    <w:rsid w:val="00872D3E"/>
    <w:rsid w:val="00873BEC"/>
    <w:rsid w:val="00874837"/>
    <w:rsid w:val="00874A1F"/>
    <w:rsid w:val="00874AC1"/>
    <w:rsid w:val="00880B4B"/>
    <w:rsid w:val="00880C53"/>
    <w:rsid w:val="0088140F"/>
    <w:rsid w:val="00883925"/>
    <w:rsid w:val="008839B7"/>
    <w:rsid w:val="00884C93"/>
    <w:rsid w:val="008857AA"/>
    <w:rsid w:val="00886142"/>
    <w:rsid w:val="00890FEF"/>
    <w:rsid w:val="00891560"/>
    <w:rsid w:val="008948DE"/>
    <w:rsid w:val="0089597E"/>
    <w:rsid w:val="0089644F"/>
    <w:rsid w:val="0089685B"/>
    <w:rsid w:val="00897E5F"/>
    <w:rsid w:val="008A1514"/>
    <w:rsid w:val="008A1673"/>
    <w:rsid w:val="008A223B"/>
    <w:rsid w:val="008A30F9"/>
    <w:rsid w:val="008A3BBA"/>
    <w:rsid w:val="008A4619"/>
    <w:rsid w:val="008A6225"/>
    <w:rsid w:val="008A6697"/>
    <w:rsid w:val="008A7777"/>
    <w:rsid w:val="008B1B3D"/>
    <w:rsid w:val="008B21BD"/>
    <w:rsid w:val="008B309D"/>
    <w:rsid w:val="008B395E"/>
    <w:rsid w:val="008B3AA5"/>
    <w:rsid w:val="008B4FE1"/>
    <w:rsid w:val="008B5B21"/>
    <w:rsid w:val="008B6713"/>
    <w:rsid w:val="008B7919"/>
    <w:rsid w:val="008C305F"/>
    <w:rsid w:val="008C3589"/>
    <w:rsid w:val="008C4CE6"/>
    <w:rsid w:val="008C5162"/>
    <w:rsid w:val="008C599D"/>
    <w:rsid w:val="008C6C5E"/>
    <w:rsid w:val="008C6E56"/>
    <w:rsid w:val="008D1214"/>
    <w:rsid w:val="008D21E2"/>
    <w:rsid w:val="008D251D"/>
    <w:rsid w:val="008D2C71"/>
    <w:rsid w:val="008D406A"/>
    <w:rsid w:val="008D48BC"/>
    <w:rsid w:val="008D5840"/>
    <w:rsid w:val="008D61EE"/>
    <w:rsid w:val="008E13F9"/>
    <w:rsid w:val="008E163D"/>
    <w:rsid w:val="008E1774"/>
    <w:rsid w:val="008E229A"/>
    <w:rsid w:val="008E270C"/>
    <w:rsid w:val="008E2986"/>
    <w:rsid w:val="008E2E4A"/>
    <w:rsid w:val="008E5336"/>
    <w:rsid w:val="008E597A"/>
    <w:rsid w:val="008E7506"/>
    <w:rsid w:val="008F1A46"/>
    <w:rsid w:val="008F5E3D"/>
    <w:rsid w:val="008F6CF8"/>
    <w:rsid w:val="009000DC"/>
    <w:rsid w:val="00900386"/>
    <w:rsid w:val="009003F6"/>
    <w:rsid w:val="009014FE"/>
    <w:rsid w:val="00901C74"/>
    <w:rsid w:val="00902DFC"/>
    <w:rsid w:val="009033B0"/>
    <w:rsid w:val="0090381E"/>
    <w:rsid w:val="009051DD"/>
    <w:rsid w:val="0090618F"/>
    <w:rsid w:val="00906536"/>
    <w:rsid w:val="009065AA"/>
    <w:rsid w:val="0090680B"/>
    <w:rsid w:val="009068C2"/>
    <w:rsid w:val="0090694B"/>
    <w:rsid w:val="00912EB9"/>
    <w:rsid w:val="009134CF"/>
    <w:rsid w:val="009150B3"/>
    <w:rsid w:val="00920D9A"/>
    <w:rsid w:val="00921C95"/>
    <w:rsid w:val="00921DF6"/>
    <w:rsid w:val="009225C2"/>
    <w:rsid w:val="00930061"/>
    <w:rsid w:val="009313AF"/>
    <w:rsid w:val="00932C47"/>
    <w:rsid w:val="00932E98"/>
    <w:rsid w:val="00933685"/>
    <w:rsid w:val="00935B2B"/>
    <w:rsid w:val="009402DC"/>
    <w:rsid w:val="009404E2"/>
    <w:rsid w:val="009404E6"/>
    <w:rsid w:val="00941B77"/>
    <w:rsid w:val="00941C8D"/>
    <w:rsid w:val="009421B4"/>
    <w:rsid w:val="00942C63"/>
    <w:rsid w:val="0094351E"/>
    <w:rsid w:val="0094380D"/>
    <w:rsid w:val="0094457F"/>
    <w:rsid w:val="009459FC"/>
    <w:rsid w:val="00946466"/>
    <w:rsid w:val="009465AD"/>
    <w:rsid w:val="00946CEC"/>
    <w:rsid w:val="00947128"/>
    <w:rsid w:val="00950EC5"/>
    <w:rsid w:val="009517D2"/>
    <w:rsid w:val="00951986"/>
    <w:rsid w:val="00951F38"/>
    <w:rsid w:val="0095296F"/>
    <w:rsid w:val="009548BF"/>
    <w:rsid w:val="00954EF9"/>
    <w:rsid w:val="0095542E"/>
    <w:rsid w:val="009562D2"/>
    <w:rsid w:val="009567D7"/>
    <w:rsid w:val="009571DE"/>
    <w:rsid w:val="0095737E"/>
    <w:rsid w:val="00957E44"/>
    <w:rsid w:val="00960B82"/>
    <w:rsid w:val="0096191E"/>
    <w:rsid w:val="00961AC6"/>
    <w:rsid w:val="009624A9"/>
    <w:rsid w:val="00962682"/>
    <w:rsid w:val="00962879"/>
    <w:rsid w:val="00962A2C"/>
    <w:rsid w:val="009634B0"/>
    <w:rsid w:val="00963F32"/>
    <w:rsid w:val="00964577"/>
    <w:rsid w:val="00964CFB"/>
    <w:rsid w:val="00966E6B"/>
    <w:rsid w:val="00967E25"/>
    <w:rsid w:val="009703D0"/>
    <w:rsid w:val="009711FA"/>
    <w:rsid w:val="0097267E"/>
    <w:rsid w:val="00973530"/>
    <w:rsid w:val="00974CF2"/>
    <w:rsid w:val="00975835"/>
    <w:rsid w:val="00977A82"/>
    <w:rsid w:val="00977F42"/>
    <w:rsid w:val="009806C2"/>
    <w:rsid w:val="009814AC"/>
    <w:rsid w:val="009825E9"/>
    <w:rsid w:val="00982EF1"/>
    <w:rsid w:val="00983482"/>
    <w:rsid w:val="00984F25"/>
    <w:rsid w:val="00986A31"/>
    <w:rsid w:val="009900EE"/>
    <w:rsid w:val="009903EE"/>
    <w:rsid w:val="00990A34"/>
    <w:rsid w:val="0099233D"/>
    <w:rsid w:val="00994291"/>
    <w:rsid w:val="009952C9"/>
    <w:rsid w:val="009961A1"/>
    <w:rsid w:val="00997073"/>
    <w:rsid w:val="009A0175"/>
    <w:rsid w:val="009A03B6"/>
    <w:rsid w:val="009A092D"/>
    <w:rsid w:val="009A10AE"/>
    <w:rsid w:val="009A1111"/>
    <w:rsid w:val="009A1D1A"/>
    <w:rsid w:val="009A1EB0"/>
    <w:rsid w:val="009A2F3F"/>
    <w:rsid w:val="009A30E7"/>
    <w:rsid w:val="009A3ACB"/>
    <w:rsid w:val="009A46D4"/>
    <w:rsid w:val="009A4FA4"/>
    <w:rsid w:val="009A6079"/>
    <w:rsid w:val="009A67FB"/>
    <w:rsid w:val="009A7A5E"/>
    <w:rsid w:val="009B0512"/>
    <w:rsid w:val="009B0710"/>
    <w:rsid w:val="009B0D7B"/>
    <w:rsid w:val="009B0F3B"/>
    <w:rsid w:val="009B313A"/>
    <w:rsid w:val="009B41C8"/>
    <w:rsid w:val="009B5FE6"/>
    <w:rsid w:val="009B6BDF"/>
    <w:rsid w:val="009B7A3A"/>
    <w:rsid w:val="009C227C"/>
    <w:rsid w:val="009C2328"/>
    <w:rsid w:val="009C4A67"/>
    <w:rsid w:val="009C5A19"/>
    <w:rsid w:val="009D01F1"/>
    <w:rsid w:val="009D1908"/>
    <w:rsid w:val="009D316F"/>
    <w:rsid w:val="009D4D88"/>
    <w:rsid w:val="009D6495"/>
    <w:rsid w:val="009E2DAB"/>
    <w:rsid w:val="009E41ED"/>
    <w:rsid w:val="009E4877"/>
    <w:rsid w:val="009E6058"/>
    <w:rsid w:val="009E68F5"/>
    <w:rsid w:val="009E7518"/>
    <w:rsid w:val="009F0177"/>
    <w:rsid w:val="009F017F"/>
    <w:rsid w:val="009F074E"/>
    <w:rsid w:val="009F1519"/>
    <w:rsid w:val="009F173D"/>
    <w:rsid w:val="009F24A5"/>
    <w:rsid w:val="009F28CF"/>
    <w:rsid w:val="009F4988"/>
    <w:rsid w:val="009F6CAE"/>
    <w:rsid w:val="009F7C85"/>
    <w:rsid w:val="00A00013"/>
    <w:rsid w:val="00A0105D"/>
    <w:rsid w:val="00A01B3B"/>
    <w:rsid w:val="00A02DFC"/>
    <w:rsid w:val="00A02EA3"/>
    <w:rsid w:val="00A02F9A"/>
    <w:rsid w:val="00A04017"/>
    <w:rsid w:val="00A059FE"/>
    <w:rsid w:val="00A06854"/>
    <w:rsid w:val="00A06E4B"/>
    <w:rsid w:val="00A1111B"/>
    <w:rsid w:val="00A12C65"/>
    <w:rsid w:val="00A130FC"/>
    <w:rsid w:val="00A13FF3"/>
    <w:rsid w:val="00A147AB"/>
    <w:rsid w:val="00A14F36"/>
    <w:rsid w:val="00A1685C"/>
    <w:rsid w:val="00A1697E"/>
    <w:rsid w:val="00A16F04"/>
    <w:rsid w:val="00A232FE"/>
    <w:rsid w:val="00A2356D"/>
    <w:rsid w:val="00A25788"/>
    <w:rsid w:val="00A27815"/>
    <w:rsid w:val="00A30941"/>
    <w:rsid w:val="00A32C75"/>
    <w:rsid w:val="00A3336A"/>
    <w:rsid w:val="00A33E70"/>
    <w:rsid w:val="00A34229"/>
    <w:rsid w:val="00A366D3"/>
    <w:rsid w:val="00A36822"/>
    <w:rsid w:val="00A36E9A"/>
    <w:rsid w:val="00A377EB"/>
    <w:rsid w:val="00A378D3"/>
    <w:rsid w:val="00A427E2"/>
    <w:rsid w:val="00A43945"/>
    <w:rsid w:val="00A44A21"/>
    <w:rsid w:val="00A45B7D"/>
    <w:rsid w:val="00A46F20"/>
    <w:rsid w:val="00A47E3B"/>
    <w:rsid w:val="00A47F77"/>
    <w:rsid w:val="00A518C3"/>
    <w:rsid w:val="00A52ACC"/>
    <w:rsid w:val="00A5300B"/>
    <w:rsid w:val="00A5355C"/>
    <w:rsid w:val="00A575AB"/>
    <w:rsid w:val="00A63086"/>
    <w:rsid w:val="00A631D8"/>
    <w:rsid w:val="00A64A38"/>
    <w:rsid w:val="00A65776"/>
    <w:rsid w:val="00A66E15"/>
    <w:rsid w:val="00A67B8B"/>
    <w:rsid w:val="00A67D8A"/>
    <w:rsid w:val="00A7058D"/>
    <w:rsid w:val="00A7147D"/>
    <w:rsid w:val="00A715C4"/>
    <w:rsid w:val="00A73AF0"/>
    <w:rsid w:val="00A74AFB"/>
    <w:rsid w:val="00A75EC8"/>
    <w:rsid w:val="00A7674A"/>
    <w:rsid w:val="00A775A6"/>
    <w:rsid w:val="00A779C2"/>
    <w:rsid w:val="00A80496"/>
    <w:rsid w:val="00A80D73"/>
    <w:rsid w:val="00A8192A"/>
    <w:rsid w:val="00A829E9"/>
    <w:rsid w:val="00A83930"/>
    <w:rsid w:val="00A86793"/>
    <w:rsid w:val="00A867BA"/>
    <w:rsid w:val="00A86C48"/>
    <w:rsid w:val="00A870D4"/>
    <w:rsid w:val="00A87330"/>
    <w:rsid w:val="00A87C7E"/>
    <w:rsid w:val="00A90230"/>
    <w:rsid w:val="00A90361"/>
    <w:rsid w:val="00A90C75"/>
    <w:rsid w:val="00A91E4A"/>
    <w:rsid w:val="00A93A66"/>
    <w:rsid w:val="00A9455D"/>
    <w:rsid w:val="00A96581"/>
    <w:rsid w:val="00A96FC7"/>
    <w:rsid w:val="00AA0CBB"/>
    <w:rsid w:val="00AA1F3B"/>
    <w:rsid w:val="00AA23DA"/>
    <w:rsid w:val="00AA4F47"/>
    <w:rsid w:val="00AA64CC"/>
    <w:rsid w:val="00AA6ACF"/>
    <w:rsid w:val="00AB0768"/>
    <w:rsid w:val="00AB1B2B"/>
    <w:rsid w:val="00AB2F91"/>
    <w:rsid w:val="00AB3ED4"/>
    <w:rsid w:val="00AB4DAB"/>
    <w:rsid w:val="00AC1633"/>
    <w:rsid w:val="00AC1E5B"/>
    <w:rsid w:val="00AC26B6"/>
    <w:rsid w:val="00AC2FCF"/>
    <w:rsid w:val="00AC30DB"/>
    <w:rsid w:val="00AC3456"/>
    <w:rsid w:val="00AC53DE"/>
    <w:rsid w:val="00AC7E17"/>
    <w:rsid w:val="00AD06C9"/>
    <w:rsid w:val="00AD1F48"/>
    <w:rsid w:val="00AD240E"/>
    <w:rsid w:val="00AD27DA"/>
    <w:rsid w:val="00AD2854"/>
    <w:rsid w:val="00AD3048"/>
    <w:rsid w:val="00AD31B4"/>
    <w:rsid w:val="00AD41FC"/>
    <w:rsid w:val="00AD5811"/>
    <w:rsid w:val="00AE26D5"/>
    <w:rsid w:val="00AE30BD"/>
    <w:rsid w:val="00AE31A4"/>
    <w:rsid w:val="00AE5EC0"/>
    <w:rsid w:val="00AE6901"/>
    <w:rsid w:val="00AE6C60"/>
    <w:rsid w:val="00AF0209"/>
    <w:rsid w:val="00AF08BB"/>
    <w:rsid w:val="00AF1687"/>
    <w:rsid w:val="00AF185A"/>
    <w:rsid w:val="00AF300B"/>
    <w:rsid w:val="00AF45FA"/>
    <w:rsid w:val="00AF52CB"/>
    <w:rsid w:val="00AF57D7"/>
    <w:rsid w:val="00AF60FA"/>
    <w:rsid w:val="00AF655A"/>
    <w:rsid w:val="00AF66AF"/>
    <w:rsid w:val="00B0085E"/>
    <w:rsid w:val="00B00B7E"/>
    <w:rsid w:val="00B034C3"/>
    <w:rsid w:val="00B03A40"/>
    <w:rsid w:val="00B04309"/>
    <w:rsid w:val="00B04754"/>
    <w:rsid w:val="00B053F6"/>
    <w:rsid w:val="00B062E6"/>
    <w:rsid w:val="00B069E1"/>
    <w:rsid w:val="00B074F0"/>
    <w:rsid w:val="00B12FB1"/>
    <w:rsid w:val="00B14008"/>
    <w:rsid w:val="00B1585C"/>
    <w:rsid w:val="00B163C6"/>
    <w:rsid w:val="00B16B74"/>
    <w:rsid w:val="00B213D8"/>
    <w:rsid w:val="00B22163"/>
    <w:rsid w:val="00B22BB3"/>
    <w:rsid w:val="00B22DE5"/>
    <w:rsid w:val="00B24C8E"/>
    <w:rsid w:val="00B26686"/>
    <w:rsid w:val="00B30A3D"/>
    <w:rsid w:val="00B32349"/>
    <w:rsid w:val="00B327A5"/>
    <w:rsid w:val="00B32BD0"/>
    <w:rsid w:val="00B32F72"/>
    <w:rsid w:val="00B33ADF"/>
    <w:rsid w:val="00B352B4"/>
    <w:rsid w:val="00B35705"/>
    <w:rsid w:val="00B3593B"/>
    <w:rsid w:val="00B36A6D"/>
    <w:rsid w:val="00B376B5"/>
    <w:rsid w:val="00B4003C"/>
    <w:rsid w:val="00B405B4"/>
    <w:rsid w:val="00B40721"/>
    <w:rsid w:val="00B40899"/>
    <w:rsid w:val="00B40C58"/>
    <w:rsid w:val="00B40E94"/>
    <w:rsid w:val="00B4260D"/>
    <w:rsid w:val="00B428E6"/>
    <w:rsid w:val="00B42F35"/>
    <w:rsid w:val="00B440C4"/>
    <w:rsid w:val="00B45E2C"/>
    <w:rsid w:val="00B47F15"/>
    <w:rsid w:val="00B5131A"/>
    <w:rsid w:val="00B514B0"/>
    <w:rsid w:val="00B536EF"/>
    <w:rsid w:val="00B54102"/>
    <w:rsid w:val="00B55BD1"/>
    <w:rsid w:val="00B55E4C"/>
    <w:rsid w:val="00B56EA9"/>
    <w:rsid w:val="00B607DF"/>
    <w:rsid w:val="00B60B27"/>
    <w:rsid w:val="00B60DA2"/>
    <w:rsid w:val="00B6136C"/>
    <w:rsid w:val="00B6167D"/>
    <w:rsid w:val="00B62AE5"/>
    <w:rsid w:val="00B62AF4"/>
    <w:rsid w:val="00B62C01"/>
    <w:rsid w:val="00B63F22"/>
    <w:rsid w:val="00B6440A"/>
    <w:rsid w:val="00B64906"/>
    <w:rsid w:val="00B652A5"/>
    <w:rsid w:val="00B661F4"/>
    <w:rsid w:val="00B6626D"/>
    <w:rsid w:val="00B677EB"/>
    <w:rsid w:val="00B713CA"/>
    <w:rsid w:val="00B7234B"/>
    <w:rsid w:val="00B733A8"/>
    <w:rsid w:val="00B744C4"/>
    <w:rsid w:val="00B75282"/>
    <w:rsid w:val="00B75484"/>
    <w:rsid w:val="00B75F14"/>
    <w:rsid w:val="00B762F5"/>
    <w:rsid w:val="00B81C20"/>
    <w:rsid w:val="00B8387C"/>
    <w:rsid w:val="00B84F34"/>
    <w:rsid w:val="00B91BBD"/>
    <w:rsid w:val="00B92035"/>
    <w:rsid w:val="00B924E2"/>
    <w:rsid w:val="00B92683"/>
    <w:rsid w:val="00B92A61"/>
    <w:rsid w:val="00B9316E"/>
    <w:rsid w:val="00B93589"/>
    <w:rsid w:val="00B94080"/>
    <w:rsid w:val="00B959FD"/>
    <w:rsid w:val="00BA1459"/>
    <w:rsid w:val="00BA1BE6"/>
    <w:rsid w:val="00BA2C2E"/>
    <w:rsid w:val="00BA3FEA"/>
    <w:rsid w:val="00BA40B2"/>
    <w:rsid w:val="00BA6273"/>
    <w:rsid w:val="00BA6E01"/>
    <w:rsid w:val="00BA78F9"/>
    <w:rsid w:val="00BB055E"/>
    <w:rsid w:val="00BB06E5"/>
    <w:rsid w:val="00BB3087"/>
    <w:rsid w:val="00BB51A0"/>
    <w:rsid w:val="00BB622D"/>
    <w:rsid w:val="00BB6B5D"/>
    <w:rsid w:val="00BB6F17"/>
    <w:rsid w:val="00BC0A86"/>
    <w:rsid w:val="00BC2B57"/>
    <w:rsid w:val="00BC3456"/>
    <w:rsid w:val="00BC6004"/>
    <w:rsid w:val="00BC75BF"/>
    <w:rsid w:val="00BD0545"/>
    <w:rsid w:val="00BD0B7C"/>
    <w:rsid w:val="00BE0AD7"/>
    <w:rsid w:val="00BE21B5"/>
    <w:rsid w:val="00BE2D9E"/>
    <w:rsid w:val="00BE2FAC"/>
    <w:rsid w:val="00BE4099"/>
    <w:rsid w:val="00BE4A32"/>
    <w:rsid w:val="00BE4DAF"/>
    <w:rsid w:val="00BE5747"/>
    <w:rsid w:val="00BE5BB6"/>
    <w:rsid w:val="00BE706F"/>
    <w:rsid w:val="00BF3189"/>
    <w:rsid w:val="00BF542C"/>
    <w:rsid w:val="00BF5F24"/>
    <w:rsid w:val="00BF607D"/>
    <w:rsid w:val="00BF6762"/>
    <w:rsid w:val="00BF7492"/>
    <w:rsid w:val="00C01E63"/>
    <w:rsid w:val="00C0214B"/>
    <w:rsid w:val="00C035E6"/>
    <w:rsid w:val="00C03CE7"/>
    <w:rsid w:val="00C03D99"/>
    <w:rsid w:val="00C060E6"/>
    <w:rsid w:val="00C067F1"/>
    <w:rsid w:val="00C06A7C"/>
    <w:rsid w:val="00C07F67"/>
    <w:rsid w:val="00C110E2"/>
    <w:rsid w:val="00C12AE7"/>
    <w:rsid w:val="00C132AF"/>
    <w:rsid w:val="00C146C9"/>
    <w:rsid w:val="00C15B07"/>
    <w:rsid w:val="00C16110"/>
    <w:rsid w:val="00C16B03"/>
    <w:rsid w:val="00C21C66"/>
    <w:rsid w:val="00C23F53"/>
    <w:rsid w:val="00C27B3F"/>
    <w:rsid w:val="00C3094F"/>
    <w:rsid w:val="00C3143D"/>
    <w:rsid w:val="00C31FDC"/>
    <w:rsid w:val="00C323C8"/>
    <w:rsid w:val="00C34199"/>
    <w:rsid w:val="00C34736"/>
    <w:rsid w:val="00C34A07"/>
    <w:rsid w:val="00C35185"/>
    <w:rsid w:val="00C357AB"/>
    <w:rsid w:val="00C35BC0"/>
    <w:rsid w:val="00C40EFF"/>
    <w:rsid w:val="00C41C01"/>
    <w:rsid w:val="00C41EB9"/>
    <w:rsid w:val="00C423E2"/>
    <w:rsid w:val="00C42872"/>
    <w:rsid w:val="00C429B8"/>
    <w:rsid w:val="00C43E8E"/>
    <w:rsid w:val="00C44913"/>
    <w:rsid w:val="00C45168"/>
    <w:rsid w:val="00C459CF"/>
    <w:rsid w:val="00C46A3A"/>
    <w:rsid w:val="00C46FC2"/>
    <w:rsid w:val="00C47E11"/>
    <w:rsid w:val="00C50910"/>
    <w:rsid w:val="00C50DDD"/>
    <w:rsid w:val="00C5103F"/>
    <w:rsid w:val="00C5352E"/>
    <w:rsid w:val="00C53A66"/>
    <w:rsid w:val="00C54B38"/>
    <w:rsid w:val="00C568C8"/>
    <w:rsid w:val="00C579EC"/>
    <w:rsid w:val="00C57A9A"/>
    <w:rsid w:val="00C6412E"/>
    <w:rsid w:val="00C641B2"/>
    <w:rsid w:val="00C663F0"/>
    <w:rsid w:val="00C674F8"/>
    <w:rsid w:val="00C70F7A"/>
    <w:rsid w:val="00C71417"/>
    <w:rsid w:val="00C72BBB"/>
    <w:rsid w:val="00C72D0D"/>
    <w:rsid w:val="00C74692"/>
    <w:rsid w:val="00C76A12"/>
    <w:rsid w:val="00C77E40"/>
    <w:rsid w:val="00C805FB"/>
    <w:rsid w:val="00C8134C"/>
    <w:rsid w:val="00C823DE"/>
    <w:rsid w:val="00C82482"/>
    <w:rsid w:val="00C8263D"/>
    <w:rsid w:val="00C82B9E"/>
    <w:rsid w:val="00C83F47"/>
    <w:rsid w:val="00C8454D"/>
    <w:rsid w:val="00C8464B"/>
    <w:rsid w:val="00C84AB9"/>
    <w:rsid w:val="00C84EC3"/>
    <w:rsid w:val="00C85F57"/>
    <w:rsid w:val="00C8681E"/>
    <w:rsid w:val="00C8685F"/>
    <w:rsid w:val="00C86F14"/>
    <w:rsid w:val="00C90E80"/>
    <w:rsid w:val="00C91DD4"/>
    <w:rsid w:val="00C9680C"/>
    <w:rsid w:val="00CA0C85"/>
    <w:rsid w:val="00CA1274"/>
    <w:rsid w:val="00CA21C8"/>
    <w:rsid w:val="00CA2A49"/>
    <w:rsid w:val="00CA320C"/>
    <w:rsid w:val="00CA51EF"/>
    <w:rsid w:val="00CA53F7"/>
    <w:rsid w:val="00CB001B"/>
    <w:rsid w:val="00CB007C"/>
    <w:rsid w:val="00CB24BE"/>
    <w:rsid w:val="00CB34CC"/>
    <w:rsid w:val="00CB4254"/>
    <w:rsid w:val="00CB494E"/>
    <w:rsid w:val="00CB7105"/>
    <w:rsid w:val="00CB7837"/>
    <w:rsid w:val="00CB7FBF"/>
    <w:rsid w:val="00CC4120"/>
    <w:rsid w:val="00CC4DF3"/>
    <w:rsid w:val="00CC5123"/>
    <w:rsid w:val="00CC52F7"/>
    <w:rsid w:val="00CC56BD"/>
    <w:rsid w:val="00CC57B4"/>
    <w:rsid w:val="00CC7451"/>
    <w:rsid w:val="00CD073A"/>
    <w:rsid w:val="00CD2147"/>
    <w:rsid w:val="00CD366E"/>
    <w:rsid w:val="00CD39F8"/>
    <w:rsid w:val="00CD3A20"/>
    <w:rsid w:val="00CD4CCA"/>
    <w:rsid w:val="00CD545E"/>
    <w:rsid w:val="00CD549F"/>
    <w:rsid w:val="00CD5898"/>
    <w:rsid w:val="00CE0946"/>
    <w:rsid w:val="00CE11D2"/>
    <w:rsid w:val="00CE14CF"/>
    <w:rsid w:val="00CE389C"/>
    <w:rsid w:val="00CE3FA6"/>
    <w:rsid w:val="00CE4695"/>
    <w:rsid w:val="00CE4C2E"/>
    <w:rsid w:val="00CE6F87"/>
    <w:rsid w:val="00CF50E7"/>
    <w:rsid w:val="00CF59FC"/>
    <w:rsid w:val="00CF61E4"/>
    <w:rsid w:val="00CF68FE"/>
    <w:rsid w:val="00CF6C04"/>
    <w:rsid w:val="00D00680"/>
    <w:rsid w:val="00D01154"/>
    <w:rsid w:val="00D04653"/>
    <w:rsid w:val="00D05A24"/>
    <w:rsid w:val="00D06CA9"/>
    <w:rsid w:val="00D10C0A"/>
    <w:rsid w:val="00D13536"/>
    <w:rsid w:val="00D15B66"/>
    <w:rsid w:val="00D1622A"/>
    <w:rsid w:val="00D1675C"/>
    <w:rsid w:val="00D16866"/>
    <w:rsid w:val="00D17356"/>
    <w:rsid w:val="00D17711"/>
    <w:rsid w:val="00D20697"/>
    <w:rsid w:val="00D209FB"/>
    <w:rsid w:val="00D20B94"/>
    <w:rsid w:val="00D22048"/>
    <w:rsid w:val="00D228D8"/>
    <w:rsid w:val="00D22E5E"/>
    <w:rsid w:val="00D24858"/>
    <w:rsid w:val="00D26849"/>
    <w:rsid w:val="00D3162A"/>
    <w:rsid w:val="00D31AAE"/>
    <w:rsid w:val="00D320E7"/>
    <w:rsid w:val="00D32383"/>
    <w:rsid w:val="00D32EE8"/>
    <w:rsid w:val="00D371B4"/>
    <w:rsid w:val="00D41D3E"/>
    <w:rsid w:val="00D41ECE"/>
    <w:rsid w:val="00D420C2"/>
    <w:rsid w:val="00D430B4"/>
    <w:rsid w:val="00D44F1D"/>
    <w:rsid w:val="00D4505E"/>
    <w:rsid w:val="00D457B8"/>
    <w:rsid w:val="00D459A2"/>
    <w:rsid w:val="00D476C7"/>
    <w:rsid w:val="00D477AD"/>
    <w:rsid w:val="00D47EC5"/>
    <w:rsid w:val="00D50D11"/>
    <w:rsid w:val="00D51DD3"/>
    <w:rsid w:val="00D53F80"/>
    <w:rsid w:val="00D5512E"/>
    <w:rsid w:val="00D55396"/>
    <w:rsid w:val="00D55A45"/>
    <w:rsid w:val="00D55D73"/>
    <w:rsid w:val="00D55DBA"/>
    <w:rsid w:val="00D6100F"/>
    <w:rsid w:val="00D63E61"/>
    <w:rsid w:val="00D6601E"/>
    <w:rsid w:val="00D70543"/>
    <w:rsid w:val="00D70C17"/>
    <w:rsid w:val="00D71862"/>
    <w:rsid w:val="00D720F9"/>
    <w:rsid w:val="00D727F3"/>
    <w:rsid w:val="00D73756"/>
    <w:rsid w:val="00D7561C"/>
    <w:rsid w:val="00D756E4"/>
    <w:rsid w:val="00D75D62"/>
    <w:rsid w:val="00D77246"/>
    <w:rsid w:val="00D80DA9"/>
    <w:rsid w:val="00D81121"/>
    <w:rsid w:val="00D81E42"/>
    <w:rsid w:val="00D847B9"/>
    <w:rsid w:val="00D8548F"/>
    <w:rsid w:val="00D8553A"/>
    <w:rsid w:val="00D85843"/>
    <w:rsid w:val="00D862F6"/>
    <w:rsid w:val="00D866C9"/>
    <w:rsid w:val="00D877F4"/>
    <w:rsid w:val="00D87F9B"/>
    <w:rsid w:val="00D910C4"/>
    <w:rsid w:val="00D9428E"/>
    <w:rsid w:val="00D9487F"/>
    <w:rsid w:val="00D94DF3"/>
    <w:rsid w:val="00D95111"/>
    <w:rsid w:val="00D96CFF"/>
    <w:rsid w:val="00D96F84"/>
    <w:rsid w:val="00D972AA"/>
    <w:rsid w:val="00DA01A8"/>
    <w:rsid w:val="00DA3488"/>
    <w:rsid w:val="00DA3AE2"/>
    <w:rsid w:val="00DA440F"/>
    <w:rsid w:val="00DA4426"/>
    <w:rsid w:val="00DA4474"/>
    <w:rsid w:val="00DA5593"/>
    <w:rsid w:val="00DA5988"/>
    <w:rsid w:val="00DA67BC"/>
    <w:rsid w:val="00DA71CD"/>
    <w:rsid w:val="00DA7CAD"/>
    <w:rsid w:val="00DA7D31"/>
    <w:rsid w:val="00DB022C"/>
    <w:rsid w:val="00DB0730"/>
    <w:rsid w:val="00DB0D5C"/>
    <w:rsid w:val="00DB2E1C"/>
    <w:rsid w:val="00DB338D"/>
    <w:rsid w:val="00DB4BF4"/>
    <w:rsid w:val="00DB51EC"/>
    <w:rsid w:val="00DC01AE"/>
    <w:rsid w:val="00DC0455"/>
    <w:rsid w:val="00DC04C8"/>
    <w:rsid w:val="00DC3D7A"/>
    <w:rsid w:val="00DC506E"/>
    <w:rsid w:val="00DC5DE7"/>
    <w:rsid w:val="00DC6419"/>
    <w:rsid w:val="00DC6850"/>
    <w:rsid w:val="00DC799E"/>
    <w:rsid w:val="00DD03C4"/>
    <w:rsid w:val="00DD0556"/>
    <w:rsid w:val="00DD092F"/>
    <w:rsid w:val="00DD2AB7"/>
    <w:rsid w:val="00DD413C"/>
    <w:rsid w:val="00DD4446"/>
    <w:rsid w:val="00DD5A20"/>
    <w:rsid w:val="00DD5EA1"/>
    <w:rsid w:val="00DD7846"/>
    <w:rsid w:val="00DE1311"/>
    <w:rsid w:val="00DE229E"/>
    <w:rsid w:val="00DE3736"/>
    <w:rsid w:val="00DE724F"/>
    <w:rsid w:val="00DE7722"/>
    <w:rsid w:val="00DF0EBA"/>
    <w:rsid w:val="00DF1F1E"/>
    <w:rsid w:val="00DF1F6A"/>
    <w:rsid w:val="00DF3063"/>
    <w:rsid w:val="00DF4BF9"/>
    <w:rsid w:val="00DF716E"/>
    <w:rsid w:val="00E031D0"/>
    <w:rsid w:val="00E04631"/>
    <w:rsid w:val="00E071FF"/>
    <w:rsid w:val="00E07A7B"/>
    <w:rsid w:val="00E12447"/>
    <w:rsid w:val="00E13B0D"/>
    <w:rsid w:val="00E15C42"/>
    <w:rsid w:val="00E16957"/>
    <w:rsid w:val="00E16CAA"/>
    <w:rsid w:val="00E16CAF"/>
    <w:rsid w:val="00E17728"/>
    <w:rsid w:val="00E210DD"/>
    <w:rsid w:val="00E2173D"/>
    <w:rsid w:val="00E21AB7"/>
    <w:rsid w:val="00E23804"/>
    <w:rsid w:val="00E23916"/>
    <w:rsid w:val="00E24A7B"/>
    <w:rsid w:val="00E255C7"/>
    <w:rsid w:val="00E26805"/>
    <w:rsid w:val="00E276F1"/>
    <w:rsid w:val="00E3061B"/>
    <w:rsid w:val="00E31D87"/>
    <w:rsid w:val="00E3243A"/>
    <w:rsid w:val="00E32B20"/>
    <w:rsid w:val="00E34400"/>
    <w:rsid w:val="00E35489"/>
    <w:rsid w:val="00E357B7"/>
    <w:rsid w:val="00E358EE"/>
    <w:rsid w:val="00E40203"/>
    <w:rsid w:val="00E402A6"/>
    <w:rsid w:val="00E4042B"/>
    <w:rsid w:val="00E414A1"/>
    <w:rsid w:val="00E41F82"/>
    <w:rsid w:val="00E43F5C"/>
    <w:rsid w:val="00E454FA"/>
    <w:rsid w:val="00E46357"/>
    <w:rsid w:val="00E505D1"/>
    <w:rsid w:val="00E51323"/>
    <w:rsid w:val="00E51B3E"/>
    <w:rsid w:val="00E52C17"/>
    <w:rsid w:val="00E52C73"/>
    <w:rsid w:val="00E5406E"/>
    <w:rsid w:val="00E5717B"/>
    <w:rsid w:val="00E60F80"/>
    <w:rsid w:val="00E61706"/>
    <w:rsid w:val="00E62A93"/>
    <w:rsid w:val="00E62BF4"/>
    <w:rsid w:val="00E6362C"/>
    <w:rsid w:val="00E63FD6"/>
    <w:rsid w:val="00E7031B"/>
    <w:rsid w:val="00E72AE0"/>
    <w:rsid w:val="00E734DB"/>
    <w:rsid w:val="00E73B76"/>
    <w:rsid w:val="00E747D0"/>
    <w:rsid w:val="00E779D3"/>
    <w:rsid w:val="00E83419"/>
    <w:rsid w:val="00E85233"/>
    <w:rsid w:val="00E86243"/>
    <w:rsid w:val="00E8697E"/>
    <w:rsid w:val="00E875EA"/>
    <w:rsid w:val="00E90222"/>
    <w:rsid w:val="00E91940"/>
    <w:rsid w:val="00E9285E"/>
    <w:rsid w:val="00E953B7"/>
    <w:rsid w:val="00E9564C"/>
    <w:rsid w:val="00E96550"/>
    <w:rsid w:val="00E975F1"/>
    <w:rsid w:val="00EA1B3D"/>
    <w:rsid w:val="00EA497A"/>
    <w:rsid w:val="00EB060F"/>
    <w:rsid w:val="00EB4D02"/>
    <w:rsid w:val="00EB5974"/>
    <w:rsid w:val="00EB6345"/>
    <w:rsid w:val="00EB752B"/>
    <w:rsid w:val="00EB77B8"/>
    <w:rsid w:val="00EC13A6"/>
    <w:rsid w:val="00EC245F"/>
    <w:rsid w:val="00EC3FC7"/>
    <w:rsid w:val="00EC5CD4"/>
    <w:rsid w:val="00ED02FE"/>
    <w:rsid w:val="00ED175E"/>
    <w:rsid w:val="00ED1BE7"/>
    <w:rsid w:val="00ED2B7F"/>
    <w:rsid w:val="00ED39C9"/>
    <w:rsid w:val="00ED3C3A"/>
    <w:rsid w:val="00ED5340"/>
    <w:rsid w:val="00ED71DF"/>
    <w:rsid w:val="00ED7DDF"/>
    <w:rsid w:val="00EE01AB"/>
    <w:rsid w:val="00EE03CA"/>
    <w:rsid w:val="00EE14DF"/>
    <w:rsid w:val="00EE24EC"/>
    <w:rsid w:val="00EE33A1"/>
    <w:rsid w:val="00EE399A"/>
    <w:rsid w:val="00EE3CD3"/>
    <w:rsid w:val="00EE5A2C"/>
    <w:rsid w:val="00EE7C70"/>
    <w:rsid w:val="00EE7F54"/>
    <w:rsid w:val="00EF357B"/>
    <w:rsid w:val="00EF397E"/>
    <w:rsid w:val="00EF5C64"/>
    <w:rsid w:val="00EF7C9A"/>
    <w:rsid w:val="00EF7CE5"/>
    <w:rsid w:val="00F01792"/>
    <w:rsid w:val="00F020CD"/>
    <w:rsid w:val="00F068FB"/>
    <w:rsid w:val="00F07283"/>
    <w:rsid w:val="00F07416"/>
    <w:rsid w:val="00F07F27"/>
    <w:rsid w:val="00F103ED"/>
    <w:rsid w:val="00F107EC"/>
    <w:rsid w:val="00F11246"/>
    <w:rsid w:val="00F120ED"/>
    <w:rsid w:val="00F134BC"/>
    <w:rsid w:val="00F16017"/>
    <w:rsid w:val="00F17C75"/>
    <w:rsid w:val="00F209B8"/>
    <w:rsid w:val="00F21048"/>
    <w:rsid w:val="00F2138F"/>
    <w:rsid w:val="00F21B47"/>
    <w:rsid w:val="00F2215A"/>
    <w:rsid w:val="00F22630"/>
    <w:rsid w:val="00F23367"/>
    <w:rsid w:val="00F2466C"/>
    <w:rsid w:val="00F305C5"/>
    <w:rsid w:val="00F311EC"/>
    <w:rsid w:val="00F33295"/>
    <w:rsid w:val="00F35DE4"/>
    <w:rsid w:val="00F366A9"/>
    <w:rsid w:val="00F403D6"/>
    <w:rsid w:val="00F41427"/>
    <w:rsid w:val="00F41C4E"/>
    <w:rsid w:val="00F42413"/>
    <w:rsid w:val="00F425D0"/>
    <w:rsid w:val="00F42921"/>
    <w:rsid w:val="00F43D10"/>
    <w:rsid w:val="00F44C48"/>
    <w:rsid w:val="00F4544B"/>
    <w:rsid w:val="00F454D4"/>
    <w:rsid w:val="00F47F93"/>
    <w:rsid w:val="00F50BF8"/>
    <w:rsid w:val="00F515FB"/>
    <w:rsid w:val="00F51A63"/>
    <w:rsid w:val="00F51CA7"/>
    <w:rsid w:val="00F52E37"/>
    <w:rsid w:val="00F53AD1"/>
    <w:rsid w:val="00F57D99"/>
    <w:rsid w:val="00F61084"/>
    <w:rsid w:val="00F61404"/>
    <w:rsid w:val="00F61F10"/>
    <w:rsid w:val="00F62B08"/>
    <w:rsid w:val="00F631BD"/>
    <w:rsid w:val="00F63B3C"/>
    <w:rsid w:val="00F64A9F"/>
    <w:rsid w:val="00F64BB8"/>
    <w:rsid w:val="00F65633"/>
    <w:rsid w:val="00F65BBC"/>
    <w:rsid w:val="00F661BD"/>
    <w:rsid w:val="00F66D75"/>
    <w:rsid w:val="00F67356"/>
    <w:rsid w:val="00F674B8"/>
    <w:rsid w:val="00F676E5"/>
    <w:rsid w:val="00F67F8E"/>
    <w:rsid w:val="00F7004B"/>
    <w:rsid w:val="00F70413"/>
    <w:rsid w:val="00F71750"/>
    <w:rsid w:val="00F733FD"/>
    <w:rsid w:val="00F751B3"/>
    <w:rsid w:val="00F75923"/>
    <w:rsid w:val="00F770BF"/>
    <w:rsid w:val="00F770CA"/>
    <w:rsid w:val="00F77340"/>
    <w:rsid w:val="00F809C0"/>
    <w:rsid w:val="00F81FC4"/>
    <w:rsid w:val="00F822EA"/>
    <w:rsid w:val="00F8231D"/>
    <w:rsid w:val="00F83C3A"/>
    <w:rsid w:val="00F84B28"/>
    <w:rsid w:val="00F858DE"/>
    <w:rsid w:val="00F86792"/>
    <w:rsid w:val="00F86D03"/>
    <w:rsid w:val="00F86D38"/>
    <w:rsid w:val="00F910DE"/>
    <w:rsid w:val="00F92AE3"/>
    <w:rsid w:val="00F935CB"/>
    <w:rsid w:val="00F940D4"/>
    <w:rsid w:val="00F950DB"/>
    <w:rsid w:val="00FA23D6"/>
    <w:rsid w:val="00FA35D0"/>
    <w:rsid w:val="00FA38AD"/>
    <w:rsid w:val="00FA42B4"/>
    <w:rsid w:val="00FA45EC"/>
    <w:rsid w:val="00FA47C7"/>
    <w:rsid w:val="00FA4DE7"/>
    <w:rsid w:val="00FA5E32"/>
    <w:rsid w:val="00FA6797"/>
    <w:rsid w:val="00FA7542"/>
    <w:rsid w:val="00FA766D"/>
    <w:rsid w:val="00FA76E7"/>
    <w:rsid w:val="00FB06DF"/>
    <w:rsid w:val="00FB1B3D"/>
    <w:rsid w:val="00FB1ECB"/>
    <w:rsid w:val="00FB25DD"/>
    <w:rsid w:val="00FB2D36"/>
    <w:rsid w:val="00FB35EE"/>
    <w:rsid w:val="00FB3FEA"/>
    <w:rsid w:val="00FB47FD"/>
    <w:rsid w:val="00FB6162"/>
    <w:rsid w:val="00FB67C0"/>
    <w:rsid w:val="00FB71FD"/>
    <w:rsid w:val="00FC0449"/>
    <w:rsid w:val="00FC0732"/>
    <w:rsid w:val="00FC0BA3"/>
    <w:rsid w:val="00FC279D"/>
    <w:rsid w:val="00FC4B71"/>
    <w:rsid w:val="00FC6449"/>
    <w:rsid w:val="00FC7443"/>
    <w:rsid w:val="00FD1325"/>
    <w:rsid w:val="00FD1869"/>
    <w:rsid w:val="00FD1A55"/>
    <w:rsid w:val="00FD1B47"/>
    <w:rsid w:val="00FD1CE2"/>
    <w:rsid w:val="00FD2A32"/>
    <w:rsid w:val="00FD2B18"/>
    <w:rsid w:val="00FD431E"/>
    <w:rsid w:val="00FD459B"/>
    <w:rsid w:val="00FD6C29"/>
    <w:rsid w:val="00FD6CD8"/>
    <w:rsid w:val="00FD799B"/>
    <w:rsid w:val="00FD7C46"/>
    <w:rsid w:val="00FE00F9"/>
    <w:rsid w:val="00FE0926"/>
    <w:rsid w:val="00FE0AB6"/>
    <w:rsid w:val="00FE0B26"/>
    <w:rsid w:val="00FE151B"/>
    <w:rsid w:val="00FE2DC3"/>
    <w:rsid w:val="00FE322B"/>
    <w:rsid w:val="00FE50DD"/>
    <w:rsid w:val="00FE570F"/>
    <w:rsid w:val="00FE5811"/>
    <w:rsid w:val="00FE6E6E"/>
    <w:rsid w:val="00FF1D0A"/>
    <w:rsid w:val="00FF212F"/>
    <w:rsid w:val="00FF31A3"/>
    <w:rsid w:val="00FF493F"/>
    <w:rsid w:val="00FF707C"/>
    <w:rsid w:val="00FF7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4B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A90361"/>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9"/>
    <w:qFormat/>
    <w:rsid w:val="005F76F9"/>
    <w:pPr>
      <w:keepNext/>
      <w:numPr>
        <w:numId w:val="33"/>
      </w:numPr>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9"/>
    <w:qFormat/>
    <w:rsid w:val="001D076D"/>
    <w:pPr>
      <w:keepNext/>
      <w:numPr>
        <w:ilvl w:val="1"/>
        <w:numId w:val="33"/>
      </w:numPr>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E779D3"/>
    <w:pPr>
      <w:keepNext/>
      <w:numPr>
        <w:ilvl w:val="2"/>
        <w:numId w:val="33"/>
      </w:numPr>
      <w:pBdr>
        <w:bottom w:val="single" w:sz="8" w:space="1" w:color="000066"/>
      </w:pBdr>
      <w:spacing w:before="240" w:line="300" w:lineRule="exact"/>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E779D3"/>
    <w:pPr>
      <w:keepNext/>
      <w:numPr>
        <w:ilvl w:val="3"/>
        <w:numId w:val="33"/>
      </w:numPr>
      <w:spacing w:before="120" w:after="60" w:line="300" w:lineRule="exact"/>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numPr>
        <w:ilvl w:val="4"/>
        <w:numId w:val="33"/>
      </w:numPr>
      <w:spacing w:before="120" w:after="60" w:line="300" w:lineRule="exact"/>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numPr>
        <w:ilvl w:val="5"/>
        <w:numId w:val="33"/>
      </w:numPr>
      <w:spacing w:before="120" w:after="60" w:line="300" w:lineRule="exact"/>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numPr>
        <w:ilvl w:val="6"/>
        <w:numId w:val="33"/>
      </w:numPr>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numPr>
        <w:ilvl w:val="7"/>
        <w:numId w:val="33"/>
      </w:numPr>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numPr>
        <w:ilvl w:val="8"/>
        <w:numId w:val="33"/>
      </w:numPr>
      <w:spacing w:before="240" w:after="60" w:line="300" w:lineRule="exact"/>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jc w:val="both"/>
    </w:pPr>
  </w:style>
  <w:style w:type="paragraph" w:customStyle="1" w:styleId="RLlneksmlouvy">
    <w:name w:val="RL Článek smlouvy"/>
    <w:basedOn w:val="Normln"/>
    <w:next w:val="RLTextlnkuslovan"/>
    <w:link w:val="RLlneksmlouvyChar"/>
    <w:qFormat/>
    <w:rsid w:val="00EC245F"/>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9F6CAE"/>
    <w:pPr>
      <w:jc w:val="center"/>
    </w:pPr>
    <w:rPr>
      <w:b/>
    </w:rPr>
  </w:style>
  <w:style w:type="character" w:styleId="Hypertextovodkaz">
    <w:name w:val="Hyperlink"/>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rsid w:val="009F6CAE"/>
    <w:rPr>
      <w:rFonts w:ascii="Calibri" w:hAnsi="Calibri"/>
      <w:b/>
      <w:sz w:val="22"/>
      <w:szCs w:val="24"/>
    </w:rPr>
  </w:style>
  <w:style w:type="paragraph" w:styleId="Textkomente">
    <w:name w:val="annotation text"/>
    <w:basedOn w:val="Normln"/>
    <w:link w:val="TextkomenteChar"/>
    <w:uiPriority w:val="99"/>
    <w:rsid w:val="00DC04C8"/>
    <w:rPr>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DC04C8"/>
    <w:rPr>
      <w:rFonts w:ascii="Calibri" w:hAnsi="Calibri"/>
      <w:sz w:val="22"/>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basedOn w:val="Zkladntext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rPr>
      <w:szCs w:val="20"/>
    </w:rPr>
  </w:style>
  <w:style w:type="character" w:customStyle="1" w:styleId="platne1">
    <w:name w:val="platne1"/>
    <w:basedOn w:val="Standardnpsmoodstavce"/>
    <w:rsid w:val="006E3A57"/>
  </w:style>
  <w:style w:type="paragraph" w:styleId="Odstavecseseznamem">
    <w:name w:val="List Paragraph"/>
    <w:basedOn w:val="Normln"/>
    <w:link w:val="OdstavecseseznamemChar"/>
    <w:uiPriority w:val="99"/>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pPr>
      <w:numPr>
        <w:numId w:val="5"/>
      </w:numPr>
    </w:pPr>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link w:val="Nadpis1"/>
    <w:uiPriority w:val="99"/>
    <w:rsid w:val="00E779D3"/>
    <w:rPr>
      <w:rFonts w:ascii="Arial" w:hAnsi="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rsid w:val="00E779D3"/>
    <w:rPr>
      <w:rFonts w:ascii="Arial" w:hAnsi="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E779D3"/>
    <w:pPr>
      <w:spacing w:before="120" w:after="60" w:line="240" w:lineRule="auto"/>
      <w:jc w:val="center"/>
      <w:outlineLvl w:val="1"/>
    </w:pPr>
    <w:rPr>
      <w:rFonts w:ascii="Arial" w:hAnsi="Arial"/>
      <w:kern w:val="24"/>
      <w:sz w:val="24"/>
    </w:rPr>
  </w:style>
  <w:style w:type="character" w:customStyle="1" w:styleId="PodnadpisChar">
    <w:name w:val="Podnadpis Char"/>
    <w:link w:val="Podnadpis"/>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71"/>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5"/>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paragraph" w:customStyle="1" w:styleId="RLP1">
    <w:name w:val="RL PČ 1"/>
    <w:basedOn w:val="Normln"/>
    <w:qFormat/>
    <w:rsid w:val="007A3E92"/>
    <w:pPr>
      <w:keepNext/>
      <w:numPr>
        <w:numId w:val="35"/>
      </w:numPr>
      <w:spacing w:line="240" w:lineRule="auto"/>
    </w:pPr>
    <w:rPr>
      <w:b/>
      <w:sz w:val="28"/>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779D3"/>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6"/>
      </w:numPr>
      <w:tabs>
        <w:tab w:val="clear" w:pos="720"/>
        <w:tab w:val="num" w:pos="420"/>
      </w:tabs>
      <w:ind w:left="420" w:hanging="420"/>
    </w:pPr>
  </w:style>
  <w:style w:type="paragraph" w:customStyle="1" w:styleId="SAPtextcisl">
    <w:name w:val="SAP_text_cisl"/>
    <w:basedOn w:val="SAPtext"/>
    <w:rsid w:val="00E779D3"/>
    <w:pPr>
      <w:numPr>
        <w:numId w:val="17"/>
      </w:numPr>
      <w:tabs>
        <w:tab w:val="clear" w:pos="900"/>
        <w:tab w:val="num" w:pos="360"/>
        <w:tab w:val="num" w:pos="420"/>
      </w:tabs>
      <w:ind w:left="0" w:firstLine="0"/>
    </w:pPr>
  </w:style>
  <w:style w:type="paragraph" w:customStyle="1" w:styleId="SAPtextabc">
    <w:name w:val="SAP_text_abc"/>
    <w:basedOn w:val="SAPtext"/>
    <w:rsid w:val="00E779D3"/>
    <w:pPr>
      <w:numPr>
        <w:ilvl w:val="1"/>
        <w:numId w:val="17"/>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qFormat/>
    <w:rsid w:val="00E779D3"/>
    <w:rPr>
      <w:b/>
      <w:bCs/>
    </w:rPr>
  </w:style>
  <w:style w:type="paragraph" w:customStyle="1" w:styleId="RLlnek">
    <w:name w:val="RL Článek"/>
    <w:basedOn w:val="Normln"/>
    <w:uiPriority w:val="99"/>
    <w:rsid w:val="00C429B8"/>
    <w:pPr>
      <w:keepNext/>
      <w:numPr>
        <w:numId w:val="18"/>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8"/>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ED3C3A"/>
    <w:pPr>
      <w:jc w:val="center"/>
    </w:pPr>
    <w:rPr>
      <w:b/>
      <w:snapToGrid w:val="0"/>
      <w:szCs w:val="22"/>
    </w:rPr>
  </w:style>
  <w:style w:type="character" w:customStyle="1" w:styleId="doplnuchazeChar">
    <w:name w:val="doplní uchazeč Char"/>
    <w:link w:val="doplnuchaze"/>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9"/>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9"/>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9"/>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draznn">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20"/>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21"/>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22"/>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1">
    <w:name w:val="1"/>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1"/>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numId w:val="24"/>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numId w:val="24"/>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3"/>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5"/>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8"/>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6"/>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30"/>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numId w:val="30"/>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numId w:val="30"/>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9"/>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31"/>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numId w:val="30"/>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pPr>
      <w:numPr>
        <w:numId w:val="26"/>
      </w:numPr>
    </w:pPr>
  </w:style>
  <w:style w:type="numbering" w:customStyle="1" w:styleId="Seznamnadpisy">
    <w:name w:val="Seznam nadpisy"/>
    <w:rsid w:val="0004560F"/>
    <w:pPr>
      <w:numPr>
        <w:numId w:val="27"/>
      </w:numPr>
    </w:pPr>
  </w:style>
  <w:style w:type="numbering" w:customStyle="1" w:styleId="Seznampsmena">
    <w:name w:val="Seznam písmena"/>
    <w:rsid w:val="0004560F"/>
    <w:pPr>
      <w:numPr>
        <w:numId w:val="28"/>
      </w:numPr>
    </w:pPr>
  </w:style>
  <w:style w:type="numbering" w:customStyle="1" w:styleId="Seznamodrky">
    <w:name w:val="Seznam odrážky"/>
    <w:rsid w:val="0004560F"/>
    <w:pPr>
      <w:numPr>
        <w:numId w:val="25"/>
      </w:numPr>
    </w:pPr>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32"/>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AC1633"/>
    <w:pPr>
      <w:spacing w:line="340" w:lineRule="exact"/>
      <w:jc w:val="both"/>
    </w:pPr>
    <w:rPr>
      <w:b/>
      <w:spacing w:val="-4"/>
    </w:rPr>
  </w:style>
  <w:style w:type="paragraph" w:customStyle="1" w:styleId="RLNadpis1rovn">
    <w:name w:val="RL Nadpis 1. úrovně"/>
    <w:basedOn w:val="Normln"/>
    <w:next w:val="Normln"/>
    <w:qFormat/>
    <w:rsid w:val="00E16957"/>
    <w:pPr>
      <w:pageBreakBefore/>
      <w:numPr>
        <w:numId w:val="34"/>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4"/>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4"/>
      </w:numPr>
      <w:spacing w:before="360" w:line="340" w:lineRule="exact"/>
    </w:pPr>
    <w:rPr>
      <w:b/>
      <w:szCs w:val="22"/>
    </w:rPr>
  </w:style>
  <w:style w:type="character" w:customStyle="1" w:styleId="CharChar11">
    <w:name w:val="Char Char11"/>
    <w:rsid w:val="004F2F96"/>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4E7623"/>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4C13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80D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3F5DE5"/>
    <w:rPr>
      <w:rFonts w:ascii="Calibri" w:eastAsia="Calibri" w:hAnsi="Calibri"/>
      <w:sz w:val="22"/>
      <w:szCs w:val="22"/>
    </w:rPr>
  </w:style>
  <w:style w:type="paragraph" w:customStyle="1" w:styleId="UStyl2">
    <w:name w:val="U_Styl2"/>
    <w:basedOn w:val="Normln"/>
    <w:uiPriority w:val="99"/>
    <w:rsid w:val="003B268F"/>
    <w:pPr>
      <w:numPr>
        <w:numId w:val="36"/>
      </w:numPr>
      <w:spacing w:line="288" w:lineRule="auto"/>
      <w:jc w:val="both"/>
    </w:pPr>
    <w:rPr>
      <w:rFonts w:ascii="Arial" w:hAnsi="Arial"/>
      <w:szCs w:val="20"/>
    </w:rPr>
  </w:style>
  <w:style w:type="character" w:customStyle="1" w:styleId="Nevyeenzmnka1">
    <w:name w:val="Nevyřešená zmínka1"/>
    <w:basedOn w:val="Standardnpsmoodstavce"/>
    <w:uiPriority w:val="99"/>
    <w:semiHidden/>
    <w:unhideWhenUsed/>
    <w:rsid w:val="00837AF3"/>
    <w:rPr>
      <w:color w:val="605E5C"/>
      <w:shd w:val="clear" w:color="auto" w:fill="E1DFDD"/>
    </w:rPr>
  </w:style>
  <w:style w:type="character" w:styleId="Nevyeenzmnka">
    <w:name w:val="Unresolved Mention"/>
    <w:basedOn w:val="Standardnpsmoodstavce"/>
    <w:uiPriority w:val="99"/>
    <w:semiHidden/>
    <w:unhideWhenUsed/>
    <w:rsid w:val="007B0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671">
      <w:bodyDiv w:val="1"/>
      <w:marLeft w:val="0"/>
      <w:marRight w:val="0"/>
      <w:marTop w:val="0"/>
      <w:marBottom w:val="0"/>
      <w:divBdr>
        <w:top w:val="none" w:sz="0" w:space="0" w:color="auto"/>
        <w:left w:val="none" w:sz="0" w:space="0" w:color="auto"/>
        <w:bottom w:val="none" w:sz="0" w:space="0" w:color="auto"/>
        <w:right w:val="none" w:sz="0" w:space="0" w:color="auto"/>
      </w:divBdr>
    </w:div>
    <w:div w:id="62139558">
      <w:bodyDiv w:val="1"/>
      <w:marLeft w:val="0"/>
      <w:marRight w:val="0"/>
      <w:marTop w:val="0"/>
      <w:marBottom w:val="0"/>
      <w:divBdr>
        <w:top w:val="none" w:sz="0" w:space="0" w:color="auto"/>
        <w:left w:val="none" w:sz="0" w:space="0" w:color="auto"/>
        <w:bottom w:val="none" w:sz="0" w:space="0" w:color="auto"/>
        <w:right w:val="none" w:sz="0" w:space="0" w:color="auto"/>
      </w:divBdr>
    </w:div>
    <w:div w:id="128596385">
      <w:bodyDiv w:val="1"/>
      <w:marLeft w:val="0"/>
      <w:marRight w:val="0"/>
      <w:marTop w:val="0"/>
      <w:marBottom w:val="0"/>
      <w:divBdr>
        <w:top w:val="none" w:sz="0" w:space="0" w:color="auto"/>
        <w:left w:val="none" w:sz="0" w:space="0" w:color="auto"/>
        <w:bottom w:val="none" w:sz="0" w:space="0" w:color="auto"/>
        <w:right w:val="none" w:sz="0" w:space="0" w:color="auto"/>
      </w:divBdr>
    </w:div>
    <w:div w:id="155658368">
      <w:bodyDiv w:val="1"/>
      <w:marLeft w:val="0"/>
      <w:marRight w:val="0"/>
      <w:marTop w:val="0"/>
      <w:marBottom w:val="0"/>
      <w:divBdr>
        <w:top w:val="none" w:sz="0" w:space="0" w:color="auto"/>
        <w:left w:val="none" w:sz="0" w:space="0" w:color="auto"/>
        <w:bottom w:val="none" w:sz="0" w:space="0" w:color="auto"/>
        <w:right w:val="none" w:sz="0" w:space="0" w:color="auto"/>
      </w:divBdr>
    </w:div>
    <w:div w:id="176122780">
      <w:bodyDiv w:val="1"/>
      <w:marLeft w:val="0"/>
      <w:marRight w:val="0"/>
      <w:marTop w:val="0"/>
      <w:marBottom w:val="0"/>
      <w:divBdr>
        <w:top w:val="none" w:sz="0" w:space="0" w:color="auto"/>
        <w:left w:val="none" w:sz="0" w:space="0" w:color="auto"/>
        <w:bottom w:val="none" w:sz="0" w:space="0" w:color="auto"/>
        <w:right w:val="none" w:sz="0" w:space="0" w:color="auto"/>
      </w:divBdr>
    </w:div>
    <w:div w:id="196699194">
      <w:bodyDiv w:val="1"/>
      <w:marLeft w:val="0"/>
      <w:marRight w:val="0"/>
      <w:marTop w:val="0"/>
      <w:marBottom w:val="0"/>
      <w:divBdr>
        <w:top w:val="none" w:sz="0" w:space="0" w:color="auto"/>
        <w:left w:val="none" w:sz="0" w:space="0" w:color="auto"/>
        <w:bottom w:val="none" w:sz="0" w:space="0" w:color="auto"/>
        <w:right w:val="none" w:sz="0" w:space="0" w:color="auto"/>
      </w:divBdr>
    </w:div>
    <w:div w:id="291523709">
      <w:bodyDiv w:val="1"/>
      <w:marLeft w:val="0"/>
      <w:marRight w:val="0"/>
      <w:marTop w:val="0"/>
      <w:marBottom w:val="0"/>
      <w:divBdr>
        <w:top w:val="none" w:sz="0" w:space="0" w:color="auto"/>
        <w:left w:val="none" w:sz="0" w:space="0" w:color="auto"/>
        <w:bottom w:val="none" w:sz="0" w:space="0" w:color="auto"/>
        <w:right w:val="none" w:sz="0" w:space="0" w:color="auto"/>
      </w:divBdr>
    </w:div>
    <w:div w:id="373892266">
      <w:bodyDiv w:val="1"/>
      <w:marLeft w:val="0"/>
      <w:marRight w:val="0"/>
      <w:marTop w:val="0"/>
      <w:marBottom w:val="0"/>
      <w:divBdr>
        <w:top w:val="none" w:sz="0" w:space="0" w:color="auto"/>
        <w:left w:val="none" w:sz="0" w:space="0" w:color="auto"/>
        <w:bottom w:val="none" w:sz="0" w:space="0" w:color="auto"/>
        <w:right w:val="none" w:sz="0" w:space="0" w:color="auto"/>
      </w:divBdr>
    </w:div>
    <w:div w:id="374934238">
      <w:bodyDiv w:val="1"/>
      <w:marLeft w:val="0"/>
      <w:marRight w:val="0"/>
      <w:marTop w:val="0"/>
      <w:marBottom w:val="0"/>
      <w:divBdr>
        <w:top w:val="none" w:sz="0" w:space="0" w:color="auto"/>
        <w:left w:val="none" w:sz="0" w:space="0" w:color="auto"/>
        <w:bottom w:val="none" w:sz="0" w:space="0" w:color="auto"/>
        <w:right w:val="none" w:sz="0" w:space="0" w:color="auto"/>
      </w:divBdr>
    </w:div>
    <w:div w:id="378626045">
      <w:bodyDiv w:val="1"/>
      <w:marLeft w:val="0"/>
      <w:marRight w:val="0"/>
      <w:marTop w:val="0"/>
      <w:marBottom w:val="0"/>
      <w:divBdr>
        <w:top w:val="none" w:sz="0" w:space="0" w:color="auto"/>
        <w:left w:val="none" w:sz="0" w:space="0" w:color="auto"/>
        <w:bottom w:val="none" w:sz="0" w:space="0" w:color="auto"/>
        <w:right w:val="none" w:sz="0" w:space="0" w:color="auto"/>
      </w:divBdr>
    </w:div>
    <w:div w:id="437262159">
      <w:bodyDiv w:val="1"/>
      <w:marLeft w:val="0"/>
      <w:marRight w:val="0"/>
      <w:marTop w:val="0"/>
      <w:marBottom w:val="0"/>
      <w:divBdr>
        <w:top w:val="none" w:sz="0" w:space="0" w:color="auto"/>
        <w:left w:val="none" w:sz="0" w:space="0" w:color="auto"/>
        <w:bottom w:val="none" w:sz="0" w:space="0" w:color="auto"/>
        <w:right w:val="none" w:sz="0" w:space="0" w:color="auto"/>
      </w:divBdr>
    </w:div>
    <w:div w:id="553590446">
      <w:bodyDiv w:val="1"/>
      <w:marLeft w:val="0"/>
      <w:marRight w:val="0"/>
      <w:marTop w:val="0"/>
      <w:marBottom w:val="0"/>
      <w:divBdr>
        <w:top w:val="none" w:sz="0" w:space="0" w:color="auto"/>
        <w:left w:val="none" w:sz="0" w:space="0" w:color="auto"/>
        <w:bottom w:val="none" w:sz="0" w:space="0" w:color="auto"/>
        <w:right w:val="none" w:sz="0" w:space="0" w:color="auto"/>
      </w:divBdr>
    </w:div>
    <w:div w:id="592907148">
      <w:bodyDiv w:val="1"/>
      <w:marLeft w:val="0"/>
      <w:marRight w:val="0"/>
      <w:marTop w:val="0"/>
      <w:marBottom w:val="0"/>
      <w:divBdr>
        <w:top w:val="none" w:sz="0" w:space="0" w:color="auto"/>
        <w:left w:val="none" w:sz="0" w:space="0" w:color="auto"/>
        <w:bottom w:val="none" w:sz="0" w:space="0" w:color="auto"/>
        <w:right w:val="none" w:sz="0" w:space="0" w:color="auto"/>
      </w:divBdr>
    </w:div>
    <w:div w:id="616327978">
      <w:bodyDiv w:val="1"/>
      <w:marLeft w:val="0"/>
      <w:marRight w:val="0"/>
      <w:marTop w:val="0"/>
      <w:marBottom w:val="0"/>
      <w:divBdr>
        <w:top w:val="none" w:sz="0" w:space="0" w:color="auto"/>
        <w:left w:val="none" w:sz="0" w:space="0" w:color="auto"/>
        <w:bottom w:val="none" w:sz="0" w:space="0" w:color="auto"/>
        <w:right w:val="none" w:sz="0" w:space="0" w:color="auto"/>
      </w:divBdr>
    </w:div>
    <w:div w:id="657071786">
      <w:bodyDiv w:val="1"/>
      <w:marLeft w:val="0"/>
      <w:marRight w:val="0"/>
      <w:marTop w:val="0"/>
      <w:marBottom w:val="0"/>
      <w:divBdr>
        <w:top w:val="none" w:sz="0" w:space="0" w:color="auto"/>
        <w:left w:val="none" w:sz="0" w:space="0" w:color="auto"/>
        <w:bottom w:val="none" w:sz="0" w:space="0" w:color="auto"/>
        <w:right w:val="none" w:sz="0" w:space="0" w:color="auto"/>
      </w:divBdr>
    </w:div>
    <w:div w:id="754590463">
      <w:bodyDiv w:val="1"/>
      <w:marLeft w:val="0"/>
      <w:marRight w:val="0"/>
      <w:marTop w:val="0"/>
      <w:marBottom w:val="0"/>
      <w:divBdr>
        <w:top w:val="none" w:sz="0" w:space="0" w:color="auto"/>
        <w:left w:val="none" w:sz="0" w:space="0" w:color="auto"/>
        <w:bottom w:val="none" w:sz="0" w:space="0" w:color="auto"/>
        <w:right w:val="none" w:sz="0" w:space="0" w:color="auto"/>
      </w:divBdr>
    </w:div>
    <w:div w:id="764544406">
      <w:bodyDiv w:val="1"/>
      <w:marLeft w:val="0"/>
      <w:marRight w:val="0"/>
      <w:marTop w:val="0"/>
      <w:marBottom w:val="0"/>
      <w:divBdr>
        <w:top w:val="none" w:sz="0" w:space="0" w:color="auto"/>
        <w:left w:val="none" w:sz="0" w:space="0" w:color="auto"/>
        <w:bottom w:val="none" w:sz="0" w:space="0" w:color="auto"/>
        <w:right w:val="none" w:sz="0" w:space="0" w:color="auto"/>
      </w:divBdr>
    </w:div>
    <w:div w:id="82223917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085946">
      <w:bodyDiv w:val="1"/>
      <w:marLeft w:val="0"/>
      <w:marRight w:val="0"/>
      <w:marTop w:val="0"/>
      <w:marBottom w:val="0"/>
      <w:divBdr>
        <w:top w:val="none" w:sz="0" w:space="0" w:color="auto"/>
        <w:left w:val="none" w:sz="0" w:space="0" w:color="auto"/>
        <w:bottom w:val="none" w:sz="0" w:space="0" w:color="auto"/>
        <w:right w:val="none" w:sz="0" w:space="0" w:color="auto"/>
      </w:divBdr>
    </w:div>
    <w:div w:id="1024289505">
      <w:bodyDiv w:val="1"/>
      <w:marLeft w:val="0"/>
      <w:marRight w:val="0"/>
      <w:marTop w:val="0"/>
      <w:marBottom w:val="0"/>
      <w:divBdr>
        <w:top w:val="none" w:sz="0" w:space="0" w:color="auto"/>
        <w:left w:val="none" w:sz="0" w:space="0" w:color="auto"/>
        <w:bottom w:val="none" w:sz="0" w:space="0" w:color="auto"/>
        <w:right w:val="none" w:sz="0" w:space="0" w:color="auto"/>
      </w:divBdr>
    </w:div>
    <w:div w:id="1046872407">
      <w:bodyDiv w:val="1"/>
      <w:marLeft w:val="0"/>
      <w:marRight w:val="0"/>
      <w:marTop w:val="0"/>
      <w:marBottom w:val="0"/>
      <w:divBdr>
        <w:top w:val="none" w:sz="0" w:space="0" w:color="auto"/>
        <w:left w:val="none" w:sz="0" w:space="0" w:color="auto"/>
        <w:bottom w:val="none" w:sz="0" w:space="0" w:color="auto"/>
        <w:right w:val="none" w:sz="0" w:space="0" w:color="auto"/>
      </w:divBdr>
    </w:div>
    <w:div w:id="1072237185">
      <w:bodyDiv w:val="1"/>
      <w:marLeft w:val="0"/>
      <w:marRight w:val="0"/>
      <w:marTop w:val="0"/>
      <w:marBottom w:val="0"/>
      <w:divBdr>
        <w:top w:val="none" w:sz="0" w:space="0" w:color="auto"/>
        <w:left w:val="none" w:sz="0" w:space="0" w:color="auto"/>
        <w:bottom w:val="none" w:sz="0" w:space="0" w:color="auto"/>
        <w:right w:val="none" w:sz="0" w:space="0" w:color="auto"/>
      </w:divBdr>
    </w:div>
    <w:div w:id="1238007058">
      <w:bodyDiv w:val="1"/>
      <w:marLeft w:val="0"/>
      <w:marRight w:val="0"/>
      <w:marTop w:val="0"/>
      <w:marBottom w:val="0"/>
      <w:divBdr>
        <w:top w:val="none" w:sz="0" w:space="0" w:color="auto"/>
        <w:left w:val="none" w:sz="0" w:space="0" w:color="auto"/>
        <w:bottom w:val="none" w:sz="0" w:space="0" w:color="auto"/>
        <w:right w:val="none" w:sz="0" w:space="0" w:color="auto"/>
      </w:divBdr>
    </w:div>
    <w:div w:id="1259945917">
      <w:bodyDiv w:val="1"/>
      <w:marLeft w:val="0"/>
      <w:marRight w:val="0"/>
      <w:marTop w:val="0"/>
      <w:marBottom w:val="0"/>
      <w:divBdr>
        <w:top w:val="none" w:sz="0" w:space="0" w:color="auto"/>
        <w:left w:val="none" w:sz="0" w:space="0" w:color="auto"/>
        <w:bottom w:val="none" w:sz="0" w:space="0" w:color="auto"/>
        <w:right w:val="none" w:sz="0" w:space="0" w:color="auto"/>
      </w:divBdr>
    </w:div>
    <w:div w:id="1266037620">
      <w:bodyDiv w:val="1"/>
      <w:marLeft w:val="0"/>
      <w:marRight w:val="0"/>
      <w:marTop w:val="0"/>
      <w:marBottom w:val="0"/>
      <w:divBdr>
        <w:top w:val="none" w:sz="0" w:space="0" w:color="auto"/>
        <w:left w:val="none" w:sz="0" w:space="0" w:color="auto"/>
        <w:bottom w:val="none" w:sz="0" w:space="0" w:color="auto"/>
        <w:right w:val="none" w:sz="0" w:space="0" w:color="auto"/>
      </w:divBdr>
    </w:div>
    <w:div w:id="1345013650">
      <w:bodyDiv w:val="1"/>
      <w:marLeft w:val="0"/>
      <w:marRight w:val="0"/>
      <w:marTop w:val="0"/>
      <w:marBottom w:val="0"/>
      <w:divBdr>
        <w:top w:val="none" w:sz="0" w:space="0" w:color="auto"/>
        <w:left w:val="none" w:sz="0" w:space="0" w:color="auto"/>
        <w:bottom w:val="none" w:sz="0" w:space="0" w:color="auto"/>
        <w:right w:val="none" w:sz="0" w:space="0" w:color="auto"/>
      </w:divBdr>
    </w:div>
    <w:div w:id="1380935061">
      <w:bodyDiv w:val="1"/>
      <w:marLeft w:val="0"/>
      <w:marRight w:val="0"/>
      <w:marTop w:val="0"/>
      <w:marBottom w:val="0"/>
      <w:divBdr>
        <w:top w:val="none" w:sz="0" w:space="0" w:color="auto"/>
        <w:left w:val="none" w:sz="0" w:space="0" w:color="auto"/>
        <w:bottom w:val="none" w:sz="0" w:space="0" w:color="auto"/>
        <w:right w:val="none" w:sz="0" w:space="0" w:color="auto"/>
      </w:divBdr>
    </w:div>
    <w:div w:id="1427775158">
      <w:bodyDiv w:val="1"/>
      <w:marLeft w:val="0"/>
      <w:marRight w:val="0"/>
      <w:marTop w:val="0"/>
      <w:marBottom w:val="0"/>
      <w:divBdr>
        <w:top w:val="none" w:sz="0" w:space="0" w:color="auto"/>
        <w:left w:val="none" w:sz="0" w:space="0" w:color="auto"/>
        <w:bottom w:val="none" w:sz="0" w:space="0" w:color="auto"/>
        <w:right w:val="none" w:sz="0" w:space="0" w:color="auto"/>
      </w:divBdr>
    </w:div>
    <w:div w:id="1538394659">
      <w:bodyDiv w:val="1"/>
      <w:marLeft w:val="0"/>
      <w:marRight w:val="0"/>
      <w:marTop w:val="0"/>
      <w:marBottom w:val="0"/>
      <w:divBdr>
        <w:top w:val="none" w:sz="0" w:space="0" w:color="auto"/>
        <w:left w:val="none" w:sz="0" w:space="0" w:color="auto"/>
        <w:bottom w:val="none" w:sz="0" w:space="0" w:color="auto"/>
        <w:right w:val="none" w:sz="0" w:space="0" w:color="auto"/>
      </w:divBdr>
    </w:div>
    <w:div w:id="1638681451">
      <w:bodyDiv w:val="1"/>
      <w:marLeft w:val="0"/>
      <w:marRight w:val="0"/>
      <w:marTop w:val="0"/>
      <w:marBottom w:val="0"/>
      <w:divBdr>
        <w:top w:val="none" w:sz="0" w:space="0" w:color="auto"/>
        <w:left w:val="none" w:sz="0" w:space="0" w:color="auto"/>
        <w:bottom w:val="none" w:sz="0" w:space="0" w:color="auto"/>
        <w:right w:val="none" w:sz="0" w:space="0" w:color="auto"/>
      </w:divBdr>
    </w:div>
    <w:div w:id="1756396422">
      <w:bodyDiv w:val="1"/>
      <w:marLeft w:val="0"/>
      <w:marRight w:val="0"/>
      <w:marTop w:val="0"/>
      <w:marBottom w:val="0"/>
      <w:divBdr>
        <w:top w:val="none" w:sz="0" w:space="0" w:color="auto"/>
        <w:left w:val="none" w:sz="0" w:space="0" w:color="auto"/>
        <w:bottom w:val="none" w:sz="0" w:space="0" w:color="auto"/>
        <w:right w:val="none" w:sz="0" w:space="0" w:color="auto"/>
      </w:divBdr>
    </w:div>
    <w:div w:id="1862039914">
      <w:bodyDiv w:val="1"/>
      <w:marLeft w:val="0"/>
      <w:marRight w:val="0"/>
      <w:marTop w:val="0"/>
      <w:marBottom w:val="0"/>
      <w:divBdr>
        <w:top w:val="none" w:sz="0" w:space="0" w:color="auto"/>
        <w:left w:val="none" w:sz="0" w:space="0" w:color="auto"/>
        <w:bottom w:val="none" w:sz="0" w:space="0" w:color="auto"/>
        <w:right w:val="none" w:sz="0" w:space="0" w:color="auto"/>
      </w:divBdr>
    </w:div>
    <w:div w:id="1900435780">
      <w:bodyDiv w:val="1"/>
      <w:marLeft w:val="0"/>
      <w:marRight w:val="0"/>
      <w:marTop w:val="0"/>
      <w:marBottom w:val="0"/>
      <w:divBdr>
        <w:top w:val="none" w:sz="0" w:space="0" w:color="auto"/>
        <w:left w:val="none" w:sz="0" w:space="0" w:color="auto"/>
        <w:bottom w:val="none" w:sz="0" w:space="0" w:color="auto"/>
        <w:right w:val="none" w:sz="0" w:space="0" w:color="auto"/>
      </w:divBdr>
    </w:div>
    <w:div w:id="1913195495">
      <w:bodyDiv w:val="1"/>
      <w:marLeft w:val="0"/>
      <w:marRight w:val="0"/>
      <w:marTop w:val="0"/>
      <w:marBottom w:val="0"/>
      <w:divBdr>
        <w:top w:val="none" w:sz="0" w:space="0" w:color="auto"/>
        <w:left w:val="none" w:sz="0" w:space="0" w:color="auto"/>
        <w:bottom w:val="none" w:sz="0" w:space="0" w:color="auto"/>
        <w:right w:val="none" w:sz="0" w:space="0" w:color="auto"/>
      </w:divBdr>
    </w:div>
    <w:div w:id="1952668236">
      <w:bodyDiv w:val="1"/>
      <w:marLeft w:val="0"/>
      <w:marRight w:val="0"/>
      <w:marTop w:val="0"/>
      <w:marBottom w:val="0"/>
      <w:divBdr>
        <w:top w:val="none" w:sz="0" w:space="0" w:color="auto"/>
        <w:left w:val="none" w:sz="0" w:space="0" w:color="auto"/>
        <w:bottom w:val="none" w:sz="0" w:space="0" w:color="auto"/>
        <w:right w:val="none" w:sz="0" w:space="0" w:color="auto"/>
      </w:divBdr>
    </w:div>
    <w:div w:id="2007779327">
      <w:bodyDiv w:val="1"/>
      <w:marLeft w:val="0"/>
      <w:marRight w:val="0"/>
      <w:marTop w:val="0"/>
      <w:marBottom w:val="0"/>
      <w:divBdr>
        <w:top w:val="none" w:sz="0" w:space="0" w:color="auto"/>
        <w:left w:val="none" w:sz="0" w:space="0" w:color="auto"/>
        <w:bottom w:val="none" w:sz="0" w:space="0" w:color="auto"/>
        <w:right w:val="none" w:sz="0" w:space="0" w:color="auto"/>
      </w:divBdr>
    </w:div>
    <w:div w:id="21187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42E6641ACD04EB9F0B82119ED4524" ma:contentTypeVersion="17" ma:contentTypeDescription="Create a new document." ma:contentTypeScope="" ma:versionID="2bcb02a03a9d61cd522e122a2dc39e93">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Source xmlns="4085a4f5-5f40-4143-b221-75ee5dde648a">ROWAN LEGAL</_Source>
    <Acquired_x0020_on xmlns="8662c659-72ab-411b-b755-fbef5cbbde18" xsi:nil="true"/>
    <Notes1 xmlns="5e6c6c5c-474c-4ef7-b7d6-59a0e77cc256">&lt;div&gt;&lt;/div&gt;</Notes1>
    <Real_x0020_Author xmlns="5e6c6c5c-474c-4ef7-b7d6-59a0e77cc256" xsi:nil="true"/>
    <In_x0020_fact_x0020_created_x0020_on xmlns="8662c659-72ab-411b-b755-fbef5cbbde18" xsi:nil="true"/>
    <Procedural_x0020_State xmlns="5e6c6c5c-474c-4ef7-b7d6-59a0e77cc256">N/A</Procedural_x0020_State>
    <Date_x0020_of_x0020_Delivery xmlns="8662c659-72ab-411b-b755-fbef5cbbde18" xsi:nil="true"/>
    <Related_x0020_Documents xmlns="5e6c6c5c-474c-4ef7-b7d6-59a0e77cc256" xsi:nil="true"/>
    <English_x0020_Title xmlns="5e6c6c5c-474c-4ef7-b7d6-59a0e77cc256">Agreement</English_x0020_Title>
    <Document_x0020_State xmlns="5e6c6c5c-474c-4ef7-b7d6-59a0e77cc256">Draft</Document_x0020_State>
    <Category1 xmlns="5e6c6c5c-474c-4ef7-b7d6-59a0e77cc256">Contract/Agreement</Category1>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b:Sources xmlns:b="http://schemas.openxmlformats.org/officeDocument/2006/bibliography" xmlns="http://schemas.openxmlformats.org/officeDocument/2006/bibliography" SelectedStyle="\GostTitle.XSL" StyleName="GOST - Title Sort"/>
</file>

<file path=customXml/item6.xml><?xml version="1.0" encoding="utf-8"?>
<b:Sources xmlns:b="http://schemas.openxmlformats.org/officeDocument/2006/bibliography" xmlns="http://schemas.openxmlformats.org/officeDocument/2006/bibliography" SelectedStyle="\GostTitle.XSL" StyleName="GOST - Title Sort"/>
</file>

<file path=customXml/item7.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50BDFD-E2F2-44DB-8532-2C012D9963E8}">
  <ds:schemaRefs>
    <ds:schemaRef ds:uri="http://schemas.microsoft.com/sharepoint/v3/contenttype/forms"/>
  </ds:schemaRefs>
</ds:datastoreItem>
</file>

<file path=customXml/itemProps2.xml><?xml version="1.0" encoding="utf-8"?>
<ds:datastoreItem xmlns:ds="http://schemas.openxmlformats.org/officeDocument/2006/customXml" ds:itemID="{1FB055AC-C9B3-4721-AA64-94D546D40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99237E-B62E-4D11-B073-E03613D467C2}">
  <ds:schemaRefs>
    <ds:schemaRef ds:uri="http://purl.org/dc/terms/"/>
    <ds:schemaRef ds:uri="http://purl.org/dc/dcmitype/"/>
    <ds:schemaRef ds:uri="http://schemas.openxmlformats.org/package/2006/metadata/core-properties"/>
    <ds:schemaRef ds:uri="http://schemas.microsoft.com/office/2006/documentManagement/types"/>
    <ds:schemaRef ds:uri="5e6c6c5c-474c-4ef7-b7d6-59a0e77cc256"/>
    <ds:schemaRef ds:uri="http://purl.org/dc/elements/1.1/"/>
    <ds:schemaRef ds:uri="8662c659-72ab-411b-b755-fbef5cbbde18"/>
    <ds:schemaRef ds:uri="4085a4f5-5f40-4143-b221-75ee5dde648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9633CBE-903B-4362-9267-F32F36E2C82F}">
  <ds:schemaRefs>
    <ds:schemaRef ds:uri="http://schemas.openxmlformats.org/officeDocument/2006/bibliography"/>
  </ds:schemaRefs>
</ds:datastoreItem>
</file>

<file path=customXml/itemProps5.xml><?xml version="1.0" encoding="utf-8"?>
<ds:datastoreItem xmlns:ds="http://schemas.openxmlformats.org/officeDocument/2006/customXml" ds:itemID="{AF308036-471A-4E3A-879F-909C27654B89}">
  <ds:schemaRefs>
    <ds:schemaRef ds:uri="http://schemas.openxmlformats.org/officeDocument/2006/bibliography"/>
  </ds:schemaRefs>
</ds:datastoreItem>
</file>

<file path=customXml/itemProps6.xml><?xml version="1.0" encoding="utf-8"?>
<ds:datastoreItem xmlns:ds="http://schemas.openxmlformats.org/officeDocument/2006/customXml" ds:itemID="{CBCA2ED9-D765-4261-B546-597BC3E6A64E}">
  <ds:schemaRefs>
    <ds:schemaRef ds:uri="http://schemas.openxmlformats.org/officeDocument/2006/bibliography"/>
  </ds:schemaRefs>
</ds:datastoreItem>
</file>

<file path=customXml/itemProps7.xml><?xml version="1.0" encoding="utf-8"?>
<ds:datastoreItem xmlns:ds="http://schemas.openxmlformats.org/officeDocument/2006/customXml" ds:itemID="{20C9FFEF-4324-4464-8264-46F4F02B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16857</Words>
  <Characters>101613</Characters>
  <Application>Microsoft Office Word</Application>
  <DocSecurity>0</DocSecurity>
  <Lines>846</Lines>
  <Paragraphs>236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Správa lokální ICT infrastruktury 2014-2018 - Smlouva</vt:lpstr>
      <vt:lpstr>Správa lokální ICT infrastruktury 2014-2018 - Smlouva</vt:lpstr>
    </vt:vector>
  </TitlesOfParts>
  <LinksUpToDate>false</LinksUpToDate>
  <CharactersWithSpaces>118234</CharactersWithSpaces>
  <SharedDoc>false</SharedDoc>
  <HLinks>
    <vt:vector size="150" baseType="variant">
      <vt:variant>
        <vt:i4>5636154</vt:i4>
      </vt:variant>
      <vt:variant>
        <vt:i4>228</vt:i4>
      </vt:variant>
      <vt:variant>
        <vt:i4>0</vt:i4>
      </vt:variant>
      <vt:variant>
        <vt:i4>5</vt:i4>
      </vt:variant>
      <vt:variant>
        <vt:lpwstr>mailto:petr.vancura@mze.cz</vt:lpwstr>
      </vt:variant>
      <vt:variant>
        <vt:lpwstr/>
      </vt:variant>
      <vt:variant>
        <vt:i4>3866743</vt:i4>
      </vt:variant>
      <vt:variant>
        <vt:i4>219</vt:i4>
      </vt:variant>
      <vt:variant>
        <vt:i4>0</vt:i4>
      </vt:variant>
      <vt:variant>
        <vt:i4>5</vt:i4>
      </vt:variant>
      <vt:variant>
        <vt:lpwstr/>
      </vt:variant>
      <vt:variant>
        <vt:lpwstr>Annex09</vt:lpwstr>
      </vt:variant>
      <vt:variant>
        <vt:i4>3866743</vt:i4>
      </vt:variant>
      <vt:variant>
        <vt:i4>216</vt:i4>
      </vt:variant>
      <vt:variant>
        <vt:i4>0</vt:i4>
      </vt:variant>
      <vt:variant>
        <vt:i4>5</vt:i4>
      </vt:variant>
      <vt:variant>
        <vt:lpwstr/>
      </vt:variant>
      <vt:variant>
        <vt:lpwstr>Annex08</vt:lpwstr>
      </vt:variant>
      <vt:variant>
        <vt:i4>3866743</vt:i4>
      </vt:variant>
      <vt:variant>
        <vt:i4>213</vt:i4>
      </vt:variant>
      <vt:variant>
        <vt:i4>0</vt:i4>
      </vt:variant>
      <vt:variant>
        <vt:i4>5</vt:i4>
      </vt:variant>
      <vt:variant>
        <vt:lpwstr/>
      </vt:variant>
      <vt:variant>
        <vt:lpwstr>Annex07</vt:lpwstr>
      </vt:variant>
      <vt:variant>
        <vt:i4>3866743</vt:i4>
      </vt:variant>
      <vt:variant>
        <vt:i4>210</vt:i4>
      </vt:variant>
      <vt:variant>
        <vt:i4>0</vt:i4>
      </vt:variant>
      <vt:variant>
        <vt:i4>5</vt:i4>
      </vt:variant>
      <vt:variant>
        <vt:lpwstr/>
      </vt:variant>
      <vt:variant>
        <vt:lpwstr>Annex06</vt:lpwstr>
      </vt:variant>
      <vt:variant>
        <vt:i4>3866743</vt:i4>
      </vt:variant>
      <vt:variant>
        <vt:i4>207</vt:i4>
      </vt:variant>
      <vt:variant>
        <vt:i4>0</vt:i4>
      </vt:variant>
      <vt:variant>
        <vt:i4>5</vt:i4>
      </vt:variant>
      <vt:variant>
        <vt:lpwstr/>
      </vt:variant>
      <vt:variant>
        <vt:lpwstr>Annex05</vt:lpwstr>
      </vt:variant>
      <vt:variant>
        <vt:i4>3866743</vt:i4>
      </vt:variant>
      <vt:variant>
        <vt:i4>204</vt:i4>
      </vt:variant>
      <vt:variant>
        <vt:i4>0</vt:i4>
      </vt:variant>
      <vt:variant>
        <vt:i4>5</vt:i4>
      </vt:variant>
      <vt:variant>
        <vt:lpwstr/>
      </vt:variant>
      <vt:variant>
        <vt:lpwstr>Annex04</vt:lpwstr>
      </vt:variant>
      <vt:variant>
        <vt:i4>3866743</vt:i4>
      </vt:variant>
      <vt:variant>
        <vt:i4>201</vt:i4>
      </vt:variant>
      <vt:variant>
        <vt:i4>0</vt:i4>
      </vt:variant>
      <vt:variant>
        <vt:i4>5</vt:i4>
      </vt:variant>
      <vt:variant>
        <vt:lpwstr/>
      </vt:variant>
      <vt:variant>
        <vt:lpwstr>Annex03</vt:lpwstr>
      </vt:variant>
      <vt:variant>
        <vt:i4>3866743</vt:i4>
      </vt:variant>
      <vt:variant>
        <vt:i4>198</vt:i4>
      </vt:variant>
      <vt:variant>
        <vt:i4>0</vt:i4>
      </vt:variant>
      <vt:variant>
        <vt:i4>5</vt:i4>
      </vt:variant>
      <vt:variant>
        <vt:lpwstr/>
      </vt:variant>
      <vt:variant>
        <vt:lpwstr>Annex02</vt:lpwstr>
      </vt:variant>
      <vt:variant>
        <vt:i4>3866743</vt:i4>
      </vt:variant>
      <vt:variant>
        <vt:i4>195</vt:i4>
      </vt:variant>
      <vt:variant>
        <vt:i4>0</vt:i4>
      </vt:variant>
      <vt:variant>
        <vt:i4>5</vt:i4>
      </vt:variant>
      <vt:variant>
        <vt:lpwstr/>
      </vt:variant>
      <vt:variant>
        <vt:lpwstr>Annex01</vt:lpwstr>
      </vt:variant>
      <vt:variant>
        <vt:i4>2490472</vt:i4>
      </vt:variant>
      <vt:variant>
        <vt:i4>192</vt:i4>
      </vt:variant>
      <vt:variant>
        <vt:i4>0</vt:i4>
      </vt:variant>
      <vt:variant>
        <vt:i4>5</vt:i4>
      </vt:variant>
      <vt:variant>
        <vt:lpwstr/>
      </vt:variant>
      <vt:variant>
        <vt:lpwstr>ListAnnex09</vt:lpwstr>
      </vt:variant>
      <vt:variant>
        <vt:i4>2490472</vt:i4>
      </vt:variant>
      <vt:variant>
        <vt:i4>168</vt:i4>
      </vt:variant>
      <vt:variant>
        <vt:i4>0</vt:i4>
      </vt:variant>
      <vt:variant>
        <vt:i4>5</vt:i4>
      </vt:variant>
      <vt:variant>
        <vt:lpwstr/>
      </vt:variant>
      <vt:variant>
        <vt:lpwstr>ListAnnex04</vt:lpwstr>
      </vt:variant>
      <vt:variant>
        <vt:i4>2490472</vt:i4>
      </vt:variant>
      <vt:variant>
        <vt:i4>159</vt:i4>
      </vt:variant>
      <vt:variant>
        <vt:i4>0</vt:i4>
      </vt:variant>
      <vt:variant>
        <vt:i4>5</vt:i4>
      </vt:variant>
      <vt:variant>
        <vt:lpwstr/>
      </vt:variant>
      <vt:variant>
        <vt:lpwstr>ListAnnex04</vt:lpwstr>
      </vt:variant>
      <vt:variant>
        <vt:i4>2490472</vt:i4>
      </vt:variant>
      <vt:variant>
        <vt:i4>156</vt:i4>
      </vt:variant>
      <vt:variant>
        <vt:i4>0</vt:i4>
      </vt:variant>
      <vt:variant>
        <vt:i4>5</vt:i4>
      </vt:variant>
      <vt:variant>
        <vt:lpwstr/>
      </vt:variant>
      <vt:variant>
        <vt:lpwstr>ListAnnex06</vt:lpwstr>
      </vt:variant>
      <vt:variant>
        <vt:i4>2490472</vt:i4>
      </vt:variant>
      <vt:variant>
        <vt:i4>138</vt:i4>
      </vt:variant>
      <vt:variant>
        <vt:i4>0</vt:i4>
      </vt:variant>
      <vt:variant>
        <vt:i4>5</vt:i4>
      </vt:variant>
      <vt:variant>
        <vt:lpwstr/>
      </vt:variant>
      <vt:variant>
        <vt:lpwstr>ListAnnex06</vt:lpwstr>
      </vt:variant>
      <vt:variant>
        <vt:i4>2490472</vt:i4>
      </vt:variant>
      <vt:variant>
        <vt:i4>99</vt:i4>
      </vt:variant>
      <vt:variant>
        <vt:i4>0</vt:i4>
      </vt:variant>
      <vt:variant>
        <vt:i4>5</vt:i4>
      </vt:variant>
      <vt:variant>
        <vt:lpwstr/>
      </vt:variant>
      <vt:variant>
        <vt:lpwstr>ListAnnex08</vt:lpwstr>
      </vt:variant>
      <vt:variant>
        <vt:i4>2490472</vt:i4>
      </vt:variant>
      <vt:variant>
        <vt:i4>87</vt:i4>
      </vt:variant>
      <vt:variant>
        <vt:i4>0</vt:i4>
      </vt:variant>
      <vt:variant>
        <vt:i4>5</vt:i4>
      </vt:variant>
      <vt:variant>
        <vt:lpwstr/>
      </vt:variant>
      <vt:variant>
        <vt:lpwstr>ListAnnex02</vt:lpwstr>
      </vt:variant>
      <vt:variant>
        <vt:i4>2490472</vt:i4>
      </vt:variant>
      <vt:variant>
        <vt:i4>66</vt:i4>
      </vt:variant>
      <vt:variant>
        <vt:i4>0</vt:i4>
      </vt:variant>
      <vt:variant>
        <vt:i4>5</vt:i4>
      </vt:variant>
      <vt:variant>
        <vt:lpwstr/>
      </vt:variant>
      <vt:variant>
        <vt:lpwstr>ListAnnex03</vt:lpwstr>
      </vt:variant>
      <vt:variant>
        <vt:i4>2490472</vt:i4>
      </vt:variant>
      <vt:variant>
        <vt:i4>63</vt:i4>
      </vt:variant>
      <vt:variant>
        <vt:i4>0</vt:i4>
      </vt:variant>
      <vt:variant>
        <vt:i4>5</vt:i4>
      </vt:variant>
      <vt:variant>
        <vt:lpwstr/>
      </vt:variant>
      <vt:variant>
        <vt:lpwstr>ListAnnex08</vt:lpwstr>
      </vt:variant>
      <vt:variant>
        <vt:i4>2556008</vt:i4>
      </vt:variant>
      <vt:variant>
        <vt:i4>39</vt:i4>
      </vt:variant>
      <vt:variant>
        <vt:i4>0</vt:i4>
      </vt:variant>
      <vt:variant>
        <vt:i4>5</vt:i4>
      </vt:variant>
      <vt:variant>
        <vt:lpwstr/>
      </vt:variant>
      <vt:variant>
        <vt:lpwstr>ListAnnex10</vt:lpwstr>
      </vt:variant>
      <vt:variant>
        <vt:i4>2490472</vt:i4>
      </vt:variant>
      <vt:variant>
        <vt:i4>36</vt:i4>
      </vt:variant>
      <vt:variant>
        <vt:i4>0</vt:i4>
      </vt:variant>
      <vt:variant>
        <vt:i4>5</vt:i4>
      </vt:variant>
      <vt:variant>
        <vt:lpwstr/>
      </vt:variant>
      <vt:variant>
        <vt:lpwstr>ListAnnex01</vt:lpwstr>
      </vt:variant>
      <vt:variant>
        <vt:i4>2490472</vt:i4>
      </vt:variant>
      <vt:variant>
        <vt:i4>18</vt:i4>
      </vt:variant>
      <vt:variant>
        <vt:i4>0</vt:i4>
      </vt:variant>
      <vt:variant>
        <vt:i4>5</vt:i4>
      </vt:variant>
      <vt:variant>
        <vt:lpwstr/>
      </vt:variant>
      <vt:variant>
        <vt:lpwstr>ListAnnex07</vt:lpwstr>
      </vt:variant>
      <vt:variant>
        <vt:i4>2490472</vt:i4>
      </vt:variant>
      <vt:variant>
        <vt:i4>15</vt:i4>
      </vt:variant>
      <vt:variant>
        <vt:i4>0</vt:i4>
      </vt:variant>
      <vt:variant>
        <vt:i4>5</vt:i4>
      </vt:variant>
      <vt:variant>
        <vt:lpwstr/>
      </vt:variant>
      <vt:variant>
        <vt:lpwstr>ListAnnex05</vt:lpwstr>
      </vt:variant>
      <vt:variant>
        <vt:i4>2490472</vt:i4>
      </vt:variant>
      <vt:variant>
        <vt:i4>12</vt:i4>
      </vt:variant>
      <vt:variant>
        <vt:i4>0</vt:i4>
      </vt:variant>
      <vt:variant>
        <vt:i4>5</vt:i4>
      </vt:variant>
      <vt:variant>
        <vt:lpwstr/>
      </vt:variant>
      <vt:variant>
        <vt:lpwstr>ListAnnex02</vt:lpwstr>
      </vt:variant>
      <vt:variant>
        <vt:i4>2490472</vt:i4>
      </vt:variant>
      <vt:variant>
        <vt:i4>9</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lokální ICT infrastruktury 2014-2018 - Smlouva</dc:title>
  <dc:creator/>
  <cp:lastModifiedBy/>
  <cp:revision>1</cp:revision>
  <dcterms:created xsi:type="dcterms:W3CDTF">2020-03-23T09:39:00Z</dcterms:created>
  <dcterms:modified xsi:type="dcterms:W3CDTF">2020-10-09T07:00:00Z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0x010100B5042E6641ACD04EB9F0B82119ED4524</vt:lpwstr>
  </property>
</Properties>
</file>