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54" w:rsidRDefault="00941AC0">
      <w:pPr>
        <w:pStyle w:val="Bodytext20"/>
        <w:framePr w:w="3278" w:h="499" w:wrap="none" w:vAnchor="text" w:hAnchor="margin" w:x="16" w:y="63"/>
        <w:shd w:val="clear" w:color="auto" w:fill="auto"/>
        <w:spacing w:line="254" w:lineRule="auto"/>
      </w:pPr>
      <w:r>
        <w:t xml:space="preserve">Výzkumný ústav živočišná výroby, </w:t>
      </w:r>
      <w:proofErr w:type="spellStart"/>
      <w:r>
        <w:t>v.v.i</w:t>
      </w:r>
      <w:proofErr w:type="spellEnd"/>
      <w:r>
        <w:t>.</w:t>
      </w:r>
      <w:r>
        <w:br/>
        <w:t>Přátelství 815</w:t>
      </w:r>
    </w:p>
    <w:p w:rsidR="00A45B54" w:rsidRDefault="00A45B54">
      <w:pPr>
        <w:pStyle w:val="Heading30"/>
        <w:keepNext/>
        <w:keepLines/>
        <w:framePr w:w="797" w:h="293" w:wrap="none" w:vAnchor="text" w:hAnchor="margin" w:x="7346" w:y="21"/>
        <w:shd w:val="clear" w:color="auto" w:fill="auto"/>
      </w:pPr>
    </w:p>
    <w:p w:rsidR="00A45B54" w:rsidRDefault="00941AC0">
      <w:pPr>
        <w:pStyle w:val="Bodytext20"/>
        <w:framePr w:w="2669" w:h="298" w:wrap="none" w:vAnchor="text" w:hAnchor="margin" w:x="645" w:y="471"/>
        <w:shd w:val="clear" w:color="auto" w:fill="auto"/>
        <w:jc w:val="left"/>
      </w:pPr>
      <w:r>
        <w:t xml:space="preserve">104 00 </w:t>
      </w:r>
      <w:proofErr w:type="gramStart"/>
      <w:r>
        <w:rPr>
          <w:lang w:val="en-US" w:eastAsia="en-US" w:bidi="en-US"/>
        </w:rPr>
        <w:t xml:space="preserve">Prana </w:t>
      </w:r>
      <w:r>
        <w:t>- Uhříněves</w:t>
      </w:r>
      <w:proofErr w:type="gramEnd"/>
      <w:r>
        <w:t xml:space="preserve"> 13)</w:t>
      </w:r>
    </w:p>
    <w:p w:rsidR="00A45B54" w:rsidRDefault="00941AC0">
      <w:pPr>
        <w:pStyle w:val="Heading20"/>
        <w:keepNext/>
        <w:keepLines/>
        <w:framePr w:w="2040" w:h="326" w:wrap="none" w:vAnchor="text" w:hAnchor="margin" w:x="4341" w:y="563"/>
        <w:shd w:val="clear" w:color="auto" w:fill="auto"/>
      </w:pPr>
      <w:bookmarkStart w:id="0" w:name="bookmark1"/>
      <w:r>
        <w:t>KUPNÍ SMLOUVA</w:t>
      </w:r>
      <w:bookmarkEnd w:id="0"/>
    </w:p>
    <w:p w:rsidR="00A45B54" w:rsidRDefault="00941AC0">
      <w:pPr>
        <w:pStyle w:val="Zkladntext"/>
        <w:framePr w:w="946" w:h="283" w:wrap="none" w:vAnchor="text" w:hAnchor="margin" w:x="4883" w:y="889"/>
        <w:shd w:val="clear" w:color="auto" w:fill="auto"/>
        <w:jc w:val="left"/>
      </w:pPr>
      <w:r>
        <w:rPr>
          <w:i/>
          <w:iCs/>
        </w:rPr>
        <w:t>č.</w:t>
      </w:r>
      <w:r>
        <w:t xml:space="preserve"> </w:t>
      </w:r>
      <w:proofErr w:type="gramStart"/>
      <w:r>
        <w:t>200909A</w:t>
      </w:r>
      <w:proofErr w:type="gramEnd"/>
    </w:p>
    <w:p w:rsidR="00A45B54" w:rsidRDefault="00A45B54">
      <w:pPr>
        <w:spacing w:line="360" w:lineRule="exact"/>
      </w:pPr>
    </w:p>
    <w:p w:rsidR="00A45B54" w:rsidRDefault="00A45B54">
      <w:pPr>
        <w:spacing w:line="360" w:lineRule="exact"/>
      </w:pPr>
    </w:p>
    <w:p w:rsidR="00A45B54" w:rsidRDefault="00A45B54">
      <w:pPr>
        <w:spacing w:line="451" w:lineRule="exact"/>
      </w:pPr>
    </w:p>
    <w:p w:rsidR="00A45B54" w:rsidRDefault="00A45B54">
      <w:pPr>
        <w:spacing w:line="14" w:lineRule="exact"/>
        <w:sectPr w:rsidR="00A45B54">
          <w:headerReference w:type="default" r:id="rId7"/>
          <w:pgSz w:w="11900" w:h="16840"/>
          <w:pgMar w:top="2088" w:right="1371" w:bottom="1959" w:left="641" w:header="0" w:footer="3" w:gutter="0"/>
          <w:cols w:space="720"/>
          <w:noEndnote/>
          <w:docGrid w:linePitch="360"/>
        </w:sectPr>
      </w:pPr>
    </w:p>
    <w:p w:rsidR="00A45B54" w:rsidRDefault="00941AC0">
      <w:pPr>
        <w:pStyle w:val="Zkladntext"/>
        <w:shd w:val="clear" w:color="auto" w:fill="auto"/>
        <w:spacing w:after="240"/>
        <w:ind w:left="380" w:hanging="380"/>
      </w:pPr>
      <w:r>
        <w:t>Smluvní strany:</w:t>
      </w:r>
    </w:p>
    <w:p w:rsidR="00A45B54" w:rsidRDefault="00941AC0">
      <w:pPr>
        <w:pStyle w:val="Heading40"/>
        <w:keepNext/>
        <w:keepLines/>
        <w:shd w:val="clear" w:color="auto" w:fill="auto"/>
      </w:pPr>
      <w:bookmarkStart w:id="1" w:name="bookmark3"/>
      <w:r>
        <w:t>Kupující:</w:t>
      </w:r>
      <w:bookmarkEnd w:id="1"/>
    </w:p>
    <w:p w:rsidR="00A45B54" w:rsidRDefault="00941AC0">
      <w:pPr>
        <w:pStyle w:val="Zkladntext"/>
        <w:shd w:val="clear" w:color="auto" w:fill="auto"/>
        <w:spacing w:line="230" w:lineRule="auto"/>
        <w:ind w:left="380" w:hanging="380"/>
      </w:pPr>
      <w:r>
        <w:t xml:space="preserve">Výzkumný </w:t>
      </w:r>
      <w:r>
        <w:t xml:space="preserve">ústav živočišné výroby, </w:t>
      </w:r>
      <w:proofErr w:type="spellStart"/>
      <w:r>
        <w:t>v.v.i</w:t>
      </w:r>
      <w:proofErr w:type="spellEnd"/>
      <w:r>
        <w:t>.</w:t>
      </w:r>
    </w:p>
    <w:p w:rsidR="00A45B54" w:rsidRDefault="00941AC0">
      <w:pPr>
        <w:pStyle w:val="Zkladntext"/>
        <w:shd w:val="clear" w:color="auto" w:fill="auto"/>
        <w:spacing w:line="230" w:lineRule="auto"/>
        <w:ind w:left="380" w:hanging="380"/>
      </w:pPr>
      <w:r>
        <w:t>Přátelství 815</w:t>
      </w:r>
    </w:p>
    <w:p w:rsidR="00A45B54" w:rsidRDefault="00941AC0">
      <w:pPr>
        <w:pStyle w:val="Zkladntext"/>
        <w:shd w:val="clear" w:color="auto" w:fill="auto"/>
        <w:spacing w:line="230" w:lineRule="auto"/>
        <w:ind w:left="380" w:hanging="380"/>
      </w:pPr>
      <w:r>
        <w:t>104 00 Praha Uhříněves</w:t>
      </w:r>
    </w:p>
    <w:p w:rsidR="00A45B54" w:rsidRDefault="00941AC0">
      <w:pPr>
        <w:pStyle w:val="Zkladntext"/>
        <w:shd w:val="clear" w:color="auto" w:fill="auto"/>
        <w:spacing w:line="230" w:lineRule="auto"/>
        <w:ind w:left="380" w:hanging="380"/>
      </w:pPr>
      <w:r>
        <w:t>IČ: 00027014 DIČ: CZ00027014</w:t>
      </w:r>
    </w:p>
    <w:p w:rsidR="00905BE8" w:rsidRDefault="00905BE8">
      <w:pPr>
        <w:pStyle w:val="Zkladntext"/>
        <w:shd w:val="clear" w:color="auto" w:fill="auto"/>
        <w:spacing w:line="230" w:lineRule="auto"/>
        <w:ind w:left="380" w:hanging="380"/>
      </w:pPr>
    </w:p>
    <w:p w:rsidR="00905BE8" w:rsidRDefault="00905BE8">
      <w:pPr>
        <w:pStyle w:val="Zkladntext"/>
        <w:shd w:val="clear" w:color="auto" w:fill="auto"/>
        <w:spacing w:line="230" w:lineRule="auto"/>
        <w:ind w:left="380" w:hanging="380"/>
      </w:pPr>
    </w:p>
    <w:p w:rsidR="00905BE8" w:rsidRDefault="00905BE8">
      <w:pPr>
        <w:pStyle w:val="Zkladntext"/>
        <w:shd w:val="clear" w:color="auto" w:fill="auto"/>
        <w:spacing w:line="230" w:lineRule="auto"/>
        <w:ind w:left="380" w:hanging="380"/>
      </w:pPr>
    </w:p>
    <w:p w:rsidR="00A45B54" w:rsidRDefault="00941AC0">
      <w:pPr>
        <w:pStyle w:val="Heading40"/>
        <w:keepNext/>
        <w:keepLines/>
        <w:shd w:val="clear" w:color="auto" w:fill="auto"/>
      </w:pPr>
      <w:bookmarkStart w:id="2" w:name="bookmark4"/>
      <w:r>
        <w:t>Prodávající:</w:t>
      </w:r>
      <w:bookmarkEnd w:id="2"/>
    </w:p>
    <w:p w:rsidR="00A45B54" w:rsidRDefault="00941AC0">
      <w:pPr>
        <w:pStyle w:val="Zkladntext"/>
        <w:shd w:val="clear" w:color="auto" w:fill="auto"/>
        <w:ind w:left="380" w:hanging="380"/>
      </w:pPr>
      <w:r>
        <w:t>SKA-TEC spol. s r.o.</w:t>
      </w:r>
    </w:p>
    <w:p w:rsidR="00A45B54" w:rsidRDefault="00941AC0">
      <w:pPr>
        <w:pStyle w:val="Zkladntext"/>
        <w:shd w:val="clear" w:color="auto" w:fill="auto"/>
        <w:ind w:left="380" w:hanging="380"/>
      </w:pPr>
      <w:r>
        <w:t>Vánková 8988/5,181 00 Praha 8</w:t>
      </w:r>
    </w:p>
    <w:p w:rsidR="00A45B54" w:rsidRDefault="00941AC0">
      <w:pPr>
        <w:pStyle w:val="Zkladntext"/>
        <w:shd w:val="clear" w:color="auto" w:fill="auto"/>
        <w:ind w:left="380" w:hanging="380"/>
      </w:pPr>
      <w:r>
        <w:t>IČ: 45274975 DIČ: CZ45274975</w:t>
      </w:r>
    </w:p>
    <w:p w:rsidR="004C7ECA" w:rsidRDefault="004C7ECA">
      <w:pPr>
        <w:pStyle w:val="Zkladntext"/>
        <w:shd w:val="clear" w:color="auto" w:fill="auto"/>
        <w:ind w:left="380" w:hanging="380"/>
      </w:pPr>
    </w:p>
    <w:p w:rsidR="004C7ECA" w:rsidRDefault="004C7ECA">
      <w:pPr>
        <w:pStyle w:val="Zkladntext"/>
        <w:shd w:val="clear" w:color="auto" w:fill="auto"/>
        <w:ind w:left="380" w:hanging="380"/>
      </w:pPr>
    </w:p>
    <w:p w:rsidR="00A45B54" w:rsidRDefault="004C7ECA" w:rsidP="004C7ECA">
      <w:pPr>
        <w:pStyle w:val="Heading40"/>
        <w:keepNext/>
        <w:keepLines/>
        <w:shd w:val="clear" w:color="auto" w:fill="auto"/>
        <w:tabs>
          <w:tab w:val="left" w:pos="322"/>
        </w:tabs>
        <w:ind w:left="0" w:firstLine="0"/>
      </w:pPr>
      <w:bookmarkStart w:id="3" w:name="bookmark5"/>
      <w:r>
        <w:t xml:space="preserve">I.     </w:t>
      </w:r>
      <w:r w:rsidR="00941AC0">
        <w:t>Předmět smlouvy</w:t>
      </w:r>
      <w:bookmarkEnd w:id="3"/>
    </w:p>
    <w:p w:rsidR="00A45B54" w:rsidRDefault="00941AC0">
      <w:pPr>
        <w:pStyle w:val="Zkladntext"/>
        <w:numPr>
          <w:ilvl w:val="0"/>
          <w:numId w:val="2"/>
        </w:numPr>
        <w:shd w:val="clear" w:color="auto" w:fill="auto"/>
        <w:tabs>
          <w:tab w:val="left" w:pos="322"/>
        </w:tabs>
        <w:ind w:left="380" w:hanging="380"/>
      </w:pPr>
      <w:r>
        <w:t xml:space="preserve">Předmětem této smlouvy je dodávka, vč. instalace a předání, </w:t>
      </w:r>
      <w:r>
        <w:rPr>
          <w:b/>
          <w:bCs/>
        </w:rPr>
        <w:t xml:space="preserve">1 ks přístroje na studenou fázi stanovení vlákniny </w:t>
      </w:r>
      <w:proofErr w:type="spellStart"/>
      <w:r>
        <w:rPr>
          <w:b/>
          <w:bCs/>
        </w:rPr>
        <w:t>FibSn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 xml:space="preserve">Cold </w:t>
      </w:r>
      <w:r>
        <w:rPr>
          <w:b/>
          <w:bCs/>
        </w:rPr>
        <w:t xml:space="preserve">Unit, </w:t>
      </w:r>
      <w:proofErr w:type="spellStart"/>
      <w:r>
        <w:t>kat.č</w:t>
      </w:r>
      <w:proofErr w:type="spellEnd"/>
      <w:r>
        <w:t xml:space="preserve">. 9200-011, výrobce SKA-TEC (Česká republika) (dále jen „zboží"), dle nabídky č. </w:t>
      </w:r>
      <w:proofErr w:type="gramStart"/>
      <w:r>
        <w:t>200720A</w:t>
      </w:r>
      <w:proofErr w:type="gramEnd"/>
      <w:r>
        <w:t xml:space="preserve"> ze dne 20.7.2020.</w:t>
      </w:r>
    </w:p>
    <w:p w:rsidR="00A45B54" w:rsidRDefault="00941AC0">
      <w:pPr>
        <w:pStyle w:val="Zkladntext"/>
        <w:numPr>
          <w:ilvl w:val="0"/>
          <w:numId w:val="2"/>
        </w:numPr>
        <w:shd w:val="clear" w:color="auto" w:fill="auto"/>
        <w:tabs>
          <w:tab w:val="left" w:pos="325"/>
        </w:tabs>
        <w:spacing w:after="240"/>
        <w:ind w:left="380" w:hanging="380"/>
      </w:pPr>
      <w:r>
        <w:t>Prodávající se touto smlouvou zavazuje kupujícímu dodat, uvést do provozu a předat zboží a převést na něj vlastnická práva k tomuto z</w:t>
      </w:r>
      <w:r>
        <w:t>boží. Kupující se zavazuje zaplatit kupní cenu řádně a včas a převzít dodané zboží. Kupující nabývá vlastnického práva ke zboží plným uhrazením kupní ceny. Veškeré dodané zboží je nové a nepoužívané.</w:t>
      </w:r>
    </w:p>
    <w:p w:rsidR="00A45B54" w:rsidRDefault="00941AC0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339"/>
        </w:tabs>
      </w:pPr>
      <w:bookmarkStart w:id="4" w:name="bookmark6"/>
      <w:r>
        <w:t>Kupní cena</w:t>
      </w:r>
      <w:bookmarkEnd w:id="4"/>
    </w:p>
    <w:p w:rsidR="00A45B54" w:rsidRDefault="00941AC0">
      <w:pPr>
        <w:pStyle w:val="Zkladntext"/>
        <w:numPr>
          <w:ilvl w:val="0"/>
          <w:numId w:val="4"/>
        </w:numPr>
        <w:shd w:val="clear" w:color="auto" w:fill="auto"/>
        <w:tabs>
          <w:tab w:val="left" w:pos="322"/>
        </w:tabs>
        <w:ind w:left="380" w:hanging="380"/>
      </w:pPr>
      <w:r>
        <w:t>Kupní cena sjednaná touto smlouvou za zboží u</w:t>
      </w:r>
      <w:r>
        <w:t xml:space="preserve">vedené v čl. </w:t>
      </w:r>
      <w:r>
        <w:rPr>
          <w:lang w:val="en-US" w:eastAsia="en-US" w:bidi="en-US"/>
        </w:rPr>
        <w:t xml:space="preserve">I </w:t>
      </w:r>
      <w:r>
        <w:t>odst. 1. činí:</w:t>
      </w:r>
    </w:p>
    <w:p w:rsidR="00A45B54" w:rsidRDefault="00941AC0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57785" distB="18415" distL="114300" distR="1108075" simplePos="0" relativeHeight="125829378" behindDoc="0" locked="0" layoutInCell="1" allowOverlap="1">
                <wp:simplePos x="0" y="0"/>
                <wp:positionH relativeFrom="page">
                  <wp:posOffset>2263775</wp:posOffset>
                </wp:positionH>
                <wp:positionV relativeFrom="paragraph">
                  <wp:posOffset>66675</wp:posOffset>
                </wp:positionV>
                <wp:extent cx="692150" cy="4845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5B54" w:rsidRDefault="00941AC0">
                            <w:pPr>
                              <w:pStyle w:val="Zkladntext"/>
                              <w:shd w:val="clear" w:color="auto" w:fill="auto"/>
                              <w:spacing w:line="233" w:lineRule="auto"/>
                              <w:jc w:val="left"/>
                            </w:pPr>
                            <w:r>
                              <w:t>Cena DPH 21%</w:t>
                            </w:r>
                          </w:p>
                          <w:p w:rsidR="00A45B54" w:rsidRDefault="00941AC0">
                            <w:pPr>
                              <w:pStyle w:val="Zkladntext"/>
                              <w:shd w:val="clear" w:color="auto" w:fill="auto"/>
                              <w:spacing w:line="233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Cena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78.25pt;margin-top:5.25pt;width:54.5pt;height:38.15pt;z-index:125829378;visibility:visible;mso-wrap-style:square;mso-wrap-distance-left:9pt;mso-wrap-distance-top:4.55pt;mso-wrap-distance-right:87.25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XbgAEAAPsC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MSWGaVxRmkrG0ZrW&#10;+gI7thZ7QvcAHa64z3tMRsWddDp+UQvBOpp8vBgrukA4Jmf3o+EUKxxLk/lkmk8jSnb92TofHgVo&#10;EoOSOtxbspMdnn04tfYtcZaBjWqamI8MT0xiFLpdd6a9g+qIrJsng27FzfeB64PdOehh0OHE6fwa&#10;4gq/39Ow65tdfgEAAP//AwBQSwMEFAAGAAgAAAAhADcOR8XeAAAACQEAAA8AAABkcnMvZG93bnJl&#10;di54bWxMj81OwzAQhO9IvIO1SNyozU+sEOJUFYITEiINB45O7CZW43WI3Ta8PcupnHZXM5r9plwv&#10;fmRHO0cXUMHtSgCz2AXjsFfw2bze5MBi0mj0GNAq+LER1tXlRakLE05Y2+M29YxCMBZawZDSVHAe&#10;u8F6HVdhskjaLsxeJzrnnptZnyjcj/xOCMm9dkgfBj3Z58F2++3BK9h8Yf3ivt/bj3pXu6Z5FPgm&#10;90pdXy2bJ2DJLulshj98QoeKmNpwQBPZqOA+kxlZSRA0yfAgM1paBbnMgVcl/9+g+gUAAP//AwBQ&#10;SwECLQAUAAYACAAAACEAtoM4kv4AAADhAQAAEwAAAAAAAAAAAAAAAAAAAAAAW0NvbnRlbnRfVHlw&#10;ZXNdLnhtbFBLAQItABQABgAIAAAAIQA4/SH/1gAAAJQBAAALAAAAAAAAAAAAAAAAAC8BAABfcmVs&#10;cy8ucmVsc1BLAQItABQABgAIAAAAIQD4IiXbgAEAAPsCAAAOAAAAAAAAAAAAAAAAAC4CAABkcnMv&#10;ZTJvRG9jLnhtbFBLAQItABQABgAIAAAAIQA3DkfF3gAAAAkBAAAPAAAAAAAAAAAAAAAAANoDAABk&#10;cnMvZG93bnJldi54bWxQSwUGAAAAAAQABADzAAAA5QQAAAAA&#10;" filled="f" stroked="f">
                <v:textbox inset="0,0,0,0">
                  <w:txbxContent>
                    <w:p w:rsidR="00A45B54" w:rsidRDefault="00941AC0">
                      <w:pPr>
                        <w:pStyle w:val="Zkladntext"/>
                        <w:shd w:val="clear" w:color="auto" w:fill="auto"/>
                        <w:spacing w:line="233" w:lineRule="auto"/>
                        <w:jc w:val="left"/>
                      </w:pPr>
                      <w:r>
                        <w:t>Cena DPH 21%</w:t>
                      </w:r>
                    </w:p>
                    <w:p w:rsidR="00A45B54" w:rsidRDefault="00941AC0">
                      <w:pPr>
                        <w:pStyle w:val="Zkladntext"/>
                        <w:shd w:val="clear" w:color="auto" w:fill="auto"/>
                        <w:spacing w:line="233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Cena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54610" distB="170815" distL="1202690" distR="114300" simplePos="0" relativeHeight="125829380" behindDoc="0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63500</wp:posOffset>
                </wp:positionV>
                <wp:extent cx="597535" cy="3352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E8" w:rsidRDefault="00941AC0">
                            <w:pPr>
                              <w:pStyle w:val="Zkladntext"/>
                              <w:shd w:val="clear" w:color="auto" w:fill="auto"/>
                            </w:pPr>
                            <w:proofErr w:type="gramStart"/>
                            <w:r>
                              <w:t>,-</w:t>
                            </w:r>
                            <w:proofErr w:type="gramEnd"/>
                            <w:r>
                              <w:t xml:space="preserve"> Kč </w:t>
                            </w:r>
                          </w:p>
                          <w:p w:rsidR="00A45B54" w:rsidRDefault="00941AC0">
                            <w:pPr>
                              <w:pStyle w:val="Zkladntext"/>
                              <w:shd w:val="clear" w:color="auto" w:fill="auto"/>
                            </w:pPr>
                            <w:proofErr w:type="gramStart"/>
                            <w:r>
                              <w:t>,-</w:t>
                            </w:r>
                            <w:proofErr w:type="gramEnd"/>
                            <w:r>
                              <w:t xml:space="preserve">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63.95pt;margin-top:5pt;width:47.05pt;height:26.4pt;z-index:125829380;visibility:visible;mso-wrap-style:square;mso-wrap-distance-left:94.7pt;mso-wrap-distance-top:4.3pt;mso-wrap-distance-right:9pt;mso-wrap-distance-bottom:1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iEgwEAAAIDAAAOAAAAZHJzL2Uyb0RvYy54bWysUlFLwzAQfhf8DyHvrt1GdZZ1AxkTQVSY&#10;/oAsTdZAkwtJXLt/7yVbN9E38SW93F2/+77vMl/2uiV74bwCU9HxKKdEGA61MruKfryvb2aU+MBM&#10;zVowoqIH4elycX0172wpJtBAWwtHEMT4srMVbUKwZZZ53gjN/AisMFiU4DQLeHW7rHasQ3TdZpM8&#10;v806cLV1wIX3mF0di3SR8KUUPLxK6UUgbUWRW0inS+c2ntlizsqdY7ZR/ESD/YGFZsrg0DPUigVG&#10;Pp36BaUVd+BBhhEHnYGUioukAdWM8x9qNg2zImlBc7w92+T/D5a/7N8cUXVFC0oM07iiNJUU0ZrO&#10;+hI7NhZ7Qv8APa54yHtMRsW9dDp+UQvBOpp8OBsr+kA4Jov7u2KKAziWptNiMkvGZ5efrfPhUYAm&#10;Maiow70lO9n+2Qckgq1DS5xlYK3aNuYjwyOTGIV+2ycxZ5ZbqA9Ivn0yaFp8AEPghmB7CgY0NDrN&#10;Oz2KuMnv9zTz8nQXXwAAAP//AwBQSwMEFAAGAAgAAAAhAHi3QljdAAAACQEAAA8AAABkcnMvZG93&#10;bnJldi54bWxMj8FOwzAQRO9I/IO1lbhRp5EIbYhTVQhOSIg0HDg68TaxGq9D7Lbh79me4DarGc2+&#10;KbazG8QZp2A9KVgtExBIrTeWOgWf9ev9GkSImowePKGCHwywLW9vCp0bf6EKz/vYCS6hkGsFfYxj&#10;LmVoe3Q6LP2IxN7BT05HPqdOmklfuNwNMk2STDptiT/0esTnHtvj/uQU7L6oerHf781HdahsXW8S&#10;esuOSt0t5t0TiIhz/AvDFZ/RoWSmxp/IBDEoeEgfNxxlI+FNHMjSlEVzFWuQZSH/Lyh/AQAA//8D&#10;AFBLAQItABQABgAIAAAAIQC2gziS/gAAAOEBAAATAAAAAAAAAAAAAAAAAAAAAABbQ29udGVudF9U&#10;eXBlc10ueG1sUEsBAi0AFAAGAAgAAAAhADj9If/WAAAAlAEAAAsAAAAAAAAAAAAAAAAALwEAAF9y&#10;ZWxzLy5yZWxzUEsBAi0AFAAGAAgAAAAhAB9VyISDAQAAAgMAAA4AAAAAAAAAAAAAAAAALgIAAGRy&#10;cy9lMm9Eb2MueG1sUEsBAi0AFAAGAAgAAAAhAHi3QljdAAAACQEAAA8AAAAAAAAAAAAAAAAA3QMA&#10;AGRycy9kb3ducmV2LnhtbFBLBQYAAAAABAAEAPMAAADnBAAAAAA=&#10;" filled="f" stroked="f">
                <v:textbox inset="0,0,0,0">
                  <w:txbxContent>
                    <w:p w:rsidR="00905BE8" w:rsidRDefault="00941AC0">
                      <w:pPr>
                        <w:pStyle w:val="Zkladntext"/>
                        <w:shd w:val="clear" w:color="auto" w:fill="auto"/>
                      </w:pPr>
                      <w:proofErr w:type="gramStart"/>
                      <w:r>
                        <w:t>,-</w:t>
                      </w:r>
                      <w:proofErr w:type="gramEnd"/>
                      <w:r>
                        <w:t xml:space="preserve"> Kč </w:t>
                      </w:r>
                    </w:p>
                    <w:p w:rsidR="00A45B54" w:rsidRDefault="00941AC0">
                      <w:pPr>
                        <w:pStyle w:val="Zkladntext"/>
                        <w:shd w:val="clear" w:color="auto" w:fill="auto"/>
                      </w:pPr>
                      <w:proofErr w:type="gramStart"/>
                      <w:r>
                        <w:t>,-</w:t>
                      </w:r>
                      <w:proofErr w:type="gramEnd"/>
                      <w:r>
                        <w:t xml:space="preserve">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389890" distB="0" distL="1141730" distR="114300" simplePos="0" relativeHeight="125829382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398780</wp:posOffset>
                </wp:positionV>
                <wp:extent cx="65849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5B54" w:rsidRDefault="00941AC0">
                            <w:pPr>
                              <w:pStyle w:val="Heading40"/>
                              <w:keepNext/>
                              <w:keepLines/>
                              <w:shd w:val="clear" w:color="auto" w:fill="auto"/>
                              <w:ind w:left="0" w:firstLine="0"/>
                              <w:jc w:val="left"/>
                            </w:pPr>
                            <w:bookmarkStart w:id="5" w:name="bookmark2"/>
                            <w:proofErr w:type="gramStart"/>
                            <w:r>
                              <w:t>,-</w:t>
                            </w:r>
                            <w:proofErr w:type="gramEnd"/>
                            <w:r>
                              <w:t xml:space="preserve"> Kč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59.15pt;margin-top:31.4pt;width:51.85pt;height:14.15pt;z-index:125829382;visibility:visible;mso-wrap-style:square;mso-wrap-distance-left:89.9pt;mso-wrap-distance-top:30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4HhAEAAAIDAAAOAAAAZHJzL2Uyb0RvYy54bWysUstOwzAQvCPxD5bvNGlF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TikxTOOK0lQyjda0&#10;1hfYsbXYE7oH6HDFfd5jMirupNPxi1oI1tHk48VY0QXCMTkZz+7nY0o4lobT+TQfR5Ts+rN1PjwK&#10;0CQGJXW4t2QnOzz7cGrtW+IsAxvVNDEfGZ6YxCh0uy6JGfUsd1AdkXzzZNC0+AD6wPXB7hz0aGh0&#10;onZ+FHGT3+9p5vXpLr8AAAD//wMAUEsDBBQABgAIAAAAIQDdEQhH3gAAAAkBAAAPAAAAZHJzL2Rv&#10;d25yZXYueG1sTI/BTsMwEETvSPyDtUjcqJMgojZkU1UITkiINBw4OrGbWI3XIXbb8PcsJziudjTz&#10;Xrld3CjOZg7WE0K6SkAY6ry21CN8NC93axAhKtJq9GQQvk2AbXV9VapC+wvV5ryPveASCoVCGGKc&#10;CilDNxinwspPhvh38LNTkc+5l3pWFy53o8ySJJdOWeKFQU3maTDdcX9yCLtPqp/t11v7Xh9q2zSb&#10;hF7zI+LtzbJ7BBHNEv/C8IvP6FAxU+tPpIMYER7S9T1HEfKMFTiQZxnLtQibNAVZlfK/QfUDAAD/&#10;/wMAUEsBAi0AFAAGAAgAAAAhALaDOJL+AAAA4QEAABMAAAAAAAAAAAAAAAAAAAAAAFtDb250ZW50&#10;X1R5cGVzXS54bWxQSwECLQAUAAYACAAAACEAOP0h/9YAAACUAQAACwAAAAAAAAAAAAAAAAAvAQAA&#10;X3JlbHMvLnJlbHNQSwECLQAUAAYACAAAACEAnXGeB4QBAAACAwAADgAAAAAAAAAAAAAAAAAuAgAA&#10;ZHJzL2Uyb0RvYy54bWxQSwECLQAUAAYACAAAACEA3REIR94AAAAJAQAADwAAAAAAAAAAAAAAAADe&#10;AwAAZHJzL2Rvd25yZXYueG1sUEsFBgAAAAAEAAQA8wAAAOkEAAAAAA==&#10;" filled="f" stroked="f">
                <v:textbox inset="0,0,0,0">
                  <w:txbxContent>
                    <w:p w:rsidR="00A45B54" w:rsidRDefault="00941AC0">
                      <w:pPr>
                        <w:pStyle w:val="Heading40"/>
                        <w:keepNext/>
                        <w:keepLines/>
                        <w:shd w:val="clear" w:color="auto" w:fill="auto"/>
                        <w:ind w:left="0" w:firstLine="0"/>
                        <w:jc w:val="left"/>
                      </w:pPr>
                      <w:bookmarkStart w:id="6" w:name="bookmark2"/>
                      <w:proofErr w:type="gramStart"/>
                      <w:r>
                        <w:t>,-</w:t>
                      </w:r>
                      <w:proofErr w:type="gramEnd"/>
                      <w:r>
                        <w:t xml:space="preserve"> Kč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5B54" w:rsidRDefault="00941AC0">
      <w:pPr>
        <w:pStyle w:val="Zkladntext"/>
        <w:shd w:val="clear" w:color="auto" w:fill="auto"/>
        <w:spacing w:after="240"/>
        <w:ind w:left="440"/>
        <w:jc w:val="left"/>
      </w:pPr>
      <w:r>
        <w:t>V této ceně je zahrnuta doprava, pojištění zboží až na místo dodání, instalace a zaškolení obsluhy.</w:t>
      </w:r>
    </w:p>
    <w:p w:rsidR="00A45B54" w:rsidRDefault="00941AC0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382"/>
        </w:tabs>
        <w:spacing w:line="233" w:lineRule="auto"/>
        <w:jc w:val="left"/>
      </w:pPr>
      <w:bookmarkStart w:id="7" w:name="bookmark7"/>
      <w:r>
        <w:t>Platební podmínky</w:t>
      </w:r>
      <w:bookmarkEnd w:id="7"/>
    </w:p>
    <w:p w:rsidR="00A45B54" w:rsidRDefault="00941AC0">
      <w:pPr>
        <w:pStyle w:val="Zkladntext"/>
        <w:numPr>
          <w:ilvl w:val="0"/>
          <w:numId w:val="5"/>
        </w:numPr>
        <w:shd w:val="clear" w:color="auto" w:fill="auto"/>
        <w:tabs>
          <w:tab w:val="left" w:pos="328"/>
        </w:tabs>
        <w:spacing w:after="240" w:line="233" w:lineRule="auto"/>
        <w:ind w:left="380" w:hanging="380"/>
        <w:jc w:val="left"/>
      </w:pPr>
      <w:r>
        <w:t xml:space="preserve">Platba po předání zprovozněného </w:t>
      </w:r>
      <w:r>
        <w:t>zboží kupujícímu, na základě faktury, splňující náležitosti daňového dokladu, se splatností 30 dnů od jejího doručení kupujícímu.</w:t>
      </w:r>
    </w:p>
    <w:p w:rsidR="00A45B54" w:rsidRDefault="00941AC0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402"/>
        </w:tabs>
        <w:jc w:val="left"/>
      </w:pPr>
      <w:bookmarkStart w:id="8" w:name="bookmark8"/>
      <w:r>
        <w:t>Povinnosti prodávajícího</w:t>
      </w:r>
      <w:bookmarkEnd w:id="8"/>
    </w:p>
    <w:p w:rsidR="00A45B54" w:rsidRDefault="00941AC0">
      <w:pPr>
        <w:pStyle w:val="Zkladntext"/>
        <w:numPr>
          <w:ilvl w:val="0"/>
          <w:numId w:val="6"/>
        </w:numPr>
        <w:shd w:val="clear" w:color="auto" w:fill="auto"/>
        <w:tabs>
          <w:tab w:val="left" w:pos="328"/>
        </w:tabs>
        <w:ind w:left="380" w:hanging="380"/>
        <w:jc w:val="left"/>
      </w:pPr>
      <w:r>
        <w:t>Součástí dodání zboží je i jeho zprovoznění, předání kupujícímu a zaškolení obsluhy a předání manuálů</w:t>
      </w:r>
      <w:r>
        <w:t xml:space="preserve"> k užívání </w:t>
      </w:r>
      <w:proofErr w:type="gramStart"/>
      <w:r>
        <w:t>zboží..</w:t>
      </w:r>
      <w:proofErr w:type="gramEnd"/>
    </w:p>
    <w:p w:rsidR="00A45B54" w:rsidRDefault="00941AC0">
      <w:pPr>
        <w:pStyle w:val="Zkladntext"/>
        <w:numPr>
          <w:ilvl w:val="0"/>
          <w:numId w:val="6"/>
        </w:numPr>
        <w:shd w:val="clear" w:color="auto" w:fill="auto"/>
        <w:tabs>
          <w:tab w:val="left" w:pos="328"/>
        </w:tabs>
        <w:ind w:left="380" w:hanging="380"/>
        <w:jc w:val="left"/>
      </w:pPr>
      <w:r>
        <w:t>Dodací lhůta je do 3 měsíců od podpisu kupní smlouvy.</w:t>
      </w:r>
    </w:p>
    <w:p w:rsidR="00A45B54" w:rsidRDefault="00941AC0">
      <w:pPr>
        <w:pStyle w:val="Zkladntext"/>
        <w:numPr>
          <w:ilvl w:val="0"/>
          <w:numId w:val="6"/>
        </w:numPr>
        <w:shd w:val="clear" w:color="auto" w:fill="auto"/>
        <w:tabs>
          <w:tab w:val="left" w:pos="330"/>
        </w:tabs>
        <w:ind w:left="380" w:hanging="380"/>
        <w:jc w:val="left"/>
      </w:pPr>
      <w:r>
        <w:t>Místem dodání je pracoviště kupujícího: Přátelství 815, Praha Uhříněves</w:t>
      </w:r>
    </w:p>
    <w:p w:rsidR="00A45B54" w:rsidRDefault="00941AC0">
      <w:pPr>
        <w:pStyle w:val="Zkladntext"/>
        <w:numPr>
          <w:ilvl w:val="0"/>
          <w:numId w:val="6"/>
        </w:numPr>
        <w:shd w:val="clear" w:color="auto" w:fill="auto"/>
        <w:tabs>
          <w:tab w:val="left" w:pos="334"/>
        </w:tabs>
        <w:spacing w:after="240"/>
        <w:ind w:left="380" w:hanging="380"/>
        <w:jc w:val="left"/>
      </w:pPr>
      <w:r>
        <w:t>Záruční doba zboží činí 24 měsíců ode dne zprovoznění zboží v místě dodání u kupujícího.</w:t>
      </w:r>
    </w:p>
    <w:p w:rsidR="00A45B54" w:rsidRDefault="00941AC0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402"/>
        </w:tabs>
        <w:jc w:val="left"/>
      </w:pPr>
      <w:bookmarkStart w:id="9" w:name="bookmark9"/>
      <w:r>
        <w:t>Povinnosti kupujícího</w:t>
      </w:r>
      <w:bookmarkEnd w:id="9"/>
    </w:p>
    <w:p w:rsidR="00A45B54" w:rsidRDefault="00941AC0">
      <w:pPr>
        <w:pStyle w:val="Zkladntext"/>
        <w:numPr>
          <w:ilvl w:val="0"/>
          <w:numId w:val="7"/>
        </w:numPr>
        <w:shd w:val="clear" w:color="auto" w:fill="auto"/>
        <w:tabs>
          <w:tab w:val="left" w:pos="328"/>
        </w:tabs>
        <w:ind w:left="380" w:hanging="380"/>
        <w:jc w:val="left"/>
      </w:pPr>
      <w:r>
        <w:t>Kupující je povinen zaplatit kupní cenu podle článku II. této smlouvy a převzít zboží dle článku I. této smlouvy. Převzetí zboží je stvrzeno podpisem instalačního protokolu.</w:t>
      </w:r>
    </w:p>
    <w:p w:rsidR="004C7ECA" w:rsidRDefault="004C7ECA">
      <w:pPr>
        <w:pStyle w:val="Zkladntext"/>
        <w:numPr>
          <w:ilvl w:val="0"/>
          <w:numId w:val="7"/>
        </w:numPr>
        <w:shd w:val="clear" w:color="auto" w:fill="auto"/>
        <w:tabs>
          <w:tab w:val="left" w:pos="328"/>
        </w:tabs>
        <w:ind w:left="380" w:hanging="380"/>
        <w:jc w:val="left"/>
      </w:pPr>
      <w:r>
        <w:t>Kupující je povinen poskytnout všechno potřebné vybavení laboratoře, které je nutné pro instalaci zboží.</w:t>
      </w:r>
    </w:p>
    <w:p w:rsidR="00905BE8" w:rsidRDefault="00905BE8" w:rsidP="00905BE8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</w:pPr>
      <w:bookmarkStart w:id="10" w:name="bookmark10"/>
      <w:r>
        <w:lastRenderedPageBreak/>
        <w:t>Odstoupení od smlouvy</w:t>
      </w:r>
      <w:bookmarkEnd w:id="10"/>
    </w:p>
    <w:p w:rsidR="00905BE8" w:rsidRDefault="00905BE8" w:rsidP="00905BE8">
      <w:pPr>
        <w:pStyle w:val="Zkladntext"/>
        <w:numPr>
          <w:ilvl w:val="0"/>
          <w:numId w:val="8"/>
        </w:numPr>
        <w:shd w:val="clear" w:color="auto" w:fill="auto"/>
        <w:tabs>
          <w:tab w:val="left" w:pos="349"/>
        </w:tabs>
        <w:ind w:left="380" w:hanging="380"/>
      </w:pPr>
      <w:bookmarkStart w:id="11" w:name="_GoBack"/>
      <w:bookmarkEnd w:id="11"/>
      <w:r>
        <w:t xml:space="preserve">Kupující má právo odstoupit od smlouvy v případě, že zboží není dodáno v takovém provedení, jak je uvedeno v této smlouvě, nebo technické parametry zboží neodpovídají specifikacím výrobce, nebo zboží není dodáno včetně souvisejících plnění dle čl. IV. odst. 1 nebo ve lhůtě uvedené </w:t>
      </w:r>
      <w:proofErr w:type="spellStart"/>
      <w:r>
        <w:t>včl</w:t>
      </w:r>
      <w:proofErr w:type="spellEnd"/>
      <w:r>
        <w:t>. IV. odst. 2 této smlouvy.</w:t>
      </w:r>
    </w:p>
    <w:p w:rsidR="00905BE8" w:rsidRDefault="00905BE8" w:rsidP="00905BE8">
      <w:pPr>
        <w:pStyle w:val="Zkladntext"/>
        <w:numPr>
          <w:ilvl w:val="0"/>
          <w:numId w:val="8"/>
        </w:numPr>
        <w:shd w:val="clear" w:color="auto" w:fill="auto"/>
        <w:tabs>
          <w:tab w:val="left" w:pos="349"/>
        </w:tabs>
        <w:spacing w:after="240"/>
        <w:ind w:left="380" w:hanging="380"/>
      </w:pPr>
      <w:r>
        <w:t xml:space="preserve">Prodávající má právo odstoupit od této smlouvy v případě, že kupující překročí lhůtu splatnosti (jak je uvedeno v článku </w:t>
      </w:r>
      <w:r>
        <w:rPr>
          <w:lang w:val="en-US" w:eastAsia="en-US" w:bidi="en-US"/>
        </w:rPr>
        <w:t xml:space="preserve">III. </w:t>
      </w:r>
      <w:r>
        <w:t>této smlouvy) o více jak dva měsíce. V takovém případě je kupující povinen zajistit přístup pracovníkům prodávajícího do prostor, ve kterých se nachází dodané zboží, aby jej bylo možno odebrat.</w:t>
      </w:r>
    </w:p>
    <w:p w:rsidR="00905BE8" w:rsidRDefault="00905BE8" w:rsidP="00905BE8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404"/>
        </w:tabs>
      </w:pPr>
      <w:bookmarkStart w:id="12" w:name="bookmark11"/>
      <w:r>
        <w:t>Smluvní pokuta</w:t>
      </w:r>
      <w:bookmarkEnd w:id="12"/>
    </w:p>
    <w:p w:rsidR="00905BE8" w:rsidRDefault="00905BE8" w:rsidP="00905BE8">
      <w:pPr>
        <w:pStyle w:val="Zkladntext"/>
        <w:numPr>
          <w:ilvl w:val="0"/>
          <w:numId w:val="9"/>
        </w:numPr>
        <w:shd w:val="clear" w:color="auto" w:fill="auto"/>
        <w:tabs>
          <w:tab w:val="left" w:pos="349"/>
        </w:tabs>
        <w:ind w:left="380" w:hanging="380"/>
      </w:pPr>
      <w:r>
        <w:t xml:space="preserve">V případě, že kupující nedodrží lhůtu splatnosti dle čl. </w:t>
      </w:r>
      <w:r>
        <w:rPr>
          <w:lang w:val="en-US" w:eastAsia="en-US" w:bidi="en-US"/>
        </w:rPr>
        <w:t xml:space="preserve">III., </w:t>
      </w:r>
      <w:r>
        <w:t>této smlouvy, je povinen uhradit prodávajícímu smluvní pokutu ve výši 0,5 % z kupní ceny za každý započatý týden, následující po uplynutí příslušné doby splatnosti.</w:t>
      </w:r>
    </w:p>
    <w:p w:rsidR="00905BE8" w:rsidRDefault="00905BE8" w:rsidP="00905BE8">
      <w:pPr>
        <w:pStyle w:val="Zkladntext"/>
        <w:numPr>
          <w:ilvl w:val="0"/>
          <w:numId w:val="9"/>
        </w:numPr>
        <w:shd w:val="clear" w:color="auto" w:fill="auto"/>
        <w:tabs>
          <w:tab w:val="left" w:pos="349"/>
        </w:tabs>
        <w:spacing w:after="240"/>
        <w:ind w:left="380" w:hanging="380"/>
      </w:pPr>
      <w:r>
        <w:t>V případě, že prodávající nedodrží lhůtu pro řádné dodání zboží, tj. včetně jeho zprovoznění a zaškolení obsluhy dle čl. IV. odst. 1 této smlouvy, kupujícímu, je povinen uhradit kupujícímu smluvní pokutu ve výši 1 % z celkové kupní ceny za každý započatý týden, následující po uplynutí dohodnutého termínu předání.</w:t>
      </w:r>
    </w:p>
    <w:p w:rsidR="00905BE8" w:rsidRDefault="00905BE8" w:rsidP="00905BE8">
      <w:pPr>
        <w:pStyle w:val="Heading40"/>
        <w:keepNext/>
        <w:keepLines/>
        <w:shd w:val="clear" w:color="auto" w:fill="auto"/>
        <w:spacing w:line="233" w:lineRule="auto"/>
      </w:pPr>
      <w:bookmarkStart w:id="13" w:name="bookmark12"/>
      <w:r>
        <w:t>IX. Ostatní ujednání</w:t>
      </w:r>
      <w:bookmarkEnd w:id="13"/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Jakýkoliv dodatek k této smlouvě musí mít písemnou formu a musí být podepsán statutárními zástupci obou smluvních stran.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Technické změny v jednotlivých položkách, které jsou předmětem této smlouvy, musí mít písemnou formu a musí být podepsány statutárními zástupci obou smluvních stran. Jakákoliv takováto změna ve specifikaci předmětu této smlouvy znamená zahájení nové dodací lhůty, a to ke dni podpisu této změny oběma stranami.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Prodávající prohlašuje, že má uzavřeno pojištění odpovědnosti za škody, vzniklé svoji podnikatelskou činností, ve výši 5 000 000,- Kč (Kooperativa).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Prodávající prohlašuje, že žádná část smlouvy neobsahuje obchodní tajemství nebo jiné důvěrné informace a je srozuměn se skutečností, že kupující smlouvu může zveřejnit v registru smluv.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Tato smlouva nabývá účinnosti dnem podpisu oběma smluvními stranami.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Obě strany souhlasí s tím, že jakékoliv rozpory budou přednostně řešeny vzájemnou dohodou.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</w:pPr>
      <w:r>
        <w:t>Smlouva je vyhotovena ve 2 výtiscích, z nichž po jednom obdrží obě smluvní strany.</w:t>
      </w:r>
    </w:p>
    <w:p w:rsidR="00905BE8" w:rsidRDefault="00905BE8" w:rsidP="00905BE8">
      <w:pPr>
        <w:pStyle w:val="Zkladntext"/>
        <w:numPr>
          <w:ilvl w:val="0"/>
          <w:numId w:val="10"/>
        </w:numPr>
        <w:shd w:val="clear" w:color="auto" w:fill="auto"/>
        <w:tabs>
          <w:tab w:val="left" w:pos="349"/>
        </w:tabs>
        <w:spacing w:line="233" w:lineRule="auto"/>
        <w:ind w:left="380" w:hanging="380"/>
        <w:sectPr w:rsidR="00905BE8">
          <w:type w:val="continuous"/>
          <w:pgSz w:w="11900" w:h="16840"/>
          <w:pgMar w:top="1671" w:right="1356" w:bottom="1973" w:left="1439" w:header="0" w:footer="3" w:gutter="0"/>
          <w:cols w:space="720"/>
          <w:noEndnote/>
          <w:docGrid w:linePitch="360"/>
        </w:sectPr>
      </w:pPr>
      <w:r>
        <w:t>Smluvní strany si tuto smlouvu přečetly, s jejím obsahem, který považují za určitý a srozumitelný, souhlasí a uzavírají ji na základě své pravé, svobodné a vážné vůle, což stvrzují svými podpisy.</w:t>
      </w:r>
    </w:p>
    <w:p w:rsidR="00905BE8" w:rsidRDefault="00905BE8" w:rsidP="00905BE8">
      <w:pPr>
        <w:spacing w:line="240" w:lineRule="exact"/>
        <w:rPr>
          <w:sz w:val="19"/>
          <w:szCs w:val="19"/>
        </w:rPr>
      </w:pPr>
    </w:p>
    <w:p w:rsidR="00905BE8" w:rsidRDefault="00905BE8" w:rsidP="00905BE8">
      <w:pPr>
        <w:spacing w:line="240" w:lineRule="exact"/>
        <w:rPr>
          <w:sz w:val="19"/>
          <w:szCs w:val="19"/>
        </w:rPr>
      </w:pPr>
    </w:p>
    <w:p w:rsidR="00905BE8" w:rsidRDefault="00905BE8" w:rsidP="00905BE8">
      <w:pPr>
        <w:spacing w:line="240" w:lineRule="exact"/>
        <w:rPr>
          <w:sz w:val="19"/>
          <w:szCs w:val="19"/>
        </w:rPr>
      </w:pPr>
    </w:p>
    <w:p w:rsidR="00905BE8" w:rsidRDefault="00905BE8" w:rsidP="00905BE8">
      <w:pPr>
        <w:spacing w:line="240" w:lineRule="exact"/>
        <w:rPr>
          <w:sz w:val="19"/>
          <w:szCs w:val="19"/>
        </w:rPr>
      </w:pPr>
    </w:p>
    <w:p w:rsidR="00905BE8" w:rsidRDefault="00905BE8" w:rsidP="00905BE8">
      <w:pPr>
        <w:spacing w:line="240" w:lineRule="exact"/>
        <w:rPr>
          <w:sz w:val="19"/>
          <w:szCs w:val="19"/>
        </w:rPr>
      </w:pPr>
    </w:p>
    <w:p w:rsidR="00905BE8" w:rsidRDefault="00905BE8" w:rsidP="00905BE8">
      <w:pPr>
        <w:spacing w:before="61" w:after="61" w:line="240" w:lineRule="exact"/>
        <w:rPr>
          <w:sz w:val="19"/>
          <w:szCs w:val="19"/>
        </w:rPr>
      </w:pPr>
    </w:p>
    <w:p w:rsidR="00905BE8" w:rsidRDefault="00905BE8" w:rsidP="00905BE8">
      <w:pPr>
        <w:spacing w:line="14" w:lineRule="exact"/>
        <w:sectPr w:rsidR="00905BE8">
          <w:type w:val="continuous"/>
          <w:pgSz w:w="11900" w:h="16840"/>
          <w:pgMar w:top="1642" w:right="0" w:bottom="1642" w:left="0" w:header="0" w:footer="3" w:gutter="0"/>
          <w:cols w:space="720"/>
          <w:noEndnote/>
          <w:docGrid w:linePitch="360"/>
        </w:sectPr>
      </w:pPr>
    </w:p>
    <w:p w:rsidR="00905BE8" w:rsidRDefault="00905BE8" w:rsidP="00905BE8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10F1C1" wp14:editId="271765D6">
                <wp:simplePos x="0" y="0"/>
                <wp:positionH relativeFrom="page">
                  <wp:posOffset>910590</wp:posOffset>
                </wp:positionH>
                <wp:positionV relativeFrom="paragraph">
                  <wp:posOffset>24130</wp:posOffset>
                </wp:positionV>
                <wp:extent cx="701040" cy="1860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E8" w:rsidRDefault="00905BE8" w:rsidP="00905BE8">
                            <w:pPr>
                              <w:pStyle w:val="Picturecaption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t xml:space="preserve"> Praze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0F1C1" id="Shape 11" o:spid="_x0000_s1029" type="#_x0000_t202" style="position:absolute;margin-left:71.7pt;margin-top:1.9pt;width:55.2pt;height:14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2DjgEAAB4DAAAOAAAAZHJzL2Uyb0RvYy54bWysUttOwzAMfUfiH6K8s3bjqmodAiEQEgIk&#10;4AOyNFkjNXEUh7X7e5xs3RC8IV5Sx3aPzznO/HqwHVurgAZczaeTkjPlJDTGrWr+8X5/csUZRuEa&#10;0YFTNd8o5NeL46N57ys1gxa6RgVGIA6r3te8jdFXRYGyVVbgBLxyVNQQrIh0DauiCaIndNsVs7K8&#10;KHoIjQ8gFSJl77ZFvsj4WisZX7RGFVlXc+IW8xnyuUxnsZiLahWEb43c0RB/YGGFcTR0D3UnomCf&#10;wfyCskYGQNBxIsEWoLWRKmsgNdPyh5q3VniVtZA56Pc24f/Byuf1a2Cmod1NOXPC0o7yWEZ3Mqf3&#10;WFHPm6euONzCQI1jHimZNA862PQlNYzqZPNmb60aIpOUvCR1Z1SRVJpeXZTn5wmlOPzsA8YHBZal&#10;oOaBNpcNFesnjNvWsSXNcnBvui7lE8MtkxTFYTlkOacjyyU0GyLfPTqyLT2BMQhjsNwFCRf9zWck&#10;7DwyAW5/382hJWTSuweTtvz9nrsOz3rxBQAA//8DAFBLAwQUAAYACAAAACEAbtNicdsAAAAIAQAA&#10;DwAAAGRycy9kb3ducmV2LnhtbEyPwU7DMBBE70j8g7VIXBB1nJQKQpwKIbhwo3Dh5sZLEmGvo9hN&#10;Qr+e7YnedjSj2TfVdvFOTDjGPpAGtcpAIDXB9tRq+Px4vb0HEZMha1wg1PCLEbb15UVlShtmesdp&#10;l1rBJRRLo6FLaSiljE2H3sRVGJDY+w6jN4nl2Eo7mpnLvZN5lm2kNz3xh84M+Nxh87M7eA2b5WW4&#10;eXvAfD42bqKvo1IJldbXV8vTI4iES/oPwwmf0aFmpn04kI3CsV4Xa45qKHgB+/nd6dizLhTIupLn&#10;A+o/AAAA//8DAFBLAQItABQABgAIAAAAIQC2gziS/gAAAOEBAAATAAAAAAAAAAAAAAAAAAAAAABb&#10;Q29udGVudF9UeXBlc10ueG1sUEsBAi0AFAAGAAgAAAAhADj9If/WAAAAlAEAAAsAAAAAAAAAAAAA&#10;AAAALwEAAF9yZWxzLy5yZWxzUEsBAi0AFAAGAAgAAAAhALcoHYOOAQAAHgMAAA4AAAAAAAAAAAAA&#10;AAAALgIAAGRycy9lMm9Eb2MueG1sUEsBAi0AFAAGAAgAAAAhAG7TYnHbAAAACAEAAA8AAAAAAAAA&#10;AAAAAAAA6AMAAGRycy9kb3ducmV2LnhtbFBLBQYAAAAABAAEAPMAAADwBAAAAAA=&#10;" filled="f" stroked="f">
                <v:textbox style="mso-fit-shape-to-text:t" inset="0,0,0,0">
                  <w:txbxContent>
                    <w:p w:rsidR="00905BE8" w:rsidRDefault="00905BE8" w:rsidP="00905BE8">
                      <w:pPr>
                        <w:pStyle w:val="Picturecaption0"/>
                        <w:shd w:val="clear" w:color="auto" w:fill="auto"/>
                        <w:jc w:val="left"/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t xml:space="preserve"> Praze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7AA8BB9" wp14:editId="74BF0EE5">
                <wp:simplePos x="0" y="0"/>
                <wp:positionH relativeFrom="page">
                  <wp:posOffset>913130</wp:posOffset>
                </wp:positionH>
                <wp:positionV relativeFrom="paragraph">
                  <wp:posOffset>960120</wp:posOffset>
                </wp:positionV>
                <wp:extent cx="1798320" cy="3384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E8" w:rsidRDefault="00905BE8" w:rsidP="00905BE8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A8BB9" id="Shape 13" o:spid="_x0000_s1030" type="#_x0000_t202" style="position:absolute;margin-left:71.9pt;margin-top:75.6pt;width:141.6pt;height:26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VikAEAAB8DAAAOAAAAZHJzL2Uyb0RvYy54bWysUttKAzEQfRf8h5B3u7X1UpduRRFFEBWq&#10;H5Bmk25gkwmZ2N3+vZO0W0XfxJdkMpczZ85kft3blm1UQAOu4qejMWfKSaiNW1f8/e3+ZMYZRuFq&#10;0YJTFd8q5NeL46N550s1gQbaWgVGIA7Lzle8idGXRYGyUVbgCLxyFNQQrIj0DOuiDqIjdNsWk/H4&#10;ougg1D6AVIjkvdsF+SLja61kfNEaVWRtxYlbzGfI5yqdxWIuynUQvjFyT0P8gYUVxlHTA9SdiIJ9&#10;BPMLyhoZAEHHkQRbgNZGqjwDTXM6/jHNshFe5VlIHPQHmfD/YOXz5jUwU9Puppw5YWlHuS2jN4nT&#10;eSwpZ+kpK/a30FPi4Edyppl7HWy6aRpGcZJ5e5BW9ZHJVHR5NZtOKCQpNp3Ozs7PE0zxVe0DxgcF&#10;liWj4oFWlxUVmyeMu9QhJTVzcG/aNvkTxR2VZMV+1ed5zgaaK6i3xL59dKRb+gODEQZjtTcSLvqb&#10;j0jYuWUC3JXv+9AWMun9j0lr/v7OWV//evEJAAD//wMAUEsDBBQABgAIAAAAIQCVC82k3gAAAAsB&#10;AAAPAAAAZHJzL2Rvd25yZXYueG1sTI/BTsMwEETvSPyDtUhcEHVs0gIhToUQXLhRuHBz4yWJiNdR&#10;7CahX89yorcd7WjmTbldfC8mHGMXyIBaZSCQ6uA6agx8vL9c34GIyZKzfSA08IMRttX5WWkLF2Z6&#10;w2mXGsEhFAtroE1pKKSMdYvexlUYkPj3FUZvE8uxkW60M4f7Xuos20hvO+KG1g741GL9vTt4A5vl&#10;ebh6vUc9H+t+os+jUgmVMZcXy+MDiIRL+jfDHz6jQ8VM+3AgF0XPOr9h9MTHWmkQ7Mj1La/bG9BZ&#10;vgZZlfJ0Q/ULAAD//wMAUEsBAi0AFAAGAAgAAAAhALaDOJL+AAAA4QEAABMAAAAAAAAAAAAAAAAA&#10;AAAAAFtDb250ZW50X1R5cGVzXS54bWxQSwECLQAUAAYACAAAACEAOP0h/9YAAACUAQAACwAAAAAA&#10;AAAAAAAAAAAvAQAAX3JlbHMvLnJlbHNQSwECLQAUAAYACAAAACEARx8VYpABAAAfAwAADgAAAAAA&#10;AAAAAAAAAAAuAgAAZHJzL2Uyb0RvYy54bWxQSwECLQAUAAYACAAAACEAlQvNpN4AAAALAQAADwAA&#10;AAAAAAAAAAAAAADqAwAAZHJzL2Rvd25yZXYueG1sUEsFBgAAAAAEAAQA8wAAAPUEAAAAAA==&#10;" filled="f" stroked="f">
                <v:textbox style="mso-fit-shape-to-text:t" inset="0,0,0,0">
                  <w:txbxContent>
                    <w:p w:rsidR="00905BE8" w:rsidRDefault="00905BE8" w:rsidP="00905BE8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5BE8" w:rsidRDefault="00905BE8" w:rsidP="00905BE8">
      <w:pPr>
        <w:pStyle w:val="Bodytext20"/>
        <w:shd w:val="clear" w:color="auto" w:fill="auto"/>
        <w:spacing w:line="233" w:lineRule="auto"/>
        <w:ind w:right="20"/>
      </w:pPr>
      <w:proofErr w:type="spellStart"/>
      <w:r>
        <w:t>Výzkuňt-iý</w:t>
      </w:r>
      <w:proofErr w:type="spellEnd"/>
      <w:r>
        <w:t xml:space="preserve"> </w:t>
      </w:r>
      <w:proofErr w:type="spellStart"/>
      <w:r>
        <w:t>úsfav</w:t>
      </w:r>
      <w:proofErr w:type="spellEnd"/>
      <w:r>
        <w:t xml:space="preserve"> </w:t>
      </w:r>
      <w:r>
        <w:rPr>
          <w:b/>
          <w:bCs/>
          <w:sz w:val="19"/>
          <w:szCs w:val="19"/>
        </w:rPr>
        <w:t xml:space="preserve">živočišné výroby, </w:t>
      </w:r>
      <w:proofErr w:type="spellStart"/>
      <w:r>
        <w:rPr>
          <w:b/>
          <w:bCs/>
          <w:sz w:val="19"/>
          <w:szCs w:val="19"/>
        </w:rPr>
        <w:t>v.v.l</w:t>
      </w:r>
      <w:proofErr w:type="spellEnd"/>
      <w:r>
        <w:rPr>
          <w:b/>
          <w:bCs/>
          <w:sz w:val="19"/>
          <w:szCs w:val="19"/>
        </w:rPr>
        <w:t>.</w:t>
      </w:r>
      <w:r>
        <w:rPr>
          <w:b/>
          <w:bCs/>
          <w:sz w:val="19"/>
          <w:szCs w:val="19"/>
        </w:rPr>
        <w:br/>
      </w:r>
      <w:r>
        <w:t>Přátelství 815</w:t>
      </w:r>
    </w:p>
    <w:p w:rsidR="00905BE8" w:rsidRDefault="00905BE8" w:rsidP="00905BE8">
      <w:pPr>
        <w:pStyle w:val="Bodytext20"/>
        <w:shd w:val="clear" w:color="auto" w:fill="auto"/>
        <w:jc w:val="right"/>
      </w:pPr>
      <w:r>
        <w:t xml:space="preserve">104 00 </w:t>
      </w:r>
      <w:proofErr w:type="gramStart"/>
      <w:r>
        <w:rPr>
          <w:lang w:val="en-US" w:eastAsia="en-US" w:bidi="en-US"/>
        </w:rPr>
        <w:t xml:space="preserve">Prana </w:t>
      </w:r>
      <w:r>
        <w:t>- Uhříněves</w:t>
      </w:r>
      <w:proofErr w:type="gramEnd"/>
      <w:r>
        <w:t xml:space="preserve"> (3)</w:t>
      </w:r>
    </w:p>
    <w:p w:rsidR="00905BE8" w:rsidRDefault="00905BE8" w:rsidP="00905BE8">
      <w:pPr>
        <w:spacing w:line="1" w:lineRule="exact"/>
        <w:rPr>
          <w:sz w:val="2"/>
          <w:szCs w:val="2"/>
        </w:rPr>
      </w:pPr>
      <w:r>
        <w:br w:type="column"/>
      </w:r>
    </w:p>
    <w:p w:rsidR="00905BE8" w:rsidRDefault="00905BE8" w:rsidP="00905BE8">
      <w:pPr>
        <w:pStyle w:val="Zkladntext"/>
        <w:shd w:val="clear" w:color="auto" w:fill="auto"/>
        <w:spacing w:after="780"/>
      </w:pPr>
      <w:r>
        <w:t xml:space="preserve">V Praze dne: </w:t>
      </w:r>
    </w:p>
    <w:p w:rsidR="00905BE8" w:rsidRDefault="00905BE8" w:rsidP="00905BE8">
      <w:pPr>
        <w:pStyle w:val="Zkladntext"/>
        <w:pBdr>
          <w:top w:val="single" w:sz="4" w:space="0" w:color="auto"/>
        </w:pBdr>
        <w:shd w:val="clear" w:color="auto" w:fill="auto"/>
        <w:jc w:val="right"/>
      </w:pPr>
      <w:r>
        <w:rPr>
          <w:color w:val="686AA6"/>
        </w:rPr>
        <w:t>O</w:t>
      </w:r>
    </w:p>
    <w:p w:rsidR="00905BE8" w:rsidRDefault="00905BE8" w:rsidP="00905BE8">
      <w:pPr>
        <w:pStyle w:val="Zkladntext"/>
        <w:shd w:val="clear" w:color="auto" w:fill="auto"/>
        <w:tabs>
          <w:tab w:val="left" w:leader="dot" w:pos="2155"/>
        </w:tabs>
      </w:pPr>
      <w:r>
        <w:t>Prodávající:</w:t>
      </w:r>
      <w:r>
        <w:tab/>
      </w:r>
    </w:p>
    <w:p w:rsidR="00905BE8" w:rsidRDefault="00905BE8" w:rsidP="00905BE8">
      <w:pPr>
        <w:pStyle w:val="Heading10"/>
        <w:keepNext/>
        <w:keepLines/>
        <w:shd w:val="clear" w:color="auto" w:fill="auto"/>
        <w:rPr>
          <w:sz w:val="14"/>
          <w:szCs w:val="14"/>
        </w:rPr>
      </w:pPr>
      <w:bookmarkStart w:id="14" w:name="bookmark13"/>
      <w:r>
        <w:rPr>
          <w:sz w:val="44"/>
          <w:szCs w:val="44"/>
        </w:rPr>
        <w:t xml:space="preserve">o </w:t>
      </w:r>
      <w:proofErr w:type="spellStart"/>
      <w:r>
        <w:t>sKa</w:t>
      </w:r>
      <w:proofErr w:type="spellEnd"/>
      <w:r>
        <w:t xml:space="preserve">-Tec^ </w:t>
      </w:r>
      <w:r>
        <w:rPr>
          <w:sz w:val="14"/>
          <w:szCs w:val="14"/>
        </w:rPr>
        <w:t>o</w:t>
      </w:r>
      <w:bookmarkEnd w:id="14"/>
    </w:p>
    <w:p w:rsidR="00905BE8" w:rsidRDefault="00905BE8" w:rsidP="00905BE8">
      <w:pPr>
        <w:pStyle w:val="Bodytext30"/>
        <w:shd w:val="clear" w:color="auto" w:fill="auto"/>
      </w:pPr>
      <w:r>
        <w:t>Vánková 888/5, 181 00 Praha 8</w:t>
      </w:r>
    </w:p>
    <w:sectPr w:rsidR="00905BE8">
      <w:type w:val="continuous"/>
      <w:pgSz w:w="11900" w:h="16840"/>
      <w:pgMar w:top="1642" w:right="1767" w:bottom="1642" w:left="1503" w:header="0" w:footer="3" w:gutter="0"/>
      <w:cols w:num="2" w:space="117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AC0" w:rsidRDefault="00941AC0">
      <w:r>
        <w:separator/>
      </w:r>
    </w:p>
  </w:endnote>
  <w:endnote w:type="continuationSeparator" w:id="0">
    <w:p w:rsidR="00941AC0" w:rsidRDefault="0094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AC0" w:rsidRDefault="00941AC0"/>
  </w:footnote>
  <w:footnote w:type="continuationSeparator" w:id="0">
    <w:p w:rsidR="00941AC0" w:rsidRDefault="00941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B54" w:rsidRDefault="00941AC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5909310</wp:posOffset>
              </wp:positionH>
              <wp:positionV relativeFrom="page">
                <wp:posOffset>969645</wp:posOffset>
              </wp:positionV>
              <wp:extent cx="121920" cy="2832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5B54" w:rsidRDefault="00941AC0">
                          <w:pPr>
                            <w:pStyle w:val="Headerorfooter20"/>
                            <w:shd w:val="clear" w:color="auto" w:fill="auto"/>
                            <w:rPr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686AA6"/>
                              <w:sz w:val="62"/>
                              <w:szCs w:val="6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65.3pt;margin-top:76.35pt;width:9.6pt;height:22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ehkgEAACEDAAAOAAAAZHJzL2Uyb0RvYy54bWysUsFOwzAMvSPxD1HurGuREFTrJhACISFA&#10;Aj4gS5M1UhNHcVi7v8fJuoHghrgkju08Pz97sRptz7YqoAHX8HI250w5Ca1xm4a/v92dXXKGUbhW&#10;9OBUw3cK+Wp5erIYfK0q6KBvVWAE4rAefMO7GH1dFCg7ZQXOwCtHQQ3BikjPsCnaIAZCt31RzecX&#10;xQCh9QGkQiTv7T7IlxlfayXjs9aoIusbTtxiPkM+1+kslgtRb4LwnZETDfEHFlYYR0WPULciCvYR&#10;zC8oa2QABB1nEmwBWhupcg/UTTn/0c1rJ7zKvZA46I8y4f/ByqftS2Cmpdlx5oSlEeWqrEzSDB5r&#10;ynj1lBPHGxhT2uRHcqaORx1suqkXRnESeXcUVo2RyfSpKq8qikgKVZfnVZmFL74++4DxXoFlyWh4&#10;oLllOcX2ESMVpNRDSqrl4M70ffInhnsmyYrjepzoraHdEeuBRttwR7vHWf/gSLm0BQcjHIz1ZCRw&#10;9NcfkQrkugl1DzUVozlkOtPOpEF/f+esr81efgIAAP//AwBQSwMEFAAGAAgAAAAhAALpQsjeAAAA&#10;CwEAAA8AAABkcnMvZG93bnJldi54bWxMj8FOwzAQRO9I/IO1SNyoQwtNk8apUCUu3CgIiZsbb+Oo&#10;9jqK3TT5e5YTHHfmaXam2k3eiRGH2AVS8LjIQCA1wXTUKvj8eH3YgIhJk9EuECqYMcKuvr2pdGnC&#10;ld5xPKRWcAjFUiuwKfWllLGx6HVchB6JvVMYvE58Dq00g75yuHdymWVr6XVH/MHqHvcWm/Ph4hXk&#10;01fAPuIev09jM9hu3ri3Wan7u+llCyLhlP5g+K3P1aHmTsdwIROFU1CssjWjbDwvcxBMFE8Fjzmy&#10;UuQrkHUl/2+ofwAAAP//AwBQSwECLQAUAAYACAAAACEAtoM4kv4AAADhAQAAEwAAAAAAAAAAAAAA&#10;AAAAAAAAW0NvbnRlbnRfVHlwZXNdLnhtbFBLAQItABQABgAIAAAAIQA4/SH/1gAAAJQBAAALAAAA&#10;AAAAAAAAAAAAAC8BAABfcmVscy8ucmVsc1BLAQItABQABgAIAAAAIQA4EWehkgEAACEDAAAOAAAA&#10;AAAAAAAAAAAAAC4CAABkcnMvZTJvRG9jLnhtbFBLAQItABQABgAIAAAAIQAC6ULI3gAAAAsBAAAP&#10;AAAAAAAAAAAAAAAAAOwDAABkcnMvZG93bnJldi54bWxQSwUGAAAAAAQABADzAAAA9wQAAAAA&#10;" filled="f" stroked="f">
              <v:textbox style="mso-fit-shape-to-text:t" inset="0,0,0,0">
                <w:txbxContent>
                  <w:p w:rsidR="00A45B54" w:rsidRDefault="00941AC0">
                    <w:pPr>
                      <w:pStyle w:val="Headerorfooter20"/>
                      <w:shd w:val="clear" w:color="auto" w:fill="auto"/>
                      <w:rPr>
                        <w:sz w:val="62"/>
                        <w:szCs w:val="6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686AA6"/>
                        <w:sz w:val="62"/>
                        <w:szCs w:val="6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E34"/>
    <w:multiLevelType w:val="multilevel"/>
    <w:tmpl w:val="097A04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01184"/>
    <w:multiLevelType w:val="multilevel"/>
    <w:tmpl w:val="50B0E2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84C62"/>
    <w:multiLevelType w:val="multilevel"/>
    <w:tmpl w:val="088637A6"/>
    <w:lvl w:ilvl="0">
      <w:start w:val="1"/>
      <w:numFmt w:val="low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13D9E"/>
    <w:multiLevelType w:val="multilevel"/>
    <w:tmpl w:val="396AE7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C524D"/>
    <w:multiLevelType w:val="multilevel"/>
    <w:tmpl w:val="5B6225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0D1F"/>
    <w:multiLevelType w:val="multilevel"/>
    <w:tmpl w:val="3E300E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C1221F"/>
    <w:multiLevelType w:val="multilevel"/>
    <w:tmpl w:val="7A8000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A21C8"/>
    <w:multiLevelType w:val="multilevel"/>
    <w:tmpl w:val="363AC3BC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360F4E"/>
    <w:multiLevelType w:val="multilevel"/>
    <w:tmpl w:val="85FA49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615AC8"/>
    <w:multiLevelType w:val="multilevel"/>
    <w:tmpl w:val="01160C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54"/>
    <w:rsid w:val="004C7ECA"/>
    <w:rsid w:val="00905BE8"/>
    <w:rsid w:val="00941AC0"/>
    <w:rsid w:val="00A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6F3C"/>
  <w15:docId w15:val="{F6A4D87E-44B3-40B1-8919-5C115E3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396C4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color w:val="3972AE"/>
      <w:sz w:val="38"/>
      <w:szCs w:val="3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3972AE"/>
      <w:sz w:val="15"/>
      <w:szCs w:val="15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center"/>
    </w:pPr>
    <w:rPr>
      <w:rFonts w:ascii="Arial" w:eastAsia="Arial" w:hAnsi="Arial" w:cs="Arial"/>
      <w:color w:val="5396C4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Calibri" w:eastAsia="Calibri" w:hAnsi="Calibri" w:cs="Calibri"/>
      <w:b/>
      <w:bCs/>
      <w:sz w:val="28"/>
      <w:szCs w:val="28"/>
      <w:u w:val="singl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ind w:left="380" w:hanging="380"/>
      <w:jc w:val="both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0" w:line="180" w:lineRule="auto"/>
      <w:ind w:right="340"/>
      <w:jc w:val="right"/>
      <w:outlineLvl w:val="0"/>
    </w:pPr>
    <w:rPr>
      <w:rFonts w:ascii="Arial" w:eastAsia="Arial" w:hAnsi="Arial" w:cs="Arial"/>
      <w:i/>
      <w:iCs/>
      <w:color w:val="3972AE"/>
      <w:sz w:val="38"/>
      <w:szCs w:val="3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20" w:line="314" w:lineRule="auto"/>
      <w:ind w:left="1300" w:firstLine="40"/>
      <w:jc w:val="both"/>
    </w:pPr>
    <w:rPr>
      <w:rFonts w:ascii="Arial" w:eastAsia="Arial" w:hAnsi="Arial" w:cs="Arial"/>
      <w:i/>
      <w:iCs/>
      <w:color w:val="3972AE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905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5BE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05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5B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2020-10-07T09:49:00Z</dcterms:created>
  <dcterms:modified xsi:type="dcterms:W3CDTF">2020-10-07T10:05:00Z</dcterms:modified>
</cp:coreProperties>
</file>