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2B25" w14:textId="57725DD4" w:rsidR="0019245E" w:rsidRPr="00954AD8" w:rsidRDefault="0019245E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52"/>
          <w:szCs w:val="52"/>
          <w:lang w:eastAsia="cs-CZ"/>
        </w:rPr>
      </w:pPr>
      <w:r w:rsidRPr="00954AD8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>DODATEK č.</w:t>
      </w:r>
      <w:r w:rsidR="00970E4E" w:rsidRPr="00954AD8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 xml:space="preserve"> </w:t>
      </w:r>
      <w:r w:rsidR="007F31BB">
        <w:rPr>
          <w:rFonts w:asciiTheme="minorHAnsi" w:hAnsiTheme="minorHAnsi" w:cstheme="minorHAnsi"/>
          <w:b/>
          <w:caps/>
          <w:sz w:val="52"/>
          <w:szCs w:val="52"/>
          <w:lang w:eastAsia="cs-CZ"/>
        </w:rPr>
        <w:t>3</w:t>
      </w:r>
    </w:p>
    <w:p w14:paraId="60690A59" w14:textId="77777777" w:rsidR="00AA3D9B" w:rsidRPr="003E4F73" w:rsidRDefault="0019245E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28"/>
          <w:szCs w:val="36"/>
        </w:rPr>
      </w:pPr>
      <w:r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KE 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smlouvě o dílo 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Č. 02/2020 ze dne 17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.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3.</w:t>
      </w:r>
      <w:r w:rsidR="003E4F73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20</w:t>
      </w:r>
      <w:r w:rsidR="00327617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>20</w:t>
      </w:r>
      <w:r w:rsidR="00AA3D9B" w:rsidRPr="003E4F73">
        <w:rPr>
          <w:rFonts w:asciiTheme="minorHAnsi" w:hAnsiTheme="minorHAnsi" w:cstheme="minorHAnsi"/>
          <w:b/>
          <w:caps/>
          <w:sz w:val="28"/>
          <w:szCs w:val="36"/>
          <w:lang w:eastAsia="cs-CZ"/>
        </w:rPr>
        <w:t xml:space="preserve"> </w:t>
      </w:r>
    </w:p>
    <w:p w14:paraId="38BEE55A" w14:textId="77777777" w:rsidR="00AA3D9B" w:rsidRPr="00AA3D9B" w:rsidRDefault="00AA3D9B" w:rsidP="00AA3D9B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Cs w:val="22"/>
          <w:lang w:eastAsia="cs-CZ"/>
        </w:rPr>
      </w:pPr>
    </w:p>
    <w:p w14:paraId="0E71928D" w14:textId="77777777" w:rsidR="00AA3D9B" w:rsidRPr="00AA3D9B" w:rsidRDefault="00AA3D9B" w:rsidP="00AA3D9B">
      <w:pPr>
        <w:spacing w:after="60" w:line="276" w:lineRule="auto"/>
        <w:jc w:val="center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uzavře</w:t>
      </w:r>
      <w:r w:rsidR="003D5632">
        <w:rPr>
          <w:rFonts w:asciiTheme="minorHAnsi" w:hAnsiTheme="minorHAnsi" w:cstheme="minorHAnsi"/>
        </w:rPr>
        <w:t>n</w:t>
      </w:r>
      <w:r w:rsidR="0019245E">
        <w:rPr>
          <w:rFonts w:asciiTheme="minorHAnsi" w:hAnsiTheme="minorHAnsi" w:cstheme="minorHAnsi"/>
        </w:rPr>
        <w:t>ý</w:t>
      </w:r>
      <w:r w:rsidR="003D5632">
        <w:rPr>
          <w:rFonts w:asciiTheme="minorHAnsi" w:hAnsiTheme="minorHAnsi" w:cstheme="minorHAnsi"/>
        </w:rPr>
        <w:t xml:space="preserve"> ve smyslu § 2</w:t>
      </w:r>
      <w:r w:rsidR="003E4F73">
        <w:rPr>
          <w:rFonts w:asciiTheme="minorHAnsi" w:hAnsiTheme="minorHAnsi" w:cstheme="minorHAnsi"/>
        </w:rPr>
        <w:t>586</w:t>
      </w:r>
      <w:r w:rsidR="003D5632">
        <w:rPr>
          <w:rFonts w:asciiTheme="minorHAnsi" w:hAnsiTheme="minorHAnsi" w:cstheme="minorHAnsi"/>
        </w:rPr>
        <w:t xml:space="preserve"> a </w:t>
      </w:r>
      <w:r w:rsidRPr="00AA3D9B">
        <w:rPr>
          <w:rFonts w:asciiTheme="minorHAnsi" w:hAnsiTheme="minorHAnsi" w:cstheme="minorHAnsi"/>
        </w:rPr>
        <w:t>násl. zákona č. 89/2012 Sb., občanského zákoníku, ve znění pozdějších předpisů</w:t>
      </w:r>
      <w:r w:rsidR="00327617">
        <w:rPr>
          <w:rFonts w:asciiTheme="minorHAnsi" w:hAnsiTheme="minorHAnsi" w:cstheme="minorHAnsi"/>
        </w:rPr>
        <w:t>, mezi následujícími smluvními stranami</w:t>
      </w:r>
      <w:r w:rsidRPr="00AA3D9B">
        <w:rPr>
          <w:rFonts w:asciiTheme="minorHAnsi" w:hAnsiTheme="minorHAnsi" w:cstheme="minorHAnsi"/>
        </w:rPr>
        <w:t xml:space="preserve"> </w:t>
      </w:r>
    </w:p>
    <w:p w14:paraId="360FF16E" w14:textId="77777777" w:rsidR="00244E47" w:rsidRDefault="00244E47" w:rsidP="00AA3D9B">
      <w:pPr>
        <w:spacing w:line="276" w:lineRule="auto"/>
        <w:rPr>
          <w:rFonts w:asciiTheme="minorHAnsi" w:hAnsiTheme="minorHAnsi" w:cstheme="minorHAnsi"/>
          <w:bCs/>
        </w:rPr>
      </w:pPr>
    </w:p>
    <w:p w14:paraId="1CADEA5F" w14:textId="77777777" w:rsidR="00AA3D9B" w:rsidRPr="00327617" w:rsidRDefault="003E4F73" w:rsidP="00327617">
      <w:pPr>
        <w:spacing w:line="276" w:lineRule="auto"/>
        <w:ind w:left="357" w:hanging="357"/>
        <w:rPr>
          <w:rFonts w:asciiTheme="minorHAnsi" w:hAnsiTheme="minorHAnsi" w:cstheme="minorHAnsi"/>
          <w:bCs/>
        </w:rPr>
      </w:pPr>
      <w:r w:rsidRPr="00327617">
        <w:rPr>
          <w:rFonts w:asciiTheme="minorHAnsi" w:hAnsiTheme="minorHAnsi" w:cstheme="minorHAnsi"/>
          <w:b/>
          <w:bCs/>
        </w:rPr>
        <w:t>Objednatel</w:t>
      </w:r>
      <w:r w:rsidR="00AA3D9B" w:rsidRPr="00327617">
        <w:rPr>
          <w:rFonts w:asciiTheme="minorHAnsi" w:hAnsiTheme="minorHAnsi" w:cstheme="minorHAnsi"/>
          <w:bCs/>
        </w:rPr>
        <w:t>:</w:t>
      </w:r>
    </w:p>
    <w:p w14:paraId="5704F715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Střední průmyslová škola strojnická a Střední odborná škola profesora Švejcara, Plzeň, Klatovská 109</w:t>
      </w:r>
    </w:p>
    <w:p w14:paraId="7487BFC9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se sídlem</w:t>
      </w:r>
      <w:r w:rsidR="003E4F73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>Klatovská třída 1615/109, 301 00 Plzeň</w:t>
      </w:r>
    </w:p>
    <w:p w14:paraId="16D57616" w14:textId="77777777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IČO: 69457425</w:t>
      </w:r>
    </w:p>
    <w:p w14:paraId="161FEB68" w14:textId="77777777" w:rsidR="00607937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 CZ69457425</w:t>
      </w:r>
    </w:p>
    <w:p w14:paraId="6196BE36" w14:textId="77229D74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</w:t>
      </w:r>
      <w:r w:rsidR="003E4F73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astoupený: 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Ing. </w:t>
      </w:r>
      <w:r w:rsidR="00127D09">
        <w:rPr>
          <w:rFonts w:asciiTheme="minorHAnsi" w:eastAsia="Times New Roman" w:hAnsiTheme="minorHAnsi" w:cstheme="minorHAnsi"/>
          <w:bCs/>
          <w:szCs w:val="24"/>
          <w:lang w:eastAsia="ar-SA"/>
        </w:rPr>
        <w:t>Jarmila Konopová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>, ředitel</w:t>
      </w:r>
    </w:p>
    <w:p w14:paraId="6F0BF7C1" w14:textId="77777777" w:rsidR="00EF61E0" w:rsidRPr="00327617" w:rsidRDefault="00327617" w:rsidP="00327617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3E4F73" w:rsidRPr="009077C1">
        <w:rPr>
          <w:rFonts w:asciiTheme="minorHAnsi" w:hAnsiTheme="minorHAnsi" w:cstheme="minorHAnsi"/>
          <w:bCs/>
        </w:rPr>
        <w:t>ankovní spojení</w:t>
      </w:r>
      <w:r>
        <w:rPr>
          <w:rFonts w:asciiTheme="minorHAnsi" w:hAnsiTheme="minorHAnsi" w:cstheme="minorHAnsi"/>
          <w:bCs/>
        </w:rPr>
        <w:t>: ČNB 68130311/0710</w:t>
      </w:r>
    </w:p>
    <w:p w14:paraId="392C94A9" w14:textId="77777777" w:rsidR="00AA3D9B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dále </w:t>
      </w:r>
      <w:r w:rsidR="00327617">
        <w:rPr>
          <w:rFonts w:asciiTheme="minorHAnsi" w:hAnsiTheme="minorHAnsi" w:cstheme="minorHAnsi"/>
          <w:lang w:eastAsia="cs-CZ"/>
        </w:rPr>
        <w:t xml:space="preserve">jen </w:t>
      </w:r>
      <w:r>
        <w:rPr>
          <w:rFonts w:asciiTheme="minorHAnsi" w:hAnsiTheme="minorHAnsi" w:cstheme="minorHAnsi"/>
          <w:lang w:eastAsia="cs-CZ"/>
        </w:rPr>
        <w:t>„</w:t>
      </w:r>
      <w:r w:rsidR="00327617">
        <w:rPr>
          <w:rFonts w:asciiTheme="minorHAnsi" w:hAnsiTheme="minorHAnsi" w:cstheme="minorHAnsi"/>
          <w:lang w:eastAsia="cs-CZ"/>
        </w:rPr>
        <w:t>o</w:t>
      </w:r>
      <w:r w:rsidR="003E4F73">
        <w:rPr>
          <w:rFonts w:asciiTheme="minorHAnsi" w:hAnsiTheme="minorHAnsi" w:cstheme="minorHAnsi"/>
          <w:lang w:eastAsia="cs-CZ"/>
        </w:rPr>
        <w:t>bjednatel</w:t>
      </w:r>
      <w:r w:rsidR="00327617">
        <w:rPr>
          <w:rFonts w:asciiTheme="minorHAnsi" w:hAnsiTheme="minorHAnsi" w:cstheme="minorHAnsi"/>
          <w:lang w:eastAsia="cs-CZ"/>
        </w:rPr>
        <w:t>“</w:t>
      </w:r>
    </w:p>
    <w:p w14:paraId="7E4FE072" w14:textId="77777777"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59627970" w14:textId="77777777"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</w:t>
      </w:r>
    </w:p>
    <w:p w14:paraId="31D999A0" w14:textId="77777777" w:rsidR="00327617" w:rsidRDefault="00327617" w:rsidP="00327617">
      <w:pPr>
        <w:spacing w:line="276" w:lineRule="auto"/>
        <w:ind w:left="357" w:hanging="357"/>
        <w:rPr>
          <w:rFonts w:asciiTheme="minorHAnsi" w:hAnsiTheme="minorHAnsi" w:cstheme="minorHAnsi"/>
          <w:b/>
          <w:bCs/>
        </w:rPr>
      </w:pPr>
    </w:p>
    <w:p w14:paraId="03E76419" w14:textId="77777777" w:rsidR="00244E47" w:rsidRPr="00327617" w:rsidRDefault="003E4F73" w:rsidP="00327617">
      <w:pPr>
        <w:spacing w:line="276" w:lineRule="auto"/>
        <w:ind w:left="357" w:hanging="357"/>
        <w:rPr>
          <w:rFonts w:asciiTheme="minorHAnsi" w:hAnsiTheme="minorHAnsi" w:cstheme="minorHAnsi"/>
          <w:bCs/>
        </w:rPr>
      </w:pPr>
      <w:r w:rsidRPr="00327617">
        <w:rPr>
          <w:rFonts w:asciiTheme="minorHAnsi" w:hAnsiTheme="minorHAnsi" w:cstheme="minorHAnsi"/>
          <w:b/>
          <w:bCs/>
        </w:rPr>
        <w:t>Zhotovitel</w:t>
      </w:r>
      <w:r w:rsidR="00244E47" w:rsidRPr="00327617">
        <w:rPr>
          <w:rFonts w:asciiTheme="minorHAnsi" w:hAnsiTheme="minorHAnsi" w:cstheme="minorHAnsi"/>
          <w:bCs/>
        </w:rPr>
        <w:t>:</w:t>
      </w:r>
    </w:p>
    <w:p w14:paraId="5EF7C5CF" w14:textId="77777777" w:rsidR="003E4F73" w:rsidRDefault="00327617" w:rsidP="003E4F73">
      <w:pPr>
        <w:rPr>
          <w:b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>MIRAS – stavitelství a sanace s.r.o.</w:t>
      </w:r>
    </w:p>
    <w:p w14:paraId="626C6EEA" w14:textId="77777777" w:rsidR="003E4F73" w:rsidRPr="00244E4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se sídlem</w:t>
      </w:r>
      <w:r w:rsidR="003E4F73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: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Pražská 810/16, 102 21 </w:t>
      </w:r>
      <w:proofErr w:type="gramStart"/>
      <w:r>
        <w:rPr>
          <w:rFonts w:asciiTheme="minorHAnsi" w:eastAsia="Times New Roman" w:hAnsiTheme="minorHAnsi" w:cstheme="minorHAnsi"/>
          <w:bCs/>
          <w:szCs w:val="24"/>
          <w:lang w:eastAsia="ar-SA"/>
        </w:rPr>
        <w:t>Praha - Hostivař</w:t>
      </w:r>
      <w:proofErr w:type="gramEnd"/>
    </w:p>
    <w:p w14:paraId="74E7E33E" w14:textId="77777777" w:rsidR="003E4F73" w:rsidRDefault="003E4F73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IČO:</w:t>
      </w:r>
      <w:r w:rsidR="0032761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26385759</w:t>
      </w:r>
    </w:p>
    <w:p w14:paraId="7F05B25D" w14:textId="77777777" w:rsidR="003E4F73" w:rsidRPr="00244E47" w:rsidRDefault="003E4F73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DIČ:</w:t>
      </w:r>
      <w:r w:rsidR="0032761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CZ26385759</w:t>
      </w:r>
    </w:p>
    <w:p w14:paraId="189888E8" w14:textId="77777777" w:rsidR="00327617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zapsaný ve veřejném rejstříku vedeném u Krajského/Městského soudu v Praze, oddíl C, vložka 196901</w:t>
      </w:r>
    </w:p>
    <w:p w14:paraId="2EC8EE25" w14:textId="77777777" w:rsidR="003E4F73" w:rsidRDefault="00327617" w:rsidP="003E4F7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Michal </w:t>
      </w:r>
      <w:proofErr w:type="spellStart"/>
      <w:r>
        <w:rPr>
          <w:rFonts w:asciiTheme="minorHAnsi" w:eastAsia="Times New Roman" w:hAnsiTheme="minorHAnsi" w:cstheme="minorHAnsi"/>
          <w:bCs/>
          <w:szCs w:val="24"/>
          <w:lang w:eastAsia="ar-SA"/>
        </w:rPr>
        <w:t>Fictum</w:t>
      </w:r>
      <w:proofErr w:type="spellEnd"/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, vedoucí </w:t>
      </w:r>
      <w:proofErr w:type="spellStart"/>
      <w:r>
        <w:rPr>
          <w:rFonts w:asciiTheme="minorHAnsi" w:eastAsia="Times New Roman" w:hAnsiTheme="minorHAnsi" w:cstheme="minorHAnsi"/>
          <w:bCs/>
          <w:szCs w:val="24"/>
          <w:lang w:eastAsia="ar-SA"/>
        </w:rPr>
        <w:t>o.z</w:t>
      </w:r>
      <w:proofErr w:type="spellEnd"/>
      <w:r>
        <w:rPr>
          <w:rFonts w:asciiTheme="minorHAnsi" w:eastAsia="Times New Roman" w:hAnsiTheme="minorHAnsi" w:cstheme="minorHAnsi"/>
          <w:bCs/>
          <w:szCs w:val="24"/>
          <w:lang w:eastAsia="ar-SA"/>
        </w:rPr>
        <w:t>. Plzeň</w:t>
      </w:r>
    </w:p>
    <w:p w14:paraId="6D64CE51" w14:textId="77777777" w:rsidR="003E4F73" w:rsidRDefault="006917CC" w:rsidP="003E4F73">
      <w:pPr>
        <w:spacing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hAnsiTheme="minorHAnsi" w:cstheme="minorHAnsi"/>
          <w:bCs/>
        </w:rPr>
        <w:t>b</w:t>
      </w:r>
      <w:r w:rsidR="003E4F73" w:rsidRPr="00365B42">
        <w:rPr>
          <w:rFonts w:asciiTheme="minorHAnsi" w:hAnsiTheme="minorHAnsi" w:cstheme="minorHAnsi"/>
          <w:bCs/>
        </w:rPr>
        <w:t>ankovní spojení:</w:t>
      </w:r>
      <w:r>
        <w:rPr>
          <w:rFonts w:asciiTheme="minorHAnsi" w:hAnsiTheme="minorHAnsi" w:cstheme="minorHAnsi"/>
          <w:bCs/>
        </w:rPr>
        <w:t xml:space="preserve"> ČSOB a.s. 213005219/0300</w:t>
      </w:r>
    </w:p>
    <w:p w14:paraId="4F4BE133" w14:textId="77777777" w:rsidR="00EF61E0" w:rsidRPr="006917CC" w:rsidRDefault="006917CC" w:rsidP="006917CC">
      <w:pPr>
        <w:spacing w:line="276" w:lineRule="auto"/>
        <w:rPr>
          <w:rFonts w:asciiTheme="minorHAnsi" w:eastAsiaTheme="minorHAnsi" w:hAnsiTheme="minorHAnsi" w:cstheme="minorBidi"/>
          <w:i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autorizovaná osoba pověřená vedením stavby:</w:t>
      </w:r>
    </w:p>
    <w:p w14:paraId="2D0B5166" w14:textId="02F40FBE"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dále</w:t>
      </w:r>
      <w:r w:rsidR="006917CC">
        <w:rPr>
          <w:rFonts w:asciiTheme="minorHAnsi" w:hAnsiTheme="minorHAnsi" w:cstheme="minorHAnsi"/>
          <w:lang w:eastAsia="cs-CZ"/>
        </w:rPr>
        <w:t xml:space="preserve"> jen</w:t>
      </w:r>
      <w:r>
        <w:rPr>
          <w:rFonts w:asciiTheme="minorHAnsi" w:hAnsiTheme="minorHAnsi" w:cstheme="minorHAnsi"/>
          <w:lang w:eastAsia="cs-CZ"/>
        </w:rPr>
        <w:t xml:space="preserve"> „</w:t>
      </w:r>
      <w:r w:rsidR="006917CC">
        <w:rPr>
          <w:rFonts w:asciiTheme="minorHAnsi" w:hAnsiTheme="minorHAnsi" w:cstheme="minorHAnsi"/>
          <w:lang w:eastAsia="cs-CZ"/>
        </w:rPr>
        <w:t>z</w:t>
      </w:r>
      <w:r w:rsidR="003E4F73">
        <w:rPr>
          <w:rFonts w:asciiTheme="minorHAnsi" w:hAnsiTheme="minorHAnsi" w:cstheme="minorHAnsi"/>
          <w:lang w:eastAsia="cs-CZ"/>
        </w:rPr>
        <w:t>hotovitel</w:t>
      </w:r>
      <w:r w:rsidR="006917CC">
        <w:rPr>
          <w:rFonts w:asciiTheme="minorHAnsi" w:hAnsiTheme="minorHAnsi" w:cstheme="minorHAnsi"/>
          <w:lang w:eastAsia="cs-CZ"/>
        </w:rPr>
        <w:t>“</w:t>
      </w:r>
    </w:p>
    <w:p w14:paraId="680CA69E" w14:textId="77777777" w:rsidR="00EA4545" w:rsidRPr="00AA3D9B" w:rsidRDefault="00EA4545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63E70CD" w14:textId="77777777" w:rsidR="00AA3D9B" w:rsidRPr="006F3515" w:rsidRDefault="006917CC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 w:rsidRPr="006F3515">
        <w:rPr>
          <w:rFonts w:asciiTheme="minorHAnsi" w:hAnsiTheme="minorHAnsi" w:cstheme="minorHAnsi"/>
          <w:b/>
          <w:sz w:val="24"/>
          <w:lang w:eastAsia="cs-CZ"/>
        </w:rPr>
        <w:t>ÚVODN</w:t>
      </w:r>
      <w:r w:rsidR="006F3515" w:rsidRPr="006F3515">
        <w:rPr>
          <w:rFonts w:asciiTheme="minorHAnsi" w:hAnsiTheme="minorHAnsi" w:cstheme="minorHAnsi"/>
          <w:b/>
          <w:sz w:val="24"/>
          <w:lang w:eastAsia="cs-CZ"/>
        </w:rPr>
        <w:t>Í USTANOVENÍ</w:t>
      </w:r>
    </w:p>
    <w:p w14:paraId="447A2B89" w14:textId="28DFCAE6" w:rsidR="005A5739" w:rsidRDefault="00607937" w:rsidP="00452AA8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452AA8">
        <w:rPr>
          <w:rFonts w:asciiTheme="minorHAnsi" w:hAnsiTheme="minorHAnsi" w:cstheme="minorHAnsi"/>
          <w:lang w:eastAsia="cs-CZ"/>
        </w:rPr>
        <w:t xml:space="preserve">Smluvní strany uzavřely dne </w:t>
      </w:r>
      <w:r w:rsidR="006F3515" w:rsidRPr="00452AA8">
        <w:rPr>
          <w:rFonts w:asciiTheme="minorHAnsi" w:hAnsiTheme="minorHAnsi" w:cstheme="minorHAnsi"/>
          <w:lang w:eastAsia="cs-CZ"/>
        </w:rPr>
        <w:t>17</w:t>
      </w:r>
      <w:r w:rsidRPr="00452AA8">
        <w:rPr>
          <w:rFonts w:asciiTheme="minorHAnsi" w:hAnsiTheme="minorHAnsi" w:cstheme="minorHAnsi"/>
          <w:lang w:eastAsia="cs-CZ"/>
        </w:rPr>
        <w:t>.</w:t>
      </w:r>
      <w:r w:rsidR="006F3515" w:rsidRPr="00452AA8">
        <w:rPr>
          <w:rFonts w:asciiTheme="minorHAnsi" w:hAnsiTheme="minorHAnsi" w:cstheme="minorHAnsi"/>
          <w:lang w:eastAsia="cs-CZ"/>
        </w:rPr>
        <w:t xml:space="preserve"> 3. 2020</w:t>
      </w:r>
      <w:r w:rsidR="0019245E" w:rsidRPr="00452AA8">
        <w:rPr>
          <w:rFonts w:asciiTheme="minorHAnsi" w:hAnsiTheme="minorHAnsi" w:cstheme="minorHAnsi"/>
          <w:lang w:eastAsia="cs-CZ"/>
        </w:rPr>
        <w:t xml:space="preserve"> </w:t>
      </w:r>
      <w:r w:rsidR="009C16E1" w:rsidRPr="00452AA8">
        <w:rPr>
          <w:rFonts w:asciiTheme="minorHAnsi" w:hAnsiTheme="minorHAnsi" w:cstheme="minorHAnsi"/>
          <w:lang w:eastAsia="cs-CZ"/>
        </w:rPr>
        <w:t xml:space="preserve">ve znění dodatku č. 1 ze dne 8.7. 2020 </w:t>
      </w:r>
      <w:r w:rsidR="007F31BB">
        <w:rPr>
          <w:rFonts w:asciiTheme="minorHAnsi" w:hAnsiTheme="minorHAnsi" w:cstheme="minorHAnsi"/>
          <w:lang w:eastAsia="cs-CZ"/>
        </w:rPr>
        <w:t xml:space="preserve">a dodatku č. 2 ze dne 27.7.2020 </w:t>
      </w:r>
      <w:r w:rsidRPr="00452AA8">
        <w:rPr>
          <w:rFonts w:asciiTheme="minorHAnsi" w:hAnsiTheme="minorHAnsi" w:cstheme="minorHAnsi"/>
          <w:b/>
          <w:lang w:eastAsia="cs-CZ"/>
        </w:rPr>
        <w:t>Smlouv</w:t>
      </w:r>
      <w:r w:rsidR="006B1353" w:rsidRPr="00452AA8">
        <w:rPr>
          <w:rFonts w:asciiTheme="minorHAnsi" w:hAnsiTheme="minorHAnsi" w:cstheme="minorHAnsi"/>
          <w:b/>
          <w:lang w:eastAsia="cs-CZ"/>
        </w:rPr>
        <w:t>u</w:t>
      </w:r>
      <w:r w:rsidRPr="00452AA8">
        <w:rPr>
          <w:rFonts w:asciiTheme="minorHAnsi" w:hAnsiTheme="minorHAnsi" w:cstheme="minorHAnsi"/>
          <w:b/>
          <w:lang w:eastAsia="cs-CZ"/>
        </w:rPr>
        <w:t xml:space="preserve"> o dílo</w:t>
      </w:r>
      <w:r w:rsidR="0019245E" w:rsidRPr="00452AA8">
        <w:rPr>
          <w:rFonts w:asciiTheme="minorHAnsi" w:hAnsiTheme="minorHAnsi" w:cstheme="minorHAnsi"/>
          <w:lang w:eastAsia="cs-CZ"/>
        </w:rPr>
        <w:t xml:space="preserve">, na základě výsledku zadávacího řízení </w:t>
      </w:r>
      <w:r w:rsidR="00EF61E0" w:rsidRPr="00452AA8">
        <w:rPr>
          <w:rFonts w:asciiTheme="minorHAnsi" w:hAnsiTheme="minorHAnsi" w:cstheme="minorHAnsi"/>
        </w:rPr>
        <w:t xml:space="preserve">podlimitní </w:t>
      </w:r>
      <w:r w:rsidR="00AA3D9B" w:rsidRPr="00452AA8">
        <w:rPr>
          <w:rFonts w:asciiTheme="minorHAnsi" w:hAnsiTheme="minorHAnsi" w:cstheme="minorHAnsi"/>
        </w:rPr>
        <w:t xml:space="preserve">veřejné zakázky </w:t>
      </w:r>
      <w:bookmarkStart w:id="0" w:name="_Hlk49245698"/>
      <w:r w:rsidR="001945F3" w:rsidRPr="00452AA8">
        <w:rPr>
          <w:rFonts w:asciiTheme="minorHAnsi" w:hAnsiTheme="minorHAnsi" w:cstheme="minorHAnsi"/>
        </w:rPr>
        <w:t xml:space="preserve">na stavební práce </w:t>
      </w:r>
      <w:r w:rsidR="00AA3D9B" w:rsidRPr="00452AA8">
        <w:rPr>
          <w:rFonts w:asciiTheme="minorHAnsi" w:hAnsiTheme="minorHAnsi" w:cstheme="minorHAnsi"/>
        </w:rPr>
        <w:t>s názvem „</w:t>
      </w:r>
      <w:r w:rsidR="006F3515" w:rsidRPr="00452AA8">
        <w:rPr>
          <w:rFonts w:asciiTheme="minorHAnsi" w:hAnsiTheme="minorHAnsi" w:cstheme="minorHAnsi"/>
          <w:b/>
        </w:rPr>
        <w:t>Energeticky úsporná renovace budovy SPŠS Plzeň</w:t>
      </w:r>
      <w:r w:rsidR="001945F3" w:rsidRPr="00452AA8">
        <w:rPr>
          <w:rFonts w:asciiTheme="minorHAnsi" w:hAnsiTheme="minorHAnsi" w:cstheme="minorHAnsi"/>
        </w:rPr>
        <w:t>“</w:t>
      </w:r>
      <w:bookmarkEnd w:id="0"/>
      <w:r w:rsidR="00365B42" w:rsidRPr="00452AA8">
        <w:rPr>
          <w:rFonts w:asciiTheme="minorHAnsi" w:hAnsiTheme="minorHAnsi" w:cstheme="minorHAnsi"/>
        </w:rPr>
        <w:t xml:space="preserve">, </w:t>
      </w:r>
      <w:r w:rsidR="00EF61E0" w:rsidRPr="00452AA8">
        <w:rPr>
          <w:rFonts w:asciiTheme="minorHAnsi" w:hAnsiTheme="minorHAnsi" w:cstheme="minorHAnsi"/>
        </w:rPr>
        <w:t>zadávané v</w:t>
      </w:r>
      <w:r w:rsidR="001945F3" w:rsidRPr="00452AA8">
        <w:rPr>
          <w:rFonts w:asciiTheme="minorHAnsi" w:hAnsiTheme="minorHAnsi" w:cstheme="minorHAnsi"/>
        </w:rPr>
        <w:t xml:space="preserve"> otevřeném</w:t>
      </w:r>
      <w:r w:rsidR="00EF61E0" w:rsidRPr="00452AA8">
        <w:rPr>
          <w:rFonts w:asciiTheme="minorHAnsi" w:hAnsiTheme="minorHAnsi" w:cstheme="minorHAnsi"/>
        </w:rPr>
        <w:t xml:space="preserve"> řízení</w:t>
      </w:r>
      <w:bookmarkStart w:id="1" w:name="_Toc328466048"/>
      <w:bookmarkStart w:id="2" w:name="_Toc331144119"/>
      <w:bookmarkStart w:id="3" w:name="_Toc331147244"/>
      <w:bookmarkStart w:id="4" w:name="_Toc331492330"/>
      <w:bookmarkStart w:id="5" w:name="_Toc332027165"/>
      <w:bookmarkStart w:id="6" w:name="_Toc332288164"/>
      <w:bookmarkStart w:id="7" w:name="_Toc332288367"/>
      <w:bookmarkStart w:id="8" w:name="_Toc332288557"/>
      <w:bookmarkStart w:id="9" w:name="_Toc332778299"/>
      <w:bookmarkStart w:id="10" w:name="_Toc332778478"/>
      <w:bookmarkStart w:id="11" w:name="_Toc356819118"/>
      <w:r w:rsidR="006F3515" w:rsidRPr="00452AA8">
        <w:rPr>
          <w:rFonts w:asciiTheme="minorHAnsi" w:hAnsiTheme="minorHAnsi" w:cstheme="minorHAnsi"/>
        </w:rPr>
        <w:t>.</w:t>
      </w:r>
    </w:p>
    <w:p w14:paraId="2DC6BDBD" w14:textId="77777777" w:rsidR="00EA4545" w:rsidRDefault="00EA4545" w:rsidP="00EA4545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zaslal objednateli žádost </w:t>
      </w:r>
      <w:r w:rsidRPr="00247F98">
        <w:rPr>
          <w:rFonts w:asciiTheme="minorHAnsi" w:hAnsiTheme="minorHAnsi" w:cstheme="minorHAnsi"/>
        </w:rPr>
        <w:t>o prodloužení termínů uzlových bodů</w:t>
      </w:r>
      <w:r>
        <w:rPr>
          <w:rFonts w:asciiTheme="minorHAnsi" w:hAnsiTheme="minorHAnsi" w:cstheme="minorHAnsi"/>
        </w:rPr>
        <w:t xml:space="preserve"> </w:t>
      </w:r>
      <w:r w:rsidRPr="00452AA8">
        <w:rPr>
          <w:rFonts w:asciiTheme="minorHAnsi" w:hAnsiTheme="minorHAnsi" w:cstheme="minorHAnsi"/>
        </w:rPr>
        <w:t>na stavební práce s</w:t>
      </w:r>
      <w:r>
        <w:rPr>
          <w:rFonts w:asciiTheme="minorHAnsi" w:hAnsiTheme="minorHAnsi" w:cstheme="minorHAnsi"/>
        </w:rPr>
        <w:t> </w:t>
      </w:r>
      <w:r w:rsidRPr="00452AA8">
        <w:rPr>
          <w:rFonts w:asciiTheme="minorHAnsi" w:hAnsiTheme="minorHAnsi" w:cstheme="minorHAnsi"/>
        </w:rPr>
        <w:t>názvem</w:t>
      </w:r>
      <w:r>
        <w:rPr>
          <w:rFonts w:asciiTheme="minorHAnsi" w:hAnsiTheme="minorHAnsi" w:cstheme="minorHAnsi"/>
        </w:rPr>
        <w:t xml:space="preserve"> akce</w:t>
      </w:r>
      <w:r w:rsidRPr="00452AA8">
        <w:rPr>
          <w:rFonts w:asciiTheme="minorHAnsi" w:hAnsiTheme="minorHAnsi" w:cstheme="minorHAnsi"/>
        </w:rPr>
        <w:t xml:space="preserve"> „</w:t>
      </w:r>
      <w:r w:rsidRPr="00452AA8">
        <w:rPr>
          <w:rFonts w:asciiTheme="minorHAnsi" w:hAnsiTheme="minorHAnsi" w:cstheme="minorHAnsi"/>
          <w:b/>
        </w:rPr>
        <w:t>Energeticky úsporná renovace budovy SPŠS Plzeň</w:t>
      </w:r>
      <w:r w:rsidRPr="00452AA8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, na </w:t>
      </w:r>
      <w:proofErr w:type="gramStart"/>
      <w:r>
        <w:rPr>
          <w:rFonts w:asciiTheme="minorHAnsi" w:hAnsiTheme="minorHAnsi" w:cstheme="minorHAnsi"/>
        </w:rPr>
        <w:t>základě</w:t>
      </w:r>
      <w:proofErr w:type="gramEnd"/>
      <w:r>
        <w:rPr>
          <w:rFonts w:asciiTheme="minorHAnsi" w:hAnsiTheme="minorHAnsi" w:cstheme="minorHAnsi"/>
        </w:rPr>
        <w:t xml:space="preserve"> které žádal o následující:</w:t>
      </w:r>
    </w:p>
    <w:p w14:paraId="3241704A" w14:textId="0EF92B6C" w:rsidR="00EA4545" w:rsidRPr="00EA4545" w:rsidRDefault="00EA4545" w:rsidP="00EA4545">
      <w:pPr>
        <w:pStyle w:val="Odstavecseseznamem"/>
        <w:numPr>
          <w:ilvl w:val="0"/>
          <w:numId w:val="0"/>
        </w:numPr>
        <w:ind w:left="360"/>
        <w:rPr>
          <w:rFonts w:ascii="Calibri" w:hAnsi="Calibri" w:cs="Calibri"/>
          <w:i/>
          <w:iCs/>
          <w:szCs w:val="32"/>
          <w:lang w:eastAsia="cs-CZ"/>
        </w:rPr>
      </w:pPr>
      <w:r w:rsidRPr="00EA4545">
        <w:rPr>
          <w:rFonts w:ascii="Calibri" w:hAnsi="Calibri" w:cs="Calibri"/>
          <w:i/>
          <w:iCs/>
          <w:szCs w:val="32"/>
          <w:lang w:eastAsia="cs-CZ"/>
        </w:rPr>
        <w:t xml:space="preserve">„Žádáme vás o prodloužení těchto dílčích termínů na nové termíny u těchto prací: </w:t>
      </w:r>
    </w:p>
    <w:p w14:paraId="5321A6AF" w14:textId="0EF92B6C" w:rsidR="00EA4545" w:rsidRPr="00EA4545" w:rsidRDefault="00EA4545" w:rsidP="00EA4545">
      <w:pPr>
        <w:pStyle w:val="Odstavecseseznamem"/>
        <w:numPr>
          <w:ilvl w:val="0"/>
          <w:numId w:val="0"/>
        </w:numPr>
        <w:ind w:left="360"/>
        <w:rPr>
          <w:rFonts w:ascii="Calibri" w:hAnsi="Calibri" w:cs="Calibri"/>
          <w:i/>
          <w:iCs/>
          <w:szCs w:val="32"/>
          <w:lang w:eastAsia="cs-CZ"/>
        </w:rPr>
      </w:pPr>
      <w:r w:rsidRPr="00EA4545">
        <w:rPr>
          <w:rFonts w:ascii="Calibri" w:hAnsi="Calibri" w:cs="Calibri"/>
          <w:i/>
          <w:iCs/>
          <w:szCs w:val="32"/>
          <w:lang w:eastAsia="cs-CZ"/>
        </w:rPr>
        <w:t xml:space="preserve">a. k termínu plnění 30. 9. </w:t>
      </w:r>
      <w:proofErr w:type="gramStart"/>
      <w:r w:rsidRPr="00EA4545">
        <w:rPr>
          <w:rFonts w:ascii="Calibri" w:hAnsi="Calibri" w:cs="Calibri"/>
          <w:i/>
          <w:iCs/>
          <w:szCs w:val="32"/>
          <w:lang w:eastAsia="cs-CZ"/>
        </w:rPr>
        <w:t>2020  -</w:t>
      </w:r>
      <w:proofErr w:type="gramEnd"/>
      <w:r w:rsidRPr="00EA4545">
        <w:rPr>
          <w:rFonts w:ascii="Calibri" w:hAnsi="Calibri" w:cs="Calibri"/>
          <w:i/>
          <w:iCs/>
          <w:szCs w:val="32"/>
          <w:lang w:eastAsia="cs-CZ"/>
        </w:rPr>
        <w:t xml:space="preserve"> Demolice přístavku</w:t>
      </w:r>
    </w:p>
    <w:p w14:paraId="4D0464A2" w14:textId="77777777" w:rsidR="00EA4545" w:rsidRPr="00EA4545" w:rsidRDefault="00EA4545" w:rsidP="00EA4545">
      <w:pPr>
        <w:pStyle w:val="Odstavecseseznamem"/>
        <w:numPr>
          <w:ilvl w:val="0"/>
          <w:numId w:val="0"/>
        </w:numPr>
        <w:ind w:left="360"/>
        <w:rPr>
          <w:rFonts w:ascii="Calibri" w:hAnsi="Calibri" w:cs="Calibri"/>
          <w:i/>
          <w:iCs/>
          <w:szCs w:val="32"/>
          <w:lang w:eastAsia="cs-CZ"/>
        </w:rPr>
      </w:pPr>
      <w:r w:rsidRPr="00EA4545">
        <w:rPr>
          <w:rFonts w:ascii="Calibri" w:hAnsi="Calibri" w:cs="Calibri"/>
          <w:i/>
          <w:iCs/>
          <w:szCs w:val="32"/>
          <w:lang w:eastAsia="cs-CZ"/>
        </w:rPr>
        <w:t>b. k termínu plnění 31. 10. 2020 - Výměna výplní 100%</w:t>
      </w:r>
    </w:p>
    <w:p w14:paraId="3C958B9F" w14:textId="77777777" w:rsidR="00EA4545" w:rsidRPr="00EA4545" w:rsidRDefault="00EA4545" w:rsidP="00EA4545">
      <w:pPr>
        <w:pStyle w:val="Odstavecseseznamem"/>
        <w:numPr>
          <w:ilvl w:val="0"/>
          <w:numId w:val="0"/>
        </w:numPr>
        <w:ind w:left="360"/>
        <w:rPr>
          <w:rFonts w:ascii="Calibri" w:hAnsi="Calibri" w:cs="Calibri"/>
          <w:i/>
          <w:iCs/>
          <w:szCs w:val="32"/>
          <w:lang w:eastAsia="cs-CZ"/>
        </w:rPr>
      </w:pPr>
    </w:p>
    <w:p w14:paraId="501A1466" w14:textId="6501FD73" w:rsidR="00EA4545" w:rsidRDefault="00EA4545" w:rsidP="00EA4545">
      <w:pPr>
        <w:rPr>
          <w:rFonts w:ascii="Calibri" w:hAnsi="Calibri" w:cs="Calibri"/>
          <w:i/>
          <w:iCs/>
          <w:szCs w:val="32"/>
          <w:lang w:eastAsia="cs-CZ"/>
        </w:rPr>
      </w:pPr>
      <w:r w:rsidRPr="00EA4545">
        <w:rPr>
          <w:rFonts w:ascii="Calibri" w:hAnsi="Calibri" w:cs="Calibri"/>
          <w:i/>
          <w:iCs/>
          <w:szCs w:val="32"/>
          <w:lang w:eastAsia="cs-CZ"/>
        </w:rPr>
        <w:t xml:space="preserve">ostatní termíny pak zůstávají v platnosti. </w:t>
      </w:r>
    </w:p>
    <w:p w14:paraId="186505BD" w14:textId="77777777" w:rsidR="00EA4545" w:rsidRPr="00EA4545" w:rsidRDefault="00EA4545" w:rsidP="00EA4545">
      <w:pPr>
        <w:rPr>
          <w:rFonts w:ascii="Calibri" w:hAnsi="Calibri" w:cs="Calibri"/>
          <w:i/>
          <w:iCs/>
          <w:szCs w:val="32"/>
          <w:lang w:eastAsia="cs-CZ"/>
        </w:rPr>
      </w:pPr>
    </w:p>
    <w:p w14:paraId="335DA91B" w14:textId="77777777" w:rsidR="00EA4545" w:rsidRPr="00EA4545" w:rsidRDefault="00EA4545" w:rsidP="00EA4545">
      <w:pPr>
        <w:pStyle w:val="Odstavecseseznamem"/>
        <w:numPr>
          <w:ilvl w:val="0"/>
          <w:numId w:val="0"/>
        </w:numPr>
        <w:ind w:left="360"/>
        <w:rPr>
          <w:rFonts w:ascii="Calibri" w:hAnsi="Calibri" w:cs="Calibri"/>
          <w:i/>
          <w:iCs/>
          <w:szCs w:val="32"/>
          <w:lang w:eastAsia="cs-CZ"/>
        </w:rPr>
      </w:pPr>
      <w:r w:rsidRPr="00EA4545">
        <w:rPr>
          <w:rFonts w:ascii="Calibri" w:hAnsi="Calibri" w:cs="Calibri"/>
          <w:i/>
          <w:iCs/>
          <w:szCs w:val="32"/>
          <w:lang w:eastAsia="cs-CZ"/>
        </w:rPr>
        <w:t>Svoji žádost odůvodňujeme:</w:t>
      </w:r>
    </w:p>
    <w:p w14:paraId="2B2D391E" w14:textId="7679C927" w:rsidR="00EA4545" w:rsidRPr="003442F7" w:rsidRDefault="00EA4545" w:rsidP="00EA4545">
      <w:pPr>
        <w:pStyle w:val="Odstavecseseznamem"/>
        <w:numPr>
          <w:ilvl w:val="0"/>
          <w:numId w:val="0"/>
        </w:numPr>
        <w:ind w:left="360"/>
        <w:rPr>
          <w:rFonts w:ascii="Calibri" w:hAnsi="Calibri" w:cs="Calibri"/>
          <w:i/>
          <w:iCs/>
          <w:szCs w:val="32"/>
          <w:lang w:eastAsia="cs-CZ"/>
        </w:rPr>
      </w:pPr>
      <w:r w:rsidRPr="003442F7">
        <w:rPr>
          <w:rFonts w:ascii="Calibri" w:hAnsi="Calibri" w:cs="Calibri"/>
          <w:i/>
          <w:iCs/>
          <w:szCs w:val="32"/>
          <w:lang w:eastAsia="cs-CZ"/>
        </w:rPr>
        <w:t xml:space="preserve">- u „demolice přístavku“ se jedná o technologicky nenáročnou činnost, na kterou však navazují činnosti, které budeme provádět až v měsíci 10/2020 a její provedení </w:t>
      </w:r>
      <w:r w:rsidR="005D447E" w:rsidRPr="003442F7">
        <w:rPr>
          <w:rFonts w:ascii="Calibri" w:hAnsi="Calibri" w:cs="Calibri"/>
          <w:i/>
          <w:iCs/>
          <w:szCs w:val="32"/>
          <w:lang w:eastAsia="cs-CZ"/>
        </w:rPr>
        <w:t>dle původního plánu</w:t>
      </w:r>
      <w:r w:rsidRPr="003442F7">
        <w:rPr>
          <w:rFonts w:ascii="Calibri" w:hAnsi="Calibri" w:cs="Calibri"/>
          <w:i/>
          <w:iCs/>
          <w:szCs w:val="32"/>
          <w:lang w:eastAsia="cs-CZ"/>
        </w:rPr>
        <w:t xml:space="preserve"> by bylo možné, ale v</w:t>
      </w:r>
      <w:r w:rsidR="005D447E" w:rsidRPr="003442F7">
        <w:rPr>
          <w:rFonts w:ascii="Calibri" w:hAnsi="Calibri" w:cs="Calibri"/>
          <w:i/>
          <w:iCs/>
          <w:szCs w:val="32"/>
          <w:lang w:eastAsia="cs-CZ"/>
        </w:rPr>
        <w:t>z</w:t>
      </w:r>
      <w:r w:rsidRPr="003442F7">
        <w:rPr>
          <w:rFonts w:ascii="Calibri" w:hAnsi="Calibri" w:cs="Calibri"/>
          <w:i/>
          <w:iCs/>
          <w:szCs w:val="32"/>
          <w:lang w:eastAsia="cs-CZ"/>
        </w:rPr>
        <w:t>hledem</w:t>
      </w:r>
      <w:r w:rsidR="005D447E" w:rsidRPr="003442F7">
        <w:rPr>
          <w:rFonts w:ascii="Calibri" w:hAnsi="Calibri" w:cs="Calibri"/>
          <w:i/>
          <w:iCs/>
          <w:szCs w:val="32"/>
          <w:lang w:eastAsia="cs-CZ"/>
        </w:rPr>
        <w:t xml:space="preserve"> k</w:t>
      </w:r>
      <w:r w:rsidRPr="003442F7">
        <w:rPr>
          <w:rFonts w:ascii="Calibri" w:hAnsi="Calibri" w:cs="Calibri"/>
          <w:i/>
          <w:iCs/>
          <w:szCs w:val="32"/>
          <w:lang w:eastAsia="cs-CZ"/>
        </w:rPr>
        <w:t xml:space="preserve"> postupu prací je vhodnější provedení a</w:t>
      </w:r>
      <w:r w:rsidR="00417FDD" w:rsidRPr="003442F7">
        <w:rPr>
          <w:rFonts w:ascii="Calibri" w:hAnsi="Calibri" w:cs="Calibri"/>
          <w:i/>
          <w:iCs/>
          <w:szCs w:val="32"/>
          <w:lang w:eastAsia="cs-CZ"/>
        </w:rPr>
        <w:t>ž</w:t>
      </w:r>
      <w:r w:rsidRPr="003442F7">
        <w:rPr>
          <w:rFonts w:ascii="Calibri" w:hAnsi="Calibri" w:cs="Calibri"/>
          <w:i/>
          <w:iCs/>
          <w:szCs w:val="32"/>
          <w:lang w:eastAsia="cs-CZ"/>
        </w:rPr>
        <w:t xml:space="preserve"> ke konci měsíce 09/2020 a více konvenuje i provozu školy.</w:t>
      </w:r>
    </w:p>
    <w:p w14:paraId="00F4F23E" w14:textId="1439C742" w:rsidR="00EA4545" w:rsidRPr="003442F7" w:rsidRDefault="00EA4545" w:rsidP="00EA4545">
      <w:pPr>
        <w:pStyle w:val="Odstavecseseznamem"/>
        <w:numPr>
          <w:ilvl w:val="0"/>
          <w:numId w:val="0"/>
        </w:numPr>
        <w:ind w:left="360"/>
        <w:rPr>
          <w:rFonts w:ascii="Calibri" w:hAnsi="Calibri" w:cs="Calibri"/>
          <w:i/>
          <w:iCs/>
          <w:szCs w:val="32"/>
          <w:lang w:eastAsia="cs-CZ"/>
        </w:rPr>
      </w:pPr>
      <w:r w:rsidRPr="003442F7">
        <w:rPr>
          <w:rFonts w:ascii="Calibri" w:hAnsi="Calibri" w:cs="Calibri"/>
          <w:i/>
          <w:iCs/>
          <w:szCs w:val="32"/>
          <w:lang w:eastAsia="cs-CZ"/>
        </w:rPr>
        <w:t xml:space="preserve">- u „Výměna výplní </w:t>
      </w:r>
      <w:proofErr w:type="gramStart"/>
      <w:r w:rsidRPr="003442F7">
        <w:rPr>
          <w:rFonts w:ascii="Calibri" w:hAnsi="Calibri" w:cs="Calibri"/>
          <w:i/>
          <w:iCs/>
          <w:szCs w:val="32"/>
          <w:lang w:eastAsia="cs-CZ"/>
        </w:rPr>
        <w:t>100%</w:t>
      </w:r>
      <w:proofErr w:type="gramEnd"/>
      <w:r w:rsidRPr="003442F7">
        <w:rPr>
          <w:rFonts w:ascii="Calibri" w:hAnsi="Calibri" w:cs="Calibri"/>
          <w:i/>
          <w:iCs/>
          <w:szCs w:val="32"/>
          <w:lang w:eastAsia="cs-CZ"/>
        </w:rPr>
        <w:t>“ se jedná o chybějící oblouková okna. Ta měla být vyměňována na konci měsíce 09/2020. Vzhledem k tomu, že bylo až průběhu zaměřování a</w:t>
      </w:r>
      <w:r w:rsidR="00417FDD" w:rsidRPr="003442F7">
        <w:rPr>
          <w:rFonts w:ascii="Calibri" w:hAnsi="Calibri" w:cs="Calibri"/>
          <w:i/>
          <w:iCs/>
          <w:szCs w:val="32"/>
          <w:lang w:eastAsia="cs-CZ"/>
        </w:rPr>
        <w:t xml:space="preserve"> při</w:t>
      </w:r>
      <w:r w:rsidRPr="003442F7">
        <w:rPr>
          <w:rFonts w:ascii="Calibri" w:hAnsi="Calibri" w:cs="Calibri"/>
          <w:i/>
          <w:iCs/>
          <w:szCs w:val="32"/>
          <w:lang w:eastAsia="cs-CZ"/>
        </w:rPr>
        <w:t xml:space="preserve"> prohlídce stávajících oken zjištěno, že samotná výměna těchto výplní bude technologicky náročnější</w:t>
      </w:r>
      <w:r w:rsidR="00417FDD" w:rsidRPr="003442F7">
        <w:rPr>
          <w:rFonts w:ascii="Calibri" w:hAnsi="Calibri" w:cs="Calibri"/>
          <w:i/>
          <w:iCs/>
          <w:szCs w:val="32"/>
          <w:lang w:eastAsia="cs-CZ"/>
        </w:rPr>
        <w:t>,</w:t>
      </w:r>
      <w:r w:rsidRPr="003442F7">
        <w:rPr>
          <w:rFonts w:ascii="Calibri" w:hAnsi="Calibri" w:cs="Calibri"/>
          <w:i/>
          <w:iCs/>
          <w:szCs w:val="32"/>
          <w:lang w:eastAsia="cs-CZ"/>
        </w:rPr>
        <w:t xml:space="preserve"> bylo </w:t>
      </w:r>
      <w:r w:rsidR="00417FDD" w:rsidRPr="003442F7">
        <w:rPr>
          <w:rFonts w:ascii="Calibri" w:hAnsi="Calibri" w:cs="Calibri"/>
          <w:i/>
          <w:iCs/>
          <w:szCs w:val="32"/>
          <w:lang w:eastAsia="cs-CZ"/>
        </w:rPr>
        <w:t xml:space="preserve">s objednavatelem </w:t>
      </w:r>
      <w:r w:rsidRPr="003442F7">
        <w:rPr>
          <w:rFonts w:ascii="Calibri" w:hAnsi="Calibri" w:cs="Calibri"/>
          <w:i/>
          <w:iCs/>
          <w:szCs w:val="32"/>
          <w:lang w:eastAsia="cs-CZ"/>
        </w:rPr>
        <w:t>dohodnuto provedení této výměny v období podzimních prázdnin v měsíci 10/2020, kdy nebudou ve škole studenti a výměna proběhne s menšími riziky.“</w:t>
      </w:r>
    </w:p>
    <w:p w14:paraId="2C7797E6" w14:textId="0E6D2DE4" w:rsidR="00EA4545" w:rsidRPr="003442F7" w:rsidRDefault="00EA4545" w:rsidP="00EA4545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</w:rPr>
      </w:pPr>
    </w:p>
    <w:p w14:paraId="0D862B05" w14:textId="77777777" w:rsidR="00EA4545" w:rsidRPr="003442F7" w:rsidRDefault="00EA4545" w:rsidP="00EA4545">
      <w:pPr>
        <w:pStyle w:val="Odstavecseseznamem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</w:rPr>
      </w:pPr>
    </w:p>
    <w:p w14:paraId="1DE4F00D" w14:textId="77777777" w:rsidR="006F3515" w:rsidRPr="006F3515" w:rsidRDefault="006F3515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>
        <w:rPr>
          <w:rFonts w:asciiTheme="minorHAnsi" w:hAnsiTheme="minorHAnsi" w:cstheme="minorHAnsi"/>
          <w:b/>
          <w:sz w:val="24"/>
          <w:lang w:eastAsia="cs-CZ"/>
        </w:rPr>
        <w:t>PŘEDMĚT DODATKU</w:t>
      </w:r>
    </w:p>
    <w:p w14:paraId="72D9EEEC" w14:textId="3F273E22" w:rsidR="006F3515" w:rsidRPr="00261191" w:rsidRDefault="00452AA8" w:rsidP="00B52162">
      <w:pPr>
        <w:spacing w:line="276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2.1.</w:t>
      </w:r>
      <w:r w:rsidR="00B66CEF">
        <w:rPr>
          <w:rFonts w:asciiTheme="minorHAnsi" w:hAnsiTheme="minorHAnsi" w:cstheme="minorHAnsi"/>
          <w:lang w:eastAsia="cs-CZ"/>
        </w:rPr>
        <w:tab/>
      </w:r>
      <w:r w:rsidR="00261191" w:rsidRPr="00261191">
        <w:rPr>
          <w:rFonts w:asciiTheme="minorHAnsi" w:hAnsiTheme="minorHAnsi" w:cstheme="minorHAnsi"/>
          <w:lang w:eastAsia="cs-CZ"/>
        </w:rPr>
        <w:t xml:space="preserve">Smluvní strany se </w:t>
      </w:r>
      <w:r w:rsidR="007F31BB">
        <w:rPr>
          <w:rFonts w:asciiTheme="minorHAnsi" w:hAnsiTheme="minorHAnsi" w:cstheme="minorHAnsi"/>
          <w:lang w:eastAsia="cs-CZ"/>
        </w:rPr>
        <w:t xml:space="preserve">z důvodu provozních podmínek </w:t>
      </w:r>
      <w:r w:rsidR="007F31BB">
        <w:rPr>
          <w:rFonts w:asciiTheme="minorHAnsi" w:hAnsiTheme="minorHAnsi" w:cstheme="minorHAnsi"/>
          <w:b/>
          <w:bCs/>
        </w:rPr>
        <w:t xml:space="preserve">Střední průmyslové školy strojnické a Střední odborné školy profesora Švejcara, Plzeň, Klatovská 109, </w:t>
      </w:r>
      <w:r w:rsidR="00261191" w:rsidRPr="00261191">
        <w:rPr>
          <w:rFonts w:asciiTheme="minorHAnsi" w:hAnsiTheme="minorHAnsi" w:cstheme="minorHAnsi"/>
          <w:lang w:eastAsia="cs-CZ"/>
        </w:rPr>
        <w:t xml:space="preserve">dohodly na změně dílčích termínů uvedených v Příloze č. 2 Harmonogram prací Smlouvy o dílo následovně: </w:t>
      </w:r>
    </w:p>
    <w:p w14:paraId="2DAFC986" w14:textId="77777777" w:rsidR="00261191" w:rsidRPr="00261191" w:rsidRDefault="00261191" w:rsidP="00261191">
      <w:pPr>
        <w:pStyle w:val="Odstavecseseznamem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261191">
        <w:rPr>
          <w:rFonts w:asciiTheme="minorHAnsi" w:hAnsiTheme="minorHAnsi" w:cstheme="minorHAnsi"/>
          <w:lang w:eastAsia="cs-CZ"/>
        </w:rPr>
        <w:t>Stará budova</w:t>
      </w:r>
    </w:p>
    <w:p w14:paraId="4BD2E1D6" w14:textId="2E4FE15B" w:rsidR="00022EA0" w:rsidRDefault="00261191" w:rsidP="00261191">
      <w:pPr>
        <w:spacing w:line="276" w:lineRule="auto"/>
        <w:ind w:left="45"/>
        <w:rPr>
          <w:rFonts w:asciiTheme="minorHAnsi" w:hAnsiTheme="minorHAnsi" w:cstheme="minorHAnsi"/>
          <w:lang w:eastAsia="cs-CZ"/>
        </w:rPr>
      </w:pPr>
      <w:r w:rsidRPr="00261191">
        <w:rPr>
          <w:rFonts w:asciiTheme="minorHAnsi" w:hAnsiTheme="minorHAnsi" w:cstheme="minorHAnsi"/>
          <w:lang w:eastAsia="cs-CZ"/>
        </w:rPr>
        <w:t xml:space="preserve">termín do </w:t>
      </w:r>
      <w:r w:rsidRPr="00261191">
        <w:rPr>
          <w:rFonts w:asciiTheme="minorHAnsi" w:hAnsiTheme="minorHAnsi" w:cstheme="minorHAnsi"/>
          <w:b/>
          <w:bCs/>
          <w:lang w:eastAsia="cs-CZ"/>
        </w:rPr>
        <w:t>3</w:t>
      </w:r>
      <w:r w:rsidR="007F31BB">
        <w:rPr>
          <w:rFonts w:asciiTheme="minorHAnsi" w:hAnsiTheme="minorHAnsi" w:cstheme="minorHAnsi"/>
          <w:b/>
          <w:bCs/>
          <w:lang w:eastAsia="cs-CZ"/>
        </w:rPr>
        <w:t>1.8</w:t>
      </w:r>
      <w:r w:rsidRPr="00261191">
        <w:rPr>
          <w:rFonts w:asciiTheme="minorHAnsi" w:hAnsiTheme="minorHAnsi" w:cstheme="minorHAnsi"/>
          <w:b/>
          <w:bCs/>
          <w:lang w:eastAsia="cs-CZ"/>
        </w:rPr>
        <w:t>.2020</w:t>
      </w:r>
      <w:r w:rsidR="00022EA0">
        <w:rPr>
          <w:rFonts w:asciiTheme="minorHAnsi" w:hAnsiTheme="minorHAnsi" w:cstheme="minorHAnsi"/>
          <w:b/>
          <w:bCs/>
          <w:lang w:eastAsia="cs-CZ"/>
        </w:rPr>
        <w:t xml:space="preserve"> </w:t>
      </w:r>
      <w:r>
        <w:rPr>
          <w:rFonts w:asciiTheme="minorHAnsi" w:hAnsiTheme="minorHAnsi" w:cstheme="minorHAnsi"/>
          <w:b/>
          <w:bCs/>
          <w:lang w:eastAsia="cs-CZ"/>
        </w:rPr>
        <w:t xml:space="preserve">- </w:t>
      </w:r>
      <w:r w:rsidR="00022EA0" w:rsidRPr="00022EA0">
        <w:rPr>
          <w:rFonts w:asciiTheme="minorHAnsi" w:hAnsiTheme="minorHAnsi" w:cstheme="minorHAnsi"/>
          <w:lang w:eastAsia="cs-CZ"/>
        </w:rPr>
        <w:t>se mění na termín</w:t>
      </w:r>
      <w:r w:rsidR="00022EA0">
        <w:rPr>
          <w:rFonts w:asciiTheme="minorHAnsi" w:hAnsiTheme="minorHAnsi" w:cstheme="minorHAnsi"/>
          <w:lang w:eastAsia="cs-CZ"/>
        </w:rPr>
        <w:t>:</w:t>
      </w:r>
    </w:p>
    <w:p w14:paraId="3C90531B" w14:textId="7F1548B2" w:rsidR="00022EA0" w:rsidRDefault="00022EA0" w:rsidP="00022EA0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cs-CZ"/>
        </w:rPr>
        <w:t xml:space="preserve">do </w:t>
      </w:r>
      <w:r w:rsidRPr="00022EA0">
        <w:rPr>
          <w:rFonts w:asciiTheme="minorHAnsi" w:hAnsiTheme="minorHAnsi" w:cstheme="minorHAnsi"/>
          <w:b/>
          <w:bCs/>
          <w:lang w:eastAsia="cs-CZ"/>
        </w:rPr>
        <w:t>3</w:t>
      </w:r>
      <w:r w:rsidR="007F31BB">
        <w:rPr>
          <w:rFonts w:asciiTheme="minorHAnsi" w:hAnsiTheme="minorHAnsi" w:cstheme="minorHAnsi"/>
          <w:b/>
          <w:bCs/>
          <w:lang w:eastAsia="cs-CZ"/>
        </w:rPr>
        <w:t>0.9</w:t>
      </w:r>
      <w:r w:rsidRPr="00022EA0">
        <w:rPr>
          <w:rFonts w:asciiTheme="minorHAnsi" w:hAnsiTheme="minorHAnsi" w:cstheme="minorHAnsi"/>
          <w:b/>
          <w:bCs/>
          <w:lang w:eastAsia="cs-CZ"/>
        </w:rPr>
        <w:t>.2020</w:t>
      </w:r>
      <w:r>
        <w:rPr>
          <w:rFonts w:asciiTheme="minorHAnsi" w:hAnsiTheme="minorHAnsi" w:cstheme="minorHAnsi"/>
          <w:lang w:eastAsia="cs-CZ"/>
        </w:rPr>
        <w:t xml:space="preserve">- demolice přístavku </w:t>
      </w:r>
    </w:p>
    <w:p w14:paraId="07D0F56C" w14:textId="77777777" w:rsidR="00022EA0" w:rsidRDefault="00022EA0" w:rsidP="00022EA0">
      <w:pPr>
        <w:spacing w:line="276" w:lineRule="auto"/>
        <w:ind w:left="45"/>
        <w:rPr>
          <w:rFonts w:asciiTheme="minorHAnsi" w:hAnsiTheme="minorHAnsi" w:cstheme="minorHAnsi"/>
        </w:rPr>
      </w:pPr>
    </w:p>
    <w:p w14:paraId="7663F611" w14:textId="71365770" w:rsidR="00022EA0" w:rsidRDefault="00022EA0" w:rsidP="00022EA0">
      <w:pPr>
        <w:spacing w:line="276" w:lineRule="auto"/>
        <w:ind w:left="45"/>
        <w:rPr>
          <w:rFonts w:asciiTheme="minorHAnsi" w:hAnsiTheme="minorHAnsi" w:cstheme="minorHAnsi"/>
          <w:lang w:eastAsia="cs-CZ"/>
        </w:rPr>
      </w:pPr>
      <w:r w:rsidRPr="00261191">
        <w:rPr>
          <w:rFonts w:asciiTheme="minorHAnsi" w:hAnsiTheme="minorHAnsi" w:cstheme="minorHAnsi"/>
          <w:lang w:eastAsia="cs-CZ"/>
        </w:rPr>
        <w:t xml:space="preserve">termín do </w:t>
      </w:r>
      <w:r w:rsidR="007F31BB" w:rsidRPr="007F31BB">
        <w:rPr>
          <w:rFonts w:asciiTheme="minorHAnsi" w:hAnsiTheme="minorHAnsi" w:cstheme="minorHAnsi"/>
          <w:b/>
          <w:bCs/>
          <w:lang w:eastAsia="cs-CZ"/>
        </w:rPr>
        <w:t>30.9</w:t>
      </w:r>
      <w:r w:rsidRPr="007F31BB">
        <w:rPr>
          <w:rFonts w:asciiTheme="minorHAnsi" w:hAnsiTheme="minorHAnsi" w:cstheme="minorHAnsi"/>
          <w:b/>
          <w:bCs/>
          <w:lang w:eastAsia="cs-CZ"/>
        </w:rPr>
        <w:t>.2020</w:t>
      </w:r>
      <w:r>
        <w:rPr>
          <w:rFonts w:asciiTheme="minorHAnsi" w:hAnsiTheme="minorHAnsi" w:cstheme="minorHAnsi"/>
          <w:b/>
          <w:bCs/>
          <w:lang w:eastAsia="cs-CZ"/>
        </w:rPr>
        <w:t xml:space="preserve"> - </w:t>
      </w:r>
      <w:r w:rsidRPr="00022EA0">
        <w:rPr>
          <w:rFonts w:asciiTheme="minorHAnsi" w:hAnsiTheme="minorHAnsi" w:cstheme="minorHAnsi"/>
          <w:lang w:eastAsia="cs-CZ"/>
        </w:rPr>
        <w:t>se mění na termín</w:t>
      </w:r>
      <w:r>
        <w:rPr>
          <w:rFonts w:asciiTheme="minorHAnsi" w:hAnsiTheme="minorHAnsi" w:cstheme="minorHAnsi"/>
          <w:lang w:eastAsia="cs-CZ"/>
        </w:rPr>
        <w:t xml:space="preserve">: </w:t>
      </w:r>
    </w:p>
    <w:p w14:paraId="73E3CF1A" w14:textId="55E6B8F4" w:rsidR="00022EA0" w:rsidRPr="00022EA0" w:rsidRDefault="00022EA0" w:rsidP="00022EA0">
      <w:pPr>
        <w:pStyle w:val="Odstavecseseznamem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22EA0">
        <w:rPr>
          <w:rFonts w:asciiTheme="minorHAnsi" w:hAnsiTheme="minorHAnsi" w:cstheme="minorHAnsi"/>
          <w:b/>
          <w:bCs/>
        </w:rPr>
        <w:t>do 3</w:t>
      </w:r>
      <w:r w:rsidR="007F31BB">
        <w:rPr>
          <w:rFonts w:asciiTheme="minorHAnsi" w:hAnsiTheme="minorHAnsi" w:cstheme="minorHAnsi"/>
          <w:b/>
          <w:bCs/>
        </w:rPr>
        <w:t>1.10</w:t>
      </w:r>
      <w:r w:rsidRPr="00022EA0">
        <w:rPr>
          <w:rFonts w:asciiTheme="minorHAnsi" w:hAnsiTheme="minorHAnsi" w:cstheme="minorHAnsi"/>
          <w:b/>
          <w:bCs/>
        </w:rPr>
        <w:t>.2020</w:t>
      </w:r>
      <w:r>
        <w:rPr>
          <w:rFonts w:asciiTheme="minorHAnsi" w:hAnsiTheme="minorHAnsi" w:cstheme="minorHAnsi"/>
        </w:rPr>
        <w:t xml:space="preserve"> – Výměna výplní 100 %;</w:t>
      </w:r>
      <w:r w:rsidR="00B66C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montáž VZT jednotek 80 %, montáž elektro a </w:t>
      </w:r>
      <w:proofErr w:type="spellStart"/>
      <w:r>
        <w:rPr>
          <w:rFonts w:asciiTheme="minorHAnsi" w:hAnsiTheme="minorHAnsi" w:cstheme="minorHAnsi"/>
        </w:rPr>
        <w:t>MaR</w:t>
      </w:r>
      <w:proofErr w:type="spellEnd"/>
      <w:r>
        <w:rPr>
          <w:rFonts w:asciiTheme="minorHAnsi" w:hAnsiTheme="minorHAnsi" w:cstheme="minorHAnsi"/>
        </w:rPr>
        <w:t xml:space="preserve">, CD </w:t>
      </w:r>
    </w:p>
    <w:p w14:paraId="058D0C10" w14:textId="4AB02786" w:rsidR="00022EA0" w:rsidRDefault="00022EA0" w:rsidP="00022EA0">
      <w:pPr>
        <w:pStyle w:val="Odstavecseseznamem"/>
        <w:numPr>
          <w:ilvl w:val="0"/>
          <w:numId w:val="0"/>
        </w:numPr>
        <w:spacing w:line="276" w:lineRule="auto"/>
        <w:ind w:left="405"/>
        <w:rPr>
          <w:rFonts w:asciiTheme="minorHAnsi" w:hAnsiTheme="minorHAnsi" w:cstheme="minorHAnsi"/>
        </w:rPr>
      </w:pPr>
      <w:r w:rsidRPr="00022EA0">
        <w:rPr>
          <w:rFonts w:asciiTheme="minorHAnsi" w:hAnsiTheme="minorHAnsi" w:cstheme="minorHAnsi"/>
        </w:rPr>
        <w:t>Ostatní termíny zůstávají v platnosti dle přílohy č. 2</w:t>
      </w:r>
      <w:r>
        <w:rPr>
          <w:rFonts w:asciiTheme="minorHAnsi" w:hAnsiTheme="minorHAnsi" w:cstheme="minorHAnsi"/>
        </w:rPr>
        <w:t xml:space="preserve"> Harmonogram prací Smlouvy o dílo.</w:t>
      </w:r>
    </w:p>
    <w:p w14:paraId="62E92BCD" w14:textId="6653ED50" w:rsidR="00EA4545" w:rsidRDefault="00EA4545" w:rsidP="00022EA0">
      <w:pPr>
        <w:pStyle w:val="Odstavecseseznamem"/>
        <w:numPr>
          <w:ilvl w:val="0"/>
          <w:numId w:val="0"/>
        </w:numPr>
        <w:spacing w:line="276" w:lineRule="auto"/>
        <w:ind w:left="405"/>
        <w:rPr>
          <w:rFonts w:asciiTheme="minorHAnsi" w:hAnsiTheme="minorHAnsi" w:cstheme="minorHAnsi"/>
        </w:rPr>
      </w:pPr>
    </w:p>
    <w:p w14:paraId="3CC4064E" w14:textId="77777777" w:rsidR="00EA4545" w:rsidRDefault="00EA4545" w:rsidP="00022EA0">
      <w:pPr>
        <w:pStyle w:val="Odstavecseseznamem"/>
        <w:numPr>
          <w:ilvl w:val="0"/>
          <w:numId w:val="0"/>
        </w:numPr>
        <w:spacing w:line="276" w:lineRule="auto"/>
        <w:ind w:left="405"/>
        <w:rPr>
          <w:rFonts w:asciiTheme="minorHAnsi" w:hAnsiTheme="minorHAnsi" w:cstheme="minorHAnsi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3A77969" w14:textId="77777777" w:rsidR="00402F89" w:rsidRPr="00402F89" w:rsidRDefault="00402F89" w:rsidP="00BF1FBB">
      <w:pPr>
        <w:pStyle w:val="Odstavecseseznamem"/>
        <w:numPr>
          <w:ilvl w:val="0"/>
          <w:numId w:val="6"/>
        </w:numPr>
        <w:spacing w:before="240" w:line="276" w:lineRule="auto"/>
        <w:ind w:left="357" w:hanging="357"/>
        <w:jc w:val="center"/>
        <w:rPr>
          <w:rFonts w:asciiTheme="minorHAnsi" w:hAnsiTheme="minorHAnsi" w:cstheme="minorHAnsi"/>
          <w:b/>
          <w:sz w:val="24"/>
          <w:lang w:eastAsia="cs-CZ"/>
        </w:rPr>
      </w:pPr>
      <w:r>
        <w:rPr>
          <w:rFonts w:asciiTheme="minorHAnsi" w:hAnsiTheme="minorHAnsi" w:cstheme="minorHAnsi"/>
          <w:b/>
          <w:sz w:val="24"/>
          <w:lang w:eastAsia="cs-CZ"/>
        </w:rPr>
        <w:t>ZÁVĚREČNÉ USTANOVENÍ</w:t>
      </w:r>
    </w:p>
    <w:p w14:paraId="7AE9B218" w14:textId="77777777" w:rsidR="00EC1549" w:rsidRDefault="00452AA8" w:rsidP="00414F0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54E31">
        <w:rPr>
          <w:rFonts w:asciiTheme="minorHAnsi" w:hAnsiTheme="minorHAnsi" w:cstheme="minorHAnsi"/>
        </w:rPr>
        <w:t xml:space="preserve">.1. </w:t>
      </w:r>
      <w:r w:rsidR="00BF1FBB">
        <w:rPr>
          <w:rFonts w:asciiTheme="minorHAnsi" w:hAnsiTheme="minorHAnsi" w:cstheme="minorHAnsi"/>
        </w:rPr>
        <w:tab/>
      </w:r>
      <w:r w:rsidR="001945F3">
        <w:rPr>
          <w:rFonts w:asciiTheme="minorHAnsi" w:hAnsiTheme="minorHAnsi" w:cstheme="minorHAnsi"/>
        </w:rPr>
        <w:t>Ostatní ustanovení S</w:t>
      </w:r>
      <w:r w:rsidR="00EC1549">
        <w:rPr>
          <w:rFonts w:asciiTheme="minorHAnsi" w:hAnsiTheme="minorHAnsi" w:cstheme="minorHAnsi"/>
        </w:rPr>
        <w:t>mlouvy</w:t>
      </w:r>
      <w:r w:rsidR="001945F3">
        <w:rPr>
          <w:rFonts w:asciiTheme="minorHAnsi" w:hAnsiTheme="minorHAnsi" w:cstheme="minorHAnsi"/>
        </w:rPr>
        <w:t xml:space="preserve"> o dílo</w:t>
      </w:r>
      <w:r w:rsidR="00402F89">
        <w:rPr>
          <w:rFonts w:asciiTheme="minorHAnsi" w:hAnsiTheme="minorHAnsi" w:cstheme="minorHAnsi"/>
        </w:rPr>
        <w:t xml:space="preserve"> </w:t>
      </w:r>
      <w:r w:rsidR="00EC1549">
        <w:rPr>
          <w:rFonts w:asciiTheme="minorHAnsi" w:hAnsiTheme="minorHAnsi" w:cstheme="minorHAnsi"/>
        </w:rPr>
        <w:t>se nemění.</w:t>
      </w:r>
    </w:p>
    <w:p w14:paraId="726233C8" w14:textId="77777777" w:rsidR="00F01051" w:rsidRPr="00854E31" w:rsidRDefault="00452AA8" w:rsidP="00BF1FBB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54E31" w:rsidRPr="00B95C95">
        <w:rPr>
          <w:rFonts w:asciiTheme="minorHAnsi" w:hAnsiTheme="minorHAnsi" w:cstheme="minorHAnsi"/>
        </w:rPr>
        <w:t xml:space="preserve">.2. </w:t>
      </w:r>
      <w:r w:rsidR="00BF1FBB">
        <w:rPr>
          <w:rFonts w:asciiTheme="minorHAnsi" w:hAnsiTheme="minorHAnsi" w:cstheme="minorHAnsi"/>
        </w:rPr>
        <w:tab/>
      </w:r>
      <w:r w:rsidR="00402F89">
        <w:rPr>
          <w:rFonts w:asciiTheme="minorHAnsi" w:hAnsiTheme="minorHAnsi" w:cstheme="minorHAnsi"/>
        </w:rPr>
        <w:t>Tento Dodatek</w:t>
      </w:r>
      <w:r w:rsidR="00EC1549">
        <w:rPr>
          <w:rFonts w:asciiTheme="minorHAnsi" w:hAnsiTheme="minorHAnsi" w:cstheme="minorHAnsi"/>
        </w:rPr>
        <w:t xml:space="preserve"> </w:t>
      </w:r>
      <w:r w:rsidR="001945F3">
        <w:rPr>
          <w:rFonts w:asciiTheme="minorHAnsi" w:hAnsiTheme="minorHAnsi" w:cstheme="minorHAnsi"/>
        </w:rPr>
        <w:t xml:space="preserve">je </w:t>
      </w:r>
      <w:r w:rsidR="00402F89">
        <w:rPr>
          <w:rFonts w:asciiTheme="minorHAnsi" w:hAnsiTheme="minorHAnsi" w:cstheme="minorHAnsi"/>
        </w:rPr>
        <w:t xml:space="preserve">uzavřen v elektronické podobě. </w:t>
      </w:r>
      <w:r w:rsidR="00414F0C">
        <w:rPr>
          <w:rFonts w:asciiTheme="minorHAnsi" w:hAnsiTheme="minorHAnsi" w:cstheme="minorHAnsi"/>
        </w:rPr>
        <w:t>Uveřejnění</w:t>
      </w:r>
      <w:r w:rsidR="00402F89">
        <w:rPr>
          <w:rFonts w:asciiTheme="minorHAnsi" w:hAnsiTheme="minorHAnsi" w:cstheme="minorHAnsi"/>
        </w:rPr>
        <w:t xml:space="preserve"> dodatku do registru smluv zajistí objednatel.</w:t>
      </w:r>
    </w:p>
    <w:p w14:paraId="3C69839B" w14:textId="77777777" w:rsidR="00B9019A" w:rsidRPr="00EC1549" w:rsidRDefault="00452AA8" w:rsidP="00414F0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C1549">
        <w:rPr>
          <w:rFonts w:asciiTheme="minorHAnsi" w:hAnsiTheme="minorHAnsi" w:cstheme="minorHAnsi"/>
        </w:rPr>
        <w:t>.3</w:t>
      </w:r>
      <w:r w:rsidR="00854E31">
        <w:rPr>
          <w:rFonts w:asciiTheme="minorHAnsi" w:hAnsiTheme="minorHAnsi" w:cstheme="minorHAnsi"/>
        </w:rPr>
        <w:t xml:space="preserve">. </w:t>
      </w:r>
      <w:r w:rsidR="00BF1FBB">
        <w:rPr>
          <w:rFonts w:asciiTheme="minorHAnsi" w:hAnsiTheme="minorHAnsi" w:cstheme="minorHAnsi"/>
        </w:rPr>
        <w:tab/>
      </w:r>
      <w:r w:rsidR="00414F0C">
        <w:rPr>
          <w:rFonts w:asciiTheme="minorHAnsi" w:hAnsiTheme="minorHAnsi" w:cstheme="minorHAnsi"/>
        </w:rPr>
        <w:t xml:space="preserve">Dodatek </w:t>
      </w:r>
      <w:r w:rsidR="001945F3">
        <w:rPr>
          <w:rFonts w:asciiTheme="minorHAnsi" w:hAnsiTheme="minorHAnsi" w:cstheme="minorHAnsi"/>
        </w:rPr>
        <w:t xml:space="preserve">nabývá platnosti </w:t>
      </w:r>
      <w:r w:rsidR="00AA3D9B" w:rsidRPr="00854E31">
        <w:rPr>
          <w:rFonts w:asciiTheme="minorHAnsi" w:hAnsiTheme="minorHAnsi" w:cstheme="minorHAnsi"/>
        </w:rPr>
        <w:t>dnem jeho uzavření</w:t>
      </w:r>
      <w:r w:rsidR="001945F3">
        <w:rPr>
          <w:rFonts w:asciiTheme="minorHAnsi" w:hAnsiTheme="minorHAnsi" w:cstheme="minorHAnsi"/>
        </w:rPr>
        <w:t xml:space="preserve"> a účinnosti dnem uveřejnění v registru smluv.</w:t>
      </w:r>
    </w:p>
    <w:p w14:paraId="36EAA634" w14:textId="77777777" w:rsidR="00AA3D9B" w:rsidRDefault="00452AA8" w:rsidP="00BF1FBB">
      <w:pPr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AE234E">
        <w:rPr>
          <w:rFonts w:asciiTheme="minorHAnsi" w:hAnsiTheme="minorHAnsi" w:cstheme="minorHAnsi"/>
        </w:rPr>
        <w:t>.</w:t>
      </w:r>
      <w:r w:rsidR="00EC1549">
        <w:rPr>
          <w:rFonts w:asciiTheme="minorHAnsi" w:hAnsiTheme="minorHAnsi" w:cstheme="minorHAnsi"/>
        </w:rPr>
        <w:t>4</w:t>
      </w:r>
      <w:r w:rsidR="00854E31">
        <w:rPr>
          <w:rFonts w:asciiTheme="minorHAnsi" w:hAnsiTheme="minorHAnsi" w:cstheme="minorHAnsi"/>
        </w:rPr>
        <w:t xml:space="preserve">. </w:t>
      </w:r>
      <w:r w:rsidR="00BF1FBB">
        <w:rPr>
          <w:rFonts w:asciiTheme="minorHAnsi" w:hAnsiTheme="minorHAnsi" w:cstheme="minorHAnsi"/>
        </w:rPr>
        <w:tab/>
      </w:r>
      <w:r w:rsidR="00AA3D9B" w:rsidRPr="00854E31">
        <w:rPr>
          <w:rFonts w:asciiTheme="minorHAnsi" w:hAnsiTheme="minorHAnsi" w:cstheme="minorHAnsi"/>
        </w:rPr>
        <w:t xml:space="preserve">Smluvní strany prohlašují, že si text </w:t>
      </w:r>
      <w:r w:rsidR="001945F3">
        <w:rPr>
          <w:rFonts w:asciiTheme="minorHAnsi" w:hAnsiTheme="minorHAnsi" w:cstheme="minorHAnsi"/>
        </w:rPr>
        <w:t>Dodatk</w:t>
      </w:r>
      <w:r w:rsidR="00414F0C">
        <w:rPr>
          <w:rFonts w:asciiTheme="minorHAnsi" w:hAnsiTheme="minorHAnsi" w:cstheme="minorHAnsi"/>
        </w:rPr>
        <w:t>u</w:t>
      </w:r>
      <w:r w:rsidR="00EC1549">
        <w:rPr>
          <w:rFonts w:asciiTheme="minorHAnsi" w:hAnsiTheme="minorHAnsi" w:cstheme="minorHAnsi"/>
        </w:rPr>
        <w:t xml:space="preserve"> </w:t>
      </w:r>
      <w:r w:rsidR="00AA3D9B" w:rsidRPr="00854E31">
        <w:rPr>
          <w:rFonts w:asciiTheme="minorHAnsi" w:hAnsiTheme="minorHAnsi" w:cstheme="minorHAnsi"/>
        </w:rPr>
        <w:t>řádně přečetly, souhlasí s</w:t>
      </w:r>
      <w:r w:rsidR="00EC1549">
        <w:rPr>
          <w:rFonts w:asciiTheme="minorHAnsi" w:hAnsiTheme="minorHAnsi" w:cstheme="minorHAnsi"/>
        </w:rPr>
        <w:t> </w:t>
      </w:r>
      <w:r w:rsidR="00AA3D9B" w:rsidRPr="00854E31">
        <w:rPr>
          <w:rFonts w:asciiTheme="minorHAnsi" w:hAnsiTheme="minorHAnsi" w:cstheme="minorHAnsi"/>
        </w:rPr>
        <w:t>je</w:t>
      </w:r>
      <w:r w:rsidR="00EC1549">
        <w:rPr>
          <w:rFonts w:asciiTheme="minorHAnsi" w:hAnsiTheme="minorHAnsi" w:cstheme="minorHAnsi"/>
        </w:rPr>
        <w:t xml:space="preserve">ho </w:t>
      </w:r>
      <w:r w:rsidR="00AA3D9B" w:rsidRPr="00854E31">
        <w:rPr>
          <w:rFonts w:asciiTheme="minorHAnsi" w:hAnsiTheme="minorHAnsi" w:cstheme="minorHAnsi"/>
        </w:rPr>
        <w:t>obsahem</w:t>
      </w:r>
      <w:r w:rsidR="00EC1549">
        <w:rPr>
          <w:rFonts w:asciiTheme="minorHAnsi" w:hAnsiTheme="minorHAnsi" w:cstheme="minorHAnsi"/>
        </w:rPr>
        <w:t xml:space="preserve"> </w:t>
      </w:r>
      <w:r w:rsidR="00AA3D9B" w:rsidRPr="00854E31">
        <w:rPr>
          <w:rFonts w:asciiTheme="minorHAnsi" w:hAnsiTheme="minorHAnsi" w:cstheme="minorHAnsi"/>
        </w:rPr>
        <w:t>a na důkaz toho obě smluvní strany připojují své podpisy.</w:t>
      </w:r>
    </w:p>
    <w:p w14:paraId="62F6EB03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35A2AEED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AA3D9B">
        <w:rPr>
          <w:rFonts w:asciiTheme="minorHAnsi" w:hAnsiTheme="minorHAnsi" w:cstheme="minorHAnsi"/>
          <w:szCs w:val="22"/>
          <w:lang w:eastAsia="cs-CZ"/>
        </w:rPr>
        <w:t>V</w:t>
      </w:r>
      <w:r w:rsidR="00414F0C">
        <w:rPr>
          <w:rFonts w:asciiTheme="minorHAnsi" w:hAnsiTheme="minorHAnsi" w:cstheme="minorHAnsi"/>
          <w:szCs w:val="22"/>
          <w:lang w:eastAsia="cs-CZ"/>
        </w:rPr>
        <w:t> Plzni</w:t>
      </w:r>
      <w:r w:rsidR="0024061F">
        <w:rPr>
          <w:rFonts w:asciiTheme="minorHAnsi" w:hAnsiTheme="minorHAnsi" w:cstheme="minorHAnsi"/>
          <w:szCs w:val="22"/>
          <w:lang w:eastAsia="cs-CZ"/>
        </w:rPr>
        <w:t xml:space="preserve">                                 </w:t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="001945F3">
        <w:rPr>
          <w:rFonts w:asciiTheme="minorHAnsi" w:hAnsiTheme="minorHAnsi" w:cstheme="minorHAnsi"/>
          <w:szCs w:val="22"/>
          <w:lang w:eastAsia="cs-CZ"/>
        </w:rPr>
        <w:t xml:space="preserve">                  </w:t>
      </w:r>
      <w:r w:rsidR="00524F38">
        <w:rPr>
          <w:rFonts w:asciiTheme="minorHAnsi" w:hAnsiTheme="minorHAnsi" w:cstheme="minorHAnsi"/>
          <w:szCs w:val="22"/>
          <w:lang w:eastAsia="cs-CZ"/>
        </w:rPr>
        <w:t xml:space="preserve">   </w:t>
      </w:r>
      <w:r w:rsidR="001945F3">
        <w:rPr>
          <w:rFonts w:asciiTheme="minorHAnsi" w:hAnsiTheme="minorHAnsi" w:cstheme="minorHAnsi"/>
          <w:szCs w:val="22"/>
          <w:lang w:eastAsia="cs-CZ"/>
        </w:rPr>
        <w:t xml:space="preserve">          </w:t>
      </w:r>
      <w:r w:rsidR="00524F38">
        <w:rPr>
          <w:rFonts w:asciiTheme="minorHAnsi" w:hAnsiTheme="minorHAnsi" w:cstheme="minorHAnsi"/>
          <w:szCs w:val="22"/>
          <w:lang w:eastAsia="cs-CZ"/>
        </w:rPr>
        <w:t xml:space="preserve">  </w:t>
      </w:r>
      <w:r w:rsidR="000616AA">
        <w:rPr>
          <w:rFonts w:asciiTheme="minorHAnsi" w:hAnsiTheme="minorHAnsi" w:cstheme="minorHAnsi"/>
          <w:szCs w:val="22"/>
          <w:lang w:eastAsia="cs-CZ"/>
        </w:rPr>
        <w:t xml:space="preserve"> V Plzni</w:t>
      </w:r>
    </w:p>
    <w:p w14:paraId="3D1D95F6" w14:textId="77777777" w:rsid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330ECC5E" w14:textId="77777777" w:rsid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59C30F5C" w14:textId="77777777" w:rsid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2B3114C4" w14:textId="77777777" w:rsidR="00EC1549" w:rsidRPr="00AA3D9B" w:rsidRDefault="00EC1549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14F65C9A" w14:textId="77777777" w:rsidR="00854E31" w:rsidRPr="00414F0C" w:rsidRDefault="00854E31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</w:p>
    <w:p w14:paraId="4A4B38AA" w14:textId="5F39C0D5" w:rsidR="00854E31" w:rsidRPr="00414F0C" w:rsidRDefault="00127D09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127D09">
        <w:rPr>
          <w:rFonts w:asciiTheme="minorHAnsi" w:hAnsiTheme="minorHAnsi" w:cstheme="minorHAnsi"/>
          <w:b/>
        </w:rPr>
        <w:t>Ing. Jarmila Konopová</w:t>
      </w:r>
      <w:r w:rsidRPr="00127D09">
        <w:rPr>
          <w:rFonts w:asciiTheme="minorHAnsi" w:hAnsiTheme="minorHAnsi" w:cstheme="minorHAnsi"/>
          <w:b/>
          <w:szCs w:val="22"/>
        </w:rPr>
        <w:t>,</w:t>
      </w:r>
      <w:r>
        <w:rPr>
          <w:rFonts w:asciiTheme="minorHAnsi" w:hAnsiTheme="minorHAnsi" w:cstheme="minorHAnsi"/>
          <w:b/>
          <w:szCs w:val="22"/>
        </w:rPr>
        <w:t xml:space="preserve"> ředitel                                                   </w:t>
      </w:r>
      <w:r w:rsidR="00414F0C" w:rsidRPr="00414F0C">
        <w:rPr>
          <w:rFonts w:asciiTheme="minorHAnsi" w:hAnsiTheme="minorHAnsi" w:cstheme="minorHAnsi"/>
          <w:b/>
          <w:szCs w:val="22"/>
        </w:rPr>
        <w:t>Michal Fictum</w:t>
      </w:r>
    </w:p>
    <w:p w14:paraId="42C9BEDB" w14:textId="77777777" w:rsidR="00414F0C" w:rsidRP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>Střední průmyslová škola strojnická a S</w:t>
      </w:r>
      <w:r>
        <w:rPr>
          <w:rFonts w:asciiTheme="minorHAnsi" w:hAnsiTheme="minorHAnsi" w:cstheme="minorHAnsi"/>
          <w:szCs w:val="22"/>
        </w:rPr>
        <w:t xml:space="preserve">třední                         </w:t>
      </w:r>
      <w:r w:rsidRPr="00414F0C">
        <w:rPr>
          <w:rFonts w:asciiTheme="minorHAnsi" w:hAnsiTheme="minorHAnsi" w:cstheme="minorHAnsi"/>
          <w:szCs w:val="22"/>
        </w:rPr>
        <w:t xml:space="preserve">vedoucí </w:t>
      </w:r>
      <w:proofErr w:type="spellStart"/>
      <w:r w:rsidRPr="00414F0C">
        <w:rPr>
          <w:rFonts w:asciiTheme="minorHAnsi" w:hAnsiTheme="minorHAnsi" w:cstheme="minorHAnsi"/>
          <w:szCs w:val="22"/>
        </w:rPr>
        <w:t>o.z</w:t>
      </w:r>
      <w:proofErr w:type="spellEnd"/>
      <w:r w:rsidRPr="00414F0C">
        <w:rPr>
          <w:rFonts w:asciiTheme="minorHAnsi" w:hAnsiTheme="minorHAnsi" w:cstheme="minorHAnsi"/>
          <w:szCs w:val="22"/>
        </w:rPr>
        <w:t>. Plzeň</w:t>
      </w:r>
    </w:p>
    <w:p w14:paraId="50AB9D04" w14:textId="77777777" w:rsidR="00414F0C" w:rsidRP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Pr="00414F0C">
        <w:rPr>
          <w:rFonts w:asciiTheme="minorHAnsi" w:hAnsiTheme="minorHAnsi" w:cstheme="minorHAnsi"/>
          <w:szCs w:val="22"/>
        </w:rPr>
        <w:t>dborná škola profesora Švejcara, Plzeň                                  MIRAS – stavitelství a sanace s.r.o.</w:t>
      </w:r>
    </w:p>
    <w:p w14:paraId="62B38AE7" w14:textId="77777777" w:rsidR="00414F0C" w:rsidRP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szCs w:val="22"/>
        </w:rPr>
        <w:t>n</w:t>
      </w:r>
      <w:r w:rsidRPr="00414F0C">
        <w:rPr>
          <w:rFonts w:asciiTheme="minorHAnsi" w:hAnsiTheme="minorHAnsi" w:cstheme="minorHAnsi"/>
          <w:szCs w:val="22"/>
        </w:rPr>
        <w:t>a základě plné moci ze dne 4. 2. 2020</w:t>
      </w:r>
    </w:p>
    <w:p w14:paraId="1CE4A1B4" w14:textId="77777777" w:rsidR="00414F0C" w:rsidRPr="00414F0C" w:rsidRDefault="00414F0C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</w:rPr>
      </w:pPr>
      <w:r w:rsidRPr="00414F0C">
        <w:rPr>
          <w:rFonts w:asciiTheme="minorHAnsi" w:hAnsiTheme="minorHAnsi" w:cstheme="minorHAnsi"/>
          <w:szCs w:val="22"/>
        </w:rPr>
        <w:t>za objednatele                                                                                za zhotovitele</w:t>
      </w:r>
    </w:p>
    <w:p w14:paraId="0A1C2B72" w14:textId="77777777" w:rsidR="0024061F" w:rsidRPr="00B42E2C" w:rsidRDefault="0024061F" w:rsidP="0024061F">
      <w:pPr>
        <w:tabs>
          <w:tab w:val="center" w:pos="6663"/>
        </w:tabs>
        <w:spacing w:line="276" w:lineRule="auto"/>
        <w:rPr>
          <w:rFonts w:asciiTheme="minorHAnsi" w:hAnsiTheme="minorHAnsi" w:cstheme="minorHAnsi"/>
        </w:rPr>
      </w:pPr>
    </w:p>
    <w:sectPr w:rsidR="0024061F" w:rsidRPr="00B42E2C" w:rsidSect="00FF24FD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0692" w14:textId="77777777" w:rsidR="00323161" w:rsidRDefault="00323161" w:rsidP="00AA3D9B">
      <w:r>
        <w:separator/>
      </w:r>
    </w:p>
  </w:endnote>
  <w:endnote w:type="continuationSeparator" w:id="0">
    <w:p w14:paraId="211CE53D" w14:textId="77777777" w:rsidR="00323161" w:rsidRDefault="00323161" w:rsidP="00AA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2B92" w14:textId="77777777" w:rsidR="005A70BE" w:rsidRPr="00FD068E" w:rsidRDefault="005A70BE" w:rsidP="00FD068E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954AD8">
      <w:rPr>
        <w:rFonts w:asciiTheme="minorHAnsi" w:hAnsiTheme="minorHAnsi" w:cstheme="minorHAnsi"/>
        <w:b/>
        <w:noProof/>
      </w:rPr>
      <w:t>2</w:t>
    </w:r>
    <w:r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954AD8">
      <w:rPr>
        <w:rFonts w:asciiTheme="minorHAnsi" w:hAnsiTheme="minorHAnsi" w:cstheme="minorHAnsi"/>
        <w:b/>
        <w:noProof/>
      </w:rPr>
      <w:t>2</w:t>
    </w:r>
    <w:r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DC46D" w14:textId="77777777" w:rsidR="00323161" w:rsidRDefault="00323161" w:rsidP="00AA3D9B">
      <w:r>
        <w:separator/>
      </w:r>
    </w:p>
  </w:footnote>
  <w:footnote w:type="continuationSeparator" w:id="0">
    <w:p w14:paraId="5FB8BCC1" w14:textId="77777777" w:rsidR="00323161" w:rsidRDefault="00323161" w:rsidP="00AA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6835" w14:textId="77777777" w:rsidR="00BF1FBB" w:rsidRDefault="00BF1FBB">
    <w:pPr>
      <w:pStyle w:val="Zhlav"/>
    </w:pPr>
    <w:r w:rsidRPr="00E15A33">
      <w:rPr>
        <w:noProof/>
      </w:rPr>
      <w:drawing>
        <wp:inline distT="0" distB="0" distL="0" distR="0" wp14:anchorId="7DDEE8E5" wp14:editId="6B998503">
          <wp:extent cx="2811780" cy="624840"/>
          <wp:effectExtent l="0" t="0" r="762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217A97"/>
    <w:multiLevelType w:val="hybridMultilevel"/>
    <w:tmpl w:val="2CB0D574"/>
    <w:lvl w:ilvl="0" w:tplc="20B64E3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4D7E9E"/>
    <w:multiLevelType w:val="hybridMultilevel"/>
    <w:tmpl w:val="4F189C5A"/>
    <w:lvl w:ilvl="0" w:tplc="0B32EC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379AC"/>
    <w:multiLevelType w:val="multilevel"/>
    <w:tmpl w:val="E4949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490D50"/>
    <w:multiLevelType w:val="hybridMultilevel"/>
    <w:tmpl w:val="B0368282"/>
    <w:lvl w:ilvl="0" w:tplc="61BE354A">
      <w:start w:val="65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524F3"/>
    <w:multiLevelType w:val="multilevel"/>
    <w:tmpl w:val="6AE8C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C91AC8"/>
    <w:multiLevelType w:val="multilevel"/>
    <w:tmpl w:val="6AE8C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680A1A59"/>
    <w:multiLevelType w:val="hybridMultilevel"/>
    <w:tmpl w:val="9E62A93C"/>
    <w:lvl w:ilvl="0" w:tplc="6218B88E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7042E5"/>
    <w:multiLevelType w:val="hybridMultilevel"/>
    <w:tmpl w:val="31FC21FE"/>
    <w:lvl w:ilvl="0" w:tplc="AFE69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9B"/>
    <w:rsid w:val="00022EA0"/>
    <w:rsid w:val="00030B57"/>
    <w:rsid w:val="00033086"/>
    <w:rsid w:val="000513E1"/>
    <w:rsid w:val="000616AA"/>
    <w:rsid w:val="0008746C"/>
    <w:rsid w:val="0009071B"/>
    <w:rsid w:val="00094082"/>
    <w:rsid w:val="000F71BC"/>
    <w:rsid w:val="001057DA"/>
    <w:rsid w:val="00127D09"/>
    <w:rsid w:val="0017149D"/>
    <w:rsid w:val="0019245E"/>
    <w:rsid w:val="001945F3"/>
    <w:rsid w:val="00195FF6"/>
    <w:rsid w:val="001D1D11"/>
    <w:rsid w:val="00201B91"/>
    <w:rsid w:val="00210EE0"/>
    <w:rsid w:val="002262F7"/>
    <w:rsid w:val="0024061F"/>
    <w:rsid w:val="00244E47"/>
    <w:rsid w:val="00247F98"/>
    <w:rsid w:val="00252E77"/>
    <w:rsid w:val="00261191"/>
    <w:rsid w:val="002659E7"/>
    <w:rsid w:val="00275CCB"/>
    <w:rsid w:val="002B0B34"/>
    <w:rsid w:val="002B3ADF"/>
    <w:rsid w:val="002D1712"/>
    <w:rsid w:val="002E7958"/>
    <w:rsid w:val="003079ED"/>
    <w:rsid w:val="00323161"/>
    <w:rsid w:val="00327617"/>
    <w:rsid w:val="003442F7"/>
    <w:rsid w:val="00365B42"/>
    <w:rsid w:val="0038554A"/>
    <w:rsid w:val="003A602B"/>
    <w:rsid w:val="003D5632"/>
    <w:rsid w:val="003E43F9"/>
    <w:rsid w:val="003E4F73"/>
    <w:rsid w:val="00402F89"/>
    <w:rsid w:val="00410A18"/>
    <w:rsid w:val="00414F0C"/>
    <w:rsid w:val="00417FDD"/>
    <w:rsid w:val="00421669"/>
    <w:rsid w:val="0044323E"/>
    <w:rsid w:val="00452AA8"/>
    <w:rsid w:val="00457098"/>
    <w:rsid w:val="00486056"/>
    <w:rsid w:val="00490A7B"/>
    <w:rsid w:val="00497A19"/>
    <w:rsid w:val="004A7795"/>
    <w:rsid w:val="005060E4"/>
    <w:rsid w:val="00511DB0"/>
    <w:rsid w:val="00524F38"/>
    <w:rsid w:val="00537201"/>
    <w:rsid w:val="0055341E"/>
    <w:rsid w:val="00564A28"/>
    <w:rsid w:val="005A5739"/>
    <w:rsid w:val="005A70BE"/>
    <w:rsid w:val="005A7833"/>
    <w:rsid w:val="005D2A67"/>
    <w:rsid w:val="005D447E"/>
    <w:rsid w:val="005E0026"/>
    <w:rsid w:val="005E2468"/>
    <w:rsid w:val="005E7BA2"/>
    <w:rsid w:val="00607937"/>
    <w:rsid w:val="00645C0D"/>
    <w:rsid w:val="00655649"/>
    <w:rsid w:val="0066143E"/>
    <w:rsid w:val="006917CC"/>
    <w:rsid w:val="006B1353"/>
    <w:rsid w:val="006B7B7C"/>
    <w:rsid w:val="006D5DE1"/>
    <w:rsid w:val="006F3515"/>
    <w:rsid w:val="0072118C"/>
    <w:rsid w:val="00757634"/>
    <w:rsid w:val="00770342"/>
    <w:rsid w:val="007836AD"/>
    <w:rsid w:val="0079644C"/>
    <w:rsid w:val="007B0716"/>
    <w:rsid w:val="007C413D"/>
    <w:rsid w:val="007E2DE8"/>
    <w:rsid w:val="007E3695"/>
    <w:rsid w:val="007F31BB"/>
    <w:rsid w:val="00805890"/>
    <w:rsid w:val="00814F5E"/>
    <w:rsid w:val="00824409"/>
    <w:rsid w:val="00854834"/>
    <w:rsid w:val="00854E31"/>
    <w:rsid w:val="00867F09"/>
    <w:rsid w:val="008905FF"/>
    <w:rsid w:val="00890956"/>
    <w:rsid w:val="008A045F"/>
    <w:rsid w:val="008B3F13"/>
    <w:rsid w:val="008C3C4C"/>
    <w:rsid w:val="008C735F"/>
    <w:rsid w:val="008D19F8"/>
    <w:rsid w:val="008E29CD"/>
    <w:rsid w:val="008E5521"/>
    <w:rsid w:val="00954AD8"/>
    <w:rsid w:val="00970E4E"/>
    <w:rsid w:val="009C16E1"/>
    <w:rsid w:val="00A071A9"/>
    <w:rsid w:val="00A10674"/>
    <w:rsid w:val="00A149EA"/>
    <w:rsid w:val="00A56456"/>
    <w:rsid w:val="00AA194B"/>
    <w:rsid w:val="00AA3D9B"/>
    <w:rsid w:val="00AC1B6E"/>
    <w:rsid w:val="00AE234E"/>
    <w:rsid w:val="00B1028D"/>
    <w:rsid w:val="00B42E2C"/>
    <w:rsid w:val="00B52162"/>
    <w:rsid w:val="00B66CEF"/>
    <w:rsid w:val="00B9019A"/>
    <w:rsid w:val="00B95C95"/>
    <w:rsid w:val="00BA166E"/>
    <w:rsid w:val="00BA5CA4"/>
    <w:rsid w:val="00BB1B68"/>
    <w:rsid w:val="00BB1EC9"/>
    <w:rsid w:val="00BC4C87"/>
    <w:rsid w:val="00BC7226"/>
    <w:rsid w:val="00BF1FBB"/>
    <w:rsid w:val="00C01C5A"/>
    <w:rsid w:val="00C14CB3"/>
    <w:rsid w:val="00C32E0E"/>
    <w:rsid w:val="00C43EA4"/>
    <w:rsid w:val="00C507B0"/>
    <w:rsid w:val="00C97912"/>
    <w:rsid w:val="00CA7448"/>
    <w:rsid w:val="00CC32C2"/>
    <w:rsid w:val="00CF4778"/>
    <w:rsid w:val="00D40C8B"/>
    <w:rsid w:val="00D5269A"/>
    <w:rsid w:val="00D62D10"/>
    <w:rsid w:val="00D6436A"/>
    <w:rsid w:val="00D658F7"/>
    <w:rsid w:val="00D81E8B"/>
    <w:rsid w:val="00D85F47"/>
    <w:rsid w:val="00D96AA6"/>
    <w:rsid w:val="00E53307"/>
    <w:rsid w:val="00EA4545"/>
    <w:rsid w:val="00EA6233"/>
    <w:rsid w:val="00EA6DC1"/>
    <w:rsid w:val="00EB41EC"/>
    <w:rsid w:val="00EC1549"/>
    <w:rsid w:val="00EC19DB"/>
    <w:rsid w:val="00EE15BB"/>
    <w:rsid w:val="00EF61E0"/>
    <w:rsid w:val="00F01051"/>
    <w:rsid w:val="00F101F3"/>
    <w:rsid w:val="00F1768F"/>
    <w:rsid w:val="00F554A4"/>
    <w:rsid w:val="00F925D3"/>
    <w:rsid w:val="00FD068E"/>
    <w:rsid w:val="00FD1A63"/>
    <w:rsid w:val="00FF24BB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BDB"/>
  <w15:docId w15:val="{28E8630D-618B-4F68-82FE-96EC6FC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F73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AA3D9B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AA3D9B"/>
    <w:pPr>
      <w:numPr>
        <w:numId w:val="2"/>
      </w:numPr>
      <w:suppressAutoHyphens w:val="0"/>
      <w:spacing w:before="120" w:after="240"/>
      <w:jc w:val="both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AA3D9B"/>
    <w:rPr>
      <w:vertAlign w:val="superscript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1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character" w:customStyle="1" w:styleId="Smlouva-Nadpis1Char">
    <w:name w:val="Smlouva - Nadpis 1 Char"/>
    <w:link w:val="Smlouva-Nadpis1"/>
    <w:rsid w:val="00AA3D9B"/>
    <w:rPr>
      <w:rFonts w:ascii="Arial" w:eastAsia="Times New Roman" w:hAnsi="Arial" w:cs="Times New Roman"/>
      <w:sz w:val="32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AA3D9B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0513E1"/>
    <w:pPr>
      <w:numPr>
        <w:numId w:val="4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0513E1"/>
    <w:pPr>
      <w:numPr>
        <w:ilvl w:val="1"/>
        <w:numId w:val="4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table" w:styleId="Mkatabulky">
    <w:name w:val="Table Grid"/>
    <w:basedOn w:val="Normlntabulka"/>
    <w:uiPriority w:val="59"/>
    <w:rsid w:val="0082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334E-25E3-4599-8816-9C86C173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Gymnazium, Plzen, Mikulasske nam. 23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Konopová Jarmila Ing.</cp:lastModifiedBy>
  <cp:revision>3</cp:revision>
  <cp:lastPrinted>2020-08-25T08:51:00Z</cp:lastPrinted>
  <dcterms:created xsi:type="dcterms:W3CDTF">2020-10-08T09:21:00Z</dcterms:created>
  <dcterms:modified xsi:type="dcterms:W3CDTF">2020-10-08T09:52:00Z</dcterms:modified>
</cp:coreProperties>
</file>