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B0093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24B7AD" wp14:editId="39A74283">
                <wp:simplePos x="0" y="0"/>
                <wp:positionH relativeFrom="column">
                  <wp:posOffset>1126490</wp:posOffset>
                </wp:positionH>
                <wp:positionV relativeFrom="paragraph">
                  <wp:posOffset>-455930</wp:posOffset>
                </wp:positionV>
                <wp:extent cx="1118870" cy="609600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B00933" w:rsidRDefault="005377B6" w:rsidP="005377B6"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8.7pt;margin-top:-35.9pt;width:88.1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aTJwIAACAEAAAOAAAAZHJzL2Uyb0RvYy54bWysU1tu2zAQ/C/QOxD8ryUZtmMLloPUqYsC&#10;6QNIegCKoiyiJJclaUvpjXqOXKxLynGM9K+oPgiudjmcnR2urwetyFE4L8FUtJjklAjDoZFmX9Hv&#10;D7t3S0p8YKZhCoyo6KPw9Hrz9s26t6WYQgeqEY4giPFlbyvahWDLLPO8E5r5CVhhMNmC0yxg6PZZ&#10;41iP6Fpl0zxfZD24xjrgwnv8ezsm6Sbht63g4WvbehGIqihyC2l1aa3jmm3WrNw7ZjvJTzTYP7DQ&#10;TBq89Ax1ywIjByf/gtKSO/DQhgkHnUHbSi5SD9hNkb/q5r5jVqReUBxvzzL5/wfLvxy/OSKbiq4o&#10;MUzjiB7EEOD49JtYUIJMo0S99SVW3lusDcN7GHDUqV1v74D/8MTAtmNmL26cg74TrEGKRTyZXRwd&#10;cXwEqfvP0OBd7BAgAQ2t01E/VIQgOo7q8Twe5EN4vLIolssrTHHMLfLVIk/zy1j5fNo6Hz4K0CRu&#10;Kupw/AmdHe98iGxY+VwSL/OgZLOTSqXA7eutcuTI0Cq79KUGXpUpQ3oUaz6dJ2QD8XxykZYBrayk&#10;rugyj99orqjGB9OkksCkGvfIRJmTPFGRUZsw1AMWRs1qaB5RKAejZfGJ4aYD94uSHu1aUf/zwJyg&#10;RH0yKPaqmM2iv1Mwm19NMXCXmfoywwxHqIoGSsbtNqQ3EXUwcINDaWXS64XJiSvaMMl4ejLR55dx&#10;qnp52Js/AAAA//8DAFBLAwQUAAYACAAAACEAsqiSgN4AAAAKAQAADwAAAGRycy9kb3ducmV2Lnht&#10;bEyP0U6DQBBF3038h82Y+GLapZSylrI0aqLxtbUfMMAWiOwsYbeF/r3jkz7ezMmdc/P9bHtxNaPv&#10;HGlYLSMQhipXd9RoOH29L55B+IBUY+/IaLgZD/vi/i7HrHYTHcz1GBrBJeQz1NCGMGRS+qo1Fv3S&#10;DYb4dnajxcBxbGQ94sTltpdxFKXSYkf8ocXBvLWm+j5erIbz5/S02U7lRzipQ5K+YqdKd9P68WF+&#10;2YEIZg5/MPzqszoU7FS6C9Ve9JyVShjVsFAr3sDEerNOQZQa4iQGWeTy/4TiBwAA//8DAFBLAQIt&#10;ABQABgAIAAAAIQC2gziS/gAAAOEBAAATAAAAAAAAAAAAAAAAAAAAAABbQ29udGVudF9UeXBlc10u&#10;eG1sUEsBAi0AFAAGAAgAAAAhADj9If/WAAAAlAEAAAsAAAAAAAAAAAAAAAAALwEAAF9yZWxzLy5y&#10;ZWxzUEsBAi0AFAAGAAgAAAAhAP3+dpMnAgAAIAQAAA4AAAAAAAAAAAAAAAAALgIAAGRycy9lMm9E&#10;b2MueG1sUEsBAi0AFAAGAAgAAAAhALKokoDeAAAACgEAAA8AAAAAAAAAAAAAAAAAgQQAAGRycy9k&#10;b3ducmV2LnhtbFBLBQYAAAAABAAEAPMAAACMBQAAAAA=&#10;" stroked="f">
                <v:textbox>
                  <w:txbxContent>
                    <w:p w:rsidR="005377B6" w:rsidRPr="00B00933" w:rsidRDefault="005377B6" w:rsidP="005377B6"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B8F18F" wp14:editId="5F17FBD3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116" w:rsidRDefault="008F211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DC0376" w:rsidRPr="00076A80" w:rsidRDefault="00076A80" w:rsidP="00076A80">
                            <w:pPr>
                              <w:spacing w:after="0" w:line="240" w:lineRule="auto"/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76A80">
                              <w:rPr>
                                <w:rFonts w:ascii="Noto Sans" w:hAnsi="Noto Sans" w:cs="Noto Sans"/>
                                <w:sz w:val="20"/>
                                <w:szCs w:val="20"/>
                                <w:u w:val="single"/>
                              </w:rPr>
                              <w:t>Objednávka transportních služeb</w:t>
                            </w:r>
                            <w:r w:rsidR="00DC0376" w:rsidRPr="00076A80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 xml:space="preserve"> k výstavě k výstavě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xxx</w:t>
                            </w:r>
                            <w:proofErr w:type="spellEnd"/>
                          </w:p>
                          <w:p w:rsidR="00076A80" w:rsidRDefault="00076A80" w:rsidP="00076A80">
                            <w:pPr>
                              <w:spacing w:after="0" w:line="240" w:lineRule="auto"/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076A80" w:rsidRPr="00076A80" w:rsidRDefault="00DC0376" w:rsidP="00076A80">
                            <w:pPr>
                              <w:spacing w:after="0" w:line="240" w:lineRule="auto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  <w:r w:rsidRPr="00076A80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 xml:space="preserve">Objednáváme u Vás </w:t>
                            </w:r>
                            <w:r w:rsidR="00076A80" w:rsidRPr="00076A80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transportní</w:t>
                            </w:r>
                            <w:r w:rsidR="00076A80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 xml:space="preserve"> služ</w:t>
                            </w:r>
                            <w:r w:rsidR="00076A80" w:rsidRPr="00076A80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by – odvoz exponátů (</w:t>
                            </w:r>
                            <w:proofErr w:type="spellStart"/>
                            <w:r w:rsidR="00752056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="00076A80" w:rsidRPr="00076A80"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DC0376" w:rsidRPr="00085B2C" w:rsidRDefault="00DC0376" w:rsidP="00076A80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076A80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 xml:space="preserve"> k</w:t>
                            </w:r>
                            <w:r w:rsidR="009F3E6A" w:rsidRPr="00076A80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> </w:t>
                            </w:r>
                            <w:r w:rsidRPr="00076A80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>výstavě</w:t>
                            </w:r>
                            <w:r w:rsidR="009F3E6A" w:rsidRPr="00076A80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Noto Sans"/>
                                <w:i/>
                                <w:spacing w:val="2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="00076A80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  <w:p w:rsidR="00DC0376" w:rsidRPr="00085B2C" w:rsidRDefault="00DC0376" w:rsidP="00DC0376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DC0376" w:rsidRDefault="00DC0376" w:rsidP="00DC0376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>Děkujeme.</w:t>
                            </w:r>
                          </w:p>
                          <w:p w:rsidR="00DC0376" w:rsidRPr="00E20118" w:rsidRDefault="00DC0376" w:rsidP="00DC0376">
                            <w:pPr>
                              <w:spacing w:after="120" w:line="300" w:lineRule="exact"/>
                              <w:rPr>
                                <w:rFonts w:ascii="Noto Sans" w:eastAsia="Arial Unicode MS" w:hAnsi="Noto Sans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br/>
                            </w:r>
                            <w:r w:rsidRPr="00E20118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 xml:space="preserve">Termín dodání: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  <w:p w:rsidR="0049777C" w:rsidRDefault="0049777C" w:rsidP="0049777C">
                            <w:pPr>
                              <w:spacing w:after="120" w:line="300" w:lineRule="exact"/>
                              <w:rPr>
                                <w:rFonts w:ascii="Noto Sans" w:eastAsia="Arial Unicode MS" w:hAnsi="Noto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Noto Sans"/>
                                <w:spacing w:val="2"/>
                                <w:sz w:val="20"/>
                                <w:szCs w:val="20"/>
                              </w:rPr>
                              <w:br/>
                            </w:r>
                            <w:bookmarkStart w:id="0" w:name="_GoBack"/>
                            <w:bookmarkEnd w:id="0"/>
                          </w:p>
                          <w:p w:rsidR="0049777C" w:rsidRDefault="0049777C" w:rsidP="0049777C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49777C" w:rsidRPr="00E20118" w:rsidRDefault="0049777C" w:rsidP="0049777C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49777C" w:rsidRPr="00E20118" w:rsidRDefault="0049777C" w:rsidP="0049777C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49777C" w:rsidRPr="00C307AA" w:rsidRDefault="0049777C" w:rsidP="0049777C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Ondřej Zatloukal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  <w:p w:rsidR="0049777C" w:rsidRDefault="0049777C" w:rsidP="0049777C">
                            <w:pPr>
                              <w:spacing w:after="0" w:line="300" w:lineRule="exac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</w:p>
                          <w:p w:rsidR="0049777C" w:rsidRDefault="0049777C" w:rsidP="0049777C">
                            <w:pPr>
                              <w:spacing w:after="0" w:line="300" w:lineRule="exact"/>
                              <w:rPr>
                                <w:rFonts w:ascii="Noto Sans" w:hAnsi="Noto Sans" w:cs="Noto Sans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076A8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Hrazeno z dotace UZ 18</w:t>
                            </w: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B21545" w:rsidRDefault="00B21545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8F2116" w:rsidRDefault="009B1DC0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1DC0">
                              <w:rPr>
                                <w:rFonts w:ascii="Noto Sans" w:eastAsia="Arial Unicode MS" w:hAnsi="Noto Sans" w:cs="Segoe UI"/>
                                <w:color w:val="00B0F0"/>
                                <w:sz w:val="20"/>
                                <w:szCs w:val="20"/>
                                <w:u w:val="single"/>
                              </w:rPr>
                              <w:t>Předpokládaná částka Kč</w:t>
                            </w:r>
                            <w:r w:rsidRPr="009B1DC0">
                              <w:rPr>
                                <w:rFonts w:ascii="Noto Sans" w:eastAsia="Arial Unicode MS" w:hAnsi="Noto Sans" w:cs="Segoe UI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8F2116" w:rsidRDefault="008F211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8F2116" w:rsidRDefault="008F2116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C307AA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Pr="00167DBD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jKLAIAACkEAAAOAAAAZHJzL2Uyb0RvYy54bWysU9uO2yAQfa/Uf0C8N47dZHdjxVlts01V&#10;aXuRdvsBGOMYFRgKJHb6R/sd/bEOOEmj7VtVHhAww+HMmcPydtCK7IXzEkxF88mUEmE4NNJsK/rt&#10;afPmhhIfmGmYAiMqehCe3q5ev1r2thQFdKAa4QiCGF/2tqJdCLbMMs87oZmfgBUGgy04zQJu3TZr&#10;HOsRXausmE6vsh5cYx1w4T2e3o9Bukr4bSt4+NK2XgSiKorcQppdmus4Z6slK7eO2U7yIw32Dyw0&#10;kwYfPUPds8DIzsm/oLTkDjy0YcJBZ9C2kotUA1aTT19U89gxK1ItKI63Z5n8/4Pln/dfHZEN9i6n&#10;xDCNPXoSQ4D9r2diQQlSRI1660tMfbSYHIZ3MGB+qtfbB+DfPTGw7pjZijvnoO8Ea5BjHm9mF1dH&#10;HB9B6v4TNPgW2wVIQEPrdBQQJSGIjr06nPuDfAjHw9n1bHEzxRDH2NV1/rYoUgczVp6uW+fDBwGa&#10;xEVFHRogwbP9gw+RDitPKfE1D0o2G6lU2rhtvVaO7BmaZZNGquBFmjKkr+hiXswTsoF4P/lIy4Bm&#10;VlJXFGniGO0V5XhvmpQSmFTjGpkoc9QnSjKKE4Z6GNtxkr2G5oCCORi9i38NFx24n5T06NuK+h87&#10;5gQl6qNB0Rf5bBaNnjaz+TUqRNxlpL6MMMMRqqKBknG5DulzRDkM3GFzWplki10cmRwpox+Tmse/&#10;Ew1/uU9Zf3746jcAAAD//wMAUEsDBBQABgAIAAAAIQCTOSdy3wAAAAsBAAAPAAAAZHJzL2Rvd25y&#10;ZXYueG1sTI9BTsMwEEX3SNzBGiQ2qLVDISEhTgVIILYtPcAkdpOIeBzFbpPenmEFy9E8/f9+uV3c&#10;IM52Cr0nDclagbDUeNNTq+Hw9b56AhEiksHBk9VwsQG21fVViYXxM+3seR9bwSEUCtTQxTgWUoam&#10;sw7D2o+W+Hf0k8PI59RKM+HM4W6Q90ql0mFP3NDhaN8623zvT07D8XO+e8zn+iMest1D+op9VvuL&#10;1rc3y8sziGiX+AfDrz6rQ8VOtT+RCWLQsEqSnFENm5wnMJBt0gREzaTKMwWyKuX/DdUPAAAA//8D&#10;AFBLAQItABQABgAIAAAAIQC2gziS/gAAAOEBAAATAAAAAAAAAAAAAAAAAAAAAABbQ29udGVudF9U&#10;eXBlc10ueG1sUEsBAi0AFAAGAAgAAAAhADj9If/WAAAAlAEAAAsAAAAAAAAAAAAAAAAALwEAAF9y&#10;ZWxzLy5yZWxzUEsBAi0AFAAGAAgAAAAhAHNWeMosAgAAKQQAAA4AAAAAAAAAAAAAAAAALgIAAGRy&#10;cy9lMm9Eb2MueG1sUEsBAi0AFAAGAAgAAAAhAJM5J3LfAAAACwEAAA8AAAAAAAAAAAAAAAAAhgQA&#10;AGRycy9kb3ducmV2LnhtbFBLBQYAAAAABAAEAPMAAACSBQAAAAA=&#10;" stroked="f">
                <v:textbox>
                  <w:txbxContent>
                    <w:p w:rsidR="008F2116" w:rsidRDefault="008F211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DC0376" w:rsidRPr="00076A80" w:rsidRDefault="00076A80" w:rsidP="00076A80">
                      <w:pPr>
                        <w:spacing w:after="0" w:line="240" w:lineRule="auto"/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</w:rPr>
                      </w:pPr>
                      <w:r w:rsidRPr="00076A80">
                        <w:rPr>
                          <w:rFonts w:ascii="Noto Sans" w:hAnsi="Noto Sans" w:cs="Noto Sans"/>
                          <w:sz w:val="20"/>
                          <w:szCs w:val="20"/>
                          <w:u w:val="single"/>
                        </w:rPr>
                        <w:t>Objednávka transportních služeb</w:t>
                      </w:r>
                      <w:r w:rsidR="00DC0376" w:rsidRPr="00076A80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  <w:u w:val="single"/>
                        </w:rPr>
                        <w:t xml:space="preserve"> k výstavě k výstavě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  <w:u w:val="single"/>
                        </w:rPr>
                        <w:t>xxx</w:t>
                      </w:r>
                      <w:proofErr w:type="spellEnd"/>
                    </w:p>
                    <w:p w:rsidR="00076A80" w:rsidRDefault="00076A80" w:rsidP="00076A80">
                      <w:pPr>
                        <w:spacing w:after="0" w:line="240" w:lineRule="auto"/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</w:pPr>
                    </w:p>
                    <w:p w:rsidR="00076A80" w:rsidRPr="00076A80" w:rsidRDefault="00DC0376" w:rsidP="00076A80">
                      <w:pPr>
                        <w:spacing w:after="0" w:line="240" w:lineRule="auto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  <w:r w:rsidRPr="00076A80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 xml:space="preserve">Objednáváme u Vás </w:t>
                      </w:r>
                      <w:r w:rsidR="00076A80" w:rsidRPr="00076A80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transportní</w:t>
                      </w:r>
                      <w:r w:rsidR="00076A80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 xml:space="preserve"> služ</w:t>
                      </w:r>
                      <w:r w:rsidR="00076A80" w:rsidRPr="00076A80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by – odvoz exponátů (</w:t>
                      </w:r>
                      <w:proofErr w:type="spellStart"/>
                      <w:r w:rsidR="00752056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="00076A80" w:rsidRPr="00076A80">
                        <w:rPr>
                          <w:rFonts w:ascii="Noto Sans" w:hAnsi="Noto Sans" w:cs="Noto Sans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DC0376" w:rsidRPr="00085B2C" w:rsidRDefault="00DC0376" w:rsidP="00076A80">
                      <w:pPr>
                        <w:spacing w:after="120" w:line="300" w:lineRule="exact"/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</w:pPr>
                      <w:r w:rsidRPr="00076A80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 xml:space="preserve"> k</w:t>
                      </w:r>
                      <w:r w:rsidR="009F3E6A" w:rsidRPr="00076A80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> </w:t>
                      </w:r>
                      <w:r w:rsidRPr="00076A80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>výstavě</w:t>
                      </w:r>
                      <w:r w:rsidR="009F3E6A" w:rsidRPr="00076A80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Noto Sans"/>
                          <w:i/>
                          <w:spacing w:val="2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="00076A80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  <w:p w:rsidR="00DC0376" w:rsidRPr="00085B2C" w:rsidRDefault="00DC0376" w:rsidP="00DC0376">
                      <w:pPr>
                        <w:spacing w:after="120" w:line="300" w:lineRule="exact"/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</w:pPr>
                    </w:p>
                    <w:p w:rsidR="00DC0376" w:rsidRDefault="00DC0376" w:rsidP="00DC0376">
                      <w:pPr>
                        <w:spacing w:after="120" w:line="300" w:lineRule="exact"/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>Děkujeme.</w:t>
                      </w:r>
                    </w:p>
                    <w:p w:rsidR="00DC0376" w:rsidRPr="00E20118" w:rsidRDefault="00DC0376" w:rsidP="00DC0376">
                      <w:pPr>
                        <w:spacing w:after="120" w:line="300" w:lineRule="exact"/>
                        <w:rPr>
                          <w:rFonts w:ascii="Noto Sans" w:eastAsia="Arial Unicode MS" w:hAnsi="Noto Sans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br/>
                      </w:r>
                      <w:r w:rsidRPr="00E20118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 xml:space="preserve">Termín dodání: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  <w:p w:rsidR="0049777C" w:rsidRDefault="0049777C" w:rsidP="0049777C">
                      <w:pPr>
                        <w:spacing w:after="120" w:line="300" w:lineRule="exact"/>
                        <w:rPr>
                          <w:rFonts w:ascii="Noto Sans" w:eastAsia="Arial Unicode MS" w:hAnsi="Noto Sans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Noto Sans"/>
                          <w:spacing w:val="2"/>
                          <w:sz w:val="20"/>
                          <w:szCs w:val="20"/>
                        </w:rPr>
                        <w:br/>
                      </w:r>
                    </w:p>
                    <w:p w:rsidR="0049777C" w:rsidRDefault="0049777C" w:rsidP="0049777C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49777C" w:rsidRPr="00E20118" w:rsidRDefault="0049777C" w:rsidP="0049777C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49777C" w:rsidRPr="00E20118" w:rsidRDefault="0049777C" w:rsidP="0049777C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49777C" w:rsidRPr="00C307AA" w:rsidRDefault="0049777C" w:rsidP="0049777C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Ondřej Zatloukal</w:t>
                      </w:r>
                      <w:r w:rsidRPr="00C307A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Pr="00C307A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</w:p>
                    <w:p w:rsidR="0049777C" w:rsidRDefault="0049777C" w:rsidP="0049777C">
                      <w:pPr>
                        <w:spacing w:after="0" w:line="300" w:lineRule="exac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</w:p>
                    <w:p w:rsidR="0049777C" w:rsidRDefault="0049777C" w:rsidP="0049777C">
                      <w:pPr>
                        <w:spacing w:after="0" w:line="300" w:lineRule="exact"/>
                        <w:rPr>
                          <w:rFonts w:ascii="Noto Sans" w:hAnsi="Noto Sans" w:cs="Noto Sans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076A8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Hrazeno z dotace UZ 18</w:t>
                      </w: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B21545" w:rsidRDefault="00B21545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8F2116" w:rsidRDefault="009B1DC0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9B1DC0">
                        <w:rPr>
                          <w:rFonts w:ascii="Noto Sans" w:eastAsia="Arial Unicode MS" w:hAnsi="Noto Sans" w:cs="Segoe UI"/>
                          <w:color w:val="00B0F0"/>
                          <w:sz w:val="20"/>
                          <w:szCs w:val="20"/>
                          <w:u w:val="single"/>
                        </w:rPr>
                        <w:t>Předpokládaná částka Kč</w:t>
                      </w:r>
                      <w:r w:rsidRPr="009B1DC0">
                        <w:rPr>
                          <w:rFonts w:ascii="Noto Sans" w:eastAsia="Arial Unicode MS" w:hAnsi="Noto Sans" w:cs="Segoe UI"/>
                          <w:color w:val="0070C0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8F2116" w:rsidRDefault="008F211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8F2116" w:rsidRDefault="008F2116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C307AA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Pr="00C307A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Pr="00167DBD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77C" w:rsidRPr="005377B6" w:rsidRDefault="0049777C" w:rsidP="0049777C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076A80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076A80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Pr="00E8275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  <w:p w:rsidR="0049777C" w:rsidRDefault="0049777C" w:rsidP="0049777C"/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49777C" w:rsidRPr="005377B6" w:rsidRDefault="0049777C" w:rsidP="0049777C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076A80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  <w:r w:rsidR="00076A80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Pr="00E8275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</w:t>
                      </w:r>
                      <w:r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20</w:t>
                      </w:r>
                    </w:p>
                    <w:p w:rsidR="0049777C" w:rsidRDefault="0049777C" w:rsidP="0049777C"/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9B404D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780CDA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11</w:t>
                            </w:r>
                            <w:r w:rsidR="0049777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076A80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DC2FFE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49777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2020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9B404D" w:rsidRDefault="003B3CDC" w:rsidP="005377B6">
                      <w:pPr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780CDA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11</w:t>
                      </w:r>
                      <w:r w:rsidR="0049777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076A80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DC2FFE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49777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2020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35797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A80" w:rsidRDefault="00076A80" w:rsidP="00076A8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ARTEX ART SERVICES s.r.o.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br/>
                              <w:t>K Žižkovu 7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br/>
                              <w:t>196 00 Praha 9</w:t>
                            </w:r>
                          </w:p>
                          <w:p w:rsidR="00F74C45" w:rsidRDefault="00076A80" w:rsidP="00076A80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Česká republika</w:t>
                            </w:r>
                          </w:p>
                          <w:p w:rsidR="00752056" w:rsidRPr="009B404D" w:rsidRDefault="00752056" w:rsidP="00076A80">
                            <w:pPr>
                              <w:spacing w:after="0"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 w:rsidR="00822892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28526147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076A80" w:rsidRDefault="00076A80" w:rsidP="00076A8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ARTEX ART SERVICES s.r.o.</w:t>
                      </w: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br/>
                        <w:t>K Žižkovu 7</w:t>
                      </w: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br/>
                        <w:t>196 00 Praha 9</w:t>
                      </w:r>
                    </w:p>
                    <w:p w:rsidR="00F74C45" w:rsidRDefault="00076A80" w:rsidP="00076A80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Česká republika</w:t>
                      </w:r>
                    </w:p>
                    <w:p w:rsidR="00752056" w:rsidRPr="009B404D" w:rsidRDefault="00752056" w:rsidP="00076A80">
                      <w:pPr>
                        <w:spacing w:after="0" w:line="3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IČO: </w:t>
                      </w:r>
                      <w:r w:rsidR="00822892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28526147</w:t>
                      </w:r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211" w:rsidRDefault="00BC23E3" w:rsidP="00296769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="007E0211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6A304B" w:rsidRDefault="00752056" w:rsidP="00296769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916919" w:rsidRDefault="00312FC6" w:rsidP="00752056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9B1DC0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Tel.</w:t>
                            </w:r>
                            <w:r w:rsidR="00B2154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2056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  <w:p w:rsidR="00916919" w:rsidRDefault="00916919" w:rsidP="00916919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916919">
                            <w:pPr>
                              <w:spacing w:after="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312FC6" w:rsidRPr="008832FE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="00DC2FFE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xx</w:t>
                            </w:r>
                            <w:proofErr w:type="spellEnd"/>
                            <w:r w:rsidR="00DC0376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 xml:space="preserve"> výstavního plánu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3E3" w:rsidRPr="00357973" w:rsidRDefault="00312FC6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individuální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DPH: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76A80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295.000,- Kč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7E0211" w:rsidRDefault="00BC23E3" w:rsidP="00296769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="007E0211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: </w:t>
                      </w:r>
                    </w:p>
                    <w:p w:rsidR="006A304B" w:rsidRDefault="00752056" w:rsidP="00296769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916919" w:rsidRDefault="00312FC6" w:rsidP="00752056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9B1DC0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Tel.</w:t>
                      </w:r>
                      <w:r w:rsidR="00B2154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752056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bookmarkStart w:id="1" w:name="_GoBack"/>
                      <w:bookmarkEnd w:id="1"/>
                    </w:p>
                    <w:p w:rsidR="00916919" w:rsidRDefault="00916919" w:rsidP="00916919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916919">
                      <w:pPr>
                        <w:spacing w:after="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312FC6" w:rsidRPr="008832FE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sz w:val="18"/>
                          <w:szCs w:val="18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="00DC2FFE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xx</w:t>
                      </w:r>
                      <w:proofErr w:type="spellEnd"/>
                      <w:r w:rsidR="00DC0376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 xml:space="preserve"> výstavního plánu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3E3" w:rsidRPr="00357973" w:rsidRDefault="00312FC6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individuální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DPH: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076A80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295.000,- Kč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</w:t>
                            </w:r>
                            <w:r w:rsidR="007E5105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muo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info@</w:t>
                            </w:r>
                            <w:r w:rsidR="007E510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muo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.cz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00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420 585 514 111</w:t>
                            </w:r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752056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účtu: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</w:p>
                          <w:p w:rsidR="00EF7DE5" w:rsidRPr="006B5D5E" w:rsidRDefault="001258C3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proofErr w:type="spellStart"/>
                            <w:r w:rsidR="00752056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3A0677"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</w:t>
                      </w:r>
                      <w:r w:rsidR="007E5105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muo</w:t>
                      </w: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info@</w:t>
                      </w:r>
                      <w:r w:rsidR="007E510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muo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.cz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00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420 585 514 111</w:t>
                      </w:r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752056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752056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752056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účtu: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</w:p>
                    <w:p w:rsidR="00EF7DE5" w:rsidRPr="006B5D5E" w:rsidRDefault="001258C3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proofErr w:type="spellStart"/>
                      <w:r w:rsidR="00752056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3A0677"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C11" w:rsidRDefault="00185C11" w:rsidP="003F76DD">
      <w:pPr>
        <w:spacing w:after="0" w:line="240" w:lineRule="auto"/>
      </w:pPr>
      <w:r>
        <w:separator/>
      </w:r>
    </w:p>
  </w:endnote>
  <w:endnote w:type="continuationSeparator" w:id="0">
    <w:p w:rsidR="00185C11" w:rsidRDefault="00185C11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C11" w:rsidRDefault="00185C11" w:rsidP="003F76DD">
      <w:pPr>
        <w:spacing w:after="0" w:line="240" w:lineRule="auto"/>
      </w:pPr>
      <w:r>
        <w:separator/>
      </w:r>
    </w:p>
  </w:footnote>
  <w:footnote w:type="continuationSeparator" w:id="0">
    <w:p w:rsidR="00185C11" w:rsidRDefault="00185C11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77"/>
    <w:rsid w:val="00040BF7"/>
    <w:rsid w:val="00076A80"/>
    <w:rsid w:val="00097EA5"/>
    <w:rsid w:val="000C2DF5"/>
    <w:rsid w:val="000E0B73"/>
    <w:rsid w:val="000E26F9"/>
    <w:rsid w:val="00111D9D"/>
    <w:rsid w:val="00121D98"/>
    <w:rsid w:val="00123599"/>
    <w:rsid w:val="001258C3"/>
    <w:rsid w:val="00143606"/>
    <w:rsid w:val="00167DBD"/>
    <w:rsid w:val="00185C11"/>
    <w:rsid w:val="001B7A5D"/>
    <w:rsid w:val="001B7E89"/>
    <w:rsid w:val="001E4BFA"/>
    <w:rsid w:val="001F4A08"/>
    <w:rsid w:val="00273C49"/>
    <w:rsid w:val="0029401E"/>
    <w:rsid w:val="00296769"/>
    <w:rsid w:val="002A3BFB"/>
    <w:rsid w:val="002D64D4"/>
    <w:rsid w:val="002E1582"/>
    <w:rsid w:val="00310B67"/>
    <w:rsid w:val="00312FC6"/>
    <w:rsid w:val="003270A1"/>
    <w:rsid w:val="00345AA6"/>
    <w:rsid w:val="0034744A"/>
    <w:rsid w:val="00350D27"/>
    <w:rsid w:val="00357973"/>
    <w:rsid w:val="003909AD"/>
    <w:rsid w:val="003A0677"/>
    <w:rsid w:val="003B1FDF"/>
    <w:rsid w:val="003B3CDC"/>
    <w:rsid w:val="003D6AF6"/>
    <w:rsid w:val="003E2E50"/>
    <w:rsid w:val="003E6573"/>
    <w:rsid w:val="003F76DD"/>
    <w:rsid w:val="0040024F"/>
    <w:rsid w:val="00463869"/>
    <w:rsid w:val="00467F7E"/>
    <w:rsid w:val="0049777C"/>
    <w:rsid w:val="004B6F77"/>
    <w:rsid w:val="00505E4B"/>
    <w:rsid w:val="005256CA"/>
    <w:rsid w:val="005377B6"/>
    <w:rsid w:val="00542D11"/>
    <w:rsid w:val="00552CB3"/>
    <w:rsid w:val="00576912"/>
    <w:rsid w:val="005819F9"/>
    <w:rsid w:val="005820FE"/>
    <w:rsid w:val="00594D94"/>
    <w:rsid w:val="005E7250"/>
    <w:rsid w:val="006142B9"/>
    <w:rsid w:val="006159E2"/>
    <w:rsid w:val="00617FD7"/>
    <w:rsid w:val="00694428"/>
    <w:rsid w:val="006A304B"/>
    <w:rsid w:val="006A4EBE"/>
    <w:rsid w:val="006B5D5E"/>
    <w:rsid w:val="007044BD"/>
    <w:rsid w:val="007273D4"/>
    <w:rsid w:val="00752056"/>
    <w:rsid w:val="007672BE"/>
    <w:rsid w:val="00775AF1"/>
    <w:rsid w:val="00780CDA"/>
    <w:rsid w:val="007909B8"/>
    <w:rsid w:val="007B5F36"/>
    <w:rsid w:val="007C6B00"/>
    <w:rsid w:val="007D023E"/>
    <w:rsid w:val="007E0211"/>
    <w:rsid w:val="007E5105"/>
    <w:rsid w:val="00822892"/>
    <w:rsid w:val="00837005"/>
    <w:rsid w:val="008411FC"/>
    <w:rsid w:val="008832FE"/>
    <w:rsid w:val="008B1C5A"/>
    <w:rsid w:val="008F2116"/>
    <w:rsid w:val="008F7187"/>
    <w:rsid w:val="00912758"/>
    <w:rsid w:val="00916919"/>
    <w:rsid w:val="00926BB4"/>
    <w:rsid w:val="00965F41"/>
    <w:rsid w:val="009B1DC0"/>
    <w:rsid w:val="009B404D"/>
    <w:rsid w:val="009F3E6A"/>
    <w:rsid w:val="00A017CD"/>
    <w:rsid w:val="00A43649"/>
    <w:rsid w:val="00AB34B1"/>
    <w:rsid w:val="00AF0EE4"/>
    <w:rsid w:val="00B00933"/>
    <w:rsid w:val="00B01B44"/>
    <w:rsid w:val="00B12E10"/>
    <w:rsid w:val="00B21545"/>
    <w:rsid w:val="00B24556"/>
    <w:rsid w:val="00B34114"/>
    <w:rsid w:val="00B41B0F"/>
    <w:rsid w:val="00B44681"/>
    <w:rsid w:val="00B72E9D"/>
    <w:rsid w:val="00B961C5"/>
    <w:rsid w:val="00BA4ED2"/>
    <w:rsid w:val="00BC135D"/>
    <w:rsid w:val="00BC23E3"/>
    <w:rsid w:val="00BE3F61"/>
    <w:rsid w:val="00C01239"/>
    <w:rsid w:val="00C1595F"/>
    <w:rsid w:val="00C307AA"/>
    <w:rsid w:val="00C642E5"/>
    <w:rsid w:val="00C704A3"/>
    <w:rsid w:val="00CA7BC4"/>
    <w:rsid w:val="00CB0376"/>
    <w:rsid w:val="00CC3FB5"/>
    <w:rsid w:val="00CD0018"/>
    <w:rsid w:val="00D07EAD"/>
    <w:rsid w:val="00D30FA9"/>
    <w:rsid w:val="00D51A43"/>
    <w:rsid w:val="00D55A50"/>
    <w:rsid w:val="00D634DB"/>
    <w:rsid w:val="00DB532F"/>
    <w:rsid w:val="00DC0376"/>
    <w:rsid w:val="00DC2FFE"/>
    <w:rsid w:val="00DE1889"/>
    <w:rsid w:val="00DF087D"/>
    <w:rsid w:val="00E20118"/>
    <w:rsid w:val="00E82757"/>
    <w:rsid w:val="00ED4787"/>
    <w:rsid w:val="00ED5B9D"/>
    <w:rsid w:val="00EF7DE5"/>
    <w:rsid w:val="00F02395"/>
    <w:rsid w:val="00F445AD"/>
    <w:rsid w:val="00F7138D"/>
    <w:rsid w:val="00F74C45"/>
    <w:rsid w:val="00F9454D"/>
    <w:rsid w:val="00FA4123"/>
    <w:rsid w:val="00FB5BCD"/>
    <w:rsid w:val="00FF2A10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paragraph" w:styleId="Zkladntext">
    <w:name w:val="Body Text"/>
    <w:basedOn w:val="Normln"/>
    <w:link w:val="ZkladntextChar"/>
    <w:rsid w:val="00296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967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9676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DC2F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DC2FFE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paragraph" w:styleId="Zkladntext">
    <w:name w:val="Body Text"/>
    <w:basedOn w:val="Normln"/>
    <w:link w:val="ZkladntextChar"/>
    <w:rsid w:val="002967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967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9676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DC2F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DC2FF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Blahová Jana</cp:lastModifiedBy>
  <cp:revision>4</cp:revision>
  <cp:lastPrinted>2020-10-01T06:17:00Z</cp:lastPrinted>
  <dcterms:created xsi:type="dcterms:W3CDTF">2020-10-02T07:34:00Z</dcterms:created>
  <dcterms:modified xsi:type="dcterms:W3CDTF">2020-10-08T10:11:00Z</dcterms:modified>
</cp:coreProperties>
</file>