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7A" w:rsidRPr="007A56B3" w:rsidRDefault="00D10084">
      <w:pPr>
        <w:pStyle w:val="Nadpis1"/>
        <w:ind w:left="0" w:firstLine="0"/>
        <w:jc w:val="center"/>
        <w:rPr>
          <w:smallCaps/>
          <w:sz w:val="28"/>
          <w:szCs w:val="28"/>
          <w:lang w:val="en-US"/>
        </w:rPr>
      </w:pPr>
      <w:r>
        <w:rPr>
          <w:smallCaps/>
          <w:sz w:val="28"/>
          <w:szCs w:val="28"/>
          <w:lang w:val="en-US"/>
        </w:rPr>
        <w:t>CONTRACT</w:t>
      </w:r>
    </w:p>
    <w:p w:rsidR="006F0E7A" w:rsidRPr="007A56B3" w:rsidRDefault="006F0E7A">
      <w:pPr>
        <w:rPr>
          <w:lang w:val="en-US"/>
        </w:rPr>
      </w:pPr>
    </w:p>
    <w:p w:rsidR="006F0E7A" w:rsidRPr="007A56B3" w:rsidRDefault="006F0E7A">
      <w:pPr>
        <w:pStyle w:val="Nadpis1"/>
        <w:ind w:left="0" w:firstLine="0"/>
        <w:jc w:val="center"/>
        <w:rPr>
          <w:smallCaps/>
          <w:szCs w:val="28"/>
          <w:lang w:val="en-US"/>
        </w:rPr>
      </w:pPr>
      <w:r w:rsidRPr="007A56B3">
        <w:rPr>
          <w:smallCaps/>
          <w:szCs w:val="28"/>
          <w:lang w:val="en-US"/>
        </w:rPr>
        <w:t>No.</w:t>
      </w:r>
      <w:r w:rsidR="008207A4">
        <w:rPr>
          <w:smallCaps/>
          <w:szCs w:val="28"/>
          <w:lang w:val="en-US"/>
        </w:rPr>
        <w:t xml:space="preserve"> </w:t>
      </w:r>
      <w:r w:rsidR="00EA6D51">
        <w:rPr>
          <w:smallCaps/>
          <w:szCs w:val="28"/>
          <w:lang w:val="en-US"/>
        </w:rPr>
        <w:t>279087</w:t>
      </w:r>
      <w:bookmarkStart w:id="0" w:name="_GoBack"/>
      <w:bookmarkEnd w:id="0"/>
      <w:r w:rsidR="00D26FC2">
        <w:rPr>
          <w:smallCaps/>
          <w:szCs w:val="28"/>
          <w:lang w:val="en-US"/>
        </w:rPr>
        <w:t>/201</w:t>
      </w:r>
      <w:r w:rsidR="008E35CD">
        <w:rPr>
          <w:smallCaps/>
          <w:szCs w:val="28"/>
          <w:lang w:val="en-US"/>
        </w:rPr>
        <w:t>6</w:t>
      </w:r>
      <w:r w:rsidR="00D26FC2">
        <w:rPr>
          <w:smallCaps/>
          <w:szCs w:val="28"/>
          <w:lang w:val="en-US"/>
        </w:rPr>
        <w:t>-ČRA</w:t>
      </w:r>
    </w:p>
    <w:p w:rsidR="006F0E7A" w:rsidRPr="007A56B3" w:rsidRDefault="006F0E7A">
      <w:pPr>
        <w:ind w:left="2832" w:firstLine="708"/>
        <w:jc w:val="both"/>
        <w:rPr>
          <w:b/>
          <w:bCs/>
          <w:smallCaps/>
          <w:lang w:val="en-US"/>
        </w:rPr>
      </w:pPr>
    </w:p>
    <w:p w:rsidR="006F0E7A" w:rsidRPr="007A56B3" w:rsidRDefault="006F0E7A">
      <w:pPr>
        <w:jc w:val="both"/>
        <w:rPr>
          <w:bCs/>
          <w:smallCaps/>
          <w:lang w:val="en-US"/>
        </w:rPr>
      </w:pPr>
      <w:r w:rsidRPr="007A56B3">
        <w:rPr>
          <w:bCs/>
          <w:smallCaps/>
          <w:lang w:val="en-US"/>
        </w:rPr>
        <w:t>Between</w:t>
      </w:r>
    </w:p>
    <w:p w:rsidR="006F0E7A" w:rsidRPr="007A56B3" w:rsidRDefault="006F0E7A">
      <w:pPr>
        <w:jc w:val="both"/>
        <w:rPr>
          <w:b/>
          <w:bCs/>
          <w:smallCaps/>
          <w:lang w:val="en-US"/>
        </w:rPr>
      </w:pPr>
    </w:p>
    <w:p w:rsidR="006C3313" w:rsidRPr="009F7544" w:rsidRDefault="00D10084" w:rsidP="006C3313">
      <w:pPr>
        <w:pStyle w:val="Nadpis3"/>
        <w:spacing w:before="120"/>
        <w:rPr>
          <w:sz w:val="24"/>
        </w:rPr>
      </w:pPr>
      <w:r w:rsidRPr="009F7544">
        <w:rPr>
          <w:b w:val="0"/>
          <w:bCs/>
          <w:sz w:val="24"/>
        </w:rPr>
        <w:t>Contract</w:t>
      </w:r>
      <w:r w:rsidR="007A56B3" w:rsidRPr="009F7544">
        <w:rPr>
          <w:b w:val="0"/>
          <w:bCs/>
          <w:sz w:val="24"/>
        </w:rPr>
        <w:t xml:space="preserve"> Owner</w:t>
      </w:r>
      <w:r w:rsidR="006C3313" w:rsidRPr="009F7544">
        <w:rPr>
          <w:b w:val="0"/>
          <w:bCs/>
          <w:sz w:val="24"/>
        </w:rPr>
        <w:t>:</w:t>
      </w:r>
      <w:r w:rsidR="006C3313" w:rsidRPr="009F7544">
        <w:rPr>
          <w:sz w:val="24"/>
        </w:rPr>
        <w:t xml:space="preserve"> </w:t>
      </w:r>
      <w:r w:rsidR="006C3313" w:rsidRPr="009F7544">
        <w:rPr>
          <w:sz w:val="24"/>
        </w:rPr>
        <w:tab/>
      </w:r>
      <w:r w:rsidR="006C3313" w:rsidRPr="009F7544">
        <w:rPr>
          <w:sz w:val="24"/>
        </w:rPr>
        <w:tab/>
      </w:r>
      <w:r w:rsidR="007A56B3" w:rsidRPr="009F7544">
        <w:rPr>
          <w:sz w:val="24"/>
        </w:rPr>
        <w:tab/>
      </w:r>
      <w:r w:rsidRPr="009F7544">
        <w:rPr>
          <w:sz w:val="24"/>
        </w:rPr>
        <w:t>Czech Republic</w:t>
      </w:r>
      <w:r w:rsidR="006C3313" w:rsidRPr="009F7544">
        <w:rPr>
          <w:sz w:val="24"/>
        </w:rPr>
        <w:t xml:space="preserve"> – </w:t>
      </w:r>
      <w:r w:rsidRPr="009F7544">
        <w:rPr>
          <w:sz w:val="24"/>
        </w:rPr>
        <w:t>Czech Development Agency</w:t>
      </w:r>
    </w:p>
    <w:p w:rsidR="006C3313" w:rsidRPr="009F7544" w:rsidRDefault="007A56B3" w:rsidP="006C3313">
      <w:pPr>
        <w:pStyle w:val="Zhlav"/>
        <w:tabs>
          <w:tab w:val="clear" w:pos="4536"/>
          <w:tab w:val="clear" w:pos="9072"/>
        </w:tabs>
        <w:rPr>
          <w:lang w:val="en-US"/>
        </w:rPr>
      </w:pPr>
      <w:r w:rsidRPr="009F7544">
        <w:rPr>
          <w:lang w:val="en-US"/>
        </w:rPr>
        <w:t>Represented by</w:t>
      </w:r>
      <w:r w:rsidR="006C3313" w:rsidRPr="009F7544">
        <w:rPr>
          <w:lang w:val="en-US"/>
        </w:rPr>
        <w:t xml:space="preserve">: </w:t>
      </w:r>
      <w:r w:rsidR="006C3313" w:rsidRPr="009F7544">
        <w:rPr>
          <w:lang w:val="en-US"/>
        </w:rPr>
        <w:tab/>
      </w:r>
      <w:r w:rsidR="006C3313" w:rsidRPr="009F7544">
        <w:rPr>
          <w:lang w:val="en-US"/>
        </w:rPr>
        <w:tab/>
      </w:r>
      <w:r w:rsidRPr="009F7544">
        <w:rPr>
          <w:lang w:val="en-US"/>
        </w:rPr>
        <w:tab/>
      </w:r>
      <w:r w:rsidR="00B641E0">
        <w:rPr>
          <w:lang w:val="en-US"/>
        </w:rPr>
        <w:t>Mr.</w:t>
      </w:r>
      <w:r w:rsidR="006C3313" w:rsidRPr="009F7544">
        <w:rPr>
          <w:lang w:val="en-US"/>
        </w:rPr>
        <w:t xml:space="preserve"> Michal </w:t>
      </w:r>
      <w:r w:rsidR="00106F33">
        <w:rPr>
          <w:lang w:val="en-US"/>
        </w:rPr>
        <w:t>Kaplan</w:t>
      </w:r>
      <w:r w:rsidR="00816645">
        <w:rPr>
          <w:lang w:val="en-US"/>
        </w:rPr>
        <w:t>-</w:t>
      </w:r>
      <w:r w:rsidR="006C3313" w:rsidRPr="009F7544">
        <w:rPr>
          <w:lang w:val="en-US"/>
        </w:rPr>
        <w:t xml:space="preserve"> </w:t>
      </w:r>
      <w:r w:rsidR="00B641E0">
        <w:rPr>
          <w:lang w:val="en-US"/>
        </w:rPr>
        <w:t>director</w:t>
      </w:r>
      <w:r w:rsidR="006C3313" w:rsidRPr="009F7544">
        <w:rPr>
          <w:lang w:val="en-US"/>
        </w:rPr>
        <w:t xml:space="preserve"> </w:t>
      </w:r>
    </w:p>
    <w:p w:rsidR="006C3313" w:rsidRPr="009F7544" w:rsidRDefault="007A56B3" w:rsidP="006C3313">
      <w:pPr>
        <w:rPr>
          <w:lang w:val="en-US"/>
        </w:rPr>
      </w:pPr>
      <w:r w:rsidRPr="009F7544">
        <w:rPr>
          <w:lang w:val="en-US"/>
        </w:rPr>
        <w:t>Residence</w:t>
      </w:r>
      <w:r w:rsidR="006C3313" w:rsidRPr="009F7544">
        <w:rPr>
          <w:lang w:val="en-US"/>
        </w:rPr>
        <w:t xml:space="preserve">: </w:t>
      </w:r>
      <w:r w:rsidR="006C3313" w:rsidRPr="009F7544">
        <w:rPr>
          <w:lang w:val="en-US"/>
        </w:rPr>
        <w:tab/>
      </w:r>
      <w:r w:rsidR="006C3313" w:rsidRPr="009F7544">
        <w:rPr>
          <w:lang w:val="en-US"/>
        </w:rPr>
        <w:tab/>
      </w:r>
      <w:r w:rsidRPr="009F7544">
        <w:rPr>
          <w:lang w:val="en-US"/>
        </w:rPr>
        <w:tab/>
      </w:r>
      <w:r w:rsidRPr="009F7544">
        <w:rPr>
          <w:lang w:val="en-US"/>
        </w:rPr>
        <w:tab/>
      </w:r>
      <w:r w:rsidR="006C3313" w:rsidRPr="009F7544">
        <w:rPr>
          <w:lang w:val="en-US"/>
        </w:rPr>
        <w:t>Nerudova 3, 118 50 Praha 1</w:t>
      </w:r>
    </w:p>
    <w:p w:rsidR="006C3313" w:rsidRPr="009F7544" w:rsidRDefault="00D10084" w:rsidP="006C3313">
      <w:pPr>
        <w:rPr>
          <w:lang w:val="en-US"/>
        </w:rPr>
      </w:pPr>
      <w:r w:rsidRPr="009F7544">
        <w:rPr>
          <w:lang w:val="en-US"/>
        </w:rPr>
        <w:t>Contract</w:t>
      </w:r>
      <w:r w:rsidR="007A56B3" w:rsidRPr="009F7544">
        <w:rPr>
          <w:lang w:val="en-US"/>
        </w:rPr>
        <w:t xml:space="preserve"> owner’s contact person</w:t>
      </w:r>
      <w:r w:rsidR="006C3313" w:rsidRPr="009F7544">
        <w:rPr>
          <w:lang w:val="en-US"/>
        </w:rPr>
        <w:t xml:space="preserve">:  </w:t>
      </w:r>
      <w:r w:rsidR="007A56B3" w:rsidRPr="009F7544">
        <w:rPr>
          <w:lang w:val="en-US"/>
        </w:rPr>
        <w:tab/>
      </w:r>
      <w:r w:rsidR="00A558D7">
        <w:rPr>
          <w:lang w:val="en-US"/>
        </w:rPr>
        <w:t>Hynek Ciboch</w:t>
      </w:r>
    </w:p>
    <w:p w:rsidR="006C3313" w:rsidRPr="00A558D7" w:rsidRDefault="007A56B3" w:rsidP="006C3313">
      <w:r w:rsidRPr="009F7544">
        <w:rPr>
          <w:lang w:val="en-US"/>
        </w:rPr>
        <w:t>Phone</w:t>
      </w:r>
      <w:r w:rsidR="006C3313" w:rsidRPr="009F7544">
        <w:rPr>
          <w:lang w:val="en-US"/>
        </w:rPr>
        <w:t xml:space="preserve">.: </w:t>
      </w:r>
      <w:r w:rsidR="006C3313" w:rsidRPr="009F7544">
        <w:rPr>
          <w:lang w:val="en-US"/>
        </w:rPr>
        <w:tab/>
      </w:r>
      <w:r w:rsidR="006C3313" w:rsidRPr="009F7544">
        <w:rPr>
          <w:lang w:val="en-US"/>
        </w:rPr>
        <w:tab/>
      </w:r>
      <w:r w:rsidR="006C3313" w:rsidRPr="009F7544">
        <w:rPr>
          <w:lang w:val="en-US"/>
        </w:rPr>
        <w:tab/>
      </w:r>
      <w:r w:rsidRPr="009F7544">
        <w:rPr>
          <w:lang w:val="en-US"/>
        </w:rPr>
        <w:tab/>
      </w:r>
      <w:r w:rsidR="00A558D7">
        <w:rPr>
          <w:lang w:val="en-US"/>
        </w:rPr>
        <w:t xml:space="preserve">+ </w:t>
      </w:r>
      <w:r w:rsidR="00A558D7">
        <w:t>420 725 277 920</w:t>
      </w:r>
    </w:p>
    <w:p w:rsidR="006C3313" w:rsidRPr="009F7544" w:rsidRDefault="006C3313" w:rsidP="006C3313">
      <w:pPr>
        <w:rPr>
          <w:rFonts w:ascii="Cambria Math" w:hAnsi="Cambria Math"/>
          <w:lang w:val="en-US"/>
        </w:rPr>
      </w:pPr>
      <w:r w:rsidRPr="009F7544">
        <w:rPr>
          <w:lang w:val="en-US"/>
        </w:rPr>
        <w:t xml:space="preserve">E-mail: </w:t>
      </w:r>
      <w:r w:rsidRPr="009F7544">
        <w:rPr>
          <w:lang w:val="en-US"/>
        </w:rPr>
        <w:tab/>
      </w:r>
      <w:r w:rsidRPr="009F7544">
        <w:rPr>
          <w:lang w:val="en-US"/>
        </w:rPr>
        <w:tab/>
      </w:r>
      <w:r w:rsidR="00D10084" w:rsidRPr="009F7544">
        <w:rPr>
          <w:lang w:val="en-US"/>
        </w:rPr>
        <w:tab/>
      </w:r>
      <w:r w:rsidR="00D10084" w:rsidRPr="009F7544">
        <w:rPr>
          <w:lang w:val="en-US"/>
        </w:rPr>
        <w:tab/>
      </w:r>
      <w:r w:rsidR="00A558D7">
        <w:rPr>
          <w:lang w:val="en-US"/>
        </w:rPr>
        <w:t>ciboch@czda.cz</w:t>
      </w:r>
    </w:p>
    <w:p w:rsidR="006C3313" w:rsidRPr="009F7544" w:rsidRDefault="00D10084" w:rsidP="006C3313">
      <w:pPr>
        <w:rPr>
          <w:lang w:val="en-US"/>
        </w:rPr>
      </w:pPr>
      <w:r w:rsidRPr="009F7544">
        <w:rPr>
          <w:lang w:val="en-US"/>
        </w:rPr>
        <w:t>I</w:t>
      </w:r>
      <w:r w:rsidR="009F7544">
        <w:rPr>
          <w:lang w:val="en-US"/>
        </w:rPr>
        <w:t>dentification number</w:t>
      </w:r>
      <w:r w:rsidR="006C3313" w:rsidRPr="009F7544">
        <w:rPr>
          <w:lang w:val="en-US"/>
        </w:rPr>
        <w:t>:</w:t>
      </w:r>
      <w:r w:rsidRPr="009F7544">
        <w:rPr>
          <w:lang w:val="en-US"/>
        </w:rPr>
        <w:tab/>
      </w:r>
      <w:r w:rsidRPr="009F7544">
        <w:rPr>
          <w:lang w:val="en-US"/>
        </w:rPr>
        <w:tab/>
      </w:r>
    </w:p>
    <w:p w:rsidR="006C3313" w:rsidRPr="009F7544" w:rsidRDefault="00D10084" w:rsidP="006C3313">
      <w:pPr>
        <w:rPr>
          <w:lang w:val="en-US"/>
        </w:rPr>
      </w:pPr>
      <w:r w:rsidRPr="009F7544">
        <w:rPr>
          <w:lang w:val="en-US"/>
        </w:rPr>
        <w:t>Bank connection</w:t>
      </w:r>
      <w:r w:rsidR="006C3313" w:rsidRPr="009F7544">
        <w:rPr>
          <w:lang w:val="en-US"/>
        </w:rPr>
        <w:t xml:space="preserve">: </w:t>
      </w:r>
      <w:r w:rsidR="006C3313" w:rsidRPr="009F7544">
        <w:rPr>
          <w:lang w:val="en-US"/>
        </w:rPr>
        <w:tab/>
      </w:r>
      <w:r w:rsidRPr="009F7544">
        <w:rPr>
          <w:lang w:val="en-US"/>
        </w:rPr>
        <w:tab/>
      </w:r>
      <w:r w:rsidRPr="009F7544">
        <w:rPr>
          <w:lang w:val="en-US"/>
        </w:rPr>
        <w:tab/>
        <w:t>Czech National Bank</w:t>
      </w:r>
      <w:r w:rsidR="006C3313" w:rsidRPr="009F7544">
        <w:rPr>
          <w:lang w:val="en-US"/>
        </w:rPr>
        <w:t>, Na Příkopě 28, Pra</w:t>
      </w:r>
      <w:r w:rsidRPr="009F7544">
        <w:rPr>
          <w:lang w:val="en-US"/>
        </w:rPr>
        <w:t>gue</w:t>
      </w:r>
      <w:r w:rsidR="006C3313" w:rsidRPr="009F7544">
        <w:rPr>
          <w:lang w:val="en-US"/>
        </w:rPr>
        <w:t xml:space="preserve"> 1              </w:t>
      </w:r>
    </w:p>
    <w:p w:rsidR="006C3313" w:rsidRPr="009F7544" w:rsidRDefault="00D10084" w:rsidP="006C3313">
      <w:pPr>
        <w:rPr>
          <w:lang w:val="en-US"/>
        </w:rPr>
      </w:pPr>
      <w:r w:rsidRPr="009F7544">
        <w:rPr>
          <w:lang w:val="en-US"/>
        </w:rPr>
        <w:t>Account Number</w:t>
      </w:r>
      <w:r w:rsidR="006C3313" w:rsidRPr="009F7544">
        <w:rPr>
          <w:lang w:val="en-US"/>
        </w:rPr>
        <w:t xml:space="preserve">: </w:t>
      </w:r>
      <w:r w:rsidR="006C3313" w:rsidRPr="009F7544">
        <w:rPr>
          <w:lang w:val="en-US"/>
        </w:rPr>
        <w:tab/>
      </w:r>
      <w:r w:rsidR="006C3313" w:rsidRPr="009F7544">
        <w:rPr>
          <w:lang w:val="en-US"/>
        </w:rPr>
        <w:tab/>
      </w:r>
      <w:r w:rsidRPr="009F7544">
        <w:rPr>
          <w:lang w:val="en-US"/>
        </w:rPr>
        <w:tab/>
      </w:r>
      <w:r w:rsidR="006C3313" w:rsidRPr="009F7544">
        <w:rPr>
          <w:lang w:val="en-US"/>
        </w:rPr>
        <w:t>0000 – 72929011/0710</w:t>
      </w:r>
    </w:p>
    <w:p w:rsidR="006C3313" w:rsidRPr="009F7544" w:rsidRDefault="006C3313" w:rsidP="006C3313">
      <w:pPr>
        <w:pStyle w:val="Zhlav"/>
        <w:tabs>
          <w:tab w:val="clear" w:pos="4536"/>
          <w:tab w:val="clear" w:pos="9072"/>
        </w:tabs>
        <w:rPr>
          <w:lang w:val="en-US"/>
        </w:rPr>
      </w:pPr>
      <w:r w:rsidRPr="009F7544">
        <w:rPr>
          <w:lang w:val="en-US"/>
        </w:rPr>
        <w:t>(</w:t>
      </w:r>
      <w:r w:rsidR="00D10084" w:rsidRPr="009F7544">
        <w:rPr>
          <w:lang w:val="en-US"/>
        </w:rPr>
        <w:t>hereafter</w:t>
      </w:r>
      <w:r w:rsidRPr="009F7544">
        <w:rPr>
          <w:lang w:val="en-US"/>
        </w:rPr>
        <w:t xml:space="preserve"> „</w:t>
      </w:r>
      <w:r w:rsidR="00D10084" w:rsidRPr="009F7544">
        <w:rPr>
          <w:lang w:val="en-US"/>
        </w:rPr>
        <w:t>CzDA</w:t>
      </w:r>
      <w:r w:rsidRPr="009F7544">
        <w:rPr>
          <w:lang w:val="en-US"/>
        </w:rPr>
        <w:t>“)</w:t>
      </w:r>
      <w:r w:rsidRPr="009F7544">
        <w:rPr>
          <w:lang w:val="en-US"/>
        </w:rPr>
        <w:br/>
      </w:r>
    </w:p>
    <w:p w:rsidR="006C3313" w:rsidRPr="009F7544" w:rsidRDefault="006C3313" w:rsidP="006C3313">
      <w:pPr>
        <w:pStyle w:val="dka"/>
        <w:keepNext/>
        <w:rPr>
          <w:rFonts w:ascii="Times New Roman" w:hAnsi="Times New Roman"/>
          <w:lang w:val="en-US"/>
        </w:rPr>
      </w:pPr>
      <w:r w:rsidRPr="009F7544">
        <w:rPr>
          <w:rFonts w:ascii="Times New Roman" w:hAnsi="Times New Roman"/>
          <w:lang w:val="en-US"/>
        </w:rPr>
        <w:t>a</w:t>
      </w:r>
      <w:r w:rsidR="00D10084" w:rsidRPr="009F7544">
        <w:rPr>
          <w:rFonts w:ascii="Times New Roman" w:hAnsi="Times New Roman"/>
          <w:lang w:val="en-US"/>
        </w:rPr>
        <w:t>nd</w:t>
      </w:r>
    </w:p>
    <w:p w:rsidR="006C3313" w:rsidRPr="009F7544" w:rsidRDefault="006C3313" w:rsidP="006C3313">
      <w:pPr>
        <w:pStyle w:val="dka"/>
        <w:keepNext/>
        <w:rPr>
          <w:rFonts w:ascii="Times New Roman" w:hAnsi="Times New Roman"/>
          <w:lang w:val="en-US"/>
        </w:rPr>
      </w:pPr>
    </w:p>
    <w:p w:rsidR="00EC0880" w:rsidRDefault="00D10084" w:rsidP="006C3313">
      <w:pPr>
        <w:pStyle w:val="dka"/>
        <w:keepNext/>
        <w:jc w:val="both"/>
        <w:rPr>
          <w:rFonts w:ascii="Times New Roman" w:hAnsi="Times New Roman"/>
          <w:color w:val="auto"/>
          <w:lang w:val="en-US"/>
        </w:rPr>
      </w:pPr>
      <w:r w:rsidRPr="00E92824">
        <w:rPr>
          <w:rFonts w:ascii="Times New Roman" w:hAnsi="Times New Roman"/>
          <w:color w:val="auto"/>
          <w:lang w:val="en-US"/>
        </w:rPr>
        <w:t>Supplier</w:t>
      </w:r>
      <w:r w:rsidR="006C3313" w:rsidRPr="00E92824">
        <w:rPr>
          <w:rFonts w:ascii="Times New Roman" w:hAnsi="Times New Roman"/>
          <w:color w:val="auto"/>
          <w:lang w:val="en-US"/>
        </w:rPr>
        <w:t>:</w:t>
      </w:r>
      <w:r w:rsidR="006C3313" w:rsidRPr="00E92824">
        <w:rPr>
          <w:rFonts w:ascii="Times New Roman" w:hAnsi="Times New Roman"/>
          <w:color w:val="auto"/>
          <w:lang w:val="en-US"/>
        </w:rPr>
        <w:tab/>
      </w:r>
      <w:r w:rsidR="006C3313" w:rsidRPr="00E92824">
        <w:rPr>
          <w:rFonts w:ascii="Times New Roman" w:hAnsi="Times New Roman"/>
          <w:color w:val="auto"/>
          <w:lang w:val="en-US"/>
        </w:rPr>
        <w:tab/>
      </w:r>
      <w:r w:rsidRPr="00E92824">
        <w:rPr>
          <w:rFonts w:ascii="Times New Roman" w:hAnsi="Times New Roman"/>
          <w:color w:val="auto"/>
          <w:lang w:val="en-US"/>
        </w:rPr>
        <w:tab/>
      </w:r>
      <w:r w:rsidRPr="00E92824">
        <w:rPr>
          <w:rFonts w:ascii="Times New Roman" w:hAnsi="Times New Roman"/>
          <w:color w:val="auto"/>
          <w:lang w:val="en-US"/>
        </w:rPr>
        <w:tab/>
      </w:r>
      <w:r w:rsidR="00A558D7" w:rsidRPr="00A558D7">
        <w:rPr>
          <w:rFonts w:ascii="Times New Roman" w:hAnsi="Times New Roman"/>
          <w:color w:val="auto"/>
          <w:lang w:val="en-US"/>
        </w:rPr>
        <w:t>Africa Centre for Holistic Management (ACHM)</w:t>
      </w:r>
    </w:p>
    <w:p w:rsidR="006C3313" w:rsidRPr="00E92824" w:rsidRDefault="00D10084" w:rsidP="006C3313">
      <w:pPr>
        <w:pStyle w:val="dka"/>
        <w:keepNext/>
        <w:jc w:val="both"/>
        <w:rPr>
          <w:rFonts w:ascii="Times New Roman" w:hAnsi="Times New Roman"/>
          <w:color w:val="auto"/>
          <w:lang w:val="en-US"/>
        </w:rPr>
      </w:pPr>
      <w:r w:rsidRPr="00E92824">
        <w:rPr>
          <w:rFonts w:ascii="Times New Roman" w:hAnsi="Times New Roman"/>
          <w:color w:val="auto"/>
          <w:lang w:val="en-US"/>
        </w:rPr>
        <w:t>Represented</w:t>
      </w:r>
      <w:r w:rsidR="006C3313" w:rsidRPr="00E92824">
        <w:rPr>
          <w:rFonts w:ascii="Times New Roman" w:hAnsi="Times New Roman"/>
          <w:color w:val="auto"/>
          <w:lang w:val="en-US"/>
        </w:rPr>
        <w:t>:</w:t>
      </w:r>
      <w:r w:rsidR="006C3313" w:rsidRPr="00E92824">
        <w:rPr>
          <w:rFonts w:ascii="Times New Roman" w:hAnsi="Times New Roman"/>
          <w:color w:val="auto"/>
          <w:lang w:val="en-US"/>
        </w:rPr>
        <w:tab/>
      </w:r>
      <w:r w:rsidR="006C3313" w:rsidRPr="00E92824">
        <w:rPr>
          <w:rFonts w:ascii="Times New Roman" w:hAnsi="Times New Roman"/>
          <w:color w:val="auto"/>
          <w:lang w:val="en-US"/>
        </w:rPr>
        <w:tab/>
      </w:r>
      <w:r w:rsidRPr="00E92824">
        <w:rPr>
          <w:rFonts w:ascii="Times New Roman" w:hAnsi="Times New Roman"/>
          <w:color w:val="auto"/>
          <w:lang w:val="en-US"/>
        </w:rPr>
        <w:tab/>
      </w:r>
      <w:r w:rsidRPr="00E92824">
        <w:rPr>
          <w:rFonts w:ascii="Times New Roman" w:hAnsi="Times New Roman"/>
          <w:color w:val="auto"/>
          <w:lang w:val="en-US"/>
        </w:rPr>
        <w:tab/>
      </w:r>
      <w:r w:rsidR="00A558D7" w:rsidRPr="00A558D7">
        <w:rPr>
          <w:rFonts w:ascii="Times New Roman" w:hAnsi="Times New Roman"/>
          <w:color w:val="auto"/>
          <w:lang w:val="en-US"/>
        </w:rPr>
        <w:t>Huggins Matanga</w:t>
      </w:r>
    </w:p>
    <w:p w:rsidR="00E92824" w:rsidRPr="00A558D7" w:rsidRDefault="00D10084" w:rsidP="00A558D7">
      <w:pPr>
        <w:pStyle w:val="dka"/>
        <w:keepNext/>
        <w:jc w:val="both"/>
        <w:rPr>
          <w:rFonts w:ascii="Times New Roman" w:hAnsi="Times New Roman"/>
          <w:color w:val="auto"/>
          <w:lang w:val="en-US"/>
        </w:rPr>
      </w:pPr>
      <w:r w:rsidRPr="00E92824">
        <w:rPr>
          <w:rFonts w:ascii="Times New Roman" w:hAnsi="Times New Roman"/>
          <w:color w:val="auto"/>
          <w:lang w:val="en-US"/>
        </w:rPr>
        <w:t>Residence</w:t>
      </w:r>
      <w:r w:rsidR="006C3313" w:rsidRPr="00E92824">
        <w:rPr>
          <w:rFonts w:ascii="Times New Roman" w:hAnsi="Times New Roman"/>
          <w:color w:val="auto"/>
          <w:lang w:val="en-US"/>
        </w:rPr>
        <w:t>:</w:t>
      </w:r>
      <w:r w:rsidR="00A558D7">
        <w:rPr>
          <w:rFonts w:ascii="Times New Roman" w:hAnsi="Times New Roman"/>
          <w:color w:val="auto"/>
          <w:lang w:val="en-US"/>
        </w:rPr>
        <w:tab/>
      </w:r>
      <w:r w:rsidR="00A558D7">
        <w:rPr>
          <w:rFonts w:ascii="Times New Roman" w:hAnsi="Times New Roman"/>
          <w:color w:val="auto"/>
          <w:lang w:val="en-US"/>
        </w:rPr>
        <w:tab/>
      </w:r>
      <w:r w:rsidR="00A558D7">
        <w:rPr>
          <w:rFonts w:ascii="Times New Roman" w:hAnsi="Times New Roman"/>
          <w:color w:val="auto"/>
          <w:lang w:val="en-US"/>
        </w:rPr>
        <w:tab/>
      </w:r>
      <w:r w:rsidR="00A558D7">
        <w:rPr>
          <w:rFonts w:ascii="Times New Roman" w:hAnsi="Times New Roman"/>
          <w:color w:val="auto"/>
          <w:lang w:val="en-US"/>
        </w:rPr>
        <w:tab/>
      </w:r>
      <w:r w:rsidR="00A558D7" w:rsidRPr="00A558D7">
        <w:rPr>
          <w:rFonts w:ascii="Times New Roman" w:hAnsi="Times New Roman"/>
          <w:color w:val="auto"/>
          <w:lang w:val="en-US"/>
        </w:rPr>
        <w:t>Dimbangombe Ranch, (P.B 5950, Victoria Falls)</w:t>
      </w:r>
    </w:p>
    <w:p w:rsidR="00A558D7" w:rsidRDefault="00D10084" w:rsidP="006C3313">
      <w:pPr>
        <w:pStyle w:val="dka"/>
        <w:keepNext/>
        <w:jc w:val="both"/>
        <w:rPr>
          <w:rFonts w:ascii="Times New Roman" w:hAnsi="Times New Roman"/>
          <w:color w:val="auto"/>
          <w:lang w:val="en-US"/>
        </w:rPr>
      </w:pPr>
      <w:r w:rsidRPr="000E45AB">
        <w:rPr>
          <w:rFonts w:ascii="Times New Roman" w:hAnsi="Times New Roman"/>
          <w:color w:val="auto"/>
          <w:lang w:val="en-US"/>
        </w:rPr>
        <w:t>Supplier’s contact person</w:t>
      </w:r>
      <w:r w:rsidR="006C3313" w:rsidRPr="000E45AB">
        <w:rPr>
          <w:rFonts w:ascii="Times New Roman" w:hAnsi="Times New Roman"/>
          <w:color w:val="auto"/>
          <w:lang w:val="en-US"/>
        </w:rPr>
        <w:t xml:space="preserve">: </w:t>
      </w:r>
      <w:r w:rsidRPr="000E45AB">
        <w:rPr>
          <w:rFonts w:ascii="Times New Roman" w:hAnsi="Times New Roman"/>
          <w:color w:val="auto"/>
          <w:lang w:val="en-US"/>
        </w:rPr>
        <w:tab/>
      </w:r>
      <w:r w:rsidRPr="000E45AB">
        <w:rPr>
          <w:rFonts w:ascii="Times New Roman" w:hAnsi="Times New Roman"/>
          <w:color w:val="auto"/>
          <w:lang w:val="en-US"/>
        </w:rPr>
        <w:tab/>
      </w:r>
      <w:r w:rsidR="00A558D7" w:rsidRPr="00A558D7">
        <w:rPr>
          <w:rFonts w:ascii="Times New Roman" w:hAnsi="Times New Roman"/>
          <w:color w:val="auto"/>
          <w:lang w:val="en-US"/>
        </w:rPr>
        <w:t>Simon Garikayi</w:t>
      </w:r>
      <w:r w:rsidR="00A558D7">
        <w:rPr>
          <w:rFonts w:ascii="Times New Roman" w:hAnsi="Times New Roman"/>
          <w:color w:val="auto"/>
          <w:lang w:val="en-US"/>
        </w:rPr>
        <w:t xml:space="preserve"> </w:t>
      </w:r>
    </w:p>
    <w:p w:rsidR="006C3313" w:rsidRPr="000E45AB" w:rsidRDefault="00D10084" w:rsidP="006C3313">
      <w:pPr>
        <w:pStyle w:val="dka"/>
        <w:keepNext/>
        <w:jc w:val="both"/>
        <w:rPr>
          <w:rFonts w:ascii="Times New Roman" w:hAnsi="Times New Roman"/>
          <w:color w:val="auto"/>
          <w:lang w:val="en-US"/>
        </w:rPr>
      </w:pPr>
      <w:r w:rsidRPr="000E45AB">
        <w:rPr>
          <w:rFonts w:ascii="Times New Roman" w:hAnsi="Times New Roman"/>
          <w:color w:val="auto"/>
          <w:lang w:val="en-US"/>
        </w:rPr>
        <w:t>Phone</w:t>
      </w:r>
      <w:r w:rsidR="006C3313" w:rsidRPr="000E45AB">
        <w:rPr>
          <w:rFonts w:ascii="Times New Roman" w:hAnsi="Times New Roman"/>
          <w:color w:val="auto"/>
          <w:lang w:val="en-US"/>
        </w:rPr>
        <w:t xml:space="preserve">.: </w:t>
      </w:r>
      <w:r w:rsidR="006C3313" w:rsidRPr="000E45AB">
        <w:rPr>
          <w:rFonts w:ascii="Times New Roman" w:hAnsi="Times New Roman"/>
          <w:color w:val="auto"/>
          <w:lang w:val="en-US"/>
        </w:rPr>
        <w:tab/>
      </w:r>
      <w:r w:rsidR="006C3313" w:rsidRPr="000E45AB">
        <w:rPr>
          <w:rFonts w:ascii="Times New Roman" w:hAnsi="Times New Roman"/>
          <w:color w:val="auto"/>
          <w:lang w:val="en-US"/>
        </w:rPr>
        <w:tab/>
      </w:r>
      <w:r w:rsidR="006C3313" w:rsidRPr="000E45AB">
        <w:rPr>
          <w:rFonts w:ascii="Times New Roman" w:hAnsi="Times New Roman"/>
          <w:color w:val="auto"/>
          <w:lang w:val="en-US"/>
        </w:rPr>
        <w:tab/>
      </w:r>
      <w:r w:rsidRPr="000E45AB">
        <w:rPr>
          <w:rFonts w:ascii="Times New Roman" w:hAnsi="Times New Roman"/>
          <w:color w:val="auto"/>
          <w:lang w:val="en-US"/>
        </w:rPr>
        <w:tab/>
      </w:r>
      <w:r w:rsidR="00A558D7" w:rsidRPr="00A558D7">
        <w:rPr>
          <w:rFonts w:ascii="Times New Roman" w:hAnsi="Times New Roman"/>
          <w:color w:val="auto"/>
          <w:lang w:val="en-US"/>
        </w:rPr>
        <w:t>00263 772 155 931-4</w:t>
      </w:r>
    </w:p>
    <w:p w:rsidR="006C3313" w:rsidRPr="000E45AB" w:rsidRDefault="006C3313" w:rsidP="006C3313">
      <w:pPr>
        <w:pStyle w:val="dka"/>
        <w:keepNext/>
        <w:jc w:val="both"/>
        <w:rPr>
          <w:rFonts w:ascii="Times New Roman" w:hAnsi="Times New Roman"/>
          <w:color w:val="auto"/>
          <w:lang w:val="en-US"/>
        </w:rPr>
      </w:pPr>
      <w:r w:rsidRPr="000E45AB">
        <w:rPr>
          <w:rFonts w:ascii="Times New Roman" w:hAnsi="Times New Roman"/>
          <w:color w:val="auto"/>
          <w:lang w:val="en-US"/>
        </w:rPr>
        <w:t xml:space="preserve">E-mail: </w:t>
      </w:r>
      <w:r w:rsidRPr="000E45AB">
        <w:rPr>
          <w:rFonts w:ascii="Times New Roman" w:hAnsi="Times New Roman"/>
          <w:color w:val="auto"/>
          <w:lang w:val="en-US"/>
        </w:rPr>
        <w:tab/>
      </w:r>
      <w:r w:rsidRPr="000E45AB">
        <w:rPr>
          <w:rFonts w:ascii="Times New Roman" w:hAnsi="Times New Roman"/>
          <w:color w:val="auto"/>
          <w:lang w:val="en-US"/>
        </w:rPr>
        <w:tab/>
      </w:r>
      <w:r w:rsidR="00D10084" w:rsidRPr="000E45AB">
        <w:rPr>
          <w:rFonts w:ascii="Times New Roman" w:hAnsi="Times New Roman"/>
          <w:color w:val="auto"/>
          <w:lang w:val="en-US"/>
        </w:rPr>
        <w:tab/>
      </w:r>
      <w:r w:rsidR="00D10084" w:rsidRPr="000E45AB">
        <w:rPr>
          <w:rFonts w:ascii="Times New Roman" w:hAnsi="Times New Roman"/>
          <w:color w:val="auto"/>
          <w:lang w:val="en-US"/>
        </w:rPr>
        <w:tab/>
      </w:r>
      <w:hyperlink r:id="rId9" w:history="1">
        <w:r w:rsidR="00A558D7" w:rsidRPr="00A558D7">
          <w:rPr>
            <w:rFonts w:ascii="Times New Roman" w:hAnsi="Times New Roman"/>
            <w:lang w:val="en-US"/>
          </w:rPr>
          <w:t>sgarikayi@achmonline.org</w:t>
        </w:r>
      </w:hyperlink>
    </w:p>
    <w:p w:rsidR="006C3313" w:rsidRPr="00DE7588" w:rsidRDefault="00E92824" w:rsidP="006C3313">
      <w:pPr>
        <w:pStyle w:val="dka"/>
        <w:keepNext/>
        <w:jc w:val="both"/>
        <w:rPr>
          <w:rFonts w:ascii="Times New Roman" w:hAnsi="Times New Roman"/>
          <w:color w:val="auto"/>
          <w:lang w:val="en-US"/>
        </w:rPr>
      </w:pPr>
      <w:r w:rsidRPr="00DE7588">
        <w:rPr>
          <w:rFonts w:ascii="Times New Roman" w:hAnsi="Times New Roman"/>
          <w:color w:val="auto"/>
          <w:lang w:val="en-US"/>
        </w:rPr>
        <w:t>Registration</w:t>
      </w:r>
      <w:r w:rsidR="009F7544" w:rsidRPr="00DE7588">
        <w:rPr>
          <w:rFonts w:ascii="Times New Roman" w:hAnsi="Times New Roman"/>
          <w:color w:val="auto"/>
          <w:lang w:val="en-US"/>
        </w:rPr>
        <w:t xml:space="preserve"> number:</w:t>
      </w:r>
      <w:r w:rsidRPr="00DE7588">
        <w:rPr>
          <w:rFonts w:ascii="Times New Roman" w:hAnsi="Times New Roman"/>
          <w:color w:val="auto"/>
          <w:lang w:val="en-US"/>
        </w:rPr>
        <w:tab/>
      </w:r>
      <w:r w:rsidR="00A558D7" w:rsidRPr="00DE7588">
        <w:rPr>
          <w:rFonts w:ascii="Times New Roman" w:hAnsi="Times New Roman"/>
          <w:color w:val="auto"/>
          <w:lang w:val="en-US"/>
        </w:rPr>
        <w:tab/>
      </w:r>
      <w:r w:rsidR="00A558D7" w:rsidRPr="00DE7588">
        <w:rPr>
          <w:rFonts w:ascii="Times New Roman" w:hAnsi="Times New Roman"/>
          <w:color w:val="auto"/>
          <w:lang w:val="en-US"/>
        </w:rPr>
        <w:tab/>
        <w:t>W/O</w:t>
      </w:r>
      <w:r w:rsidR="00EF0B1E" w:rsidRPr="00DE7588">
        <w:rPr>
          <w:rFonts w:ascii="Times New Roman" w:hAnsi="Times New Roman"/>
          <w:color w:val="auto"/>
          <w:lang w:val="en-US"/>
        </w:rPr>
        <w:t xml:space="preserve"> </w:t>
      </w:r>
      <w:r w:rsidR="00A558D7" w:rsidRPr="00DE7588">
        <w:rPr>
          <w:rFonts w:ascii="Times New Roman" w:hAnsi="Times New Roman"/>
          <w:color w:val="auto"/>
          <w:lang w:val="en-US"/>
        </w:rPr>
        <w:t>19/94</w:t>
      </w:r>
    </w:p>
    <w:p w:rsidR="006C3313" w:rsidRPr="00DE7588" w:rsidRDefault="00D10084" w:rsidP="006C3313">
      <w:pPr>
        <w:pStyle w:val="dka"/>
        <w:keepNext/>
        <w:jc w:val="both"/>
        <w:rPr>
          <w:rFonts w:ascii="Times New Roman" w:hAnsi="Times New Roman"/>
          <w:color w:val="auto"/>
          <w:lang w:val="en-US"/>
        </w:rPr>
      </w:pPr>
      <w:r w:rsidRPr="00DE7588">
        <w:rPr>
          <w:rFonts w:ascii="Times New Roman" w:hAnsi="Times New Roman"/>
          <w:color w:val="auto"/>
          <w:lang w:val="en-US"/>
        </w:rPr>
        <w:t>Tax identification number</w:t>
      </w:r>
      <w:r w:rsidR="006C3313" w:rsidRPr="00DE7588">
        <w:rPr>
          <w:rFonts w:ascii="Times New Roman" w:hAnsi="Times New Roman"/>
          <w:color w:val="auto"/>
          <w:lang w:val="en-US"/>
        </w:rPr>
        <w:t xml:space="preserve">: </w:t>
      </w:r>
      <w:r w:rsidR="006C3313" w:rsidRPr="00DE7588">
        <w:rPr>
          <w:rFonts w:ascii="Times New Roman" w:hAnsi="Times New Roman"/>
          <w:color w:val="auto"/>
          <w:lang w:val="en-US"/>
        </w:rPr>
        <w:tab/>
      </w:r>
      <w:r w:rsidR="006C3313" w:rsidRPr="00DE7588">
        <w:rPr>
          <w:rFonts w:ascii="Times New Roman" w:hAnsi="Times New Roman"/>
          <w:color w:val="auto"/>
          <w:lang w:val="en-US"/>
        </w:rPr>
        <w:tab/>
      </w:r>
      <w:r w:rsidR="00BF544D" w:rsidRPr="00DE7588">
        <w:rPr>
          <w:rFonts w:ascii="Times New Roman" w:hAnsi="Times New Roman"/>
          <w:color w:val="auto"/>
          <w:lang w:val="en-US"/>
        </w:rPr>
        <w:t>200009774</w:t>
      </w:r>
    </w:p>
    <w:p w:rsidR="00E92824" w:rsidRPr="00DE7588" w:rsidRDefault="00D10084" w:rsidP="00A558D7">
      <w:pPr>
        <w:pStyle w:val="dka"/>
        <w:keepNext/>
        <w:ind w:left="3544" w:hanging="3544"/>
        <w:jc w:val="both"/>
        <w:rPr>
          <w:rFonts w:ascii="Times New Roman" w:hAnsi="Times New Roman"/>
          <w:color w:val="auto"/>
          <w:lang w:val="en-US"/>
        </w:rPr>
      </w:pPr>
      <w:r w:rsidRPr="00DE7588">
        <w:rPr>
          <w:rFonts w:ascii="Times New Roman" w:hAnsi="Times New Roman"/>
          <w:color w:val="auto"/>
          <w:lang w:val="en-US"/>
        </w:rPr>
        <w:t>Bank connection</w:t>
      </w:r>
      <w:r w:rsidR="006C3313" w:rsidRPr="00DE7588">
        <w:rPr>
          <w:rFonts w:ascii="Times New Roman" w:hAnsi="Times New Roman"/>
          <w:color w:val="auto"/>
          <w:lang w:val="en-US"/>
        </w:rPr>
        <w:t>:</w:t>
      </w:r>
      <w:r w:rsidR="006C3313" w:rsidRPr="00DE7588">
        <w:rPr>
          <w:rFonts w:ascii="Times New Roman" w:hAnsi="Times New Roman"/>
          <w:color w:val="auto"/>
          <w:lang w:val="en-US"/>
        </w:rPr>
        <w:tab/>
      </w:r>
      <w:r w:rsidR="00A558D7" w:rsidRPr="00DE7588">
        <w:rPr>
          <w:rFonts w:ascii="Times New Roman" w:hAnsi="Times New Roman"/>
          <w:color w:val="auto"/>
          <w:lang w:val="en-US"/>
        </w:rPr>
        <w:t>Standard Chartered Bank, 253 Livingstone Way, VFA Victoria Falls, Zimbabwe</w:t>
      </w:r>
    </w:p>
    <w:p w:rsidR="00A558D7" w:rsidRPr="00A558D7" w:rsidRDefault="00A558D7" w:rsidP="00A558D7">
      <w:pPr>
        <w:pStyle w:val="dka"/>
        <w:keepNext/>
        <w:jc w:val="both"/>
        <w:rPr>
          <w:rFonts w:ascii="Times New Roman" w:hAnsi="Times New Roman"/>
          <w:color w:val="auto"/>
          <w:lang w:val="en-US"/>
        </w:rPr>
      </w:pPr>
      <w:r w:rsidRPr="00DE7588">
        <w:rPr>
          <w:rFonts w:ascii="Times New Roman" w:hAnsi="Times New Roman"/>
          <w:color w:val="auto"/>
          <w:lang w:val="en-US"/>
        </w:rPr>
        <w:t xml:space="preserve">Account Number: </w:t>
      </w:r>
      <w:r w:rsidRPr="00DE7588">
        <w:rPr>
          <w:rFonts w:ascii="Times New Roman" w:hAnsi="Times New Roman"/>
          <w:color w:val="auto"/>
          <w:lang w:val="en-US"/>
        </w:rPr>
        <w:tab/>
      </w:r>
      <w:r w:rsidRPr="00DE7588">
        <w:rPr>
          <w:rFonts w:ascii="Times New Roman" w:hAnsi="Times New Roman"/>
          <w:color w:val="auto"/>
          <w:lang w:val="en-US"/>
        </w:rPr>
        <w:tab/>
      </w:r>
      <w:r w:rsidRPr="00DE7588">
        <w:rPr>
          <w:rFonts w:ascii="Times New Roman" w:hAnsi="Times New Roman"/>
          <w:color w:val="auto"/>
          <w:lang w:val="en-US"/>
        </w:rPr>
        <w:tab/>
      </w:r>
      <w:r w:rsidR="00EF0B1E" w:rsidRPr="00DE7588">
        <w:rPr>
          <w:rFonts w:ascii="Times New Roman" w:hAnsi="Times New Roman"/>
          <w:color w:val="auto"/>
          <w:lang w:val="en-US"/>
        </w:rPr>
        <w:t>8740072781700</w:t>
      </w:r>
    </w:p>
    <w:p w:rsidR="006C3313" w:rsidRPr="007A56B3" w:rsidRDefault="006C3313" w:rsidP="006C3313">
      <w:pPr>
        <w:pStyle w:val="dka"/>
        <w:keepNext/>
        <w:jc w:val="both"/>
        <w:rPr>
          <w:rFonts w:ascii="Times New Roman" w:hAnsi="Times New Roman"/>
          <w:color w:val="auto"/>
          <w:lang w:val="en-US"/>
        </w:rPr>
      </w:pPr>
      <w:r w:rsidRPr="000E45AB">
        <w:rPr>
          <w:rFonts w:ascii="Times New Roman" w:hAnsi="Times New Roman"/>
          <w:color w:val="auto"/>
          <w:lang w:val="en-US"/>
        </w:rPr>
        <w:t>(</w:t>
      </w:r>
      <w:r w:rsidR="00D10084" w:rsidRPr="000E45AB">
        <w:rPr>
          <w:rFonts w:ascii="Times New Roman" w:hAnsi="Times New Roman"/>
          <w:color w:val="auto"/>
          <w:lang w:val="en-US"/>
        </w:rPr>
        <w:t xml:space="preserve">hereafter „Supplier </w:t>
      </w:r>
      <w:r w:rsidRPr="000E45AB">
        <w:rPr>
          <w:rFonts w:ascii="Times New Roman" w:hAnsi="Times New Roman"/>
          <w:color w:val="auto"/>
          <w:lang w:val="en-US"/>
        </w:rPr>
        <w:t>“)</w:t>
      </w:r>
    </w:p>
    <w:p w:rsidR="006C3313" w:rsidRDefault="006C3313">
      <w:pPr>
        <w:jc w:val="both"/>
        <w:rPr>
          <w:lang w:val="en-US"/>
        </w:rPr>
      </w:pPr>
    </w:p>
    <w:p w:rsidR="00AE7B1D" w:rsidRPr="007A56B3" w:rsidRDefault="00AE7B1D">
      <w:pPr>
        <w:jc w:val="both"/>
        <w:rPr>
          <w:lang w:val="en-US"/>
        </w:rPr>
      </w:pPr>
    </w:p>
    <w:p w:rsidR="00A07853" w:rsidRPr="007A56B3" w:rsidRDefault="00A07853">
      <w:pPr>
        <w:jc w:val="both"/>
        <w:rPr>
          <w:lang w:val="en-US"/>
        </w:rPr>
      </w:pPr>
    </w:p>
    <w:p w:rsidR="00A41952" w:rsidRPr="007A56B3" w:rsidRDefault="006F0E7A" w:rsidP="00A41952">
      <w:pPr>
        <w:autoSpaceDE w:val="0"/>
        <w:autoSpaceDN w:val="0"/>
        <w:adjustRightInd w:val="0"/>
        <w:jc w:val="center"/>
        <w:rPr>
          <w:smallCaps/>
          <w:sz w:val="28"/>
          <w:szCs w:val="28"/>
          <w:lang w:val="en-US"/>
        </w:rPr>
      </w:pPr>
      <w:r w:rsidRPr="007A56B3">
        <w:rPr>
          <w:smallCaps/>
          <w:sz w:val="28"/>
          <w:szCs w:val="28"/>
          <w:lang w:val="en-US"/>
        </w:rPr>
        <w:t xml:space="preserve">on provision of services </w:t>
      </w:r>
    </w:p>
    <w:p w:rsidR="006F0E7A" w:rsidRPr="007A56B3" w:rsidRDefault="006F0E7A">
      <w:pPr>
        <w:pStyle w:val="Zkladntext"/>
        <w:jc w:val="center"/>
        <w:rPr>
          <w:smallCaps/>
          <w:sz w:val="28"/>
          <w:szCs w:val="28"/>
          <w:lang w:val="en-US"/>
        </w:rPr>
      </w:pPr>
    </w:p>
    <w:p w:rsidR="006F0E7A" w:rsidRPr="007A56B3" w:rsidRDefault="006F0E7A">
      <w:pPr>
        <w:pStyle w:val="Zkladntext"/>
        <w:jc w:val="center"/>
        <w:rPr>
          <w:smallCaps/>
          <w:sz w:val="28"/>
          <w:szCs w:val="28"/>
          <w:lang w:val="en-US"/>
        </w:rPr>
      </w:pPr>
    </w:p>
    <w:p w:rsidR="006F0E7A" w:rsidRPr="007A56B3" w:rsidRDefault="006F0E7A">
      <w:pPr>
        <w:numPr>
          <w:ilvl w:val="0"/>
          <w:numId w:val="16"/>
        </w:numPr>
        <w:tabs>
          <w:tab w:val="left" w:pos="843"/>
          <w:tab w:val="right" w:leader="dot" w:pos="9014"/>
        </w:tabs>
        <w:suppressAutoHyphens/>
        <w:jc w:val="center"/>
        <w:rPr>
          <w:b/>
          <w:smallCaps/>
          <w:spacing w:val="-3"/>
          <w:lang w:val="en-US"/>
        </w:rPr>
      </w:pPr>
      <w:r w:rsidRPr="007A56B3">
        <w:rPr>
          <w:b/>
          <w:smallCaps/>
          <w:spacing w:val="-3"/>
          <w:lang w:val="en-US"/>
        </w:rPr>
        <w:t xml:space="preserve">Subject of the </w:t>
      </w:r>
      <w:r w:rsidR="00D10084">
        <w:rPr>
          <w:b/>
          <w:smallCaps/>
          <w:spacing w:val="-3"/>
          <w:lang w:val="en-US"/>
        </w:rPr>
        <w:t>Contract</w:t>
      </w:r>
    </w:p>
    <w:p w:rsidR="006F0E7A" w:rsidRPr="007A56B3" w:rsidRDefault="006F0E7A">
      <w:pPr>
        <w:ind w:left="360"/>
        <w:jc w:val="center"/>
        <w:rPr>
          <w:b/>
          <w:bCs/>
          <w:smallCaps/>
          <w:lang w:val="en-US"/>
        </w:rPr>
      </w:pPr>
    </w:p>
    <w:p w:rsidR="00711014" w:rsidRPr="007A56B3" w:rsidRDefault="007A56B3" w:rsidP="00AE7B1D">
      <w:pPr>
        <w:jc w:val="both"/>
        <w:rPr>
          <w:lang w:val="en-US"/>
        </w:rPr>
      </w:pPr>
      <w:r w:rsidRPr="007A56B3">
        <w:rPr>
          <w:lang w:val="en-US"/>
        </w:rPr>
        <w:t xml:space="preserve">The subject of the </w:t>
      </w:r>
      <w:r w:rsidR="00D10084">
        <w:rPr>
          <w:lang w:val="en-US"/>
        </w:rPr>
        <w:t>Contract</w:t>
      </w:r>
      <w:r w:rsidR="00D34442" w:rsidRPr="007A56B3">
        <w:rPr>
          <w:lang w:val="en-US"/>
        </w:rPr>
        <w:t xml:space="preserve"> is specified in </w:t>
      </w:r>
      <w:r w:rsidR="001334FA" w:rsidRPr="007A56B3">
        <w:rPr>
          <w:lang w:val="en-US"/>
        </w:rPr>
        <w:t>Annex</w:t>
      </w:r>
      <w:r w:rsidR="00D34442" w:rsidRPr="007A56B3">
        <w:rPr>
          <w:lang w:val="en-US"/>
        </w:rPr>
        <w:t xml:space="preserve"> 1 to this </w:t>
      </w:r>
      <w:r w:rsidR="004C1D9D">
        <w:rPr>
          <w:lang w:val="en-US"/>
        </w:rPr>
        <w:t>Contract</w:t>
      </w:r>
      <w:r w:rsidR="004C1D9D" w:rsidRPr="007A56B3">
        <w:rPr>
          <w:lang w:val="en-US"/>
        </w:rPr>
        <w:t xml:space="preserve"> </w:t>
      </w:r>
      <w:r w:rsidR="00D34442" w:rsidRPr="007A56B3">
        <w:rPr>
          <w:lang w:val="en-US"/>
        </w:rPr>
        <w:t xml:space="preserve">forming </w:t>
      </w:r>
      <w:r w:rsidR="006C3313" w:rsidRPr="007A56B3">
        <w:rPr>
          <w:lang w:val="en-US"/>
        </w:rPr>
        <w:t>“</w:t>
      </w:r>
      <w:r w:rsidR="004C1D9D">
        <w:rPr>
          <w:lang w:val="en-US"/>
        </w:rPr>
        <w:t>Contract Performance Description</w:t>
      </w:r>
      <w:r w:rsidR="00A05B1F">
        <w:rPr>
          <w:lang w:val="en-US"/>
        </w:rPr>
        <w:t xml:space="preserve"> 2016</w:t>
      </w:r>
      <w:r w:rsidR="00D34442" w:rsidRPr="007A56B3">
        <w:rPr>
          <w:lang w:val="en-US"/>
        </w:rPr>
        <w:t>"</w:t>
      </w:r>
      <w:r w:rsidR="004C188E">
        <w:rPr>
          <w:lang w:val="en-US"/>
        </w:rPr>
        <w:t xml:space="preserve"> and in Annex 2 “Budget ACHM 201</w:t>
      </w:r>
      <w:r w:rsidR="00A05B1F">
        <w:rPr>
          <w:lang w:val="en-US"/>
        </w:rPr>
        <w:t>6</w:t>
      </w:r>
      <w:r w:rsidR="004C188E">
        <w:rPr>
          <w:lang w:val="en-US"/>
        </w:rPr>
        <w:t>”</w:t>
      </w:r>
      <w:r w:rsidR="006C3313" w:rsidRPr="007A56B3">
        <w:rPr>
          <w:lang w:val="en-US"/>
        </w:rPr>
        <w:t xml:space="preserve">. </w:t>
      </w:r>
      <w:r w:rsidR="00B40EE7">
        <w:rPr>
          <w:lang w:val="en-US"/>
        </w:rPr>
        <w:t xml:space="preserve">The </w:t>
      </w:r>
      <w:r w:rsidR="00556D8D">
        <w:rPr>
          <w:lang w:val="en-US"/>
        </w:rPr>
        <w:t xml:space="preserve">Supplier </w:t>
      </w:r>
      <w:r w:rsidR="00B40EE7">
        <w:rPr>
          <w:lang w:val="en-US"/>
        </w:rPr>
        <w:t xml:space="preserve">shall provide for CzDA </w:t>
      </w:r>
      <w:r w:rsidR="004548A4">
        <w:rPr>
          <w:lang w:val="en-US"/>
        </w:rPr>
        <w:t xml:space="preserve">services consisting </w:t>
      </w:r>
      <w:r w:rsidR="0060730E">
        <w:rPr>
          <w:lang w:val="en-US"/>
        </w:rPr>
        <w:t>of t</w:t>
      </w:r>
      <w:r w:rsidR="0060730E" w:rsidRPr="0040524A">
        <w:rPr>
          <w:lang w:val="en-US"/>
        </w:rPr>
        <w:t xml:space="preserve">raining of 4 community facilitators, field seminar for leaders, workshop for herders, program monitoring and mentoring support visits in </w:t>
      </w:r>
      <w:r w:rsidR="0040524A">
        <w:rPr>
          <w:lang w:val="en-US"/>
        </w:rPr>
        <w:t>terms of activities</w:t>
      </w:r>
      <w:r w:rsidR="0060730E" w:rsidRPr="0040524A">
        <w:rPr>
          <w:lang w:val="en-US"/>
        </w:rPr>
        <w:t xml:space="preserve"> which will be agreed by both partie</w:t>
      </w:r>
      <w:r w:rsidR="004548A4" w:rsidRPr="00AE7B1D">
        <w:rPr>
          <w:lang w:val="en-US"/>
        </w:rPr>
        <w:t>s. CzDA shall reimburse the Supplier for the services in accordance with the budget</w:t>
      </w:r>
      <w:r w:rsidR="0060730E" w:rsidRPr="00AE7B1D">
        <w:rPr>
          <w:lang w:val="en-US"/>
        </w:rPr>
        <w:t xml:space="preserve"> in Annex 2.</w:t>
      </w:r>
    </w:p>
    <w:p w:rsidR="006F0E7A" w:rsidRPr="007A56B3" w:rsidRDefault="006F0E7A">
      <w:pPr>
        <w:pStyle w:val="ListParagraph1"/>
        <w:autoSpaceDE w:val="0"/>
        <w:autoSpaceDN w:val="0"/>
        <w:adjustRightInd w:val="0"/>
        <w:spacing w:before="100" w:beforeAutospacing="1" w:after="240"/>
        <w:ind w:left="0"/>
        <w:jc w:val="both"/>
        <w:rPr>
          <w:rFonts w:ascii="Times New Roman" w:hAnsi="Times New Roman"/>
          <w:b/>
          <w:sz w:val="24"/>
          <w:szCs w:val="24"/>
          <w:lang w:val="en-US"/>
        </w:rPr>
      </w:pPr>
      <w:r w:rsidRPr="007A56B3">
        <w:rPr>
          <w:rFonts w:ascii="Times New Roman" w:hAnsi="Times New Roman"/>
          <w:b/>
          <w:sz w:val="24"/>
          <w:szCs w:val="24"/>
          <w:lang w:val="en-US"/>
        </w:rPr>
        <w:t>Period of performance:</w:t>
      </w:r>
      <w:r w:rsidRPr="007A56B3">
        <w:rPr>
          <w:rFonts w:ascii="Times New Roman" w:hAnsi="Times New Roman"/>
          <w:b/>
          <w:sz w:val="24"/>
          <w:szCs w:val="24"/>
          <w:lang w:val="en-US"/>
        </w:rPr>
        <w:tab/>
      </w:r>
    </w:p>
    <w:p w:rsidR="00BB1D22" w:rsidRPr="007A56B3" w:rsidRDefault="001C7A78" w:rsidP="00BB1D22">
      <w:pPr>
        <w:pStyle w:val="ListParagraph1"/>
        <w:autoSpaceDE w:val="0"/>
        <w:autoSpaceDN w:val="0"/>
        <w:adjustRightInd w:val="0"/>
        <w:spacing w:before="100" w:beforeAutospacing="1" w:after="240"/>
        <w:ind w:left="397"/>
        <w:jc w:val="both"/>
        <w:rPr>
          <w:rFonts w:ascii="Times New Roman" w:hAnsi="Times New Roman"/>
          <w:sz w:val="24"/>
          <w:szCs w:val="24"/>
          <w:lang w:val="en-US"/>
        </w:rPr>
      </w:pPr>
      <w:r w:rsidRPr="007D0E88">
        <w:rPr>
          <w:rFonts w:ascii="Times New Roman" w:hAnsi="Times New Roman"/>
          <w:sz w:val="24"/>
          <w:szCs w:val="24"/>
          <w:lang w:val="en-US"/>
        </w:rPr>
        <w:t xml:space="preserve">From </w:t>
      </w:r>
      <w:r w:rsidR="00365157">
        <w:rPr>
          <w:rFonts w:ascii="Times New Roman" w:hAnsi="Times New Roman"/>
          <w:sz w:val="24"/>
          <w:szCs w:val="24"/>
          <w:lang w:val="en-US"/>
        </w:rPr>
        <w:t>February</w:t>
      </w:r>
      <w:r w:rsidRPr="007D0E88">
        <w:rPr>
          <w:rFonts w:ascii="Times New Roman" w:hAnsi="Times New Roman"/>
          <w:sz w:val="24"/>
          <w:szCs w:val="24"/>
          <w:lang w:val="en-US"/>
        </w:rPr>
        <w:t xml:space="preserve"> 201</w:t>
      </w:r>
      <w:r w:rsidR="00A05B1F">
        <w:rPr>
          <w:rFonts w:ascii="Times New Roman" w:hAnsi="Times New Roman"/>
          <w:sz w:val="24"/>
          <w:szCs w:val="24"/>
          <w:lang w:val="en-US"/>
        </w:rPr>
        <w:t>6</w:t>
      </w:r>
      <w:r w:rsidRPr="007D0E88">
        <w:rPr>
          <w:rFonts w:ascii="Times New Roman" w:hAnsi="Times New Roman"/>
          <w:sz w:val="24"/>
          <w:szCs w:val="24"/>
          <w:lang w:val="en-US"/>
        </w:rPr>
        <w:t xml:space="preserve"> to </w:t>
      </w:r>
      <w:r w:rsidR="00A558D7">
        <w:rPr>
          <w:rFonts w:ascii="Times New Roman" w:hAnsi="Times New Roman"/>
          <w:sz w:val="24"/>
          <w:szCs w:val="24"/>
          <w:lang w:val="en-US"/>
        </w:rPr>
        <w:t xml:space="preserve">November </w:t>
      </w:r>
      <w:r w:rsidRPr="007D0E88">
        <w:rPr>
          <w:rFonts w:ascii="Times New Roman" w:hAnsi="Times New Roman"/>
          <w:sz w:val="24"/>
          <w:szCs w:val="24"/>
          <w:lang w:val="en-US"/>
        </w:rPr>
        <w:t>201</w:t>
      </w:r>
      <w:r w:rsidR="00A05B1F">
        <w:rPr>
          <w:rFonts w:ascii="Times New Roman" w:hAnsi="Times New Roman"/>
          <w:sz w:val="24"/>
          <w:szCs w:val="24"/>
          <w:lang w:val="en-US"/>
        </w:rPr>
        <w:t>6</w:t>
      </w:r>
      <w:r w:rsidRPr="007D0E88">
        <w:rPr>
          <w:rFonts w:ascii="Times New Roman" w:hAnsi="Times New Roman"/>
          <w:sz w:val="24"/>
          <w:szCs w:val="24"/>
          <w:lang w:val="en-US"/>
        </w:rPr>
        <w:t>.</w:t>
      </w:r>
    </w:p>
    <w:p w:rsidR="006F0E7A" w:rsidRPr="007A56B3" w:rsidRDefault="006F0E7A" w:rsidP="00A558D7">
      <w:pPr>
        <w:keepNext/>
        <w:numPr>
          <w:ilvl w:val="0"/>
          <w:numId w:val="16"/>
        </w:numPr>
        <w:tabs>
          <w:tab w:val="left" w:pos="843"/>
          <w:tab w:val="right" w:leader="dot" w:pos="9014"/>
        </w:tabs>
        <w:suppressAutoHyphens/>
        <w:ind w:left="357" w:hanging="357"/>
        <w:jc w:val="center"/>
        <w:rPr>
          <w:b/>
          <w:smallCaps/>
          <w:spacing w:val="-3"/>
          <w:lang w:val="en-US"/>
        </w:rPr>
      </w:pPr>
      <w:r w:rsidRPr="007A56B3">
        <w:rPr>
          <w:b/>
          <w:smallCaps/>
          <w:spacing w:val="-3"/>
          <w:lang w:val="en-US"/>
        </w:rPr>
        <w:lastRenderedPageBreak/>
        <w:t>Terms of Payment</w:t>
      </w:r>
    </w:p>
    <w:p w:rsidR="006F0E7A" w:rsidRPr="007A56B3" w:rsidRDefault="006F0E7A">
      <w:pPr>
        <w:jc w:val="both"/>
        <w:rPr>
          <w:lang w:val="en-US"/>
        </w:rPr>
      </w:pPr>
    </w:p>
    <w:p w:rsidR="006F0E7A" w:rsidRPr="00DE7588" w:rsidRDefault="006F0E7A">
      <w:pPr>
        <w:numPr>
          <w:ilvl w:val="1"/>
          <w:numId w:val="16"/>
        </w:numPr>
        <w:tabs>
          <w:tab w:val="clear" w:pos="360"/>
          <w:tab w:val="num" w:pos="540"/>
        </w:tabs>
        <w:ind w:left="540" w:hanging="540"/>
        <w:jc w:val="both"/>
        <w:rPr>
          <w:lang w:val="en-US"/>
        </w:rPr>
      </w:pPr>
      <w:r w:rsidRPr="007A56B3">
        <w:rPr>
          <w:lang w:val="en-US"/>
        </w:rPr>
        <w:t xml:space="preserve">The CzDA shall reimburse the Supplier for the services specified in Article 1 of this </w:t>
      </w:r>
      <w:r w:rsidR="00D10084">
        <w:rPr>
          <w:lang w:val="en-US"/>
        </w:rPr>
        <w:t>Contract</w:t>
      </w:r>
      <w:r w:rsidRPr="007A56B3">
        <w:rPr>
          <w:lang w:val="en-US"/>
        </w:rPr>
        <w:t xml:space="preserve">. The maximum amount to be paid by the CzDA under this specific </w:t>
      </w:r>
      <w:r w:rsidR="00D10084">
        <w:rPr>
          <w:lang w:val="en-US"/>
        </w:rPr>
        <w:t>Contract</w:t>
      </w:r>
      <w:r w:rsidRPr="007A56B3">
        <w:rPr>
          <w:lang w:val="en-US"/>
        </w:rPr>
        <w:t xml:space="preserve"> for the services listed in Article 1 of this </w:t>
      </w:r>
      <w:r w:rsidR="00D10084">
        <w:rPr>
          <w:lang w:val="en-US"/>
        </w:rPr>
        <w:t>Contract</w:t>
      </w:r>
      <w:r w:rsidRPr="007A56B3">
        <w:rPr>
          <w:lang w:val="en-US"/>
        </w:rPr>
        <w:t xml:space="preserve"> shall not exceed the amount </w:t>
      </w:r>
      <w:r w:rsidRPr="00DE7588">
        <w:rPr>
          <w:lang w:val="en-US"/>
        </w:rPr>
        <w:t xml:space="preserve">of </w:t>
      </w:r>
      <w:r w:rsidR="004C188E" w:rsidRPr="00DE7588">
        <w:rPr>
          <w:lang w:val="en-US"/>
        </w:rPr>
        <w:t>3</w:t>
      </w:r>
      <w:r w:rsidR="00A05B1F">
        <w:rPr>
          <w:lang w:val="en-US"/>
        </w:rPr>
        <w:t>9</w:t>
      </w:r>
      <w:r w:rsidR="004C188E" w:rsidRPr="00DE7588">
        <w:rPr>
          <w:lang w:val="en-US"/>
        </w:rPr>
        <w:t> </w:t>
      </w:r>
      <w:r w:rsidR="00A05B1F">
        <w:rPr>
          <w:lang w:val="en-US"/>
        </w:rPr>
        <w:t>12</w:t>
      </w:r>
      <w:r w:rsidR="004C188E" w:rsidRPr="00DE7588">
        <w:rPr>
          <w:lang w:val="en-US"/>
        </w:rPr>
        <w:t>4</w:t>
      </w:r>
      <w:r w:rsidR="00735BA4" w:rsidRPr="00DE7588">
        <w:rPr>
          <w:lang w:val="en-US"/>
        </w:rPr>
        <w:t>,</w:t>
      </w:r>
      <w:r w:rsidRPr="00DE7588">
        <w:rPr>
          <w:lang w:val="en-US"/>
        </w:rPr>
        <w:t>-</w:t>
      </w:r>
      <w:r w:rsidR="00556D8D">
        <w:rPr>
          <w:lang w:val="en-US"/>
        </w:rPr>
        <w:t> </w:t>
      </w:r>
      <w:r w:rsidR="00365157" w:rsidRPr="00DE7588">
        <w:rPr>
          <w:lang w:val="en-US"/>
        </w:rPr>
        <w:t>USD</w:t>
      </w:r>
      <w:r w:rsidR="00735BA4" w:rsidRPr="00DE7588">
        <w:rPr>
          <w:lang w:val="en-US"/>
        </w:rPr>
        <w:t xml:space="preserve"> (</w:t>
      </w:r>
      <w:r w:rsidR="000D0D8B" w:rsidRPr="00DE7588">
        <w:rPr>
          <w:lang w:val="en-US"/>
        </w:rPr>
        <w:t xml:space="preserve">price </w:t>
      </w:r>
      <w:r w:rsidR="00465F5C" w:rsidRPr="00DE7588">
        <w:rPr>
          <w:lang w:val="en-US"/>
        </w:rPr>
        <w:t>including</w:t>
      </w:r>
      <w:r w:rsidR="00735BA4" w:rsidRPr="00DE7588">
        <w:rPr>
          <w:lang w:val="en-US"/>
        </w:rPr>
        <w:t xml:space="preserve"> VAT</w:t>
      </w:r>
      <w:r w:rsidR="000E45AB" w:rsidRPr="00DE7588">
        <w:rPr>
          <w:lang w:val="en-US"/>
        </w:rPr>
        <w:t>).</w:t>
      </w:r>
      <w:r w:rsidRPr="00DE7588">
        <w:rPr>
          <w:lang w:val="en-US"/>
        </w:rPr>
        <w:t xml:space="preserve"> </w:t>
      </w:r>
    </w:p>
    <w:p w:rsidR="00360DC0" w:rsidRDefault="00360DC0" w:rsidP="00D344A2">
      <w:pPr>
        <w:ind w:left="540"/>
        <w:jc w:val="both"/>
        <w:rPr>
          <w:lang w:val="en-US"/>
        </w:rPr>
      </w:pPr>
      <w:r w:rsidRPr="007A56B3">
        <w:rPr>
          <w:lang w:val="en-US"/>
        </w:rPr>
        <w:t xml:space="preserve">The request for the payment shall be admissible only </w:t>
      </w:r>
      <w:r w:rsidR="00BB1D22" w:rsidRPr="007A56B3">
        <w:rPr>
          <w:lang w:val="en-US"/>
        </w:rPr>
        <w:t xml:space="preserve">if accompanied by the relevant </w:t>
      </w:r>
      <w:r w:rsidRPr="007A56B3">
        <w:rPr>
          <w:lang w:val="en-US"/>
        </w:rPr>
        <w:t>invoice issued by the Supplier and in accordance with Article 1</w:t>
      </w:r>
      <w:r w:rsidR="009465B0">
        <w:rPr>
          <w:lang w:val="en-US"/>
        </w:rPr>
        <w:t xml:space="preserve"> and following schedule</w:t>
      </w:r>
      <w:r w:rsidRPr="007A56B3">
        <w:rPr>
          <w:lang w:val="en-US"/>
        </w:rPr>
        <w:t xml:space="preserve">. The invoice should be annexed by costs related to realized services (e.g. travel costs, </w:t>
      </w:r>
      <w:r w:rsidR="00365157">
        <w:rPr>
          <w:lang w:val="en-US"/>
        </w:rPr>
        <w:t xml:space="preserve">trainings, </w:t>
      </w:r>
      <w:r w:rsidRPr="007A56B3">
        <w:rPr>
          <w:lang w:val="en-US"/>
        </w:rPr>
        <w:t>a</w:t>
      </w:r>
      <w:r w:rsidR="00BB1D22" w:rsidRPr="007A56B3">
        <w:rPr>
          <w:lang w:val="en-US"/>
        </w:rPr>
        <w:t xml:space="preserve">ccommodation </w:t>
      </w:r>
      <w:r w:rsidRPr="007A56B3">
        <w:rPr>
          <w:lang w:val="en-US"/>
        </w:rPr>
        <w:t>etc.) and respective</w:t>
      </w:r>
      <w:r w:rsidR="009A0303">
        <w:rPr>
          <w:lang w:val="en-US"/>
        </w:rPr>
        <w:t xml:space="preserve"> documents according to </w:t>
      </w:r>
      <w:r w:rsidR="00556D8D">
        <w:rPr>
          <w:lang w:val="en-US"/>
        </w:rPr>
        <w:t>Article</w:t>
      </w:r>
      <w:r w:rsidR="00556D8D" w:rsidRPr="007A56B3">
        <w:rPr>
          <w:lang w:val="en-US"/>
        </w:rPr>
        <w:t xml:space="preserve"> </w:t>
      </w:r>
      <w:r w:rsidRPr="007A56B3">
        <w:rPr>
          <w:lang w:val="en-US"/>
        </w:rPr>
        <w:t>1</w:t>
      </w:r>
      <w:r w:rsidR="009A0303">
        <w:rPr>
          <w:lang w:val="en-US"/>
        </w:rPr>
        <w:t xml:space="preserve"> </w:t>
      </w:r>
      <w:r w:rsidRPr="007A56B3">
        <w:rPr>
          <w:lang w:val="en-US"/>
        </w:rPr>
        <w:t xml:space="preserve">of this </w:t>
      </w:r>
      <w:r w:rsidR="00D10084">
        <w:rPr>
          <w:lang w:val="en-US"/>
        </w:rPr>
        <w:t>Contract</w:t>
      </w:r>
      <w:r w:rsidR="009465B0">
        <w:rPr>
          <w:lang w:val="en-US"/>
        </w:rPr>
        <w:t>.</w:t>
      </w:r>
    </w:p>
    <w:p w:rsidR="00365157" w:rsidRPr="00C85DB8" w:rsidRDefault="00365157" w:rsidP="00D344A2">
      <w:pPr>
        <w:ind w:left="540"/>
        <w:jc w:val="both"/>
        <w:rPr>
          <w:lang w:val="en-US"/>
        </w:rPr>
      </w:pPr>
    </w:p>
    <w:p w:rsidR="00365157" w:rsidRPr="00C85DB8" w:rsidRDefault="007F0D98" w:rsidP="00D25B2C">
      <w:pPr>
        <w:tabs>
          <w:tab w:val="left" w:pos="2410"/>
          <w:tab w:val="left" w:pos="6521"/>
        </w:tabs>
        <w:ind w:left="851"/>
        <w:jc w:val="both"/>
        <w:rPr>
          <w:lang w:val="en-US"/>
        </w:rPr>
      </w:pPr>
      <w:r w:rsidRPr="00C85DB8">
        <w:rPr>
          <w:lang w:val="en-US"/>
        </w:rPr>
        <w:tab/>
      </w:r>
      <w:r w:rsidR="003F3064" w:rsidRPr="00C85DB8">
        <w:rPr>
          <w:lang w:val="en-US"/>
        </w:rPr>
        <w:t>Term of the request for the payment</w:t>
      </w:r>
      <w:r w:rsidR="003F3064" w:rsidRPr="00C85DB8">
        <w:rPr>
          <w:lang w:val="en-US"/>
        </w:rPr>
        <w:tab/>
      </w:r>
      <w:r w:rsidR="003F3064" w:rsidRPr="00C85DB8">
        <w:rPr>
          <w:lang w:val="en-GB"/>
        </w:rPr>
        <w:t>Payment</w:t>
      </w:r>
      <w:r w:rsidR="003F3064" w:rsidRPr="00C85DB8">
        <w:rPr>
          <w:lang w:val="en-US"/>
        </w:rPr>
        <w:t xml:space="preserve"> amount</w:t>
      </w:r>
    </w:p>
    <w:p w:rsidR="00D25B2C" w:rsidRPr="00C85DB8" w:rsidRDefault="003F3064" w:rsidP="00D25B2C">
      <w:pPr>
        <w:tabs>
          <w:tab w:val="left" w:pos="3402"/>
          <w:tab w:val="right" w:pos="7938"/>
        </w:tabs>
        <w:ind w:left="851"/>
        <w:jc w:val="both"/>
        <w:rPr>
          <w:lang w:val="en-US"/>
        </w:rPr>
      </w:pPr>
      <w:r w:rsidRPr="00C85DB8">
        <w:rPr>
          <w:lang w:val="en-US"/>
        </w:rPr>
        <w:t>1</w:t>
      </w:r>
      <w:r w:rsidRPr="00C85DB8">
        <w:rPr>
          <w:vertAlign w:val="superscript"/>
          <w:lang w:val="en-US"/>
        </w:rPr>
        <w:t>st</w:t>
      </w:r>
      <w:r w:rsidRPr="00C85DB8">
        <w:rPr>
          <w:lang w:val="en-US"/>
        </w:rPr>
        <w:t xml:space="preserve"> Payment</w:t>
      </w:r>
      <w:r w:rsidRPr="00C85DB8">
        <w:rPr>
          <w:lang w:val="en-US"/>
        </w:rPr>
        <w:tab/>
        <w:t>2. 2. 2016</w:t>
      </w:r>
      <w:r w:rsidRPr="00C85DB8">
        <w:rPr>
          <w:lang w:val="en-US"/>
        </w:rPr>
        <w:tab/>
        <w:t>19 896 USD</w:t>
      </w:r>
    </w:p>
    <w:p w:rsidR="00D25B2C" w:rsidRPr="00C85DB8" w:rsidRDefault="003F3064" w:rsidP="00D25B2C">
      <w:pPr>
        <w:tabs>
          <w:tab w:val="left" w:pos="3402"/>
          <w:tab w:val="right" w:pos="7938"/>
        </w:tabs>
        <w:ind w:left="851"/>
        <w:jc w:val="both"/>
        <w:rPr>
          <w:lang w:val="en-US"/>
        </w:rPr>
      </w:pPr>
      <w:r w:rsidRPr="00C85DB8">
        <w:rPr>
          <w:lang w:val="en-US"/>
        </w:rPr>
        <w:t>2</w:t>
      </w:r>
      <w:r w:rsidRPr="00C85DB8">
        <w:rPr>
          <w:vertAlign w:val="superscript"/>
          <w:lang w:val="en-US"/>
        </w:rPr>
        <w:t>nd</w:t>
      </w:r>
      <w:r w:rsidRPr="00C85DB8">
        <w:rPr>
          <w:lang w:val="en-US"/>
        </w:rPr>
        <w:t xml:space="preserve"> Payment</w:t>
      </w:r>
      <w:r w:rsidRPr="00C85DB8">
        <w:rPr>
          <w:lang w:val="en-US"/>
        </w:rPr>
        <w:tab/>
        <w:t>14. 03. 2016</w:t>
      </w:r>
      <w:r w:rsidRPr="00C85DB8">
        <w:rPr>
          <w:lang w:val="en-US"/>
        </w:rPr>
        <w:tab/>
        <w:t>11 748 USD</w:t>
      </w:r>
    </w:p>
    <w:p w:rsidR="007C42D1" w:rsidRPr="00C85DB8" w:rsidRDefault="003F3064" w:rsidP="00D25B2C">
      <w:pPr>
        <w:tabs>
          <w:tab w:val="left" w:pos="3402"/>
          <w:tab w:val="right" w:pos="7938"/>
        </w:tabs>
        <w:ind w:left="851"/>
        <w:jc w:val="both"/>
        <w:rPr>
          <w:lang w:val="en-US"/>
        </w:rPr>
      </w:pPr>
      <w:r w:rsidRPr="00C85DB8">
        <w:rPr>
          <w:lang w:val="en-US"/>
        </w:rPr>
        <w:t>3</w:t>
      </w:r>
      <w:r w:rsidRPr="00C85DB8">
        <w:rPr>
          <w:vertAlign w:val="superscript"/>
          <w:lang w:val="en-US"/>
        </w:rPr>
        <w:t>rd</w:t>
      </w:r>
      <w:r w:rsidRPr="00C85DB8">
        <w:rPr>
          <w:lang w:val="en-US"/>
        </w:rPr>
        <w:t xml:space="preserve"> Payment </w:t>
      </w:r>
      <w:r w:rsidRPr="00C85DB8">
        <w:rPr>
          <w:lang w:val="en-US"/>
        </w:rPr>
        <w:tab/>
        <w:t>3. 10. 2016</w:t>
      </w:r>
      <w:r w:rsidRPr="00C85DB8">
        <w:rPr>
          <w:lang w:val="en-US"/>
        </w:rPr>
        <w:tab/>
        <w:t>7 480 USD</w:t>
      </w:r>
    </w:p>
    <w:p w:rsidR="006F6B60" w:rsidRPr="007C42D1" w:rsidRDefault="006F6B60" w:rsidP="00D25B2C">
      <w:pPr>
        <w:tabs>
          <w:tab w:val="left" w:pos="3402"/>
          <w:tab w:val="right" w:pos="7938"/>
        </w:tabs>
        <w:ind w:left="851"/>
        <w:jc w:val="both"/>
        <w:rPr>
          <w:color w:val="FF0000"/>
          <w:lang w:val="en-US"/>
        </w:rPr>
      </w:pPr>
    </w:p>
    <w:p w:rsidR="00360DC0" w:rsidRPr="007A56B3" w:rsidRDefault="00360DC0">
      <w:pPr>
        <w:jc w:val="both"/>
        <w:rPr>
          <w:lang w:val="en-US"/>
        </w:rPr>
      </w:pPr>
    </w:p>
    <w:p w:rsidR="006F0E7A" w:rsidRPr="007A56B3" w:rsidRDefault="006F0E7A">
      <w:pPr>
        <w:numPr>
          <w:ilvl w:val="1"/>
          <w:numId w:val="16"/>
        </w:numPr>
        <w:tabs>
          <w:tab w:val="clear" w:pos="360"/>
          <w:tab w:val="num" w:pos="540"/>
        </w:tabs>
        <w:autoSpaceDE w:val="0"/>
        <w:autoSpaceDN w:val="0"/>
        <w:adjustRightInd w:val="0"/>
        <w:jc w:val="both"/>
        <w:rPr>
          <w:lang w:val="en-US"/>
        </w:rPr>
      </w:pPr>
      <w:r w:rsidRPr="007A56B3">
        <w:rPr>
          <w:lang w:val="en-US"/>
        </w:rPr>
        <w:t xml:space="preserve">The payments will only be done in </w:t>
      </w:r>
      <w:r w:rsidR="00365157">
        <w:rPr>
          <w:lang w:val="en-US"/>
        </w:rPr>
        <w:t>USD</w:t>
      </w:r>
      <w:r w:rsidRPr="007A56B3">
        <w:rPr>
          <w:lang w:val="en-US"/>
        </w:rPr>
        <w:t>.</w:t>
      </w:r>
    </w:p>
    <w:p w:rsidR="006F0E7A" w:rsidRPr="007A56B3" w:rsidRDefault="006F0E7A">
      <w:pPr>
        <w:numPr>
          <w:ilvl w:val="2"/>
          <w:numId w:val="16"/>
        </w:numPr>
        <w:tabs>
          <w:tab w:val="clear" w:pos="720"/>
          <w:tab w:val="num" w:pos="540"/>
        </w:tabs>
        <w:autoSpaceDE w:val="0"/>
        <w:autoSpaceDN w:val="0"/>
        <w:adjustRightInd w:val="0"/>
        <w:jc w:val="both"/>
        <w:rPr>
          <w:lang w:val="en-US"/>
        </w:rPr>
      </w:pPr>
      <w:r w:rsidRPr="007A56B3">
        <w:rPr>
          <w:lang w:val="en-US"/>
        </w:rPr>
        <w:t xml:space="preserve">Figures in the Supplier’s invoices will be in </w:t>
      </w:r>
      <w:r w:rsidR="00365157">
        <w:rPr>
          <w:lang w:val="en-US"/>
        </w:rPr>
        <w:t>USD</w:t>
      </w:r>
      <w:r w:rsidRPr="007A56B3">
        <w:rPr>
          <w:lang w:val="en-US"/>
        </w:rPr>
        <w:t xml:space="preserve">. </w:t>
      </w:r>
    </w:p>
    <w:p w:rsidR="006F0E7A" w:rsidRPr="007A56B3" w:rsidRDefault="006F0E7A">
      <w:pPr>
        <w:autoSpaceDE w:val="0"/>
        <w:autoSpaceDN w:val="0"/>
        <w:adjustRightInd w:val="0"/>
        <w:jc w:val="both"/>
        <w:rPr>
          <w:lang w:val="en-US"/>
        </w:rPr>
      </w:pPr>
    </w:p>
    <w:p w:rsidR="00B641E0" w:rsidRPr="00FB309E" w:rsidRDefault="006F2A77" w:rsidP="0040524A">
      <w:pPr>
        <w:jc w:val="both"/>
        <w:rPr>
          <w:lang w:val="en-US"/>
        </w:rPr>
      </w:pPr>
      <w:r>
        <w:rPr>
          <w:lang w:val="en-US"/>
        </w:rPr>
        <w:t xml:space="preserve">2.3 </w:t>
      </w:r>
      <w:r w:rsidR="006F0E7A" w:rsidRPr="007A56B3">
        <w:rPr>
          <w:lang w:val="en-US"/>
        </w:rPr>
        <w:t>The CzDA shall reimburse the invoice to the Supplier within 21 days of the date on which the request for payment was approved by the CzDA</w:t>
      </w:r>
      <w:r w:rsidR="0040524A">
        <w:rPr>
          <w:lang w:val="en-US"/>
        </w:rPr>
        <w:t>.</w:t>
      </w:r>
    </w:p>
    <w:p w:rsidR="00A40C02" w:rsidRDefault="00A40C02" w:rsidP="00A40C02">
      <w:pPr>
        <w:jc w:val="both"/>
        <w:rPr>
          <w:lang w:val="en-US"/>
        </w:rPr>
      </w:pPr>
    </w:p>
    <w:p w:rsidR="006F0E7A" w:rsidRPr="007A56B3" w:rsidRDefault="00A40C02" w:rsidP="00A40C02">
      <w:pPr>
        <w:jc w:val="both"/>
        <w:rPr>
          <w:lang w:val="en-US"/>
        </w:rPr>
      </w:pPr>
      <w:r>
        <w:rPr>
          <w:lang w:val="en-US"/>
        </w:rPr>
        <w:t xml:space="preserve">2.4 </w:t>
      </w:r>
      <w:r w:rsidR="006F0E7A" w:rsidRPr="007A56B3">
        <w:rPr>
          <w:lang w:val="en-US"/>
        </w:rPr>
        <w:t xml:space="preserve">The above mentioned amounts will be </w:t>
      </w:r>
      <w:r w:rsidR="006F0E7A" w:rsidRPr="007A56B3">
        <w:rPr>
          <w:b/>
          <w:lang w:val="en-US"/>
        </w:rPr>
        <w:t>paid only by bank transfer</w:t>
      </w:r>
      <w:r w:rsidR="006F0E7A" w:rsidRPr="007A56B3">
        <w:rPr>
          <w:lang w:val="en-US"/>
        </w:rPr>
        <w:t xml:space="preserve"> to the following account opened in the name of the Supplier:</w:t>
      </w:r>
    </w:p>
    <w:p w:rsidR="00981959" w:rsidRPr="00BF544D" w:rsidRDefault="00981959">
      <w:pPr>
        <w:jc w:val="both"/>
        <w:rPr>
          <w:highlight w:val="green"/>
          <w:lang w:val="en-US"/>
        </w:rPr>
      </w:pPr>
    </w:p>
    <w:p w:rsidR="00981959" w:rsidRPr="00DE7588" w:rsidRDefault="00981959" w:rsidP="00EC0880">
      <w:pPr>
        <w:jc w:val="both"/>
        <w:rPr>
          <w:lang w:val="en-US"/>
        </w:rPr>
      </w:pPr>
      <w:r w:rsidRPr="00DE7588">
        <w:rPr>
          <w:lang w:val="en-US"/>
        </w:rPr>
        <w:t xml:space="preserve">Beneficiary Bank: </w:t>
      </w:r>
      <w:r w:rsidRPr="00DE7588">
        <w:rPr>
          <w:lang w:val="en-US"/>
        </w:rPr>
        <w:tab/>
      </w:r>
      <w:r w:rsidR="00E45327" w:rsidRPr="00DE7588">
        <w:rPr>
          <w:lang w:val="en-US"/>
        </w:rPr>
        <w:t>Standard Chartered Bank, Victoria Falls, Zimbabwe</w:t>
      </w:r>
    </w:p>
    <w:p w:rsidR="00E45327" w:rsidRPr="00DE7588" w:rsidRDefault="00E45327" w:rsidP="00EC0880">
      <w:pPr>
        <w:jc w:val="both"/>
        <w:rPr>
          <w:lang w:val="en-US"/>
        </w:rPr>
      </w:pPr>
      <w:r w:rsidRPr="00DE7588">
        <w:rPr>
          <w:lang w:val="en-US"/>
        </w:rPr>
        <w:t>Address:</w:t>
      </w:r>
      <w:r w:rsidRPr="00DE7588">
        <w:rPr>
          <w:lang w:val="en-US"/>
        </w:rPr>
        <w:tab/>
      </w:r>
      <w:r w:rsidRPr="00DE7588">
        <w:rPr>
          <w:lang w:val="en-US"/>
        </w:rPr>
        <w:tab/>
        <w:t>253 Livingstone Way, VFA, Zimbabwe</w:t>
      </w:r>
    </w:p>
    <w:p w:rsidR="0003310D" w:rsidRPr="00DE7588" w:rsidRDefault="0003310D" w:rsidP="00E45327">
      <w:pPr>
        <w:jc w:val="both"/>
        <w:rPr>
          <w:lang w:val="en-US"/>
        </w:rPr>
      </w:pPr>
      <w:r w:rsidRPr="00DE7588">
        <w:rPr>
          <w:lang w:val="en-US"/>
        </w:rPr>
        <w:t xml:space="preserve">Beneficiary: </w:t>
      </w:r>
      <w:r w:rsidR="00981959" w:rsidRPr="00DE7588">
        <w:rPr>
          <w:lang w:val="en-US"/>
        </w:rPr>
        <w:tab/>
      </w:r>
      <w:r w:rsidR="00981959" w:rsidRPr="00DE7588">
        <w:rPr>
          <w:lang w:val="en-US"/>
        </w:rPr>
        <w:tab/>
      </w:r>
      <w:r w:rsidR="00E45327" w:rsidRPr="00DE7588">
        <w:rPr>
          <w:lang w:val="en-US"/>
        </w:rPr>
        <w:t>Africa Centre for Holistic Management</w:t>
      </w:r>
    </w:p>
    <w:p w:rsidR="0003310D" w:rsidRPr="00DE7588" w:rsidRDefault="0003310D" w:rsidP="00E45327">
      <w:pPr>
        <w:jc w:val="both"/>
        <w:rPr>
          <w:lang w:val="en-US"/>
        </w:rPr>
      </w:pPr>
      <w:r w:rsidRPr="00DE7588">
        <w:rPr>
          <w:lang w:val="en-US"/>
        </w:rPr>
        <w:t xml:space="preserve">Account No: </w:t>
      </w:r>
      <w:r w:rsidR="00981959" w:rsidRPr="00DE7588">
        <w:rPr>
          <w:lang w:val="en-US"/>
        </w:rPr>
        <w:tab/>
      </w:r>
      <w:r w:rsidR="00981959" w:rsidRPr="00DE7588">
        <w:rPr>
          <w:lang w:val="en-US"/>
        </w:rPr>
        <w:tab/>
      </w:r>
      <w:r w:rsidR="00E45327" w:rsidRPr="00DE7588">
        <w:rPr>
          <w:lang w:val="en-US"/>
        </w:rPr>
        <w:t>87</w:t>
      </w:r>
      <w:r w:rsidR="00EF0B1E" w:rsidRPr="00DE7588">
        <w:rPr>
          <w:lang w:val="en-US"/>
        </w:rPr>
        <w:t>400727817</w:t>
      </w:r>
      <w:r w:rsidR="00E45327" w:rsidRPr="00DE7588">
        <w:rPr>
          <w:lang w:val="en-US"/>
        </w:rPr>
        <w:t>00</w:t>
      </w:r>
    </w:p>
    <w:p w:rsidR="00E45327" w:rsidRPr="00DE7588" w:rsidRDefault="00E45327" w:rsidP="00E45327">
      <w:pPr>
        <w:jc w:val="both"/>
        <w:rPr>
          <w:lang w:val="en-US"/>
        </w:rPr>
      </w:pPr>
      <w:r w:rsidRPr="00DE7588">
        <w:rPr>
          <w:lang w:val="en-US"/>
        </w:rPr>
        <w:t>Branch code:</w:t>
      </w:r>
      <w:r w:rsidRPr="00DE7588">
        <w:rPr>
          <w:lang w:val="en-US"/>
        </w:rPr>
        <w:tab/>
      </w:r>
      <w:r w:rsidRPr="00DE7588">
        <w:rPr>
          <w:lang w:val="en-US"/>
        </w:rPr>
        <w:tab/>
        <w:t>5549</w:t>
      </w:r>
    </w:p>
    <w:p w:rsidR="0003310D" w:rsidRPr="00DE7588" w:rsidRDefault="00E45327" w:rsidP="00E45327">
      <w:pPr>
        <w:jc w:val="both"/>
        <w:rPr>
          <w:lang w:val="en-US"/>
        </w:rPr>
      </w:pPr>
      <w:r w:rsidRPr="00DE7588">
        <w:rPr>
          <w:lang w:val="en-US"/>
        </w:rPr>
        <w:t>Swift code: </w:t>
      </w:r>
      <w:r w:rsidRPr="00DE7588">
        <w:rPr>
          <w:lang w:val="en-US"/>
        </w:rPr>
        <w:tab/>
      </w:r>
      <w:r w:rsidRPr="00DE7588">
        <w:rPr>
          <w:lang w:val="en-US"/>
        </w:rPr>
        <w:tab/>
        <w:t>SCBLZWHXAXXX</w:t>
      </w:r>
    </w:p>
    <w:p w:rsidR="00D25B2C" w:rsidRDefault="00D25B2C" w:rsidP="0003310D">
      <w:pPr>
        <w:tabs>
          <w:tab w:val="right" w:leader="dot" w:pos="9014"/>
        </w:tabs>
        <w:suppressAutoHyphens/>
        <w:jc w:val="both"/>
        <w:rPr>
          <w:spacing w:val="-3"/>
          <w:lang w:val="en-US"/>
        </w:rPr>
      </w:pPr>
    </w:p>
    <w:p w:rsidR="00DE7588" w:rsidRDefault="00DE7588" w:rsidP="0003310D">
      <w:pPr>
        <w:tabs>
          <w:tab w:val="right" w:leader="dot" w:pos="9014"/>
        </w:tabs>
        <w:suppressAutoHyphens/>
        <w:jc w:val="both"/>
        <w:rPr>
          <w:spacing w:val="-3"/>
          <w:lang w:val="en-US"/>
        </w:rPr>
      </w:pPr>
    </w:p>
    <w:p w:rsidR="00AE7B1D" w:rsidRPr="007A56B3" w:rsidRDefault="00AE7B1D" w:rsidP="0003310D">
      <w:pPr>
        <w:tabs>
          <w:tab w:val="right" w:leader="dot" w:pos="9014"/>
        </w:tabs>
        <w:suppressAutoHyphens/>
        <w:jc w:val="both"/>
        <w:rPr>
          <w:spacing w:val="-3"/>
          <w:lang w:val="en-US"/>
        </w:rPr>
      </w:pPr>
    </w:p>
    <w:p w:rsidR="006F0E7A" w:rsidRPr="007A56B3" w:rsidRDefault="006F0E7A">
      <w:pPr>
        <w:numPr>
          <w:ilvl w:val="0"/>
          <w:numId w:val="16"/>
        </w:numPr>
        <w:tabs>
          <w:tab w:val="left" w:pos="843"/>
          <w:tab w:val="right" w:leader="dot" w:pos="9014"/>
        </w:tabs>
        <w:suppressAutoHyphens/>
        <w:jc w:val="center"/>
        <w:rPr>
          <w:b/>
          <w:smallCaps/>
          <w:spacing w:val="-3"/>
          <w:lang w:val="en-US"/>
        </w:rPr>
      </w:pPr>
      <w:r w:rsidRPr="007A56B3">
        <w:rPr>
          <w:b/>
          <w:smallCaps/>
          <w:spacing w:val="-3"/>
          <w:lang w:val="en-US"/>
        </w:rPr>
        <w:t>Obligations of the Supplier</w:t>
      </w:r>
    </w:p>
    <w:p w:rsidR="006F0E7A" w:rsidRPr="007A56B3" w:rsidRDefault="006F0E7A">
      <w:pPr>
        <w:tabs>
          <w:tab w:val="left" w:pos="843"/>
          <w:tab w:val="right" w:leader="dot" w:pos="9014"/>
        </w:tabs>
        <w:suppressAutoHyphens/>
        <w:ind w:left="360"/>
        <w:rPr>
          <w:b/>
          <w:smallCaps/>
          <w:spacing w:val="-3"/>
          <w:lang w:val="en-US"/>
        </w:rPr>
      </w:pPr>
    </w:p>
    <w:p w:rsidR="006F0E7A" w:rsidRPr="007A56B3" w:rsidRDefault="006F0E7A">
      <w:pPr>
        <w:tabs>
          <w:tab w:val="left" w:pos="843"/>
          <w:tab w:val="right" w:leader="dot" w:pos="9014"/>
        </w:tabs>
        <w:suppressAutoHyphens/>
        <w:jc w:val="both"/>
        <w:rPr>
          <w:spacing w:val="-3"/>
          <w:lang w:val="en-US"/>
        </w:rPr>
      </w:pPr>
      <w:r w:rsidRPr="007A56B3">
        <w:rPr>
          <w:spacing w:val="-3"/>
          <w:lang w:val="en-US"/>
        </w:rPr>
        <w:t>The Supplier undertakes:</w:t>
      </w:r>
    </w:p>
    <w:p w:rsidR="006F0E7A" w:rsidRPr="007A56B3" w:rsidRDefault="006F0E7A">
      <w:pPr>
        <w:jc w:val="both"/>
        <w:rPr>
          <w:spacing w:val="-3"/>
          <w:lang w:val="en-US"/>
        </w:rPr>
      </w:pPr>
    </w:p>
    <w:p w:rsidR="006F0E7A" w:rsidRPr="007A56B3" w:rsidRDefault="006F0E7A">
      <w:pPr>
        <w:numPr>
          <w:ilvl w:val="1"/>
          <w:numId w:val="16"/>
        </w:numPr>
        <w:jc w:val="both"/>
        <w:rPr>
          <w:lang w:val="en-US"/>
        </w:rPr>
      </w:pPr>
      <w:r w:rsidRPr="007A56B3">
        <w:rPr>
          <w:lang w:val="en-US"/>
        </w:rPr>
        <w:t xml:space="preserve">To ensure service and utilize the money paid by the CzDA exclusively for the purpose of the project and in accordance with the terms and conditions set out in this </w:t>
      </w:r>
      <w:r w:rsidR="00D10084">
        <w:rPr>
          <w:lang w:val="en-US"/>
        </w:rPr>
        <w:t>Contract</w:t>
      </w:r>
      <w:r w:rsidRPr="007A56B3">
        <w:rPr>
          <w:lang w:val="en-US"/>
        </w:rPr>
        <w:t>.</w:t>
      </w:r>
    </w:p>
    <w:p w:rsidR="006F0E7A" w:rsidRPr="007A56B3" w:rsidRDefault="006F0E7A">
      <w:pPr>
        <w:jc w:val="both"/>
        <w:rPr>
          <w:lang w:val="en-US"/>
        </w:rPr>
      </w:pPr>
    </w:p>
    <w:p w:rsidR="006F0E7A" w:rsidRPr="007A56B3" w:rsidRDefault="006F0E7A">
      <w:pPr>
        <w:numPr>
          <w:ilvl w:val="1"/>
          <w:numId w:val="16"/>
        </w:numPr>
        <w:tabs>
          <w:tab w:val="left" w:pos="843"/>
          <w:tab w:val="right" w:leader="dot" w:pos="9014"/>
        </w:tabs>
        <w:suppressAutoHyphens/>
        <w:jc w:val="both"/>
        <w:rPr>
          <w:spacing w:val="-3"/>
          <w:lang w:val="en-US"/>
        </w:rPr>
      </w:pPr>
      <w:r w:rsidRPr="007A56B3">
        <w:rPr>
          <w:spacing w:val="-3"/>
          <w:lang w:val="en-US"/>
        </w:rPr>
        <w:t xml:space="preserve">To observe any applicable laws in the execution of this </w:t>
      </w:r>
      <w:r w:rsidR="00D10084">
        <w:rPr>
          <w:spacing w:val="-3"/>
          <w:lang w:val="en-US"/>
        </w:rPr>
        <w:t>Contract</w:t>
      </w:r>
      <w:r w:rsidRPr="007A56B3">
        <w:rPr>
          <w:spacing w:val="-3"/>
          <w:lang w:val="en-US"/>
        </w:rPr>
        <w:t xml:space="preserve">, and to hold the CzDA harmless of any claims from third parties (including State authorities) related to the execution of this </w:t>
      </w:r>
      <w:r w:rsidR="00D10084">
        <w:rPr>
          <w:spacing w:val="-3"/>
          <w:lang w:val="en-US"/>
        </w:rPr>
        <w:t>Contract</w:t>
      </w:r>
      <w:r w:rsidRPr="007A56B3">
        <w:rPr>
          <w:spacing w:val="-3"/>
          <w:lang w:val="en-US"/>
        </w:rPr>
        <w:t>.</w:t>
      </w:r>
    </w:p>
    <w:p w:rsidR="006F0E7A" w:rsidRPr="007A56B3" w:rsidRDefault="006F0E7A">
      <w:pPr>
        <w:tabs>
          <w:tab w:val="left" w:pos="843"/>
          <w:tab w:val="right" w:leader="dot" w:pos="9014"/>
        </w:tabs>
        <w:suppressAutoHyphens/>
        <w:jc w:val="both"/>
        <w:rPr>
          <w:spacing w:val="-3"/>
          <w:lang w:val="en-US"/>
        </w:rPr>
      </w:pPr>
    </w:p>
    <w:p w:rsidR="00A40C02" w:rsidRPr="00A40C02" w:rsidRDefault="006F0E7A">
      <w:pPr>
        <w:numPr>
          <w:ilvl w:val="1"/>
          <w:numId w:val="16"/>
        </w:numPr>
        <w:tabs>
          <w:tab w:val="left" w:pos="843"/>
          <w:tab w:val="right" w:leader="dot" w:pos="9014"/>
        </w:tabs>
        <w:suppressAutoHyphens/>
        <w:jc w:val="both"/>
        <w:rPr>
          <w:spacing w:val="-3"/>
          <w:lang w:val="en-US"/>
        </w:rPr>
      </w:pPr>
      <w:r w:rsidRPr="007A56B3">
        <w:rPr>
          <w:lang w:val="en-US"/>
        </w:rPr>
        <w:t xml:space="preserve"> The </w:t>
      </w:r>
      <w:r w:rsidR="0060730E">
        <w:rPr>
          <w:lang w:val="en-US"/>
        </w:rPr>
        <w:t>Supplier shall sen</w:t>
      </w:r>
      <w:r w:rsidR="004B0774">
        <w:rPr>
          <w:lang w:val="en-US"/>
        </w:rPr>
        <w:t>d</w:t>
      </w:r>
      <w:r w:rsidR="0060730E">
        <w:rPr>
          <w:lang w:val="en-US"/>
        </w:rPr>
        <w:t xml:space="preserve"> to the CzDA </w:t>
      </w:r>
      <w:r w:rsidRPr="007A56B3">
        <w:rPr>
          <w:lang w:val="en-US"/>
        </w:rPr>
        <w:t xml:space="preserve">final report </w:t>
      </w:r>
      <w:r w:rsidR="0060730E">
        <w:rPr>
          <w:lang w:val="en-US"/>
        </w:rPr>
        <w:t xml:space="preserve">about provided services </w:t>
      </w:r>
      <w:r w:rsidRPr="007A56B3">
        <w:rPr>
          <w:lang w:val="en-US"/>
        </w:rPr>
        <w:t>in English</w:t>
      </w:r>
      <w:r w:rsidR="0040524A">
        <w:rPr>
          <w:lang w:val="en-US"/>
        </w:rPr>
        <w:t xml:space="preserve"> on </w:t>
      </w:r>
      <w:r w:rsidR="00A05B1F">
        <w:rPr>
          <w:lang w:val="en-US"/>
        </w:rPr>
        <w:t>18</w:t>
      </w:r>
      <w:r w:rsidR="0040524A" w:rsidRPr="00AE7B1D">
        <w:rPr>
          <w:vertAlign w:val="superscript"/>
          <w:lang w:val="en-US"/>
        </w:rPr>
        <w:t>th</w:t>
      </w:r>
      <w:r w:rsidR="0040524A">
        <w:rPr>
          <w:lang w:val="en-US"/>
        </w:rPr>
        <w:t xml:space="preserve"> November 201</w:t>
      </w:r>
      <w:r w:rsidR="00A05B1F">
        <w:rPr>
          <w:lang w:val="en-US"/>
        </w:rPr>
        <w:t>6</w:t>
      </w:r>
      <w:r w:rsidR="0040524A">
        <w:rPr>
          <w:lang w:val="en-US"/>
        </w:rPr>
        <w:t xml:space="preserve"> as the latest</w:t>
      </w:r>
      <w:r w:rsidRPr="007A56B3">
        <w:rPr>
          <w:lang w:val="en-US"/>
        </w:rPr>
        <w:t>. The final report will include</w:t>
      </w:r>
      <w:r w:rsidR="0040524A">
        <w:rPr>
          <w:lang w:val="en-US"/>
        </w:rPr>
        <w:t xml:space="preserve"> thorough</w:t>
      </w:r>
      <w:r w:rsidRPr="007A56B3">
        <w:rPr>
          <w:lang w:val="en-US"/>
        </w:rPr>
        <w:t xml:space="preserve"> description of the</w:t>
      </w:r>
      <w:r w:rsidR="0040524A">
        <w:rPr>
          <w:lang w:val="en-US"/>
        </w:rPr>
        <w:t xml:space="preserve"> provided</w:t>
      </w:r>
      <w:r w:rsidRPr="007A56B3">
        <w:rPr>
          <w:lang w:val="en-US"/>
        </w:rPr>
        <w:t xml:space="preserve"> services listed in Article 1.</w:t>
      </w:r>
    </w:p>
    <w:p w:rsidR="00A40C02" w:rsidRPr="00A40C02" w:rsidRDefault="00A40C02" w:rsidP="00A40C02">
      <w:pPr>
        <w:tabs>
          <w:tab w:val="left" w:pos="843"/>
          <w:tab w:val="right" w:leader="dot" w:pos="9014"/>
        </w:tabs>
        <w:suppressAutoHyphens/>
        <w:ind w:left="360"/>
        <w:jc w:val="both"/>
        <w:rPr>
          <w:spacing w:val="-3"/>
          <w:lang w:val="en-US"/>
        </w:rPr>
      </w:pPr>
    </w:p>
    <w:p w:rsidR="006F0E7A" w:rsidRPr="007A56B3" w:rsidRDefault="006F0E7A">
      <w:pPr>
        <w:jc w:val="both"/>
        <w:rPr>
          <w:lang w:val="en-US"/>
        </w:rPr>
      </w:pPr>
    </w:p>
    <w:p w:rsidR="006F0E7A" w:rsidRPr="007A56B3" w:rsidRDefault="006F0E7A">
      <w:pPr>
        <w:pStyle w:val="Nadpis1"/>
        <w:numPr>
          <w:ilvl w:val="0"/>
          <w:numId w:val="16"/>
        </w:numPr>
        <w:jc w:val="center"/>
        <w:rPr>
          <w:bCs w:val="0"/>
          <w:smallCaps/>
          <w:lang w:val="en-US"/>
        </w:rPr>
      </w:pPr>
      <w:r w:rsidRPr="007A56B3">
        <w:rPr>
          <w:bCs w:val="0"/>
          <w:smallCaps/>
          <w:lang w:val="en-US"/>
        </w:rPr>
        <w:t xml:space="preserve">Patents, </w:t>
      </w:r>
      <w:r w:rsidR="009A0303" w:rsidRPr="007A56B3">
        <w:rPr>
          <w:bCs w:val="0"/>
          <w:smallCaps/>
          <w:lang w:val="en-US"/>
        </w:rPr>
        <w:t>licenses</w:t>
      </w:r>
      <w:r w:rsidRPr="007A56B3">
        <w:rPr>
          <w:bCs w:val="0"/>
          <w:smallCaps/>
          <w:lang w:val="en-US"/>
        </w:rPr>
        <w:t xml:space="preserve"> and intellectual property</w:t>
      </w:r>
    </w:p>
    <w:p w:rsidR="006F0E7A" w:rsidRPr="007A56B3" w:rsidRDefault="006F0E7A">
      <w:pPr>
        <w:jc w:val="both"/>
        <w:rPr>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 xml:space="preserve">The Supplier undertakes to protect the CzDA against all third-party actions for breach of copyright or other intellectual property rights, which might arise out of this </w:t>
      </w:r>
      <w:r w:rsidR="00D10084">
        <w:rPr>
          <w:lang w:val="en-US"/>
        </w:rPr>
        <w:t>Contract</w:t>
      </w:r>
      <w:r w:rsidRPr="007A56B3">
        <w:rPr>
          <w:lang w:val="en-US"/>
        </w:rPr>
        <w:t>.</w:t>
      </w:r>
    </w:p>
    <w:p w:rsidR="006F0E7A" w:rsidRPr="007A56B3" w:rsidRDefault="006F0E7A">
      <w:pPr>
        <w:autoSpaceDE w:val="0"/>
        <w:autoSpaceDN w:val="0"/>
        <w:adjustRightInd w:val="0"/>
        <w:jc w:val="both"/>
        <w:rPr>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 xml:space="preserve">The Supplier declares that it is the rightful owner of the intellectual rights to all information supplied by virtue of this </w:t>
      </w:r>
      <w:r w:rsidR="00D10084">
        <w:rPr>
          <w:lang w:val="en-US"/>
        </w:rPr>
        <w:t>Contract</w:t>
      </w:r>
      <w:r w:rsidRPr="007A56B3">
        <w:rPr>
          <w:lang w:val="en-US"/>
        </w:rPr>
        <w:t xml:space="preserve">, and that it is entitled to sell or transfer those rights in accordance with the terms of this </w:t>
      </w:r>
      <w:r w:rsidR="00D10084">
        <w:rPr>
          <w:lang w:val="en-US"/>
        </w:rPr>
        <w:t>Contract</w:t>
      </w:r>
      <w:r w:rsidRPr="007A56B3">
        <w:rPr>
          <w:lang w:val="en-US"/>
        </w:rPr>
        <w:t xml:space="preserve">. If intellectual rights are the property of third parties, the Supplier shall request those third parties to confirm to the CzDA, in writing and within four weeks following signature of the </w:t>
      </w:r>
      <w:r w:rsidR="00D10084">
        <w:rPr>
          <w:lang w:val="en-US"/>
        </w:rPr>
        <w:t>Contract</w:t>
      </w:r>
      <w:r w:rsidRPr="007A56B3">
        <w:rPr>
          <w:lang w:val="en-US"/>
        </w:rPr>
        <w:t xml:space="preserve">, that the Supplier is indeed entitled to sell or dispose of those rights in accordance with the terms of this </w:t>
      </w:r>
      <w:r w:rsidR="00D10084">
        <w:rPr>
          <w:lang w:val="en-US"/>
        </w:rPr>
        <w:t>Contract</w:t>
      </w:r>
      <w:r w:rsidRPr="007A56B3">
        <w:rPr>
          <w:lang w:val="en-US"/>
        </w:rPr>
        <w:t>.</w:t>
      </w:r>
    </w:p>
    <w:p w:rsidR="006F0E7A" w:rsidRPr="007A56B3" w:rsidRDefault="006F0E7A">
      <w:pPr>
        <w:autoSpaceDE w:val="0"/>
        <w:autoSpaceDN w:val="0"/>
        <w:adjustRightInd w:val="0"/>
        <w:jc w:val="both"/>
        <w:rPr>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When the provision of services involves the use of a patent, certificate of utility (utility model), trademark, industrial drawing or model belonging to a third party, the Supplier shall indemnify the CzDA against infringement proceedings brought by that party.</w:t>
      </w:r>
    </w:p>
    <w:p w:rsidR="006F0E7A" w:rsidRPr="007A56B3" w:rsidRDefault="006F0E7A">
      <w:pPr>
        <w:autoSpaceDE w:val="0"/>
        <w:autoSpaceDN w:val="0"/>
        <w:adjustRightInd w:val="0"/>
        <w:jc w:val="both"/>
        <w:rPr>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 xml:space="preserve">The CzDA and the Supplier shall exchange all information on any industrial property right that could impede the performance of the </w:t>
      </w:r>
      <w:r w:rsidR="00D10084">
        <w:rPr>
          <w:lang w:val="en-US"/>
        </w:rPr>
        <w:t>Contract</w:t>
      </w:r>
      <w:r w:rsidRPr="007A56B3">
        <w:rPr>
          <w:lang w:val="en-US"/>
        </w:rPr>
        <w:t>.</w:t>
      </w:r>
    </w:p>
    <w:p w:rsidR="006F0E7A" w:rsidRPr="007A56B3" w:rsidRDefault="006F0E7A">
      <w:pPr>
        <w:rPr>
          <w:lang w:val="en-US"/>
        </w:rPr>
      </w:pPr>
    </w:p>
    <w:p w:rsidR="006F0E7A" w:rsidRPr="007A56B3" w:rsidRDefault="006F0E7A">
      <w:pPr>
        <w:rPr>
          <w:lang w:val="en-US"/>
        </w:rPr>
      </w:pPr>
    </w:p>
    <w:p w:rsidR="006F0E7A" w:rsidRPr="007A56B3" w:rsidRDefault="006F0E7A">
      <w:pPr>
        <w:pStyle w:val="Nadpis1"/>
        <w:numPr>
          <w:ilvl w:val="0"/>
          <w:numId w:val="16"/>
        </w:numPr>
        <w:jc w:val="center"/>
        <w:rPr>
          <w:bCs w:val="0"/>
          <w:smallCaps/>
          <w:lang w:val="en-US"/>
        </w:rPr>
      </w:pPr>
      <w:r w:rsidRPr="007A56B3">
        <w:rPr>
          <w:bCs w:val="0"/>
          <w:smallCaps/>
          <w:lang w:val="en-US"/>
        </w:rPr>
        <w:t>documentation</w:t>
      </w:r>
    </w:p>
    <w:p w:rsidR="006F0E7A" w:rsidRPr="007A56B3" w:rsidRDefault="006F0E7A">
      <w:pPr>
        <w:autoSpaceDE w:val="0"/>
        <w:autoSpaceDN w:val="0"/>
        <w:adjustRightInd w:val="0"/>
        <w:jc w:val="both"/>
        <w:rPr>
          <w:lang w:val="en-US"/>
        </w:rPr>
      </w:pPr>
    </w:p>
    <w:p w:rsidR="006F0E7A" w:rsidRPr="007A56B3" w:rsidRDefault="006F0E7A">
      <w:pPr>
        <w:pStyle w:val="Zkladntextodsazen"/>
      </w:pPr>
      <w:r w:rsidRPr="007A56B3">
        <w:t>5.1. Thereafter, the Supplier shall provide free of charge to the CzDA any update of the documentation provided.</w:t>
      </w:r>
    </w:p>
    <w:p w:rsidR="006F0E7A" w:rsidRPr="007A56B3" w:rsidRDefault="006F0E7A">
      <w:pPr>
        <w:autoSpaceDE w:val="0"/>
        <w:autoSpaceDN w:val="0"/>
        <w:adjustRightInd w:val="0"/>
        <w:jc w:val="both"/>
        <w:rPr>
          <w:lang w:val="en-US"/>
        </w:rPr>
      </w:pPr>
    </w:p>
    <w:p w:rsidR="006F0E7A" w:rsidRPr="007A56B3" w:rsidRDefault="006F0E7A">
      <w:pPr>
        <w:autoSpaceDE w:val="0"/>
        <w:autoSpaceDN w:val="0"/>
        <w:adjustRightInd w:val="0"/>
        <w:ind w:left="360" w:hanging="360"/>
        <w:jc w:val="both"/>
        <w:rPr>
          <w:lang w:val="en-US"/>
        </w:rPr>
      </w:pPr>
      <w:r w:rsidRPr="007A56B3">
        <w:rPr>
          <w:lang w:val="en-US"/>
        </w:rPr>
        <w:t>5.2. The Supplier shall permit the CzDA to reproduce all or part of the documentation provided, for its internal needs, directly connected with use by its personnel. The CzDA shall ensure that any indication concerning the intellectual property rights appearing on the</w:t>
      </w:r>
      <w:r w:rsidR="00163EAD" w:rsidRPr="007A56B3">
        <w:rPr>
          <w:lang w:val="en-US"/>
        </w:rPr>
        <w:t xml:space="preserve"> original copies is reproduced.</w:t>
      </w:r>
    </w:p>
    <w:p w:rsidR="00163EAD" w:rsidRPr="007A56B3" w:rsidRDefault="00163EAD">
      <w:pPr>
        <w:autoSpaceDE w:val="0"/>
        <w:autoSpaceDN w:val="0"/>
        <w:adjustRightInd w:val="0"/>
        <w:ind w:left="360" w:hanging="360"/>
        <w:jc w:val="both"/>
        <w:rPr>
          <w:lang w:val="en-US"/>
        </w:rPr>
      </w:pPr>
    </w:p>
    <w:p w:rsidR="006F0E7A" w:rsidRPr="007A56B3" w:rsidRDefault="006F0E7A">
      <w:pPr>
        <w:autoSpaceDE w:val="0"/>
        <w:autoSpaceDN w:val="0"/>
        <w:adjustRightInd w:val="0"/>
        <w:jc w:val="both"/>
        <w:rPr>
          <w:lang w:val="en-US"/>
        </w:rPr>
      </w:pPr>
    </w:p>
    <w:p w:rsidR="006F0E7A" w:rsidRPr="007A56B3" w:rsidRDefault="006F0E7A">
      <w:pPr>
        <w:pStyle w:val="Nadpis1"/>
        <w:numPr>
          <w:ilvl w:val="0"/>
          <w:numId w:val="16"/>
        </w:numPr>
        <w:jc w:val="center"/>
        <w:rPr>
          <w:bCs w:val="0"/>
          <w:smallCaps/>
          <w:lang w:val="en-US"/>
        </w:rPr>
      </w:pPr>
      <w:r w:rsidRPr="007A56B3">
        <w:rPr>
          <w:bCs w:val="0"/>
          <w:smallCaps/>
          <w:lang w:val="en-US"/>
        </w:rPr>
        <w:t>quality and standards</w:t>
      </w:r>
    </w:p>
    <w:p w:rsidR="006F0E7A" w:rsidRPr="007A56B3" w:rsidRDefault="006F0E7A">
      <w:pPr>
        <w:pStyle w:val="Nadpis1"/>
        <w:jc w:val="both"/>
        <w:rPr>
          <w:b w:val="0"/>
          <w:bCs w:val="0"/>
          <w:spacing w:val="-3"/>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 xml:space="preserve">The Supplier undertakes to perform the </w:t>
      </w:r>
      <w:r w:rsidR="00D10084">
        <w:rPr>
          <w:lang w:val="en-US"/>
        </w:rPr>
        <w:t>Contract</w:t>
      </w:r>
      <w:r w:rsidRPr="007A56B3">
        <w:rPr>
          <w:lang w:val="en-US"/>
        </w:rPr>
        <w:t xml:space="preserve"> to the highest professional standards. The Supplier shall have sole responsibility for complying with any legal obligations incumbent on him, notably those resulting from employment, tax and social legislation.</w:t>
      </w:r>
    </w:p>
    <w:p w:rsidR="006F0E7A" w:rsidRPr="007A56B3" w:rsidRDefault="006F0E7A">
      <w:pPr>
        <w:autoSpaceDE w:val="0"/>
        <w:autoSpaceDN w:val="0"/>
        <w:adjustRightInd w:val="0"/>
        <w:jc w:val="both"/>
        <w:rPr>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 xml:space="preserve">The Supplier shall have sole responsibility for taking the necessary steps to obtain any permit or license required for performance of the </w:t>
      </w:r>
      <w:r w:rsidR="00D10084">
        <w:rPr>
          <w:lang w:val="en-US"/>
        </w:rPr>
        <w:t>Contract</w:t>
      </w:r>
      <w:r w:rsidRPr="007A56B3">
        <w:rPr>
          <w:lang w:val="en-US"/>
        </w:rPr>
        <w:t xml:space="preserve"> under the laws and regulations in force at the place where the tasks assigned to him are to be executed.</w:t>
      </w:r>
    </w:p>
    <w:p w:rsidR="006F0E7A" w:rsidRPr="007A56B3" w:rsidRDefault="006F0E7A">
      <w:pPr>
        <w:autoSpaceDE w:val="0"/>
        <w:autoSpaceDN w:val="0"/>
        <w:adjustRightInd w:val="0"/>
        <w:jc w:val="both"/>
        <w:rPr>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 xml:space="preserve">The Supplier must ensure that any staff performing the </w:t>
      </w:r>
      <w:r w:rsidR="00D10084">
        <w:rPr>
          <w:lang w:val="en-US"/>
        </w:rPr>
        <w:t>Contract</w:t>
      </w:r>
      <w:r w:rsidRPr="007A56B3">
        <w:rPr>
          <w:lang w:val="en-US"/>
        </w:rPr>
        <w:t xml:space="preserve"> has the professional qualifications and experience required for the execution of the tasks assigned to him.</w:t>
      </w:r>
    </w:p>
    <w:p w:rsidR="006F0E7A" w:rsidRPr="007A56B3" w:rsidRDefault="006F0E7A">
      <w:pPr>
        <w:autoSpaceDE w:val="0"/>
        <w:autoSpaceDN w:val="0"/>
        <w:adjustRightInd w:val="0"/>
        <w:jc w:val="both"/>
        <w:rPr>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The Supplier shall neither represent the CzDA nor behave in any way that would give such an impression. The Supplier shall inform third parties that he does not belong to the Czech public service.</w:t>
      </w:r>
    </w:p>
    <w:p w:rsidR="006F0E7A" w:rsidRPr="007A56B3" w:rsidRDefault="006F0E7A">
      <w:pPr>
        <w:autoSpaceDE w:val="0"/>
        <w:autoSpaceDN w:val="0"/>
        <w:adjustRightInd w:val="0"/>
        <w:jc w:val="both"/>
        <w:rPr>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The Supplier shall have sole responsibility for the staff that executes the tasks assigned to him.</w:t>
      </w:r>
    </w:p>
    <w:p w:rsidR="006F0E7A" w:rsidRPr="007A56B3" w:rsidRDefault="006F0E7A">
      <w:pPr>
        <w:autoSpaceDE w:val="0"/>
        <w:autoSpaceDN w:val="0"/>
        <w:adjustRightInd w:val="0"/>
        <w:jc w:val="both"/>
        <w:rPr>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 xml:space="preserve">Should the Supplier fail to perform his obligations under the </w:t>
      </w:r>
      <w:r w:rsidR="00D10084">
        <w:rPr>
          <w:lang w:val="en-US"/>
        </w:rPr>
        <w:t>Contract</w:t>
      </w:r>
      <w:r w:rsidRPr="007A56B3">
        <w:rPr>
          <w:lang w:val="en-US"/>
        </w:rPr>
        <w:t xml:space="preserve"> in accordance with the provisions laid down therein, the CzDA may - without prejudice to its right to terminate the </w:t>
      </w:r>
      <w:r w:rsidR="00D10084">
        <w:rPr>
          <w:lang w:val="en-US"/>
        </w:rPr>
        <w:t>Contract</w:t>
      </w:r>
      <w:r w:rsidRPr="007A56B3">
        <w:rPr>
          <w:lang w:val="en-US"/>
        </w:rPr>
        <w:t xml:space="preserve"> - reduce or recover payments in proportion to the scale of the failure. </w:t>
      </w:r>
    </w:p>
    <w:p w:rsidR="006F0E7A" w:rsidRPr="007A56B3" w:rsidRDefault="006F0E7A">
      <w:pPr>
        <w:autoSpaceDE w:val="0"/>
        <w:autoSpaceDN w:val="0"/>
        <w:adjustRightInd w:val="0"/>
        <w:jc w:val="both"/>
        <w:rPr>
          <w:lang w:val="en-US"/>
        </w:rPr>
      </w:pPr>
    </w:p>
    <w:p w:rsidR="006F0E7A" w:rsidRPr="007A56B3" w:rsidRDefault="006F0E7A">
      <w:pPr>
        <w:suppressAutoHyphens/>
        <w:ind w:left="360"/>
        <w:jc w:val="both"/>
        <w:rPr>
          <w:spacing w:val="-3"/>
          <w:lang w:val="en-US"/>
        </w:rPr>
      </w:pPr>
      <w:r w:rsidRPr="007A56B3">
        <w:rPr>
          <w:lang w:val="en-US"/>
        </w:rPr>
        <w:t>The CzDA can only exercise this right after the Supplier does not repair such failure within 15 days from notification by the CzDA.</w:t>
      </w:r>
    </w:p>
    <w:p w:rsidR="006F0E7A" w:rsidRPr="007A56B3" w:rsidRDefault="006F0E7A">
      <w:pPr>
        <w:autoSpaceDE w:val="0"/>
        <w:autoSpaceDN w:val="0"/>
        <w:adjustRightInd w:val="0"/>
        <w:ind w:left="360"/>
        <w:jc w:val="both"/>
        <w:rPr>
          <w:lang w:val="en-US"/>
        </w:rPr>
      </w:pPr>
    </w:p>
    <w:p w:rsidR="006F0E7A" w:rsidRDefault="006F0E7A">
      <w:pPr>
        <w:numPr>
          <w:ilvl w:val="1"/>
          <w:numId w:val="16"/>
        </w:numPr>
        <w:autoSpaceDE w:val="0"/>
        <w:autoSpaceDN w:val="0"/>
        <w:adjustRightInd w:val="0"/>
        <w:jc w:val="both"/>
        <w:rPr>
          <w:lang w:val="en-US"/>
        </w:rPr>
      </w:pPr>
      <w:r w:rsidRPr="007A56B3">
        <w:rPr>
          <w:lang w:val="en-US"/>
        </w:rPr>
        <w:t>The CzDA can monitor compliance with the standards.</w:t>
      </w:r>
    </w:p>
    <w:p w:rsidR="00221FFC" w:rsidRDefault="00221FFC" w:rsidP="00221FFC">
      <w:pPr>
        <w:autoSpaceDE w:val="0"/>
        <w:autoSpaceDN w:val="0"/>
        <w:adjustRightInd w:val="0"/>
        <w:ind w:left="360"/>
        <w:jc w:val="both"/>
        <w:rPr>
          <w:lang w:val="en-US"/>
        </w:rPr>
      </w:pPr>
    </w:p>
    <w:p w:rsidR="00221FFC" w:rsidRPr="00CB14D7" w:rsidRDefault="00221FFC" w:rsidP="00221FFC">
      <w:pPr>
        <w:numPr>
          <w:ilvl w:val="1"/>
          <w:numId w:val="16"/>
        </w:numPr>
        <w:autoSpaceDE w:val="0"/>
        <w:autoSpaceDN w:val="0"/>
        <w:adjustRightInd w:val="0"/>
        <w:jc w:val="both"/>
        <w:rPr>
          <w:lang w:val="en-US"/>
        </w:rPr>
      </w:pPr>
      <w:r w:rsidRPr="00CB14D7">
        <w:rPr>
          <w:lang w:val="en-US"/>
        </w:rPr>
        <w:t xml:space="preserve">Supplier must communicate and share all serious, important or relevant information with representatives of </w:t>
      </w:r>
      <w:r w:rsidR="0040524A">
        <w:rPr>
          <w:lang w:val="en-US"/>
        </w:rPr>
        <w:t xml:space="preserve">CzDA and representatives of </w:t>
      </w:r>
      <w:r w:rsidRPr="00CB14D7">
        <w:rPr>
          <w:lang w:val="en-US"/>
        </w:rPr>
        <w:t xml:space="preserve">the embassy of the Czech Republic in </w:t>
      </w:r>
      <w:r w:rsidR="0040524A">
        <w:rPr>
          <w:lang w:val="en-US"/>
        </w:rPr>
        <w:t xml:space="preserve">Harare </w:t>
      </w:r>
      <w:r w:rsidRPr="00CB14D7">
        <w:rPr>
          <w:lang w:val="en-US"/>
        </w:rPr>
        <w:t>concerning this project.</w:t>
      </w:r>
    </w:p>
    <w:p w:rsidR="006F0E7A" w:rsidRPr="007A56B3" w:rsidRDefault="006F0E7A">
      <w:pPr>
        <w:autoSpaceDE w:val="0"/>
        <w:autoSpaceDN w:val="0"/>
        <w:adjustRightInd w:val="0"/>
        <w:rPr>
          <w:lang w:val="en-US"/>
        </w:rPr>
      </w:pPr>
    </w:p>
    <w:p w:rsidR="00221FFC" w:rsidRPr="00DE7588" w:rsidRDefault="00221FFC" w:rsidP="00221FFC">
      <w:pPr>
        <w:numPr>
          <w:ilvl w:val="1"/>
          <w:numId w:val="16"/>
        </w:numPr>
        <w:tabs>
          <w:tab w:val="left" w:pos="843"/>
          <w:tab w:val="right" w:leader="dot" w:pos="9014"/>
        </w:tabs>
        <w:suppressAutoHyphens/>
        <w:jc w:val="both"/>
        <w:rPr>
          <w:lang w:val="en-GB"/>
        </w:rPr>
      </w:pPr>
      <w:r w:rsidRPr="00DE7588">
        <w:rPr>
          <w:lang w:val="en-GB"/>
        </w:rPr>
        <w:t>Supplier is committed to state that the project was financed from the state budget of the Czech Republic within the framework of the Czech Development Cooperation when using the results of the project (delivery concerning this agreement) for scientific, research and publication reasons, same as when providing any information concerning the project to the third parties. All published materials and outcomes connected to the project during its implementation and after its conclusion will be stamped by the logo of the Czech Development Cooperation of the Czech Republic. This logo will be provided to the supplier by the CzDA in electronic form. Anytime, when supplier uses his logo, Supplier must next to it use the logo of the Czech Development Cooperation at least of the same size.</w:t>
      </w:r>
    </w:p>
    <w:p w:rsidR="006F0E7A" w:rsidRDefault="006F0E7A">
      <w:pPr>
        <w:autoSpaceDE w:val="0"/>
        <w:autoSpaceDN w:val="0"/>
        <w:adjustRightInd w:val="0"/>
      </w:pPr>
    </w:p>
    <w:p w:rsidR="00163EAD" w:rsidRPr="007A56B3" w:rsidRDefault="00163EAD">
      <w:pPr>
        <w:autoSpaceDE w:val="0"/>
        <w:autoSpaceDN w:val="0"/>
        <w:adjustRightInd w:val="0"/>
        <w:rPr>
          <w:lang w:val="en-US"/>
        </w:rPr>
      </w:pPr>
    </w:p>
    <w:p w:rsidR="006F0E7A" w:rsidRPr="007A56B3" w:rsidRDefault="006F0E7A">
      <w:pPr>
        <w:pStyle w:val="Nadpis1"/>
        <w:numPr>
          <w:ilvl w:val="0"/>
          <w:numId w:val="16"/>
        </w:numPr>
        <w:jc w:val="center"/>
        <w:rPr>
          <w:bCs w:val="0"/>
          <w:smallCaps/>
          <w:lang w:val="en-US"/>
        </w:rPr>
      </w:pPr>
      <w:r w:rsidRPr="007A56B3">
        <w:rPr>
          <w:bCs w:val="0"/>
          <w:smallCaps/>
          <w:lang w:val="en-US"/>
        </w:rPr>
        <w:t xml:space="preserve">liability </w:t>
      </w:r>
    </w:p>
    <w:p w:rsidR="006F0E7A" w:rsidRPr="007A56B3" w:rsidRDefault="006F0E7A">
      <w:pPr>
        <w:autoSpaceDE w:val="0"/>
        <w:autoSpaceDN w:val="0"/>
        <w:adjustRightInd w:val="0"/>
        <w:jc w:val="both"/>
        <w:rPr>
          <w:szCs w:val="20"/>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 xml:space="preserve">The CzDA shall not be liable for damage sustained by the Supplier in performance of the </w:t>
      </w:r>
      <w:r w:rsidR="00D10084">
        <w:rPr>
          <w:lang w:val="en-US"/>
        </w:rPr>
        <w:t>Contract</w:t>
      </w:r>
      <w:r w:rsidRPr="007A56B3">
        <w:rPr>
          <w:lang w:val="en-US"/>
        </w:rPr>
        <w:t xml:space="preserve"> except in the event of </w:t>
      </w:r>
      <w:r w:rsidR="00D10084" w:rsidRPr="007A56B3">
        <w:rPr>
          <w:lang w:val="en-US"/>
        </w:rPr>
        <w:t>willful</w:t>
      </w:r>
      <w:r w:rsidRPr="007A56B3">
        <w:rPr>
          <w:lang w:val="en-US"/>
        </w:rPr>
        <w:t xml:space="preserve"> misconduct or gross negligence on the part of the CzDA.</w:t>
      </w:r>
    </w:p>
    <w:p w:rsidR="006F0E7A" w:rsidRPr="007A56B3" w:rsidRDefault="006F0E7A">
      <w:pPr>
        <w:autoSpaceDE w:val="0"/>
        <w:autoSpaceDN w:val="0"/>
        <w:adjustRightInd w:val="0"/>
        <w:jc w:val="both"/>
        <w:rPr>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 xml:space="preserve">The Supplier shall be liable for any loss or damage caused by himself in performance of the </w:t>
      </w:r>
      <w:r w:rsidR="00D10084">
        <w:rPr>
          <w:lang w:val="en-US"/>
        </w:rPr>
        <w:t>Contract</w:t>
      </w:r>
      <w:r w:rsidRPr="007A56B3">
        <w:rPr>
          <w:lang w:val="en-US"/>
        </w:rPr>
        <w:t>, including in the event of sub</w:t>
      </w:r>
      <w:r w:rsidR="00864B97">
        <w:rPr>
          <w:lang w:val="en-US"/>
        </w:rPr>
        <w:t>-</w:t>
      </w:r>
      <w:r w:rsidR="00D10084">
        <w:rPr>
          <w:lang w:val="en-US"/>
        </w:rPr>
        <w:t>Contract</w:t>
      </w:r>
      <w:r w:rsidRPr="007A56B3">
        <w:rPr>
          <w:lang w:val="en-US"/>
        </w:rPr>
        <w:t xml:space="preserve">ing. The CzDA shall not be liable for any act or default on the part of the Supplier in performance of the </w:t>
      </w:r>
      <w:r w:rsidR="00D10084">
        <w:rPr>
          <w:lang w:val="en-US"/>
        </w:rPr>
        <w:t>Contract</w:t>
      </w:r>
      <w:r w:rsidRPr="007A56B3">
        <w:rPr>
          <w:lang w:val="en-US"/>
        </w:rPr>
        <w:t>.</w:t>
      </w:r>
    </w:p>
    <w:p w:rsidR="006F0E7A" w:rsidRPr="007A56B3" w:rsidRDefault="006F0E7A">
      <w:pPr>
        <w:autoSpaceDE w:val="0"/>
        <w:autoSpaceDN w:val="0"/>
        <w:adjustRightInd w:val="0"/>
        <w:jc w:val="both"/>
        <w:rPr>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 xml:space="preserve">The Supplier shall provide compensation in the event of any action, claim or proceeding brought against the CzDA by a third party as a result of damage caused by the Supplier in performance of the </w:t>
      </w:r>
      <w:r w:rsidR="00D10084">
        <w:rPr>
          <w:lang w:val="en-US"/>
        </w:rPr>
        <w:t>Contract</w:t>
      </w:r>
      <w:r w:rsidRPr="007A56B3">
        <w:rPr>
          <w:lang w:val="en-US"/>
        </w:rPr>
        <w:t>.</w:t>
      </w:r>
    </w:p>
    <w:p w:rsidR="006F0E7A" w:rsidRPr="007A56B3" w:rsidRDefault="006F0E7A">
      <w:pPr>
        <w:autoSpaceDE w:val="0"/>
        <w:autoSpaceDN w:val="0"/>
        <w:adjustRightInd w:val="0"/>
        <w:jc w:val="both"/>
        <w:rPr>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 xml:space="preserve">The Supplier shall take out insurance against risks and damage relating to performance of the </w:t>
      </w:r>
      <w:r w:rsidR="00D10084">
        <w:rPr>
          <w:lang w:val="en-US"/>
        </w:rPr>
        <w:t>Contract</w:t>
      </w:r>
      <w:r w:rsidRPr="007A56B3">
        <w:rPr>
          <w:lang w:val="en-US"/>
        </w:rPr>
        <w:t xml:space="preserve"> if required by the relevant applicable legislation. He shall take out supplementary insurance as reasonably required by standard practice in the field. A copy of all the relevant insurance </w:t>
      </w:r>
      <w:r w:rsidR="00D10084">
        <w:rPr>
          <w:lang w:val="en-US"/>
        </w:rPr>
        <w:t>Contract</w:t>
      </w:r>
      <w:r w:rsidRPr="007A56B3">
        <w:rPr>
          <w:lang w:val="en-US"/>
        </w:rPr>
        <w:t>s shall be sent to the CzDA should it so request.</w:t>
      </w:r>
    </w:p>
    <w:p w:rsidR="006F0E7A" w:rsidRDefault="006F0E7A">
      <w:pPr>
        <w:rPr>
          <w:lang w:val="en-US"/>
        </w:rPr>
      </w:pPr>
    </w:p>
    <w:p w:rsidR="002610AA" w:rsidRPr="007A56B3" w:rsidRDefault="002610AA">
      <w:pPr>
        <w:rPr>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lastRenderedPageBreak/>
        <w:t>The Supplier declares:</w:t>
      </w:r>
    </w:p>
    <w:p w:rsidR="006F0E7A" w:rsidRPr="007A56B3" w:rsidRDefault="006F0E7A">
      <w:pPr>
        <w:numPr>
          <w:ilvl w:val="0"/>
          <w:numId w:val="9"/>
        </w:numPr>
        <w:autoSpaceDE w:val="0"/>
        <w:autoSpaceDN w:val="0"/>
        <w:adjustRightInd w:val="0"/>
        <w:jc w:val="both"/>
        <w:rPr>
          <w:lang w:val="en-US"/>
        </w:rPr>
      </w:pPr>
      <w:r w:rsidRPr="007A56B3">
        <w:rPr>
          <w:lang w:val="en-US"/>
        </w:rPr>
        <w:t xml:space="preserve">that he has not made and will not make any offer of any type whatsoever from which an advantage can be derived under the </w:t>
      </w:r>
      <w:r w:rsidR="00D10084">
        <w:rPr>
          <w:lang w:val="en-US"/>
        </w:rPr>
        <w:t>Contract</w:t>
      </w:r>
      <w:r w:rsidRPr="007A56B3">
        <w:rPr>
          <w:lang w:val="en-US"/>
        </w:rPr>
        <w:t>,</w:t>
      </w:r>
    </w:p>
    <w:p w:rsidR="006F0E7A" w:rsidRPr="007A56B3" w:rsidRDefault="006F0E7A">
      <w:pPr>
        <w:numPr>
          <w:ilvl w:val="0"/>
          <w:numId w:val="9"/>
        </w:numPr>
        <w:autoSpaceDE w:val="0"/>
        <w:autoSpaceDN w:val="0"/>
        <w:adjustRightInd w:val="0"/>
        <w:jc w:val="both"/>
        <w:rPr>
          <w:lang w:val="en-US"/>
        </w:rPr>
      </w:pPr>
      <w:r w:rsidRPr="007A56B3">
        <w:rPr>
          <w:lang w:val="en-US"/>
        </w:rPr>
        <w:t xml:space="preserve">that he 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performance of the </w:t>
      </w:r>
      <w:r w:rsidR="00D10084">
        <w:rPr>
          <w:lang w:val="en-US"/>
        </w:rPr>
        <w:t>Contract</w:t>
      </w:r>
      <w:r w:rsidRPr="007A56B3">
        <w:rPr>
          <w:lang w:val="en-US"/>
        </w:rPr>
        <w:t>.</w:t>
      </w:r>
    </w:p>
    <w:p w:rsidR="006F0E7A" w:rsidRDefault="006F0E7A">
      <w:pPr>
        <w:rPr>
          <w:lang w:val="en-US"/>
        </w:rPr>
      </w:pPr>
    </w:p>
    <w:p w:rsidR="00AE7B1D" w:rsidRPr="007A56B3" w:rsidRDefault="00AE7B1D">
      <w:pPr>
        <w:rPr>
          <w:lang w:val="en-US"/>
        </w:rPr>
      </w:pPr>
    </w:p>
    <w:p w:rsidR="006F0E7A" w:rsidRPr="007A56B3" w:rsidRDefault="006F0E7A">
      <w:pPr>
        <w:pStyle w:val="Nadpis1"/>
        <w:numPr>
          <w:ilvl w:val="0"/>
          <w:numId w:val="16"/>
        </w:numPr>
        <w:jc w:val="center"/>
        <w:rPr>
          <w:bCs w:val="0"/>
          <w:smallCaps/>
          <w:lang w:val="en-US"/>
        </w:rPr>
      </w:pPr>
      <w:r w:rsidRPr="007A56B3">
        <w:rPr>
          <w:bCs w:val="0"/>
          <w:smallCaps/>
          <w:lang w:val="en-US"/>
        </w:rPr>
        <w:t>taxation</w:t>
      </w:r>
    </w:p>
    <w:p w:rsidR="006F0E7A" w:rsidRPr="007A56B3" w:rsidRDefault="006F0E7A">
      <w:pPr>
        <w:autoSpaceDE w:val="0"/>
        <w:autoSpaceDN w:val="0"/>
        <w:adjustRightInd w:val="0"/>
        <w:jc w:val="both"/>
        <w:rPr>
          <w:b/>
          <w:smallCaps/>
          <w:lang w:val="en-US"/>
        </w:rPr>
      </w:pPr>
    </w:p>
    <w:p w:rsidR="006F0E7A" w:rsidRPr="007A56B3" w:rsidRDefault="006F0E7A" w:rsidP="0062566C">
      <w:pPr>
        <w:autoSpaceDE w:val="0"/>
        <w:autoSpaceDN w:val="0"/>
        <w:adjustRightInd w:val="0"/>
        <w:ind w:left="360"/>
        <w:jc w:val="both"/>
        <w:rPr>
          <w:lang w:val="en-US"/>
        </w:rPr>
      </w:pPr>
      <w:r w:rsidRPr="007A56B3">
        <w:rPr>
          <w:lang w:val="en-US"/>
        </w:rPr>
        <w:t>The Supplier shall have sole responsibility for compliance with the tax laws, which apply to him. Failure to comply shall make the relevant invoices invalid</w:t>
      </w:r>
      <w:r w:rsidRPr="007D0E88">
        <w:rPr>
          <w:lang w:val="en-US"/>
        </w:rPr>
        <w:t>.</w:t>
      </w:r>
      <w:r w:rsidR="00864B97" w:rsidRPr="007D0E88">
        <w:rPr>
          <w:lang w:val="en-US"/>
        </w:rPr>
        <w:t xml:space="preserve"> </w:t>
      </w:r>
    </w:p>
    <w:p w:rsidR="006F0E7A" w:rsidRDefault="006F0E7A">
      <w:pPr>
        <w:autoSpaceDE w:val="0"/>
        <w:autoSpaceDN w:val="0"/>
        <w:adjustRightInd w:val="0"/>
        <w:jc w:val="both"/>
        <w:rPr>
          <w:lang w:val="en-US"/>
        </w:rPr>
      </w:pPr>
    </w:p>
    <w:p w:rsidR="00AE7B1D" w:rsidRPr="007A56B3" w:rsidRDefault="00AE7B1D">
      <w:pPr>
        <w:autoSpaceDE w:val="0"/>
        <w:autoSpaceDN w:val="0"/>
        <w:adjustRightInd w:val="0"/>
        <w:jc w:val="both"/>
        <w:rPr>
          <w:lang w:val="en-US"/>
        </w:rPr>
      </w:pPr>
    </w:p>
    <w:p w:rsidR="006F0E7A" w:rsidRPr="00E212BC" w:rsidRDefault="006F0E7A">
      <w:pPr>
        <w:pStyle w:val="Nadpis1"/>
        <w:numPr>
          <w:ilvl w:val="0"/>
          <w:numId w:val="16"/>
        </w:numPr>
        <w:jc w:val="center"/>
        <w:rPr>
          <w:bCs w:val="0"/>
          <w:smallCaps/>
          <w:lang w:val="en-US"/>
        </w:rPr>
      </w:pPr>
      <w:r w:rsidRPr="00E212BC">
        <w:rPr>
          <w:bCs w:val="0"/>
          <w:smallCaps/>
          <w:lang w:val="en-US"/>
        </w:rPr>
        <w:t>force majeure</w:t>
      </w:r>
    </w:p>
    <w:p w:rsidR="006F0E7A" w:rsidRPr="007A56B3" w:rsidRDefault="006F0E7A">
      <w:pPr>
        <w:rPr>
          <w:lang w:val="en-US"/>
        </w:rPr>
      </w:pPr>
    </w:p>
    <w:p w:rsidR="006F0E7A" w:rsidRPr="007A56B3" w:rsidRDefault="006F0E7A">
      <w:pPr>
        <w:numPr>
          <w:ilvl w:val="1"/>
          <w:numId w:val="16"/>
        </w:numPr>
        <w:autoSpaceDE w:val="0"/>
        <w:autoSpaceDN w:val="0"/>
        <w:adjustRightInd w:val="0"/>
        <w:jc w:val="both"/>
        <w:rPr>
          <w:i/>
          <w:lang w:val="en-US"/>
        </w:rPr>
      </w:pPr>
      <w:r w:rsidRPr="007A56B3">
        <w:rPr>
          <w:i/>
          <w:lang w:val="en-US"/>
        </w:rPr>
        <w:t>Force majeure</w:t>
      </w:r>
      <w:r w:rsidRPr="007A56B3">
        <w:rPr>
          <w:lang w:val="en-US"/>
        </w:rPr>
        <w:t xml:space="preserve"> shall mean any unforeseeable and exceptional situation or event beyond the control of the </w:t>
      </w:r>
      <w:r w:rsidR="00D10084">
        <w:rPr>
          <w:lang w:val="en-US"/>
        </w:rPr>
        <w:t>Contract</w:t>
      </w:r>
      <w:r w:rsidRPr="007A56B3">
        <w:rPr>
          <w:lang w:val="en-US"/>
        </w:rPr>
        <w:t xml:space="preserve">ing parties which prevents either of them from performing any of their obligations under the </w:t>
      </w:r>
      <w:r w:rsidR="00D10084">
        <w:rPr>
          <w:lang w:val="en-US"/>
        </w:rPr>
        <w:t>Contract</w:t>
      </w:r>
      <w:r w:rsidRPr="007A56B3">
        <w:rPr>
          <w:lang w:val="en-US"/>
        </w:rPr>
        <w:t xml:space="preserve">, was not due to error or negligence on their part or on the part of a Supplier, and could not have been avoided by the exercise of due diligence. Defects in equipment or material or delays in making it available, labour disputes, strikes or financial problems cannot be invoked as </w:t>
      </w:r>
      <w:r w:rsidRPr="007A56B3">
        <w:rPr>
          <w:i/>
          <w:lang w:val="en-US"/>
        </w:rPr>
        <w:t>force majeure</w:t>
      </w:r>
      <w:r w:rsidRPr="007A56B3">
        <w:rPr>
          <w:lang w:val="en-US"/>
        </w:rPr>
        <w:t xml:space="preserve"> unless they stem directly from a relevant case of </w:t>
      </w:r>
      <w:r w:rsidRPr="007A56B3">
        <w:rPr>
          <w:i/>
          <w:lang w:val="en-US"/>
        </w:rPr>
        <w:t>force majeure.</w:t>
      </w:r>
    </w:p>
    <w:p w:rsidR="006F0E7A" w:rsidRPr="007A56B3" w:rsidRDefault="006F0E7A">
      <w:pPr>
        <w:autoSpaceDE w:val="0"/>
        <w:autoSpaceDN w:val="0"/>
        <w:adjustRightInd w:val="0"/>
        <w:jc w:val="both"/>
        <w:rPr>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 xml:space="preserve">If either </w:t>
      </w:r>
      <w:r w:rsidR="00D10084">
        <w:rPr>
          <w:lang w:val="en-US"/>
        </w:rPr>
        <w:t>Contract</w:t>
      </w:r>
      <w:r w:rsidRPr="007A56B3">
        <w:rPr>
          <w:lang w:val="en-US"/>
        </w:rPr>
        <w:t xml:space="preserve">ing party is faced with </w:t>
      </w:r>
      <w:r w:rsidRPr="007A56B3">
        <w:rPr>
          <w:i/>
          <w:lang w:val="en-US"/>
        </w:rPr>
        <w:t>force majeure</w:t>
      </w:r>
      <w:r w:rsidRPr="007A56B3">
        <w:rPr>
          <w:lang w:val="en-US"/>
        </w:rPr>
        <w:t>, it shall notify the other party without delay by registered letter with acknowledgment of receipt or equivalent, stating the nature, likely duration and foreseeable effects.</w:t>
      </w:r>
    </w:p>
    <w:p w:rsidR="006F0E7A" w:rsidRPr="007A56B3" w:rsidRDefault="006F0E7A">
      <w:pPr>
        <w:autoSpaceDE w:val="0"/>
        <w:autoSpaceDN w:val="0"/>
        <w:adjustRightInd w:val="0"/>
        <w:jc w:val="both"/>
        <w:rPr>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 xml:space="preserve">Neither </w:t>
      </w:r>
      <w:r w:rsidR="00D10084">
        <w:rPr>
          <w:lang w:val="en-US"/>
        </w:rPr>
        <w:t>Contract</w:t>
      </w:r>
      <w:r w:rsidRPr="007A56B3">
        <w:rPr>
          <w:lang w:val="en-US"/>
        </w:rPr>
        <w:t xml:space="preserve">ing party shall be held in breach of its </w:t>
      </w:r>
      <w:r w:rsidR="00D10084">
        <w:rPr>
          <w:lang w:val="en-US"/>
        </w:rPr>
        <w:t>Contract</w:t>
      </w:r>
      <w:r w:rsidRPr="007A56B3">
        <w:rPr>
          <w:lang w:val="en-US"/>
        </w:rPr>
        <w:t xml:space="preserve">ual obligations if it has been prevented from performing them by </w:t>
      </w:r>
      <w:r w:rsidRPr="007A56B3">
        <w:rPr>
          <w:i/>
          <w:lang w:val="en-US"/>
        </w:rPr>
        <w:t>force majeure</w:t>
      </w:r>
      <w:r w:rsidRPr="007A56B3">
        <w:rPr>
          <w:lang w:val="en-US"/>
        </w:rPr>
        <w:t xml:space="preserve">. Where the Supplier is unable to perform his </w:t>
      </w:r>
      <w:r w:rsidR="00D10084">
        <w:rPr>
          <w:lang w:val="en-US"/>
        </w:rPr>
        <w:t>Contract</w:t>
      </w:r>
      <w:r w:rsidRPr="007A56B3">
        <w:rPr>
          <w:lang w:val="en-US"/>
        </w:rPr>
        <w:t xml:space="preserve">ual obligations owing to </w:t>
      </w:r>
      <w:r w:rsidRPr="007A56B3">
        <w:rPr>
          <w:i/>
          <w:lang w:val="en-US"/>
        </w:rPr>
        <w:t>force majeure</w:t>
      </w:r>
      <w:r w:rsidRPr="007A56B3">
        <w:rPr>
          <w:lang w:val="en-US"/>
        </w:rPr>
        <w:t>, he shall have the right to remuneration only for tasks actually executed.</w:t>
      </w:r>
    </w:p>
    <w:p w:rsidR="006F0E7A" w:rsidRPr="007A56B3" w:rsidRDefault="006F0E7A">
      <w:pPr>
        <w:autoSpaceDE w:val="0"/>
        <w:autoSpaceDN w:val="0"/>
        <w:adjustRightInd w:val="0"/>
        <w:jc w:val="both"/>
        <w:rPr>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 xml:space="preserve">The </w:t>
      </w:r>
      <w:r w:rsidR="00D10084">
        <w:rPr>
          <w:lang w:val="en-US"/>
        </w:rPr>
        <w:t>Contract</w:t>
      </w:r>
      <w:r w:rsidRPr="007A56B3">
        <w:rPr>
          <w:lang w:val="en-US"/>
        </w:rPr>
        <w:t>ing parties shall take the necessary measures to reduce damage to a minimum.</w:t>
      </w:r>
    </w:p>
    <w:p w:rsidR="006F0E7A" w:rsidRPr="007A56B3" w:rsidRDefault="006F0E7A">
      <w:pPr>
        <w:autoSpaceDE w:val="0"/>
        <w:autoSpaceDN w:val="0"/>
        <w:adjustRightInd w:val="0"/>
        <w:jc w:val="both"/>
        <w:rPr>
          <w:lang w:val="en-US"/>
        </w:rPr>
      </w:pPr>
    </w:p>
    <w:p w:rsidR="006F0E7A" w:rsidRPr="007A56B3" w:rsidRDefault="006F0E7A">
      <w:pPr>
        <w:autoSpaceDE w:val="0"/>
        <w:autoSpaceDN w:val="0"/>
        <w:adjustRightInd w:val="0"/>
        <w:jc w:val="both"/>
        <w:rPr>
          <w:lang w:val="en-US"/>
        </w:rPr>
      </w:pPr>
    </w:p>
    <w:p w:rsidR="006F0E7A" w:rsidRPr="007A56B3" w:rsidRDefault="00AE7B1D">
      <w:pPr>
        <w:pStyle w:val="Nadpis1"/>
        <w:numPr>
          <w:ilvl w:val="0"/>
          <w:numId w:val="16"/>
        </w:numPr>
        <w:jc w:val="center"/>
        <w:rPr>
          <w:smallCaps/>
          <w:lang w:val="en-US"/>
        </w:rPr>
      </w:pPr>
      <w:r>
        <w:rPr>
          <w:smallCaps/>
          <w:lang w:val="en-US"/>
        </w:rPr>
        <w:br w:type="page"/>
      </w:r>
      <w:r w:rsidR="006F0E7A" w:rsidRPr="007A56B3">
        <w:rPr>
          <w:smallCaps/>
          <w:lang w:val="en-US"/>
        </w:rPr>
        <w:lastRenderedPageBreak/>
        <w:t xml:space="preserve">Termination of the </w:t>
      </w:r>
      <w:r w:rsidR="00D10084">
        <w:rPr>
          <w:smallCaps/>
          <w:lang w:val="en-US"/>
        </w:rPr>
        <w:t>Contract</w:t>
      </w:r>
    </w:p>
    <w:p w:rsidR="006F0E7A" w:rsidRPr="007A56B3" w:rsidRDefault="006F0E7A">
      <w:pPr>
        <w:rPr>
          <w:lang w:val="en-US"/>
        </w:rPr>
      </w:pPr>
    </w:p>
    <w:p w:rsidR="006F0E7A" w:rsidRPr="007A56B3" w:rsidRDefault="006F0E7A">
      <w:pPr>
        <w:pStyle w:val="Zkladntext3"/>
        <w:numPr>
          <w:ilvl w:val="1"/>
          <w:numId w:val="16"/>
        </w:numPr>
        <w:spacing w:after="0"/>
        <w:jc w:val="both"/>
        <w:rPr>
          <w:sz w:val="24"/>
          <w:szCs w:val="24"/>
          <w:lang w:val="en-US"/>
        </w:rPr>
      </w:pPr>
      <w:r w:rsidRPr="007A56B3">
        <w:rPr>
          <w:sz w:val="24"/>
          <w:szCs w:val="24"/>
          <w:lang w:val="en-US"/>
        </w:rPr>
        <w:t xml:space="preserve">The CzDA reserves the right to terminate this </w:t>
      </w:r>
      <w:r w:rsidR="00D10084">
        <w:rPr>
          <w:sz w:val="24"/>
          <w:szCs w:val="24"/>
          <w:lang w:val="en-US"/>
        </w:rPr>
        <w:t>Contract</w:t>
      </w:r>
      <w:r w:rsidRPr="007A56B3">
        <w:rPr>
          <w:sz w:val="24"/>
          <w:szCs w:val="24"/>
          <w:lang w:val="en-US"/>
        </w:rPr>
        <w:t xml:space="preserve"> and the Supplier undertakes to repay the expenses in the following cases:</w:t>
      </w:r>
    </w:p>
    <w:p w:rsidR="006F0E7A" w:rsidRPr="007A56B3" w:rsidRDefault="006F0E7A">
      <w:pPr>
        <w:pStyle w:val="Zkladntext3"/>
        <w:jc w:val="both"/>
        <w:rPr>
          <w:sz w:val="24"/>
          <w:szCs w:val="24"/>
          <w:lang w:val="en-US"/>
        </w:rPr>
      </w:pPr>
    </w:p>
    <w:p w:rsidR="006F0E7A" w:rsidRPr="007A56B3" w:rsidRDefault="006F0E7A">
      <w:pPr>
        <w:numPr>
          <w:ilvl w:val="1"/>
          <w:numId w:val="10"/>
        </w:numPr>
        <w:tabs>
          <w:tab w:val="clear" w:pos="1440"/>
          <w:tab w:val="num" w:pos="720"/>
        </w:tabs>
        <w:suppressAutoHyphens/>
        <w:ind w:left="720"/>
        <w:jc w:val="both"/>
        <w:rPr>
          <w:spacing w:val="-3"/>
          <w:lang w:val="en-US"/>
        </w:rPr>
      </w:pPr>
      <w:r w:rsidRPr="007A56B3">
        <w:rPr>
          <w:spacing w:val="-3"/>
          <w:lang w:val="en-US"/>
        </w:rPr>
        <w:t xml:space="preserve">If the Supplier fails to deliver any of the services under the terms of this </w:t>
      </w:r>
      <w:r w:rsidR="00D10084">
        <w:rPr>
          <w:spacing w:val="-3"/>
          <w:lang w:val="en-US"/>
        </w:rPr>
        <w:t>Contract</w:t>
      </w:r>
      <w:r w:rsidRPr="007A56B3">
        <w:rPr>
          <w:spacing w:val="-3"/>
          <w:lang w:val="en-US"/>
        </w:rPr>
        <w:t>, or</w:t>
      </w:r>
    </w:p>
    <w:p w:rsidR="006F0E7A" w:rsidRPr="007A56B3" w:rsidRDefault="006F0E7A">
      <w:pPr>
        <w:numPr>
          <w:ilvl w:val="1"/>
          <w:numId w:val="10"/>
        </w:numPr>
        <w:tabs>
          <w:tab w:val="clear" w:pos="1440"/>
          <w:tab w:val="num" w:pos="720"/>
        </w:tabs>
        <w:suppressAutoHyphens/>
        <w:ind w:hanging="1080"/>
        <w:jc w:val="both"/>
        <w:rPr>
          <w:spacing w:val="-3"/>
          <w:lang w:val="en-US"/>
        </w:rPr>
      </w:pPr>
      <w:r w:rsidRPr="007A56B3">
        <w:rPr>
          <w:spacing w:val="-3"/>
          <w:lang w:val="en-US"/>
        </w:rPr>
        <w:t>If the Supplier fails to submit the required documents by the due date, or</w:t>
      </w:r>
    </w:p>
    <w:p w:rsidR="006F0E7A" w:rsidRPr="007A56B3" w:rsidRDefault="006F0E7A">
      <w:pPr>
        <w:numPr>
          <w:ilvl w:val="1"/>
          <w:numId w:val="10"/>
        </w:numPr>
        <w:tabs>
          <w:tab w:val="clear" w:pos="1440"/>
          <w:tab w:val="num" w:pos="720"/>
        </w:tabs>
        <w:suppressAutoHyphens/>
        <w:ind w:hanging="1080"/>
        <w:jc w:val="both"/>
        <w:rPr>
          <w:spacing w:val="-3"/>
          <w:lang w:val="en-US"/>
        </w:rPr>
      </w:pPr>
      <w:r w:rsidRPr="007A56B3">
        <w:rPr>
          <w:spacing w:val="-3"/>
          <w:lang w:val="en-US"/>
        </w:rPr>
        <w:t xml:space="preserve">If the Supplier fails to fulfill any of the terms of this </w:t>
      </w:r>
      <w:r w:rsidR="00D10084">
        <w:rPr>
          <w:spacing w:val="-3"/>
          <w:lang w:val="en-US"/>
        </w:rPr>
        <w:t>Contract</w:t>
      </w:r>
      <w:r w:rsidRPr="007A56B3">
        <w:rPr>
          <w:spacing w:val="-3"/>
          <w:lang w:val="en-US"/>
        </w:rPr>
        <w:t>, or</w:t>
      </w:r>
    </w:p>
    <w:p w:rsidR="006F0E7A" w:rsidRPr="007A56B3" w:rsidRDefault="006F0E7A">
      <w:pPr>
        <w:numPr>
          <w:ilvl w:val="1"/>
          <w:numId w:val="10"/>
        </w:numPr>
        <w:tabs>
          <w:tab w:val="clear" w:pos="1440"/>
          <w:tab w:val="num" w:pos="720"/>
        </w:tabs>
        <w:suppressAutoHyphens/>
        <w:ind w:left="720"/>
        <w:jc w:val="both"/>
        <w:rPr>
          <w:spacing w:val="-3"/>
          <w:lang w:val="en-US"/>
        </w:rPr>
      </w:pPr>
      <w:r w:rsidRPr="007A56B3">
        <w:rPr>
          <w:lang w:val="en-US"/>
        </w:rPr>
        <w:t>Where the CzDA seriously suspects the Supplier of fraud, corruption, involvement in a criminal organization or any other illegal activity detrimental to the CzDA' financial interests.</w:t>
      </w:r>
    </w:p>
    <w:p w:rsidR="006F0E7A" w:rsidRPr="007A56B3" w:rsidRDefault="006F0E7A">
      <w:pPr>
        <w:suppressAutoHyphens/>
        <w:ind w:left="360"/>
        <w:jc w:val="both"/>
        <w:rPr>
          <w:lang w:val="en-US"/>
        </w:rPr>
      </w:pPr>
    </w:p>
    <w:p w:rsidR="006F0E7A" w:rsidRPr="007A56B3" w:rsidRDefault="006F0E7A">
      <w:pPr>
        <w:suppressAutoHyphens/>
        <w:ind w:left="360"/>
        <w:jc w:val="both"/>
        <w:rPr>
          <w:lang w:val="en-US"/>
        </w:rPr>
      </w:pPr>
      <w:r w:rsidRPr="007A56B3">
        <w:rPr>
          <w:lang w:val="en-US"/>
        </w:rPr>
        <w:t>With the exception of fraud, corruption, involvement in a criminal organization or any other illegal activity detrimental to the CzDA' financial interests, this right can only be exercised by the CzDA after such failure is not repaired by the Supplier within 15 days from notification by the CzDA.</w:t>
      </w:r>
    </w:p>
    <w:p w:rsidR="006F0E7A" w:rsidRPr="007A56B3" w:rsidRDefault="006F0E7A">
      <w:pPr>
        <w:suppressAutoHyphens/>
        <w:jc w:val="both"/>
        <w:rPr>
          <w:lang w:val="en-US"/>
        </w:rPr>
      </w:pPr>
    </w:p>
    <w:p w:rsidR="006F0E7A" w:rsidRPr="007A56B3" w:rsidRDefault="006F0E7A">
      <w:pPr>
        <w:numPr>
          <w:ilvl w:val="1"/>
          <w:numId w:val="16"/>
        </w:numPr>
        <w:suppressAutoHyphens/>
        <w:jc w:val="both"/>
        <w:rPr>
          <w:lang w:val="en-US"/>
        </w:rPr>
      </w:pPr>
      <w:r w:rsidRPr="007A56B3">
        <w:rPr>
          <w:lang w:val="en-US"/>
        </w:rPr>
        <w:t xml:space="preserve">In case of </w:t>
      </w:r>
      <w:r w:rsidRPr="007A56B3">
        <w:rPr>
          <w:i/>
          <w:lang w:val="en-US"/>
        </w:rPr>
        <w:t>force majeure</w:t>
      </w:r>
      <w:r w:rsidRPr="007A56B3">
        <w:rPr>
          <w:lang w:val="en-US"/>
        </w:rPr>
        <w:t xml:space="preserve">, notified in accordance with Article 9.2., either </w:t>
      </w:r>
      <w:r w:rsidR="00D10084">
        <w:rPr>
          <w:lang w:val="en-US"/>
        </w:rPr>
        <w:t>Contract</w:t>
      </w:r>
      <w:r w:rsidRPr="007A56B3">
        <w:rPr>
          <w:lang w:val="en-US"/>
        </w:rPr>
        <w:t xml:space="preserve">ing party may terminate the </w:t>
      </w:r>
      <w:r w:rsidR="00D10084">
        <w:rPr>
          <w:lang w:val="en-US"/>
        </w:rPr>
        <w:t>Contract</w:t>
      </w:r>
      <w:r w:rsidRPr="007A56B3">
        <w:rPr>
          <w:lang w:val="en-US"/>
        </w:rPr>
        <w:t xml:space="preserve">, where performance of </w:t>
      </w:r>
      <w:r w:rsidR="00D10084">
        <w:rPr>
          <w:lang w:val="en-US"/>
        </w:rPr>
        <w:t>Contract</w:t>
      </w:r>
      <w:r w:rsidRPr="007A56B3">
        <w:rPr>
          <w:lang w:val="en-US"/>
        </w:rPr>
        <w:t xml:space="preserve">ed services cannot be ensured until </w:t>
      </w:r>
      <w:r w:rsidR="009F7544">
        <w:rPr>
          <w:lang w:val="en-US"/>
        </w:rPr>
        <w:t>3</w:t>
      </w:r>
      <w:r w:rsidR="00AC74C0">
        <w:rPr>
          <w:lang w:val="en-US"/>
        </w:rPr>
        <w:t>0</w:t>
      </w:r>
      <w:r w:rsidR="009F7544" w:rsidRPr="009F7544">
        <w:rPr>
          <w:vertAlign w:val="superscript"/>
          <w:lang w:val="en-US"/>
        </w:rPr>
        <w:t>t</w:t>
      </w:r>
      <w:r w:rsidR="00AC74C0">
        <w:rPr>
          <w:vertAlign w:val="superscript"/>
          <w:lang w:val="en-US"/>
        </w:rPr>
        <w:t>h</w:t>
      </w:r>
      <w:r w:rsidR="009F7544">
        <w:rPr>
          <w:lang w:val="en-US"/>
        </w:rPr>
        <w:t xml:space="preserve"> </w:t>
      </w:r>
      <w:r w:rsidR="00AC74C0">
        <w:rPr>
          <w:lang w:val="en-US"/>
        </w:rPr>
        <w:t>November</w:t>
      </w:r>
      <w:r w:rsidR="009F7544">
        <w:rPr>
          <w:lang w:val="en-US"/>
        </w:rPr>
        <w:t xml:space="preserve"> 201</w:t>
      </w:r>
      <w:r w:rsidR="005E29B7">
        <w:rPr>
          <w:lang w:val="en-US"/>
        </w:rPr>
        <w:t>6</w:t>
      </w:r>
      <w:r w:rsidR="009F7544">
        <w:rPr>
          <w:lang w:val="en-US"/>
        </w:rPr>
        <w:t>.</w:t>
      </w:r>
    </w:p>
    <w:p w:rsidR="006F0E7A" w:rsidRPr="007A56B3" w:rsidRDefault="006F0E7A">
      <w:pPr>
        <w:suppressAutoHyphens/>
        <w:jc w:val="both"/>
        <w:rPr>
          <w:lang w:val="en-US"/>
        </w:rPr>
      </w:pPr>
    </w:p>
    <w:p w:rsidR="006F0E7A" w:rsidRPr="007A56B3" w:rsidRDefault="006F0E7A">
      <w:pPr>
        <w:pStyle w:val="Nadpis1"/>
        <w:jc w:val="center"/>
        <w:rPr>
          <w:b w:val="0"/>
          <w:bCs w:val="0"/>
          <w:spacing w:val="-3"/>
          <w:lang w:val="en-US"/>
        </w:rPr>
      </w:pPr>
    </w:p>
    <w:p w:rsidR="006F0E7A" w:rsidRPr="007A56B3" w:rsidRDefault="006F0E7A">
      <w:pPr>
        <w:pStyle w:val="Nadpis1"/>
        <w:numPr>
          <w:ilvl w:val="0"/>
          <w:numId w:val="16"/>
        </w:numPr>
        <w:jc w:val="center"/>
        <w:rPr>
          <w:bCs w:val="0"/>
          <w:smallCaps/>
          <w:spacing w:val="-3"/>
          <w:lang w:val="en-US"/>
        </w:rPr>
      </w:pPr>
      <w:r w:rsidRPr="007A56B3">
        <w:rPr>
          <w:bCs w:val="0"/>
          <w:smallCaps/>
          <w:spacing w:val="-3"/>
          <w:lang w:val="en-US"/>
        </w:rPr>
        <w:t xml:space="preserve">suspension of the </w:t>
      </w:r>
      <w:r w:rsidR="00D10084">
        <w:rPr>
          <w:bCs w:val="0"/>
          <w:smallCaps/>
          <w:spacing w:val="-3"/>
          <w:lang w:val="en-US"/>
        </w:rPr>
        <w:t>Contract</w:t>
      </w:r>
    </w:p>
    <w:p w:rsidR="006F0E7A" w:rsidRPr="007A56B3" w:rsidRDefault="006F0E7A">
      <w:pPr>
        <w:autoSpaceDE w:val="0"/>
        <w:autoSpaceDN w:val="0"/>
        <w:adjustRightInd w:val="0"/>
        <w:rPr>
          <w:b/>
          <w:bCs/>
          <w:lang w:val="en-US"/>
        </w:rPr>
      </w:pPr>
    </w:p>
    <w:p w:rsidR="006F0E7A" w:rsidRPr="007A56B3" w:rsidRDefault="006F0E7A">
      <w:pPr>
        <w:autoSpaceDE w:val="0"/>
        <w:autoSpaceDN w:val="0"/>
        <w:adjustRightInd w:val="0"/>
        <w:ind w:left="360"/>
        <w:jc w:val="both"/>
        <w:rPr>
          <w:lang w:val="en-US"/>
        </w:rPr>
      </w:pPr>
      <w:r w:rsidRPr="007A56B3">
        <w:rPr>
          <w:lang w:val="en-US"/>
        </w:rPr>
        <w:t xml:space="preserve">Without prejudice to the CzDA's right to terminate the </w:t>
      </w:r>
      <w:r w:rsidR="00D10084">
        <w:rPr>
          <w:lang w:val="en-US"/>
        </w:rPr>
        <w:t>Contract</w:t>
      </w:r>
      <w:r w:rsidRPr="007A56B3">
        <w:rPr>
          <w:lang w:val="en-US"/>
        </w:rPr>
        <w:t xml:space="preserve">, the CzDA may at any time and for any reason suspend execution of the </w:t>
      </w:r>
      <w:r w:rsidR="00D10084">
        <w:rPr>
          <w:lang w:val="en-US"/>
        </w:rPr>
        <w:t>Contract</w:t>
      </w:r>
      <w:r w:rsidRPr="007A56B3">
        <w:rPr>
          <w:lang w:val="en-US"/>
        </w:rPr>
        <w:t xml:space="preserve">, pending orders or specific </w:t>
      </w:r>
      <w:r w:rsidR="00D10084">
        <w:rPr>
          <w:lang w:val="en-US"/>
        </w:rPr>
        <w:t>Contract</w:t>
      </w:r>
      <w:r w:rsidRPr="007A56B3">
        <w:rPr>
          <w:lang w:val="en-US"/>
        </w:rPr>
        <w:t xml:space="preserve">s or any part thereof. Suspension shall take effect on the day the Supplier receives notification by registered letter with acknowledgment of receipt or equivalent, or at a later date where the notification so provides. The CzDA may at any time following suspension give notice to the Supplier to resume the work suspended. The Supplier shall not be entitled to claim compensation on account of suspension of the </w:t>
      </w:r>
      <w:r w:rsidR="00D10084">
        <w:rPr>
          <w:lang w:val="en-US"/>
        </w:rPr>
        <w:t>Contract</w:t>
      </w:r>
      <w:r w:rsidRPr="007A56B3">
        <w:rPr>
          <w:lang w:val="en-US"/>
        </w:rPr>
        <w:t xml:space="preserve">, of the orders or specific </w:t>
      </w:r>
      <w:r w:rsidR="00D10084">
        <w:rPr>
          <w:lang w:val="en-US"/>
        </w:rPr>
        <w:t>Contract</w:t>
      </w:r>
      <w:r w:rsidRPr="007A56B3">
        <w:rPr>
          <w:lang w:val="en-US"/>
        </w:rPr>
        <w:t>s, or of part thereof.</w:t>
      </w:r>
    </w:p>
    <w:p w:rsidR="006F0E7A" w:rsidRPr="007A56B3" w:rsidRDefault="006F0E7A">
      <w:pPr>
        <w:jc w:val="both"/>
        <w:rPr>
          <w:lang w:val="en-US"/>
        </w:rPr>
      </w:pPr>
    </w:p>
    <w:p w:rsidR="00765A1E" w:rsidRPr="007A56B3" w:rsidRDefault="00765A1E">
      <w:pPr>
        <w:jc w:val="both"/>
        <w:rPr>
          <w:lang w:val="en-US"/>
        </w:rPr>
      </w:pPr>
    </w:p>
    <w:p w:rsidR="006F0E7A" w:rsidRPr="007A56B3" w:rsidRDefault="006F0E7A" w:rsidP="00765A1E">
      <w:pPr>
        <w:keepNext/>
        <w:numPr>
          <w:ilvl w:val="0"/>
          <w:numId w:val="16"/>
        </w:numPr>
        <w:ind w:left="357" w:hanging="357"/>
        <w:jc w:val="center"/>
        <w:rPr>
          <w:b/>
          <w:smallCaps/>
          <w:lang w:val="en-US"/>
        </w:rPr>
      </w:pPr>
      <w:r w:rsidRPr="007A56B3">
        <w:rPr>
          <w:b/>
          <w:smallCaps/>
          <w:lang w:val="en-US"/>
        </w:rPr>
        <w:t>Amendments</w:t>
      </w:r>
    </w:p>
    <w:p w:rsidR="006F0E7A" w:rsidRPr="007A56B3" w:rsidRDefault="006F0E7A">
      <w:pPr>
        <w:ind w:left="360"/>
        <w:jc w:val="both"/>
        <w:rPr>
          <w:lang w:val="en-US"/>
        </w:rPr>
      </w:pPr>
    </w:p>
    <w:p w:rsidR="006F0E7A" w:rsidRPr="007A56B3" w:rsidRDefault="006F0E7A" w:rsidP="00493F02">
      <w:pPr>
        <w:ind w:left="426"/>
        <w:jc w:val="both"/>
        <w:rPr>
          <w:lang w:val="en-US"/>
        </w:rPr>
      </w:pPr>
      <w:r w:rsidRPr="007A56B3">
        <w:rPr>
          <w:lang w:val="en-US"/>
        </w:rPr>
        <w:t xml:space="preserve">Any amendment to this </w:t>
      </w:r>
      <w:r w:rsidR="00D10084">
        <w:rPr>
          <w:lang w:val="en-US"/>
        </w:rPr>
        <w:t>Contract</w:t>
      </w:r>
      <w:r w:rsidRPr="007A56B3">
        <w:rPr>
          <w:lang w:val="en-US"/>
        </w:rPr>
        <w:t xml:space="preserve"> must be in writing, signed by the parties hereto; failing which such amendment shall have no effect and be void.</w:t>
      </w:r>
    </w:p>
    <w:p w:rsidR="00163EAD" w:rsidRPr="007A56B3" w:rsidRDefault="00163EAD" w:rsidP="00163EAD">
      <w:pPr>
        <w:rPr>
          <w:lang w:val="en-US"/>
        </w:rPr>
      </w:pPr>
    </w:p>
    <w:p w:rsidR="00163EAD" w:rsidRPr="007A56B3" w:rsidRDefault="00163EAD" w:rsidP="00163EAD">
      <w:pPr>
        <w:rPr>
          <w:lang w:val="en-US"/>
        </w:rPr>
      </w:pPr>
    </w:p>
    <w:p w:rsidR="006F0E7A" w:rsidRPr="007A56B3" w:rsidRDefault="006F0E7A">
      <w:pPr>
        <w:rPr>
          <w:lang w:val="en-US"/>
        </w:rPr>
      </w:pPr>
    </w:p>
    <w:p w:rsidR="006F0E7A" w:rsidRPr="007A56B3" w:rsidRDefault="006F0E7A">
      <w:pPr>
        <w:numPr>
          <w:ilvl w:val="0"/>
          <w:numId w:val="16"/>
        </w:numPr>
        <w:jc w:val="center"/>
        <w:rPr>
          <w:b/>
          <w:smallCaps/>
          <w:lang w:val="en-US"/>
        </w:rPr>
      </w:pPr>
      <w:r w:rsidRPr="007A56B3">
        <w:rPr>
          <w:b/>
          <w:smallCaps/>
          <w:lang w:val="en-US"/>
        </w:rPr>
        <w:t>Applicable law and settlement of disputes</w:t>
      </w:r>
    </w:p>
    <w:p w:rsidR="006F0E7A" w:rsidRPr="007A56B3" w:rsidRDefault="006F0E7A">
      <w:pPr>
        <w:ind w:left="360"/>
        <w:jc w:val="both"/>
        <w:rPr>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 xml:space="preserve">The </w:t>
      </w:r>
      <w:r w:rsidR="00D10084">
        <w:rPr>
          <w:lang w:val="en-US"/>
        </w:rPr>
        <w:t>Contract</w:t>
      </w:r>
      <w:r w:rsidRPr="007A56B3">
        <w:rPr>
          <w:lang w:val="en-US"/>
        </w:rPr>
        <w:t xml:space="preserve"> shall be governed by the national substantive and procedural law of the Czech Republic.</w:t>
      </w:r>
    </w:p>
    <w:p w:rsidR="006F0E7A" w:rsidRPr="007A56B3" w:rsidRDefault="006F0E7A">
      <w:pPr>
        <w:autoSpaceDE w:val="0"/>
        <w:autoSpaceDN w:val="0"/>
        <w:adjustRightInd w:val="0"/>
        <w:ind w:left="360"/>
        <w:jc w:val="both"/>
        <w:rPr>
          <w:lang w:val="en-US"/>
        </w:rPr>
      </w:pPr>
    </w:p>
    <w:p w:rsidR="006F0E7A" w:rsidRPr="007A56B3" w:rsidRDefault="006F0E7A">
      <w:pPr>
        <w:numPr>
          <w:ilvl w:val="1"/>
          <w:numId w:val="16"/>
        </w:numPr>
        <w:autoSpaceDE w:val="0"/>
        <w:autoSpaceDN w:val="0"/>
        <w:adjustRightInd w:val="0"/>
        <w:jc w:val="both"/>
        <w:rPr>
          <w:lang w:val="en-US"/>
        </w:rPr>
      </w:pPr>
      <w:r w:rsidRPr="007A56B3">
        <w:rPr>
          <w:lang w:val="en-US"/>
        </w:rPr>
        <w:t xml:space="preserve">Any dispute between the parties resulting from the interpretation or application of the </w:t>
      </w:r>
      <w:r w:rsidR="00D10084">
        <w:rPr>
          <w:lang w:val="en-US"/>
        </w:rPr>
        <w:t>Contract</w:t>
      </w:r>
      <w:r w:rsidRPr="007A56B3">
        <w:rPr>
          <w:lang w:val="en-US"/>
        </w:rPr>
        <w:t>, which cannot be settled amicably, shall be brought before the courts of the Czech Republic.</w:t>
      </w:r>
    </w:p>
    <w:p w:rsidR="006F0E7A" w:rsidRPr="007A56B3" w:rsidRDefault="006F0E7A">
      <w:pPr>
        <w:autoSpaceDE w:val="0"/>
        <w:autoSpaceDN w:val="0"/>
        <w:adjustRightInd w:val="0"/>
        <w:jc w:val="both"/>
        <w:rPr>
          <w:lang w:val="en-US"/>
        </w:rPr>
      </w:pPr>
    </w:p>
    <w:p w:rsidR="00765A1E" w:rsidRPr="007A56B3" w:rsidRDefault="00765A1E">
      <w:pPr>
        <w:autoSpaceDE w:val="0"/>
        <w:autoSpaceDN w:val="0"/>
        <w:adjustRightInd w:val="0"/>
        <w:jc w:val="both"/>
        <w:rPr>
          <w:lang w:val="en-US"/>
        </w:rPr>
      </w:pPr>
    </w:p>
    <w:p w:rsidR="006F0E7A" w:rsidRPr="007A56B3" w:rsidRDefault="006F0E7A">
      <w:pPr>
        <w:numPr>
          <w:ilvl w:val="0"/>
          <w:numId w:val="16"/>
        </w:numPr>
        <w:jc w:val="center"/>
        <w:rPr>
          <w:b/>
          <w:smallCaps/>
          <w:lang w:val="en-US"/>
        </w:rPr>
      </w:pPr>
      <w:r w:rsidRPr="007A56B3">
        <w:rPr>
          <w:b/>
          <w:smallCaps/>
          <w:lang w:val="en-US"/>
        </w:rPr>
        <w:t>Final provisions</w:t>
      </w:r>
    </w:p>
    <w:p w:rsidR="006F0E7A" w:rsidRPr="007A56B3" w:rsidRDefault="006F0E7A">
      <w:pPr>
        <w:ind w:left="1416"/>
        <w:jc w:val="both"/>
        <w:rPr>
          <w:lang w:val="en-US"/>
        </w:rPr>
      </w:pPr>
    </w:p>
    <w:p w:rsidR="006F0E7A" w:rsidRPr="00DE7588" w:rsidRDefault="006F0E7A">
      <w:pPr>
        <w:numPr>
          <w:ilvl w:val="1"/>
          <w:numId w:val="16"/>
        </w:numPr>
        <w:jc w:val="both"/>
        <w:rPr>
          <w:lang w:val="en-US"/>
        </w:rPr>
      </w:pPr>
      <w:r w:rsidRPr="007A56B3">
        <w:rPr>
          <w:lang w:val="en-US"/>
        </w:rPr>
        <w:t xml:space="preserve">This </w:t>
      </w:r>
      <w:r w:rsidR="00D10084">
        <w:rPr>
          <w:lang w:val="en-US"/>
        </w:rPr>
        <w:t>Contract</w:t>
      </w:r>
      <w:r w:rsidRPr="007A56B3">
        <w:rPr>
          <w:lang w:val="en-US"/>
        </w:rPr>
        <w:t xml:space="preserve"> becomes effective upon the signing of the </w:t>
      </w:r>
      <w:r w:rsidR="00D10084">
        <w:rPr>
          <w:lang w:val="en-US"/>
        </w:rPr>
        <w:t>Contract</w:t>
      </w:r>
      <w:r w:rsidRPr="007A56B3">
        <w:rPr>
          <w:lang w:val="en-US"/>
        </w:rPr>
        <w:t xml:space="preserve"> by duly authorized representatives of both parties and will remain in effect until the date of the last money transfer from the </w:t>
      </w:r>
      <w:r w:rsidRPr="00DE7588">
        <w:rPr>
          <w:lang w:val="en-US"/>
        </w:rPr>
        <w:t>account of the CzDA to the account of the Supplier (see Article 2.</w:t>
      </w:r>
      <w:r w:rsidR="00AC74C0" w:rsidRPr="00DE7588">
        <w:rPr>
          <w:lang w:val="en-US"/>
        </w:rPr>
        <w:t>4</w:t>
      </w:r>
      <w:r w:rsidRPr="00DE7588">
        <w:rPr>
          <w:lang w:val="en-US"/>
        </w:rPr>
        <w:t xml:space="preserve">. of this </w:t>
      </w:r>
      <w:r w:rsidR="00D10084" w:rsidRPr="00DE7588">
        <w:rPr>
          <w:lang w:val="en-US"/>
        </w:rPr>
        <w:t>Contract</w:t>
      </w:r>
      <w:r w:rsidRPr="00DE7588">
        <w:rPr>
          <w:lang w:val="en-US"/>
        </w:rPr>
        <w:t>).</w:t>
      </w:r>
    </w:p>
    <w:p w:rsidR="006F0E7A" w:rsidRPr="00DE7588" w:rsidRDefault="006F0E7A">
      <w:pPr>
        <w:jc w:val="both"/>
        <w:rPr>
          <w:lang w:val="en-US"/>
        </w:rPr>
      </w:pPr>
    </w:p>
    <w:p w:rsidR="006F0E7A" w:rsidRPr="00DE7588" w:rsidRDefault="006F0E7A" w:rsidP="0062566C">
      <w:pPr>
        <w:numPr>
          <w:ilvl w:val="1"/>
          <w:numId w:val="16"/>
        </w:numPr>
        <w:jc w:val="both"/>
        <w:rPr>
          <w:lang w:val="en-US"/>
        </w:rPr>
      </w:pPr>
      <w:r w:rsidRPr="00DE7588">
        <w:rPr>
          <w:lang w:val="en-US"/>
        </w:rPr>
        <w:t xml:space="preserve">Done in Prague and </w:t>
      </w:r>
      <w:r w:rsidR="00493F02" w:rsidRPr="00DE7588">
        <w:rPr>
          <w:lang w:val="en-US"/>
        </w:rPr>
        <w:t>Dimbangombe Ranch, Victoria Falls</w:t>
      </w:r>
      <w:r w:rsidR="00FB309E" w:rsidRPr="00DE7588">
        <w:rPr>
          <w:lang w:val="en-US"/>
        </w:rPr>
        <w:t xml:space="preserve"> </w:t>
      </w:r>
      <w:r w:rsidRPr="00DE7588">
        <w:rPr>
          <w:lang w:val="en-US"/>
        </w:rPr>
        <w:t xml:space="preserve">in </w:t>
      </w:r>
      <w:r w:rsidR="00493F02" w:rsidRPr="00DE7588">
        <w:rPr>
          <w:lang w:val="en-US"/>
        </w:rPr>
        <w:t>three</w:t>
      </w:r>
      <w:r w:rsidRPr="00DE7588">
        <w:rPr>
          <w:lang w:val="en-US"/>
        </w:rPr>
        <w:t xml:space="preserve"> original counterparts in the English language on</w:t>
      </w:r>
      <w:r w:rsidR="00365157" w:rsidRPr="00DE7588">
        <w:rPr>
          <w:lang w:val="en-US"/>
        </w:rPr>
        <w:t xml:space="preserve"> </w:t>
      </w:r>
      <w:r w:rsidR="00296FFD">
        <w:rPr>
          <w:lang w:val="en-US"/>
        </w:rPr>
        <w:t>4</w:t>
      </w:r>
      <w:r w:rsidR="00365157" w:rsidRPr="00DE7588">
        <w:rPr>
          <w:lang w:val="en-US"/>
        </w:rPr>
        <w:t>.</w:t>
      </w:r>
      <w:r w:rsidR="00AE7B1D" w:rsidRPr="00DE7588">
        <w:rPr>
          <w:lang w:val="en-US"/>
        </w:rPr>
        <w:t xml:space="preserve"> </w:t>
      </w:r>
      <w:r w:rsidR="00296FFD">
        <w:rPr>
          <w:lang w:val="en-US"/>
        </w:rPr>
        <w:t>1</w:t>
      </w:r>
      <w:r w:rsidR="00365157" w:rsidRPr="00DE7588">
        <w:rPr>
          <w:lang w:val="en-US"/>
        </w:rPr>
        <w:t>.201</w:t>
      </w:r>
      <w:r w:rsidR="005E29B7">
        <w:rPr>
          <w:lang w:val="en-US"/>
        </w:rPr>
        <w:t>6</w:t>
      </w:r>
      <w:r w:rsidR="00465F5C" w:rsidRPr="00DE7588">
        <w:rPr>
          <w:lang w:val="en-US"/>
        </w:rPr>
        <w:t xml:space="preserve"> </w:t>
      </w:r>
    </w:p>
    <w:p w:rsidR="006F0E7A" w:rsidRDefault="006F0E7A">
      <w:pPr>
        <w:jc w:val="both"/>
        <w:rPr>
          <w:lang w:val="en-US"/>
        </w:rPr>
      </w:pPr>
    </w:p>
    <w:p w:rsidR="00AE7B1D" w:rsidRDefault="00AE7B1D">
      <w:pPr>
        <w:jc w:val="both"/>
        <w:rPr>
          <w:lang w:val="en-US"/>
        </w:rPr>
      </w:pPr>
    </w:p>
    <w:p w:rsidR="00AE7B1D" w:rsidRPr="007A56B3" w:rsidRDefault="00AE7B1D">
      <w:pPr>
        <w:jc w:val="both"/>
        <w:rPr>
          <w:lang w:val="en-US"/>
        </w:rPr>
      </w:pPr>
    </w:p>
    <w:p w:rsidR="006F0E7A" w:rsidRPr="007A56B3" w:rsidRDefault="001334FA">
      <w:pPr>
        <w:jc w:val="both"/>
        <w:rPr>
          <w:lang w:val="en-US"/>
        </w:rPr>
      </w:pPr>
      <w:r w:rsidRPr="007A56B3">
        <w:rPr>
          <w:lang w:val="en-US"/>
        </w:rPr>
        <w:t>List of Annexes:</w:t>
      </w:r>
    </w:p>
    <w:p w:rsidR="001334FA" w:rsidRDefault="002F0226">
      <w:pPr>
        <w:jc w:val="both"/>
        <w:rPr>
          <w:lang w:val="en-US"/>
        </w:rPr>
      </w:pPr>
      <w:r w:rsidRPr="00FB309E">
        <w:rPr>
          <w:lang w:val="en-US"/>
        </w:rPr>
        <w:t xml:space="preserve">Annex 1. </w:t>
      </w:r>
      <w:r w:rsidR="00BF6AC9" w:rsidRPr="00FB309E">
        <w:rPr>
          <w:lang w:val="en-US"/>
        </w:rPr>
        <w:t>Contract Performance Description</w:t>
      </w:r>
      <w:r w:rsidR="005E29B7">
        <w:rPr>
          <w:lang w:val="en-US"/>
        </w:rPr>
        <w:t xml:space="preserve"> 2016</w:t>
      </w:r>
    </w:p>
    <w:p w:rsidR="00365157" w:rsidRDefault="00365157" w:rsidP="00365157">
      <w:pPr>
        <w:jc w:val="both"/>
        <w:rPr>
          <w:lang w:val="en-US"/>
        </w:rPr>
      </w:pPr>
      <w:r>
        <w:rPr>
          <w:lang w:val="en-US"/>
        </w:rPr>
        <w:t>Annex 2</w:t>
      </w:r>
      <w:r w:rsidRPr="00FB309E">
        <w:rPr>
          <w:lang w:val="en-US"/>
        </w:rPr>
        <w:t xml:space="preserve">. </w:t>
      </w:r>
      <w:r>
        <w:rPr>
          <w:lang w:val="en-US"/>
        </w:rPr>
        <w:t>Budget ACHM 201</w:t>
      </w:r>
      <w:r w:rsidR="005E29B7">
        <w:rPr>
          <w:lang w:val="en-US"/>
        </w:rPr>
        <w:t>6</w:t>
      </w:r>
    </w:p>
    <w:p w:rsidR="00365157" w:rsidRDefault="00365157" w:rsidP="00365157">
      <w:pPr>
        <w:jc w:val="both"/>
        <w:rPr>
          <w:lang w:val="en-US"/>
        </w:rPr>
      </w:pPr>
    </w:p>
    <w:p w:rsidR="00493F02" w:rsidRDefault="00493F02" w:rsidP="00365157">
      <w:pPr>
        <w:jc w:val="both"/>
        <w:rPr>
          <w:lang w:val="en-US"/>
        </w:rPr>
      </w:pPr>
    </w:p>
    <w:p w:rsidR="00493F02" w:rsidRDefault="00493F02" w:rsidP="00365157">
      <w:pPr>
        <w:jc w:val="both"/>
        <w:rPr>
          <w:lang w:val="en-US"/>
        </w:rPr>
      </w:pPr>
    </w:p>
    <w:p w:rsidR="00365157" w:rsidRPr="00FB309E" w:rsidRDefault="00365157">
      <w:pPr>
        <w:jc w:val="both"/>
        <w:rPr>
          <w:lang w:val="en-US"/>
        </w:rPr>
      </w:pPr>
    </w:p>
    <w:p w:rsidR="006F0E7A" w:rsidRDefault="006F0E7A">
      <w:pPr>
        <w:jc w:val="both"/>
        <w:rPr>
          <w:lang w:val="en-US"/>
        </w:rPr>
      </w:pPr>
    </w:p>
    <w:p w:rsidR="00493F02" w:rsidRDefault="00493F02">
      <w:pPr>
        <w:jc w:val="both"/>
        <w:rPr>
          <w:lang w:val="en-US"/>
        </w:rPr>
      </w:pPr>
    </w:p>
    <w:p w:rsidR="00493F02" w:rsidRPr="007A56B3" w:rsidRDefault="00493F02">
      <w:pPr>
        <w:jc w:val="both"/>
        <w:rPr>
          <w:lang w:val="en-US"/>
        </w:rPr>
      </w:pPr>
    </w:p>
    <w:p w:rsidR="006F0E7A" w:rsidRPr="007A56B3" w:rsidRDefault="006F0E7A">
      <w:pPr>
        <w:jc w:val="both"/>
        <w:rPr>
          <w:lang w:val="en-US"/>
        </w:rPr>
      </w:pPr>
    </w:p>
    <w:p w:rsidR="006F0E7A" w:rsidRPr="007A56B3" w:rsidRDefault="006F0E7A">
      <w:pPr>
        <w:jc w:val="both"/>
        <w:rPr>
          <w:lang w:val="en-US"/>
        </w:rPr>
      </w:pPr>
    </w:p>
    <w:p w:rsidR="006F0E7A" w:rsidRPr="007A56B3" w:rsidRDefault="00493F02" w:rsidP="00493F02">
      <w:pPr>
        <w:tabs>
          <w:tab w:val="right" w:leader="dot" w:pos="3261"/>
          <w:tab w:val="right" w:pos="4962"/>
          <w:tab w:val="right" w:leader="dot" w:pos="8364"/>
        </w:tabs>
        <w:jc w:val="both"/>
        <w:rPr>
          <w:lang w:val="en-US"/>
        </w:rPr>
      </w:pPr>
      <w:r>
        <w:rPr>
          <w:lang w:val="en-US"/>
        </w:rPr>
        <w:tab/>
      </w:r>
      <w:r>
        <w:rPr>
          <w:lang w:val="en-US"/>
        </w:rPr>
        <w:tab/>
      </w:r>
      <w:r>
        <w:rPr>
          <w:lang w:val="en-US"/>
        </w:rPr>
        <w:tab/>
      </w:r>
    </w:p>
    <w:p w:rsidR="006F0E7A" w:rsidRPr="00DE7588" w:rsidRDefault="006F0E7A">
      <w:pPr>
        <w:jc w:val="both"/>
        <w:rPr>
          <w:lang w:val="en-US"/>
        </w:rPr>
      </w:pPr>
      <w:r w:rsidRPr="00DE7588">
        <w:rPr>
          <w:lang w:val="en-US"/>
        </w:rPr>
        <w:t xml:space="preserve">For and on behalf of the CzDA                   </w:t>
      </w:r>
      <w:r w:rsidRPr="00DE7588">
        <w:rPr>
          <w:lang w:val="en-US"/>
        </w:rPr>
        <w:tab/>
      </w:r>
      <w:r w:rsidRPr="00DE7588">
        <w:rPr>
          <w:lang w:val="en-US"/>
        </w:rPr>
        <w:tab/>
        <w:t xml:space="preserve">For and on behalf of the Supplier </w:t>
      </w:r>
    </w:p>
    <w:p w:rsidR="006F0E7A" w:rsidRPr="007A56B3" w:rsidRDefault="006F0E7A">
      <w:pPr>
        <w:rPr>
          <w:lang w:val="en-US"/>
        </w:rPr>
      </w:pPr>
      <w:r w:rsidRPr="00DE7588">
        <w:rPr>
          <w:lang w:val="en-US"/>
        </w:rPr>
        <w:t xml:space="preserve">Mr. Michal </w:t>
      </w:r>
      <w:r w:rsidR="00465F5C" w:rsidRPr="00DE7588">
        <w:rPr>
          <w:lang w:val="en-US"/>
        </w:rPr>
        <w:t>Kaplan</w:t>
      </w:r>
      <w:r w:rsidRPr="00DE7588">
        <w:rPr>
          <w:lang w:val="en-US"/>
        </w:rPr>
        <w:t xml:space="preserve">, </w:t>
      </w:r>
      <w:r w:rsidR="00493F02" w:rsidRPr="00DE7588">
        <w:rPr>
          <w:lang w:val="en-US"/>
        </w:rPr>
        <w:t>D</w:t>
      </w:r>
      <w:r w:rsidRPr="00DE7588">
        <w:rPr>
          <w:lang w:val="en-US"/>
        </w:rPr>
        <w:t>irector</w:t>
      </w:r>
      <w:r w:rsidRPr="00DE7588">
        <w:rPr>
          <w:lang w:val="en-US"/>
        </w:rPr>
        <w:tab/>
        <w:t xml:space="preserve">          </w:t>
      </w:r>
      <w:r w:rsidRPr="00DE7588">
        <w:rPr>
          <w:lang w:val="en-US"/>
        </w:rPr>
        <w:tab/>
      </w:r>
      <w:r w:rsidR="00465F5C" w:rsidRPr="00DE7588">
        <w:rPr>
          <w:lang w:val="en-US"/>
        </w:rPr>
        <w:tab/>
      </w:r>
      <w:r w:rsidRPr="00DE7588">
        <w:rPr>
          <w:lang w:val="en-US"/>
        </w:rPr>
        <w:tab/>
      </w:r>
      <w:r w:rsidR="00493F02" w:rsidRPr="00DE7588">
        <w:rPr>
          <w:lang w:val="en-US"/>
        </w:rPr>
        <w:t>Huggins Matanga, Executive Director</w:t>
      </w:r>
      <w:r w:rsidR="00022423">
        <w:rPr>
          <w:lang w:val="en-US"/>
        </w:rPr>
        <w:t xml:space="preserve"> </w:t>
      </w:r>
    </w:p>
    <w:p w:rsidR="00D34442" w:rsidRPr="007A56B3" w:rsidRDefault="00D34442" w:rsidP="002F0226">
      <w:pPr>
        <w:pStyle w:val="Textvbloku"/>
        <w:ind w:left="0"/>
        <w:rPr>
          <w:lang w:val="en-US"/>
        </w:rPr>
      </w:pPr>
    </w:p>
    <w:sectPr w:rsidR="00D34442" w:rsidRPr="007A56B3" w:rsidSect="00211AEC">
      <w:footerReference w:type="even" r:id="rId10"/>
      <w:footerReference w:type="default" r:id="rId11"/>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74" w:rsidRDefault="00E10D74">
      <w:r>
        <w:separator/>
      </w:r>
    </w:p>
  </w:endnote>
  <w:endnote w:type="continuationSeparator" w:id="0">
    <w:p w:rsidR="00E10D74" w:rsidRDefault="00E1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TimesE">
    <w:altName w:val="Courier New"/>
    <w:panose1 w:val="00000000000000000000"/>
    <w:charset w:val="EE"/>
    <w:family w:val="swiss"/>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D1" w:rsidRDefault="003F3064">
    <w:pPr>
      <w:pStyle w:val="Zpat"/>
      <w:framePr w:wrap="around" w:vAnchor="text" w:hAnchor="margin" w:xAlign="right" w:y="1"/>
      <w:rPr>
        <w:rStyle w:val="slostrnky"/>
      </w:rPr>
    </w:pPr>
    <w:r>
      <w:rPr>
        <w:rStyle w:val="slostrnky"/>
      </w:rPr>
      <w:fldChar w:fldCharType="begin"/>
    </w:r>
    <w:r w:rsidR="007C42D1">
      <w:rPr>
        <w:rStyle w:val="slostrnky"/>
      </w:rPr>
      <w:instrText xml:space="preserve">PAGE  </w:instrText>
    </w:r>
    <w:r>
      <w:rPr>
        <w:rStyle w:val="slostrnky"/>
      </w:rPr>
      <w:fldChar w:fldCharType="end"/>
    </w:r>
  </w:p>
  <w:p w:rsidR="007C42D1" w:rsidRDefault="007C42D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D1" w:rsidRDefault="003F3064">
    <w:pPr>
      <w:pStyle w:val="Zpat"/>
      <w:framePr w:wrap="around" w:vAnchor="text" w:hAnchor="margin" w:xAlign="right" w:y="1"/>
      <w:rPr>
        <w:rStyle w:val="slostrnky"/>
      </w:rPr>
    </w:pPr>
    <w:r>
      <w:rPr>
        <w:rStyle w:val="slostrnky"/>
      </w:rPr>
      <w:fldChar w:fldCharType="begin"/>
    </w:r>
    <w:r w:rsidR="007C42D1">
      <w:rPr>
        <w:rStyle w:val="slostrnky"/>
      </w:rPr>
      <w:instrText xml:space="preserve">PAGE  </w:instrText>
    </w:r>
    <w:r>
      <w:rPr>
        <w:rStyle w:val="slostrnky"/>
      </w:rPr>
      <w:fldChar w:fldCharType="separate"/>
    </w:r>
    <w:r w:rsidR="00EA6D51">
      <w:rPr>
        <w:rStyle w:val="slostrnky"/>
        <w:noProof/>
      </w:rPr>
      <w:t>2</w:t>
    </w:r>
    <w:r>
      <w:rPr>
        <w:rStyle w:val="slostrnky"/>
      </w:rPr>
      <w:fldChar w:fldCharType="end"/>
    </w:r>
  </w:p>
  <w:p w:rsidR="007C42D1" w:rsidRDefault="007C42D1">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74" w:rsidRDefault="00E10D74">
      <w:r>
        <w:separator/>
      </w:r>
    </w:p>
  </w:footnote>
  <w:footnote w:type="continuationSeparator" w:id="0">
    <w:p w:rsidR="00E10D74" w:rsidRDefault="00E10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E05"/>
    <w:multiLevelType w:val="hybridMultilevel"/>
    <w:tmpl w:val="425AD2FC"/>
    <w:lvl w:ilvl="0" w:tplc="BBB8212C">
      <w:start w:val="1"/>
      <w:numFmt w:val="decimal"/>
      <w:lvlText w:val="%1."/>
      <w:lvlJc w:val="left"/>
      <w:pPr>
        <w:tabs>
          <w:tab w:val="num" w:pos="720"/>
        </w:tabs>
        <w:ind w:left="720" w:hanging="360"/>
      </w:pPr>
      <w:rPr>
        <w:rFonts w:hint="default"/>
      </w:rPr>
    </w:lvl>
    <w:lvl w:ilvl="1" w:tplc="FEC21FEA">
      <w:numFmt w:val="none"/>
      <w:lvlText w:val=""/>
      <w:lvlJc w:val="left"/>
      <w:pPr>
        <w:tabs>
          <w:tab w:val="num" w:pos="360"/>
        </w:tabs>
      </w:pPr>
    </w:lvl>
    <w:lvl w:ilvl="2" w:tplc="B8EE2B32">
      <w:numFmt w:val="none"/>
      <w:lvlText w:val=""/>
      <w:lvlJc w:val="left"/>
      <w:pPr>
        <w:tabs>
          <w:tab w:val="num" w:pos="360"/>
        </w:tabs>
      </w:pPr>
    </w:lvl>
    <w:lvl w:ilvl="3" w:tplc="84AE9176">
      <w:numFmt w:val="none"/>
      <w:lvlText w:val=""/>
      <w:lvlJc w:val="left"/>
      <w:pPr>
        <w:tabs>
          <w:tab w:val="num" w:pos="360"/>
        </w:tabs>
      </w:pPr>
    </w:lvl>
    <w:lvl w:ilvl="4" w:tplc="E27AE3B0">
      <w:numFmt w:val="none"/>
      <w:lvlText w:val=""/>
      <w:lvlJc w:val="left"/>
      <w:pPr>
        <w:tabs>
          <w:tab w:val="num" w:pos="360"/>
        </w:tabs>
      </w:pPr>
    </w:lvl>
    <w:lvl w:ilvl="5" w:tplc="8304CDC6">
      <w:numFmt w:val="none"/>
      <w:lvlText w:val=""/>
      <w:lvlJc w:val="left"/>
      <w:pPr>
        <w:tabs>
          <w:tab w:val="num" w:pos="360"/>
        </w:tabs>
      </w:pPr>
    </w:lvl>
    <w:lvl w:ilvl="6" w:tplc="D0DAC69E">
      <w:numFmt w:val="none"/>
      <w:lvlText w:val=""/>
      <w:lvlJc w:val="left"/>
      <w:pPr>
        <w:tabs>
          <w:tab w:val="num" w:pos="360"/>
        </w:tabs>
      </w:pPr>
    </w:lvl>
    <w:lvl w:ilvl="7" w:tplc="4AF2AB7C">
      <w:numFmt w:val="none"/>
      <w:lvlText w:val=""/>
      <w:lvlJc w:val="left"/>
      <w:pPr>
        <w:tabs>
          <w:tab w:val="num" w:pos="360"/>
        </w:tabs>
      </w:pPr>
    </w:lvl>
    <w:lvl w:ilvl="8" w:tplc="651E8E10">
      <w:numFmt w:val="none"/>
      <w:lvlText w:val=""/>
      <w:lvlJc w:val="left"/>
      <w:pPr>
        <w:tabs>
          <w:tab w:val="num" w:pos="360"/>
        </w:tabs>
      </w:pPr>
    </w:lvl>
  </w:abstractNum>
  <w:abstractNum w:abstractNumId="1">
    <w:nsid w:val="048C1274"/>
    <w:multiLevelType w:val="hybridMultilevel"/>
    <w:tmpl w:val="A8044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D7D95"/>
    <w:multiLevelType w:val="multilevel"/>
    <w:tmpl w:val="DA6871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3A50F3"/>
    <w:multiLevelType w:val="hybridMultilevel"/>
    <w:tmpl w:val="13A299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2E33385"/>
    <w:multiLevelType w:val="multilevel"/>
    <w:tmpl w:val="6686C3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F664F4D"/>
    <w:multiLevelType w:val="hybridMultilevel"/>
    <w:tmpl w:val="FF8EA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25B27B9"/>
    <w:multiLevelType w:val="hybridMultilevel"/>
    <w:tmpl w:val="0A1E6E92"/>
    <w:lvl w:ilvl="0" w:tplc="13C0120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2C59F9"/>
    <w:multiLevelType w:val="multilevel"/>
    <w:tmpl w:val="565EE2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9C3164"/>
    <w:multiLevelType w:val="multilevel"/>
    <w:tmpl w:val="EC32F1F4"/>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0527F7"/>
    <w:multiLevelType w:val="hybridMultilevel"/>
    <w:tmpl w:val="F3685F1C"/>
    <w:lvl w:ilvl="0" w:tplc="E9B09124">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9F7543"/>
    <w:multiLevelType w:val="hybridMultilevel"/>
    <w:tmpl w:val="70AE3468"/>
    <w:lvl w:ilvl="0" w:tplc="E9B09124">
      <w:start w:val="1"/>
      <w:numFmt w:val="lowerRoman"/>
      <w:lvlText w:val="%1)"/>
      <w:lvlJc w:val="left"/>
      <w:pPr>
        <w:tabs>
          <w:tab w:val="num" w:pos="1080"/>
        </w:tabs>
        <w:ind w:left="1080" w:hanging="720"/>
      </w:pPr>
      <w:rPr>
        <w:rFonts w:hint="default"/>
      </w:rPr>
    </w:lvl>
    <w:lvl w:ilvl="1" w:tplc="37E25208">
      <w:numFmt w:val="bullet"/>
      <w:lvlText w:val="-"/>
      <w:lvlJc w:val="left"/>
      <w:pPr>
        <w:tabs>
          <w:tab w:val="num" w:pos="1440"/>
        </w:tabs>
        <w:ind w:left="1440" w:hanging="360"/>
      </w:pPr>
      <w:rPr>
        <w:rFonts w:ascii="Times New Roman" w:eastAsia="Times New Roman" w:hAnsi="Times New Roman" w:cs="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52F17C3"/>
    <w:multiLevelType w:val="hybridMultilevel"/>
    <w:tmpl w:val="E23A6AF4"/>
    <w:lvl w:ilvl="0" w:tplc="60E258F4">
      <w:numFmt w:val="bullet"/>
      <w:lvlText w:val="-"/>
      <w:lvlJc w:val="left"/>
      <w:pPr>
        <w:ind w:left="720" w:hanging="360"/>
      </w:pPr>
      <w:rPr>
        <w:rFonts w:ascii="Times New Roman" w:eastAsia="OpenSymbo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DAE0271"/>
    <w:multiLevelType w:val="hybridMultilevel"/>
    <w:tmpl w:val="23F015FC"/>
    <w:lvl w:ilvl="0" w:tplc="E9B09124">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DD83E9B"/>
    <w:multiLevelType w:val="hybridMultilevel"/>
    <w:tmpl w:val="AE0466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15D57B1"/>
    <w:multiLevelType w:val="hybridMultilevel"/>
    <w:tmpl w:val="7E145C0A"/>
    <w:lvl w:ilvl="0" w:tplc="37E25208">
      <w:numFmt w:val="bullet"/>
      <w:lvlText w:val="-"/>
      <w:lvlJc w:val="left"/>
      <w:pPr>
        <w:tabs>
          <w:tab w:val="num" w:pos="720"/>
        </w:tabs>
        <w:ind w:left="720"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44F4157"/>
    <w:multiLevelType w:val="hybridMultilevel"/>
    <w:tmpl w:val="C1684008"/>
    <w:lvl w:ilvl="0" w:tplc="04050017">
      <w:start w:val="1"/>
      <w:numFmt w:val="lowerLetter"/>
      <w:lvlText w:val="%1)"/>
      <w:lvlJc w:val="left"/>
      <w:pPr>
        <w:tabs>
          <w:tab w:val="num" w:pos="867"/>
        </w:tabs>
        <w:ind w:left="867" w:hanging="360"/>
      </w:pPr>
    </w:lvl>
    <w:lvl w:ilvl="1" w:tplc="04050019" w:tentative="1">
      <w:start w:val="1"/>
      <w:numFmt w:val="lowerLetter"/>
      <w:lvlText w:val="%2."/>
      <w:lvlJc w:val="left"/>
      <w:pPr>
        <w:tabs>
          <w:tab w:val="num" w:pos="1587"/>
        </w:tabs>
        <w:ind w:left="1587" w:hanging="360"/>
      </w:pPr>
    </w:lvl>
    <w:lvl w:ilvl="2" w:tplc="0405001B" w:tentative="1">
      <w:start w:val="1"/>
      <w:numFmt w:val="lowerRoman"/>
      <w:lvlText w:val="%3."/>
      <w:lvlJc w:val="right"/>
      <w:pPr>
        <w:tabs>
          <w:tab w:val="num" w:pos="2307"/>
        </w:tabs>
        <w:ind w:left="2307" w:hanging="180"/>
      </w:pPr>
    </w:lvl>
    <w:lvl w:ilvl="3" w:tplc="0405000F" w:tentative="1">
      <w:start w:val="1"/>
      <w:numFmt w:val="decimal"/>
      <w:lvlText w:val="%4."/>
      <w:lvlJc w:val="left"/>
      <w:pPr>
        <w:tabs>
          <w:tab w:val="num" w:pos="3027"/>
        </w:tabs>
        <w:ind w:left="3027" w:hanging="360"/>
      </w:pPr>
    </w:lvl>
    <w:lvl w:ilvl="4" w:tplc="04050019" w:tentative="1">
      <w:start w:val="1"/>
      <w:numFmt w:val="lowerLetter"/>
      <w:lvlText w:val="%5."/>
      <w:lvlJc w:val="left"/>
      <w:pPr>
        <w:tabs>
          <w:tab w:val="num" w:pos="3747"/>
        </w:tabs>
        <w:ind w:left="3747" w:hanging="360"/>
      </w:pPr>
    </w:lvl>
    <w:lvl w:ilvl="5" w:tplc="0405001B" w:tentative="1">
      <w:start w:val="1"/>
      <w:numFmt w:val="lowerRoman"/>
      <w:lvlText w:val="%6."/>
      <w:lvlJc w:val="right"/>
      <w:pPr>
        <w:tabs>
          <w:tab w:val="num" w:pos="4467"/>
        </w:tabs>
        <w:ind w:left="4467" w:hanging="180"/>
      </w:pPr>
    </w:lvl>
    <w:lvl w:ilvl="6" w:tplc="0405000F" w:tentative="1">
      <w:start w:val="1"/>
      <w:numFmt w:val="decimal"/>
      <w:lvlText w:val="%7."/>
      <w:lvlJc w:val="left"/>
      <w:pPr>
        <w:tabs>
          <w:tab w:val="num" w:pos="5187"/>
        </w:tabs>
        <w:ind w:left="5187" w:hanging="360"/>
      </w:pPr>
    </w:lvl>
    <w:lvl w:ilvl="7" w:tplc="04050019" w:tentative="1">
      <w:start w:val="1"/>
      <w:numFmt w:val="lowerLetter"/>
      <w:lvlText w:val="%8."/>
      <w:lvlJc w:val="left"/>
      <w:pPr>
        <w:tabs>
          <w:tab w:val="num" w:pos="5907"/>
        </w:tabs>
        <w:ind w:left="5907" w:hanging="360"/>
      </w:pPr>
    </w:lvl>
    <w:lvl w:ilvl="8" w:tplc="0405001B" w:tentative="1">
      <w:start w:val="1"/>
      <w:numFmt w:val="lowerRoman"/>
      <w:lvlText w:val="%9."/>
      <w:lvlJc w:val="right"/>
      <w:pPr>
        <w:tabs>
          <w:tab w:val="num" w:pos="6627"/>
        </w:tabs>
        <w:ind w:left="6627" w:hanging="180"/>
      </w:pPr>
    </w:lvl>
  </w:abstractNum>
  <w:abstractNum w:abstractNumId="16">
    <w:nsid w:val="44B773BF"/>
    <w:multiLevelType w:val="multilevel"/>
    <w:tmpl w:val="BB8EE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874698"/>
    <w:multiLevelType w:val="multilevel"/>
    <w:tmpl w:val="DA6871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E264EBF"/>
    <w:multiLevelType w:val="hybridMultilevel"/>
    <w:tmpl w:val="87A64DEA"/>
    <w:lvl w:ilvl="0" w:tplc="37E25208">
      <w:numFmt w:val="bullet"/>
      <w:lvlText w:val="-"/>
      <w:lvlJc w:val="left"/>
      <w:pPr>
        <w:tabs>
          <w:tab w:val="num" w:pos="720"/>
        </w:tabs>
        <w:ind w:left="720"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F6A505E"/>
    <w:multiLevelType w:val="multilevel"/>
    <w:tmpl w:val="BB8EE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8114107"/>
    <w:multiLevelType w:val="hybridMultilevel"/>
    <w:tmpl w:val="30B27786"/>
    <w:lvl w:ilvl="0" w:tplc="43487E56">
      <w:start w:val="4"/>
      <w:numFmt w:val="lowerLetter"/>
      <w:lvlText w:val="%1)"/>
      <w:lvlJc w:val="left"/>
      <w:pPr>
        <w:tabs>
          <w:tab w:val="num" w:pos="567"/>
        </w:tabs>
        <w:ind w:left="567" w:hanging="420"/>
      </w:pPr>
      <w:rPr>
        <w:rFonts w:hint="default"/>
      </w:rPr>
    </w:lvl>
    <w:lvl w:ilvl="1" w:tplc="04050019" w:tentative="1">
      <w:start w:val="1"/>
      <w:numFmt w:val="lowerLetter"/>
      <w:lvlText w:val="%2."/>
      <w:lvlJc w:val="left"/>
      <w:pPr>
        <w:tabs>
          <w:tab w:val="num" w:pos="1227"/>
        </w:tabs>
        <w:ind w:left="1227" w:hanging="360"/>
      </w:pPr>
    </w:lvl>
    <w:lvl w:ilvl="2" w:tplc="0405001B" w:tentative="1">
      <w:start w:val="1"/>
      <w:numFmt w:val="lowerRoman"/>
      <w:lvlText w:val="%3."/>
      <w:lvlJc w:val="right"/>
      <w:pPr>
        <w:tabs>
          <w:tab w:val="num" w:pos="1947"/>
        </w:tabs>
        <w:ind w:left="1947" w:hanging="180"/>
      </w:pPr>
    </w:lvl>
    <w:lvl w:ilvl="3" w:tplc="0405000F" w:tentative="1">
      <w:start w:val="1"/>
      <w:numFmt w:val="decimal"/>
      <w:lvlText w:val="%4."/>
      <w:lvlJc w:val="left"/>
      <w:pPr>
        <w:tabs>
          <w:tab w:val="num" w:pos="2667"/>
        </w:tabs>
        <w:ind w:left="2667" w:hanging="360"/>
      </w:pPr>
    </w:lvl>
    <w:lvl w:ilvl="4" w:tplc="04050019" w:tentative="1">
      <w:start w:val="1"/>
      <w:numFmt w:val="lowerLetter"/>
      <w:lvlText w:val="%5."/>
      <w:lvlJc w:val="left"/>
      <w:pPr>
        <w:tabs>
          <w:tab w:val="num" w:pos="3387"/>
        </w:tabs>
        <w:ind w:left="3387" w:hanging="360"/>
      </w:pPr>
    </w:lvl>
    <w:lvl w:ilvl="5" w:tplc="0405001B" w:tentative="1">
      <w:start w:val="1"/>
      <w:numFmt w:val="lowerRoman"/>
      <w:lvlText w:val="%6."/>
      <w:lvlJc w:val="right"/>
      <w:pPr>
        <w:tabs>
          <w:tab w:val="num" w:pos="4107"/>
        </w:tabs>
        <w:ind w:left="4107" w:hanging="180"/>
      </w:pPr>
    </w:lvl>
    <w:lvl w:ilvl="6" w:tplc="0405000F" w:tentative="1">
      <w:start w:val="1"/>
      <w:numFmt w:val="decimal"/>
      <w:lvlText w:val="%7."/>
      <w:lvlJc w:val="left"/>
      <w:pPr>
        <w:tabs>
          <w:tab w:val="num" w:pos="4827"/>
        </w:tabs>
        <w:ind w:left="4827" w:hanging="360"/>
      </w:pPr>
    </w:lvl>
    <w:lvl w:ilvl="7" w:tplc="04050019" w:tentative="1">
      <w:start w:val="1"/>
      <w:numFmt w:val="lowerLetter"/>
      <w:lvlText w:val="%8."/>
      <w:lvlJc w:val="left"/>
      <w:pPr>
        <w:tabs>
          <w:tab w:val="num" w:pos="5547"/>
        </w:tabs>
        <w:ind w:left="5547" w:hanging="360"/>
      </w:pPr>
    </w:lvl>
    <w:lvl w:ilvl="8" w:tplc="0405001B" w:tentative="1">
      <w:start w:val="1"/>
      <w:numFmt w:val="lowerRoman"/>
      <w:lvlText w:val="%9."/>
      <w:lvlJc w:val="right"/>
      <w:pPr>
        <w:tabs>
          <w:tab w:val="num" w:pos="6267"/>
        </w:tabs>
        <w:ind w:left="6267" w:hanging="180"/>
      </w:pPr>
    </w:lvl>
  </w:abstractNum>
  <w:abstractNum w:abstractNumId="21">
    <w:nsid w:val="5C3C2580"/>
    <w:multiLevelType w:val="multilevel"/>
    <w:tmpl w:val="DA6871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00C0493"/>
    <w:multiLevelType w:val="hybridMultilevel"/>
    <w:tmpl w:val="9F24A5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755103"/>
    <w:multiLevelType w:val="hybridMultilevel"/>
    <w:tmpl w:val="654C6A5C"/>
    <w:lvl w:ilvl="0" w:tplc="EC4488CC">
      <w:start w:val="1"/>
      <w:numFmt w:val="decimal"/>
      <w:lvlText w:val="%1."/>
      <w:lvlJc w:val="left"/>
      <w:pPr>
        <w:tabs>
          <w:tab w:val="num" w:pos="720"/>
        </w:tabs>
        <w:ind w:left="720" w:hanging="360"/>
      </w:pPr>
      <w:rPr>
        <w:rFonts w:hint="default"/>
      </w:rPr>
    </w:lvl>
    <w:lvl w:ilvl="1" w:tplc="93828298">
      <w:numFmt w:val="none"/>
      <w:lvlText w:val=""/>
      <w:lvlJc w:val="left"/>
      <w:pPr>
        <w:tabs>
          <w:tab w:val="num" w:pos="360"/>
        </w:tabs>
      </w:pPr>
    </w:lvl>
    <w:lvl w:ilvl="2" w:tplc="765E6A04">
      <w:numFmt w:val="none"/>
      <w:lvlText w:val=""/>
      <w:lvlJc w:val="left"/>
      <w:pPr>
        <w:tabs>
          <w:tab w:val="num" w:pos="360"/>
        </w:tabs>
      </w:pPr>
    </w:lvl>
    <w:lvl w:ilvl="3" w:tplc="A97A5198">
      <w:numFmt w:val="none"/>
      <w:lvlText w:val=""/>
      <w:lvlJc w:val="left"/>
      <w:pPr>
        <w:tabs>
          <w:tab w:val="num" w:pos="360"/>
        </w:tabs>
      </w:pPr>
    </w:lvl>
    <w:lvl w:ilvl="4" w:tplc="CCC08DCE">
      <w:numFmt w:val="none"/>
      <w:lvlText w:val=""/>
      <w:lvlJc w:val="left"/>
      <w:pPr>
        <w:tabs>
          <w:tab w:val="num" w:pos="360"/>
        </w:tabs>
      </w:pPr>
    </w:lvl>
    <w:lvl w:ilvl="5" w:tplc="B8E81F6C">
      <w:numFmt w:val="none"/>
      <w:lvlText w:val=""/>
      <w:lvlJc w:val="left"/>
      <w:pPr>
        <w:tabs>
          <w:tab w:val="num" w:pos="360"/>
        </w:tabs>
      </w:pPr>
    </w:lvl>
    <w:lvl w:ilvl="6" w:tplc="D2ACA624">
      <w:numFmt w:val="none"/>
      <w:lvlText w:val=""/>
      <w:lvlJc w:val="left"/>
      <w:pPr>
        <w:tabs>
          <w:tab w:val="num" w:pos="360"/>
        </w:tabs>
      </w:pPr>
    </w:lvl>
    <w:lvl w:ilvl="7" w:tplc="39525E08">
      <w:numFmt w:val="none"/>
      <w:lvlText w:val=""/>
      <w:lvlJc w:val="left"/>
      <w:pPr>
        <w:tabs>
          <w:tab w:val="num" w:pos="360"/>
        </w:tabs>
      </w:pPr>
    </w:lvl>
    <w:lvl w:ilvl="8" w:tplc="D626F628">
      <w:numFmt w:val="none"/>
      <w:lvlText w:val=""/>
      <w:lvlJc w:val="left"/>
      <w:pPr>
        <w:tabs>
          <w:tab w:val="num" w:pos="360"/>
        </w:tabs>
      </w:pPr>
    </w:lvl>
  </w:abstractNum>
  <w:abstractNum w:abstractNumId="24">
    <w:nsid w:val="68281E32"/>
    <w:multiLevelType w:val="multilevel"/>
    <w:tmpl w:val="DA6871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E5E5423"/>
    <w:multiLevelType w:val="multilevel"/>
    <w:tmpl w:val="E8D019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16F060C"/>
    <w:multiLevelType w:val="multilevel"/>
    <w:tmpl w:val="EC32F1F4"/>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18F4A61"/>
    <w:multiLevelType w:val="multilevel"/>
    <w:tmpl w:val="BB8EE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2B55F6F"/>
    <w:multiLevelType w:val="hybridMultilevel"/>
    <w:tmpl w:val="3A4029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7723321"/>
    <w:multiLevelType w:val="hybridMultilevel"/>
    <w:tmpl w:val="0C02001C"/>
    <w:lvl w:ilvl="0" w:tplc="3C82B0FA">
      <w:start w:val="2"/>
      <w:numFmt w:val="decimal"/>
      <w:lvlText w:val="%1."/>
      <w:lvlJc w:val="left"/>
      <w:pPr>
        <w:tabs>
          <w:tab w:val="num" w:pos="567"/>
        </w:tabs>
        <w:ind w:left="567" w:hanging="420"/>
      </w:pPr>
      <w:rPr>
        <w:rFonts w:hint="default"/>
        <w:u w:val="none"/>
      </w:rPr>
    </w:lvl>
    <w:lvl w:ilvl="1" w:tplc="04050019" w:tentative="1">
      <w:start w:val="1"/>
      <w:numFmt w:val="lowerLetter"/>
      <w:lvlText w:val="%2."/>
      <w:lvlJc w:val="left"/>
      <w:pPr>
        <w:tabs>
          <w:tab w:val="num" w:pos="1227"/>
        </w:tabs>
        <w:ind w:left="1227" w:hanging="360"/>
      </w:pPr>
    </w:lvl>
    <w:lvl w:ilvl="2" w:tplc="0405001B" w:tentative="1">
      <w:start w:val="1"/>
      <w:numFmt w:val="lowerRoman"/>
      <w:lvlText w:val="%3."/>
      <w:lvlJc w:val="right"/>
      <w:pPr>
        <w:tabs>
          <w:tab w:val="num" w:pos="1947"/>
        </w:tabs>
        <w:ind w:left="1947" w:hanging="180"/>
      </w:pPr>
    </w:lvl>
    <w:lvl w:ilvl="3" w:tplc="0405000F" w:tentative="1">
      <w:start w:val="1"/>
      <w:numFmt w:val="decimal"/>
      <w:lvlText w:val="%4."/>
      <w:lvlJc w:val="left"/>
      <w:pPr>
        <w:tabs>
          <w:tab w:val="num" w:pos="2667"/>
        </w:tabs>
        <w:ind w:left="2667" w:hanging="360"/>
      </w:pPr>
    </w:lvl>
    <w:lvl w:ilvl="4" w:tplc="04050019" w:tentative="1">
      <w:start w:val="1"/>
      <w:numFmt w:val="lowerLetter"/>
      <w:lvlText w:val="%5."/>
      <w:lvlJc w:val="left"/>
      <w:pPr>
        <w:tabs>
          <w:tab w:val="num" w:pos="3387"/>
        </w:tabs>
        <w:ind w:left="3387" w:hanging="360"/>
      </w:pPr>
    </w:lvl>
    <w:lvl w:ilvl="5" w:tplc="0405001B" w:tentative="1">
      <w:start w:val="1"/>
      <w:numFmt w:val="lowerRoman"/>
      <w:lvlText w:val="%6."/>
      <w:lvlJc w:val="right"/>
      <w:pPr>
        <w:tabs>
          <w:tab w:val="num" w:pos="4107"/>
        </w:tabs>
        <w:ind w:left="4107" w:hanging="180"/>
      </w:pPr>
    </w:lvl>
    <w:lvl w:ilvl="6" w:tplc="0405000F" w:tentative="1">
      <w:start w:val="1"/>
      <w:numFmt w:val="decimal"/>
      <w:lvlText w:val="%7."/>
      <w:lvlJc w:val="left"/>
      <w:pPr>
        <w:tabs>
          <w:tab w:val="num" w:pos="4827"/>
        </w:tabs>
        <w:ind w:left="4827" w:hanging="360"/>
      </w:pPr>
    </w:lvl>
    <w:lvl w:ilvl="7" w:tplc="04050019" w:tentative="1">
      <w:start w:val="1"/>
      <w:numFmt w:val="lowerLetter"/>
      <w:lvlText w:val="%8."/>
      <w:lvlJc w:val="left"/>
      <w:pPr>
        <w:tabs>
          <w:tab w:val="num" w:pos="5547"/>
        </w:tabs>
        <w:ind w:left="5547" w:hanging="360"/>
      </w:pPr>
    </w:lvl>
    <w:lvl w:ilvl="8" w:tplc="0405001B" w:tentative="1">
      <w:start w:val="1"/>
      <w:numFmt w:val="lowerRoman"/>
      <w:lvlText w:val="%9."/>
      <w:lvlJc w:val="right"/>
      <w:pPr>
        <w:tabs>
          <w:tab w:val="num" w:pos="6267"/>
        </w:tabs>
        <w:ind w:left="6267" w:hanging="180"/>
      </w:pPr>
    </w:lvl>
  </w:abstractNum>
  <w:abstractNum w:abstractNumId="30">
    <w:nsid w:val="77BF3C72"/>
    <w:multiLevelType w:val="hybridMultilevel"/>
    <w:tmpl w:val="DDD0FA38"/>
    <w:lvl w:ilvl="0" w:tplc="245AE482">
      <w:start w:val="31"/>
      <w:numFmt w:val="bullet"/>
      <w:lvlText w:val="-"/>
      <w:lvlJc w:val="left"/>
      <w:pPr>
        <w:tabs>
          <w:tab w:val="num" w:pos="567"/>
        </w:tabs>
        <w:ind w:left="567" w:hanging="420"/>
      </w:pPr>
      <w:rPr>
        <w:rFonts w:ascii="Times New Roman" w:eastAsia="OpenSymbol" w:hAnsi="Times New Roman" w:cs="Times New Roman" w:hint="default"/>
      </w:rPr>
    </w:lvl>
    <w:lvl w:ilvl="1" w:tplc="04050003" w:tentative="1">
      <w:start w:val="1"/>
      <w:numFmt w:val="bullet"/>
      <w:lvlText w:val="o"/>
      <w:lvlJc w:val="left"/>
      <w:pPr>
        <w:tabs>
          <w:tab w:val="num" w:pos="1227"/>
        </w:tabs>
        <w:ind w:left="1227" w:hanging="360"/>
      </w:pPr>
      <w:rPr>
        <w:rFonts w:ascii="Courier New" w:hAnsi="Courier New" w:hint="default"/>
      </w:rPr>
    </w:lvl>
    <w:lvl w:ilvl="2" w:tplc="04050005" w:tentative="1">
      <w:start w:val="1"/>
      <w:numFmt w:val="bullet"/>
      <w:lvlText w:val=""/>
      <w:lvlJc w:val="left"/>
      <w:pPr>
        <w:tabs>
          <w:tab w:val="num" w:pos="1947"/>
        </w:tabs>
        <w:ind w:left="1947" w:hanging="360"/>
      </w:pPr>
      <w:rPr>
        <w:rFonts w:ascii="Wingdings" w:hAnsi="Wingdings" w:hint="default"/>
      </w:rPr>
    </w:lvl>
    <w:lvl w:ilvl="3" w:tplc="04050001" w:tentative="1">
      <w:start w:val="1"/>
      <w:numFmt w:val="bullet"/>
      <w:lvlText w:val=""/>
      <w:lvlJc w:val="left"/>
      <w:pPr>
        <w:tabs>
          <w:tab w:val="num" w:pos="2667"/>
        </w:tabs>
        <w:ind w:left="2667" w:hanging="360"/>
      </w:pPr>
      <w:rPr>
        <w:rFonts w:ascii="Symbol" w:hAnsi="Symbol" w:hint="default"/>
      </w:rPr>
    </w:lvl>
    <w:lvl w:ilvl="4" w:tplc="04050003" w:tentative="1">
      <w:start w:val="1"/>
      <w:numFmt w:val="bullet"/>
      <w:lvlText w:val="o"/>
      <w:lvlJc w:val="left"/>
      <w:pPr>
        <w:tabs>
          <w:tab w:val="num" w:pos="3387"/>
        </w:tabs>
        <w:ind w:left="3387" w:hanging="360"/>
      </w:pPr>
      <w:rPr>
        <w:rFonts w:ascii="Courier New" w:hAnsi="Courier New" w:hint="default"/>
      </w:rPr>
    </w:lvl>
    <w:lvl w:ilvl="5" w:tplc="04050005" w:tentative="1">
      <w:start w:val="1"/>
      <w:numFmt w:val="bullet"/>
      <w:lvlText w:val=""/>
      <w:lvlJc w:val="left"/>
      <w:pPr>
        <w:tabs>
          <w:tab w:val="num" w:pos="4107"/>
        </w:tabs>
        <w:ind w:left="4107" w:hanging="360"/>
      </w:pPr>
      <w:rPr>
        <w:rFonts w:ascii="Wingdings" w:hAnsi="Wingdings" w:hint="default"/>
      </w:rPr>
    </w:lvl>
    <w:lvl w:ilvl="6" w:tplc="04050001" w:tentative="1">
      <w:start w:val="1"/>
      <w:numFmt w:val="bullet"/>
      <w:lvlText w:val=""/>
      <w:lvlJc w:val="left"/>
      <w:pPr>
        <w:tabs>
          <w:tab w:val="num" w:pos="4827"/>
        </w:tabs>
        <w:ind w:left="4827" w:hanging="360"/>
      </w:pPr>
      <w:rPr>
        <w:rFonts w:ascii="Symbol" w:hAnsi="Symbol" w:hint="default"/>
      </w:rPr>
    </w:lvl>
    <w:lvl w:ilvl="7" w:tplc="04050003" w:tentative="1">
      <w:start w:val="1"/>
      <w:numFmt w:val="bullet"/>
      <w:lvlText w:val="o"/>
      <w:lvlJc w:val="left"/>
      <w:pPr>
        <w:tabs>
          <w:tab w:val="num" w:pos="5547"/>
        </w:tabs>
        <w:ind w:left="5547" w:hanging="360"/>
      </w:pPr>
      <w:rPr>
        <w:rFonts w:ascii="Courier New" w:hAnsi="Courier New" w:hint="default"/>
      </w:rPr>
    </w:lvl>
    <w:lvl w:ilvl="8" w:tplc="04050005" w:tentative="1">
      <w:start w:val="1"/>
      <w:numFmt w:val="bullet"/>
      <w:lvlText w:val=""/>
      <w:lvlJc w:val="left"/>
      <w:pPr>
        <w:tabs>
          <w:tab w:val="num" w:pos="6267"/>
        </w:tabs>
        <w:ind w:left="6267" w:hanging="360"/>
      </w:pPr>
      <w:rPr>
        <w:rFonts w:ascii="Wingdings" w:hAnsi="Wingdings" w:hint="default"/>
      </w:rPr>
    </w:lvl>
  </w:abstractNum>
  <w:abstractNum w:abstractNumId="31">
    <w:nsid w:val="7A130EAB"/>
    <w:multiLevelType w:val="multilevel"/>
    <w:tmpl w:val="979EED38"/>
    <w:lvl w:ilvl="0">
      <w:start w:val="1"/>
      <w:numFmt w:val="decimal"/>
      <w:lvlText w:val="%1."/>
      <w:lvlJc w:val="left"/>
      <w:pPr>
        <w:ind w:left="397" w:hanging="397"/>
      </w:pPr>
      <w:rPr>
        <w:rFonts w:ascii="Arial" w:hAnsi="Arial" w:cs="Arial" w:hint="default"/>
        <w:b/>
        <w:sz w:val="28"/>
      </w:rPr>
    </w:lvl>
    <w:lvl w:ilvl="1">
      <w:start w:val="1"/>
      <w:numFmt w:val="decimal"/>
      <w:lvlText w:val="%1.%2."/>
      <w:lvlJc w:val="left"/>
      <w:pPr>
        <w:ind w:left="1134" w:hanging="708"/>
      </w:pPr>
      <w:rPr>
        <w:rFonts w:cs="Times New Roman" w:hint="default"/>
        <w:b/>
      </w:rPr>
    </w:lvl>
    <w:lvl w:ilvl="2">
      <w:start w:val="1"/>
      <w:numFmt w:val="decimal"/>
      <w:lvlText w:val="%1.%2.%3."/>
      <w:lvlJc w:val="left"/>
      <w:pPr>
        <w:ind w:left="1134" w:hanging="708"/>
      </w:pPr>
      <w:rPr>
        <w:rFonts w:cs="Times New Roman" w:hint="default"/>
        <w:b w:val="0"/>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7DEF7BF0"/>
    <w:multiLevelType w:val="multilevel"/>
    <w:tmpl w:val="76D2D1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2"/>
  </w:num>
  <w:num w:numId="3">
    <w:abstractNumId w:val="0"/>
  </w:num>
  <w:num w:numId="4">
    <w:abstractNumId w:val="13"/>
  </w:num>
  <w:num w:numId="5">
    <w:abstractNumId w:val="7"/>
  </w:num>
  <w:num w:numId="6">
    <w:abstractNumId w:val="12"/>
  </w:num>
  <w:num w:numId="7">
    <w:abstractNumId w:val="9"/>
  </w:num>
  <w:num w:numId="8">
    <w:abstractNumId w:val="4"/>
  </w:num>
  <w:num w:numId="9">
    <w:abstractNumId w:val="18"/>
  </w:num>
  <w:num w:numId="10">
    <w:abstractNumId w:val="10"/>
  </w:num>
  <w:num w:numId="11">
    <w:abstractNumId w:val="17"/>
  </w:num>
  <w:num w:numId="12">
    <w:abstractNumId w:val="14"/>
  </w:num>
  <w:num w:numId="13">
    <w:abstractNumId w:val="31"/>
  </w:num>
  <w:num w:numId="14">
    <w:abstractNumId w:val="5"/>
  </w:num>
  <w:num w:numId="15">
    <w:abstractNumId w:val="21"/>
  </w:num>
  <w:num w:numId="16">
    <w:abstractNumId w:val="19"/>
  </w:num>
  <w:num w:numId="17">
    <w:abstractNumId w:val="24"/>
  </w:num>
  <w:num w:numId="18">
    <w:abstractNumId w:val="2"/>
  </w:num>
  <w:num w:numId="19">
    <w:abstractNumId w:val="6"/>
  </w:num>
  <w:num w:numId="20">
    <w:abstractNumId w:val="25"/>
  </w:num>
  <w:num w:numId="21">
    <w:abstractNumId w:val="16"/>
  </w:num>
  <w:num w:numId="22">
    <w:abstractNumId w:val="27"/>
  </w:num>
  <w:num w:numId="23">
    <w:abstractNumId w:val="8"/>
  </w:num>
  <w:num w:numId="24">
    <w:abstractNumId w:val="26"/>
  </w:num>
  <w:num w:numId="25">
    <w:abstractNumId w:val="1"/>
  </w:num>
  <w:num w:numId="26">
    <w:abstractNumId w:val="30"/>
  </w:num>
  <w:num w:numId="27">
    <w:abstractNumId w:val="29"/>
  </w:num>
  <w:num w:numId="28">
    <w:abstractNumId w:val="20"/>
  </w:num>
  <w:num w:numId="29">
    <w:abstractNumId w:val="28"/>
  </w:num>
  <w:num w:numId="30">
    <w:abstractNumId w:val="15"/>
  </w:num>
  <w:num w:numId="31">
    <w:abstractNumId w:val="3"/>
  </w:num>
  <w:num w:numId="32">
    <w:abstractNumId w:val="32"/>
  </w:num>
  <w:num w:numId="3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chalova">
    <w15:presenceInfo w15:providerId="None" w15:userId="vachal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F0E7A"/>
    <w:rsid w:val="0000116B"/>
    <w:rsid w:val="00022423"/>
    <w:rsid w:val="0003310D"/>
    <w:rsid w:val="00037A38"/>
    <w:rsid w:val="00051B79"/>
    <w:rsid w:val="000778E2"/>
    <w:rsid w:val="000941A5"/>
    <w:rsid w:val="000949E2"/>
    <w:rsid w:val="000A526C"/>
    <w:rsid w:val="000C332D"/>
    <w:rsid w:val="000C5454"/>
    <w:rsid w:val="000D0D8B"/>
    <w:rsid w:val="000E45AB"/>
    <w:rsid w:val="000F12B0"/>
    <w:rsid w:val="000F7991"/>
    <w:rsid w:val="001056ED"/>
    <w:rsid w:val="00106F33"/>
    <w:rsid w:val="00116C9D"/>
    <w:rsid w:val="0011761F"/>
    <w:rsid w:val="00120C67"/>
    <w:rsid w:val="00126EE0"/>
    <w:rsid w:val="001334FA"/>
    <w:rsid w:val="00153FF2"/>
    <w:rsid w:val="00160408"/>
    <w:rsid w:val="00163EAD"/>
    <w:rsid w:val="00192B0A"/>
    <w:rsid w:val="00193609"/>
    <w:rsid w:val="00193A1D"/>
    <w:rsid w:val="001949BD"/>
    <w:rsid w:val="001A57B1"/>
    <w:rsid w:val="001A5AD3"/>
    <w:rsid w:val="001A6191"/>
    <w:rsid w:val="001B4D07"/>
    <w:rsid w:val="001C5556"/>
    <w:rsid w:val="001C659D"/>
    <w:rsid w:val="001C7A78"/>
    <w:rsid w:val="001D66AB"/>
    <w:rsid w:val="001F6883"/>
    <w:rsid w:val="00200E81"/>
    <w:rsid w:val="0020603B"/>
    <w:rsid w:val="0020641A"/>
    <w:rsid w:val="00211AEC"/>
    <w:rsid w:val="0021486D"/>
    <w:rsid w:val="00214A7E"/>
    <w:rsid w:val="00221FFC"/>
    <w:rsid w:val="002610AA"/>
    <w:rsid w:val="00263615"/>
    <w:rsid w:val="002759CB"/>
    <w:rsid w:val="0029003C"/>
    <w:rsid w:val="00296FFD"/>
    <w:rsid w:val="002B6D08"/>
    <w:rsid w:val="002C0DFB"/>
    <w:rsid w:val="002D0CC4"/>
    <w:rsid w:val="002D6E26"/>
    <w:rsid w:val="002E738F"/>
    <w:rsid w:val="002F0226"/>
    <w:rsid w:val="0032265D"/>
    <w:rsid w:val="003245A4"/>
    <w:rsid w:val="0034154A"/>
    <w:rsid w:val="003453F5"/>
    <w:rsid w:val="00353194"/>
    <w:rsid w:val="00360DC0"/>
    <w:rsid w:val="00365157"/>
    <w:rsid w:val="00370AEF"/>
    <w:rsid w:val="003763F5"/>
    <w:rsid w:val="003A50EC"/>
    <w:rsid w:val="003A6379"/>
    <w:rsid w:val="003C32D9"/>
    <w:rsid w:val="003E2D3F"/>
    <w:rsid w:val="003F3064"/>
    <w:rsid w:val="0040524A"/>
    <w:rsid w:val="004315CC"/>
    <w:rsid w:val="00444224"/>
    <w:rsid w:val="004548A4"/>
    <w:rsid w:val="00465F5C"/>
    <w:rsid w:val="004900E3"/>
    <w:rsid w:val="00493F02"/>
    <w:rsid w:val="00496943"/>
    <w:rsid w:val="004A5747"/>
    <w:rsid w:val="004B0774"/>
    <w:rsid w:val="004B78C8"/>
    <w:rsid w:val="004C188E"/>
    <w:rsid w:val="004C1D9D"/>
    <w:rsid w:val="004E3E71"/>
    <w:rsid w:val="004F50DE"/>
    <w:rsid w:val="005440AE"/>
    <w:rsid w:val="00551224"/>
    <w:rsid w:val="00556D8D"/>
    <w:rsid w:val="005673E1"/>
    <w:rsid w:val="00580777"/>
    <w:rsid w:val="005B44A2"/>
    <w:rsid w:val="005D044B"/>
    <w:rsid w:val="005D0AC4"/>
    <w:rsid w:val="005D41E2"/>
    <w:rsid w:val="005D7CE7"/>
    <w:rsid w:val="005E29B7"/>
    <w:rsid w:val="005E57A6"/>
    <w:rsid w:val="005F5737"/>
    <w:rsid w:val="00601CFD"/>
    <w:rsid w:val="0060730E"/>
    <w:rsid w:val="0062566C"/>
    <w:rsid w:val="00666508"/>
    <w:rsid w:val="00666E5D"/>
    <w:rsid w:val="00680C47"/>
    <w:rsid w:val="00694210"/>
    <w:rsid w:val="006B3611"/>
    <w:rsid w:val="006C3313"/>
    <w:rsid w:val="006C4990"/>
    <w:rsid w:val="006D1A33"/>
    <w:rsid w:val="006E64F4"/>
    <w:rsid w:val="006F0E7A"/>
    <w:rsid w:val="006F2A77"/>
    <w:rsid w:val="006F4F80"/>
    <w:rsid w:val="006F6B60"/>
    <w:rsid w:val="00711014"/>
    <w:rsid w:val="00716810"/>
    <w:rsid w:val="00725EEC"/>
    <w:rsid w:val="00735BA4"/>
    <w:rsid w:val="007479FE"/>
    <w:rsid w:val="00761BAE"/>
    <w:rsid w:val="00765A1E"/>
    <w:rsid w:val="00770524"/>
    <w:rsid w:val="00794ACC"/>
    <w:rsid w:val="00795D31"/>
    <w:rsid w:val="007A56B3"/>
    <w:rsid w:val="007C42D1"/>
    <w:rsid w:val="007C63BE"/>
    <w:rsid w:val="007D0E88"/>
    <w:rsid w:val="007D6A11"/>
    <w:rsid w:val="007F0D98"/>
    <w:rsid w:val="008101E7"/>
    <w:rsid w:val="00816645"/>
    <w:rsid w:val="008207A4"/>
    <w:rsid w:val="00832431"/>
    <w:rsid w:val="00864B97"/>
    <w:rsid w:val="00874D64"/>
    <w:rsid w:val="008A1403"/>
    <w:rsid w:val="008C26AE"/>
    <w:rsid w:val="008C4782"/>
    <w:rsid w:val="008D798B"/>
    <w:rsid w:val="008E35CD"/>
    <w:rsid w:val="008E6E2C"/>
    <w:rsid w:val="009009F3"/>
    <w:rsid w:val="00914AB7"/>
    <w:rsid w:val="0092374F"/>
    <w:rsid w:val="00932E31"/>
    <w:rsid w:val="009337AD"/>
    <w:rsid w:val="009417E6"/>
    <w:rsid w:val="009465B0"/>
    <w:rsid w:val="00951F24"/>
    <w:rsid w:val="009609A9"/>
    <w:rsid w:val="0097642C"/>
    <w:rsid w:val="00981959"/>
    <w:rsid w:val="00994E79"/>
    <w:rsid w:val="009A0303"/>
    <w:rsid w:val="009A4E63"/>
    <w:rsid w:val="009C7813"/>
    <w:rsid w:val="009C7F00"/>
    <w:rsid w:val="009D06C4"/>
    <w:rsid w:val="009D3E42"/>
    <w:rsid w:val="009D57F3"/>
    <w:rsid w:val="009D7D19"/>
    <w:rsid w:val="009E10D7"/>
    <w:rsid w:val="009E4992"/>
    <w:rsid w:val="009F7544"/>
    <w:rsid w:val="00A0441B"/>
    <w:rsid w:val="00A05B1F"/>
    <w:rsid w:val="00A07853"/>
    <w:rsid w:val="00A40C02"/>
    <w:rsid w:val="00A41952"/>
    <w:rsid w:val="00A558D7"/>
    <w:rsid w:val="00A7064A"/>
    <w:rsid w:val="00AA48ED"/>
    <w:rsid w:val="00AC233C"/>
    <w:rsid w:val="00AC74C0"/>
    <w:rsid w:val="00AC7ADF"/>
    <w:rsid w:val="00AD486C"/>
    <w:rsid w:val="00AE6B26"/>
    <w:rsid w:val="00AE7B1D"/>
    <w:rsid w:val="00B03137"/>
    <w:rsid w:val="00B21519"/>
    <w:rsid w:val="00B34D56"/>
    <w:rsid w:val="00B40EE7"/>
    <w:rsid w:val="00B44678"/>
    <w:rsid w:val="00B46F1B"/>
    <w:rsid w:val="00B5664D"/>
    <w:rsid w:val="00B641E0"/>
    <w:rsid w:val="00B65B6D"/>
    <w:rsid w:val="00B87DE5"/>
    <w:rsid w:val="00BB1D22"/>
    <w:rsid w:val="00BB4EB3"/>
    <w:rsid w:val="00BC3319"/>
    <w:rsid w:val="00BC460E"/>
    <w:rsid w:val="00BD2F96"/>
    <w:rsid w:val="00BF544D"/>
    <w:rsid w:val="00BF6AC9"/>
    <w:rsid w:val="00C13875"/>
    <w:rsid w:val="00C14ABD"/>
    <w:rsid w:val="00C26E1A"/>
    <w:rsid w:val="00C46958"/>
    <w:rsid w:val="00C57BF8"/>
    <w:rsid w:val="00C654C6"/>
    <w:rsid w:val="00C80D78"/>
    <w:rsid w:val="00C813B1"/>
    <w:rsid w:val="00C85DB8"/>
    <w:rsid w:val="00C872F0"/>
    <w:rsid w:val="00CA604B"/>
    <w:rsid w:val="00CB14D7"/>
    <w:rsid w:val="00CB4903"/>
    <w:rsid w:val="00CC1F23"/>
    <w:rsid w:val="00CE2ED9"/>
    <w:rsid w:val="00CE7862"/>
    <w:rsid w:val="00D10084"/>
    <w:rsid w:val="00D25B2C"/>
    <w:rsid w:val="00D26FC2"/>
    <w:rsid w:val="00D34442"/>
    <w:rsid w:val="00D344A2"/>
    <w:rsid w:val="00D607A6"/>
    <w:rsid w:val="00D63966"/>
    <w:rsid w:val="00DB105F"/>
    <w:rsid w:val="00DB2B02"/>
    <w:rsid w:val="00DC1F5D"/>
    <w:rsid w:val="00DE3BF0"/>
    <w:rsid w:val="00DE53E2"/>
    <w:rsid w:val="00DE74AB"/>
    <w:rsid w:val="00DE7588"/>
    <w:rsid w:val="00DF1F3D"/>
    <w:rsid w:val="00DF6C8F"/>
    <w:rsid w:val="00DF7C40"/>
    <w:rsid w:val="00E10D74"/>
    <w:rsid w:val="00E212BC"/>
    <w:rsid w:val="00E45327"/>
    <w:rsid w:val="00E75916"/>
    <w:rsid w:val="00E9189D"/>
    <w:rsid w:val="00E92824"/>
    <w:rsid w:val="00E94E11"/>
    <w:rsid w:val="00EA6D51"/>
    <w:rsid w:val="00EC0880"/>
    <w:rsid w:val="00EC353A"/>
    <w:rsid w:val="00EC7F2C"/>
    <w:rsid w:val="00ED36C1"/>
    <w:rsid w:val="00EE397D"/>
    <w:rsid w:val="00EE5D21"/>
    <w:rsid w:val="00EF0B1E"/>
    <w:rsid w:val="00F06C6E"/>
    <w:rsid w:val="00F14F63"/>
    <w:rsid w:val="00F23569"/>
    <w:rsid w:val="00F238AD"/>
    <w:rsid w:val="00F268F7"/>
    <w:rsid w:val="00F3607B"/>
    <w:rsid w:val="00F70FB7"/>
    <w:rsid w:val="00F77A8E"/>
    <w:rsid w:val="00F83811"/>
    <w:rsid w:val="00FB309E"/>
    <w:rsid w:val="00FB4145"/>
    <w:rsid w:val="00FB57F9"/>
    <w:rsid w:val="00FC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AEC"/>
    <w:rPr>
      <w:sz w:val="24"/>
      <w:szCs w:val="24"/>
      <w:lang w:val="cs-CZ" w:eastAsia="cs-CZ"/>
    </w:rPr>
  </w:style>
  <w:style w:type="paragraph" w:styleId="Nadpis1">
    <w:name w:val="heading 1"/>
    <w:basedOn w:val="Normln"/>
    <w:next w:val="Normln"/>
    <w:qFormat/>
    <w:rsid w:val="00211AEC"/>
    <w:pPr>
      <w:keepNext/>
      <w:ind w:left="2832" w:firstLine="708"/>
      <w:outlineLvl w:val="0"/>
    </w:pPr>
    <w:rPr>
      <w:b/>
      <w:bCs/>
    </w:rPr>
  </w:style>
  <w:style w:type="paragraph" w:styleId="Nadpis2">
    <w:name w:val="heading 2"/>
    <w:basedOn w:val="Normln"/>
    <w:next w:val="Normln"/>
    <w:qFormat/>
    <w:rsid w:val="00211AEC"/>
    <w:pPr>
      <w:keepNext/>
      <w:outlineLvl w:val="1"/>
    </w:pPr>
    <w:rPr>
      <w:b/>
      <w:bCs/>
    </w:rPr>
  </w:style>
  <w:style w:type="paragraph" w:styleId="Nadpis3">
    <w:name w:val="heading 3"/>
    <w:basedOn w:val="Normln"/>
    <w:next w:val="Normln"/>
    <w:qFormat/>
    <w:rsid w:val="00211AEC"/>
    <w:pPr>
      <w:keepNext/>
      <w:outlineLvl w:val="2"/>
    </w:pPr>
    <w:rPr>
      <w:b/>
      <w:smallCaps/>
      <w:sz w:val="28"/>
      <w:lang w:val="en-US"/>
    </w:rPr>
  </w:style>
  <w:style w:type="paragraph" w:styleId="Nadpis7">
    <w:name w:val="heading 7"/>
    <w:basedOn w:val="Normln"/>
    <w:next w:val="Normln"/>
    <w:qFormat/>
    <w:rsid w:val="00211AEC"/>
    <w:pPr>
      <w:keepNext/>
      <w:outlineLvl w:val="6"/>
    </w:pPr>
    <w:rPr>
      <w:b/>
      <w:b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211AEC"/>
    <w:rPr>
      <w:b/>
      <w:bCs/>
    </w:rPr>
  </w:style>
  <w:style w:type="paragraph" w:styleId="Zkladntextodsazen2">
    <w:name w:val="Body Text Indent 2"/>
    <w:basedOn w:val="Normln"/>
    <w:semiHidden/>
    <w:rsid w:val="00211AEC"/>
    <w:pPr>
      <w:spacing w:after="120" w:line="480" w:lineRule="auto"/>
      <w:ind w:left="283"/>
    </w:pPr>
  </w:style>
  <w:style w:type="paragraph" w:styleId="Zkladntext3">
    <w:name w:val="Body Text 3"/>
    <w:basedOn w:val="Normln"/>
    <w:semiHidden/>
    <w:rsid w:val="00211AEC"/>
    <w:pPr>
      <w:spacing w:after="120"/>
    </w:pPr>
    <w:rPr>
      <w:sz w:val="16"/>
      <w:szCs w:val="16"/>
    </w:rPr>
  </w:style>
  <w:style w:type="paragraph" w:customStyle="1" w:styleId="Textbubliny1">
    <w:name w:val="Text bubliny1"/>
    <w:basedOn w:val="Normln"/>
    <w:semiHidden/>
    <w:rsid w:val="00211AEC"/>
    <w:rPr>
      <w:rFonts w:ascii="Tahoma" w:hAnsi="Tahoma" w:cs="Tahoma"/>
      <w:sz w:val="16"/>
      <w:szCs w:val="16"/>
    </w:rPr>
  </w:style>
  <w:style w:type="paragraph" w:styleId="Zpat">
    <w:name w:val="footer"/>
    <w:basedOn w:val="Normln"/>
    <w:semiHidden/>
    <w:rsid w:val="00211AEC"/>
    <w:pPr>
      <w:tabs>
        <w:tab w:val="center" w:pos="4536"/>
        <w:tab w:val="right" w:pos="9072"/>
      </w:tabs>
    </w:pPr>
  </w:style>
  <w:style w:type="character" w:styleId="slostrnky">
    <w:name w:val="page number"/>
    <w:basedOn w:val="Standardnpsmoodstavce"/>
    <w:semiHidden/>
    <w:rsid w:val="00211AEC"/>
  </w:style>
  <w:style w:type="character" w:styleId="Odkaznakoment">
    <w:name w:val="annotation reference"/>
    <w:semiHidden/>
    <w:rsid w:val="00211AEC"/>
    <w:rPr>
      <w:sz w:val="16"/>
      <w:szCs w:val="16"/>
    </w:rPr>
  </w:style>
  <w:style w:type="paragraph" w:styleId="Textkomente">
    <w:name w:val="annotation text"/>
    <w:basedOn w:val="Normln"/>
    <w:semiHidden/>
    <w:rsid w:val="00211AEC"/>
    <w:rPr>
      <w:sz w:val="20"/>
      <w:szCs w:val="20"/>
    </w:rPr>
  </w:style>
  <w:style w:type="paragraph" w:customStyle="1" w:styleId="Pedmtkomente1">
    <w:name w:val="Předmět komentáře1"/>
    <w:basedOn w:val="Textkomente"/>
    <w:next w:val="Textkomente"/>
    <w:semiHidden/>
    <w:rsid w:val="00211AEC"/>
    <w:rPr>
      <w:b/>
      <w:bCs/>
    </w:rPr>
  </w:style>
  <w:style w:type="paragraph" w:customStyle="1" w:styleId="ListParagraph1">
    <w:name w:val="List Paragraph1"/>
    <w:basedOn w:val="Normln"/>
    <w:qFormat/>
    <w:rsid w:val="00211AEC"/>
    <w:pPr>
      <w:spacing w:after="360" w:line="360" w:lineRule="auto"/>
      <w:ind w:left="720"/>
      <w:contextualSpacing/>
    </w:pPr>
    <w:rPr>
      <w:rFonts w:ascii="Arial" w:hAnsi="Arial"/>
      <w:sz w:val="22"/>
      <w:szCs w:val="22"/>
      <w:lang w:eastAsia="en-US"/>
    </w:rPr>
  </w:style>
  <w:style w:type="paragraph" w:styleId="Textbubliny">
    <w:name w:val="Balloon Text"/>
    <w:basedOn w:val="Normln"/>
    <w:semiHidden/>
    <w:rsid w:val="00211AEC"/>
    <w:rPr>
      <w:rFonts w:ascii="Tahoma" w:hAnsi="Tahoma" w:cs="Tahoma"/>
      <w:sz w:val="16"/>
      <w:szCs w:val="16"/>
    </w:rPr>
  </w:style>
  <w:style w:type="paragraph" w:styleId="Pedmtkomente">
    <w:name w:val="annotation subject"/>
    <w:basedOn w:val="Textkomente"/>
    <w:next w:val="Textkomente"/>
    <w:semiHidden/>
    <w:rsid w:val="00211AEC"/>
    <w:rPr>
      <w:b/>
      <w:bCs/>
    </w:rPr>
  </w:style>
  <w:style w:type="paragraph" w:styleId="Odstavecseseznamem">
    <w:name w:val="List Paragraph"/>
    <w:basedOn w:val="Normln"/>
    <w:uiPriority w:val="34"/>
    <w:qFormat/>
    <w:rsid w:val="00211AEC"/>
    <w:pPr>
      <w:spacing w:after="200" w:line="276" w:lineRule="auto"/>
      <w:ind w:left="720"/>
      <w:contextualSpacing/>
    </w:pPr>
    <w:rPr>
      <w:rFonts w:eastAsia="Calibri"/>
      <w:szCs w:val="22"/>
      <w:lang w:val="en-US" w:eastAsia="en-US"/>
    </w:rPr>
  </w:style>
  <w:style w:type="character" w:styleId="Siln">
    <w:name w:val="Strong"/>
    <w:qFormat/>
    <w:rsid w:val="00211AEC"/>
    <w:rPr>
      <w:b/>
      <w:bCs/>
    </w:rPr>
  </w:style>
  <w:style w:type="paragraph" w:styleId="Zkladntextodsazen">
    <w:name w:val="Body Text Indent"/>
    <w:basedOn w:val="Normln"/>
    <w:semiHidden/>
    <w:rsid w:val="00211AEC"/>
    <w:pPr>
      <w:autoSpaceDE w:val="0"/>
      <w:autoSpaceDN w:val="0"/>
      <w:adjustRightInd w:val="0"/>
      <w:ind w:left="360" w:hanging="360"/>
      <w:jc w:val="both"/>
    </w:pPr>
    <w:rPr>
      <w:lang w:val="en-US"/>
    </w:rPr>
  </w:style>
  <w:style w:type="paragraph" w:styleId="Textvbloku">
    <w:name w:val="Block Text"/>
    <w:basedOn w:val="Normln"/>
    <w:semiHidden/>
    <w:rsid w:val="00211AEC"/>
    <w:pPr>
      <w:widowControl w:val="0"/>
      <w:tabs>
        <w:tab w:val="left" w:pos="567"/>
      </w:tabs>
      <w:autoSpaceDE w:val="0"/>
      <w:autoSpaceDN w:val="0"/>
      <w:adjustRightInd w:val="0"/>
      <w:spacing w:line="360" w:lineRule="auto"/>
      <w:ind w:left="147" w:right="193"/>
      <w:jc w:val="both"/>
    </w:pPr>
    <w:rPr>
      <w:rFonts w:eastAsia="OpenSymbol"/>
      <w:b/>
      <w:bCs/>
      <w:szCs w:val="22"/>
      <w:u w:val="single"/>
      <w:lang w:val="en-GB"/>
    </w:rPr>
  </w:style>
  <w:style w:type="paragraph" w:styleId="Normlnweb">
    <w:name w:val="Normal (Web)"/>
    <w:basedOn w:val="Normln"/>
    <w:semiHidden/>
    <w:rsid w:val="00211AEC"/>
    <w:pPr>
      <w:spacing w:before="240" w:after="240" w:line="360" w:lineRule="atLeast"/>
    </w:pPr>
  </w:style>
  <w:style w:type="character" w:styleId="Hypertextovodkaz">
    <w:name w:val="Hyperlink"/>
    <w:semiHidden/>
    <w:rsid w:val="00211AEC"/>
    <w:rPr>
      <w:color w:val="0000FF"/>
      <w:u w:val="single"/>
    </w:rPr>
  </w:style>
  <w:style w:type="character" w:styleId="Sledovanodkaz">
    <w:name w:val="FollowedHyperlink"/>
    <w:semiHidden/>
    <w:rsid w:val="00211AEC"/>
    <w:rPr>
      <w:color w:val="800080"/>
      <w:u w:val="single"/>
    </w:rPr>
  </w:style>
  <w:style w:type="paragraph" w:styleId="Zkladntext2">
    <w:name w:val="Body Text 2"/>
    <w:basedOn w:val="Normln"/>
    <w:link w:val="Zkladntext2Char"/>
    <w:uiPriority w:val="99"/>
    <w:semiHidden/>
    <w:unhideWhenUsed/>
    <w:rsid w:val="0000116B"/>
    <w:pPr>
      <w:spacing w:after="120" w:line="480" w:lineRule="auto"/>
    </w:pPr>
  </w:style>
  <w:style w:type="character" w:customStyle="1" w:styleId="Zkladntext2Char">
    <w:name w:val="Základní text 2 Char"/>
    <w:link w:val="Zkladntext2"/>
    <w:uiPriority w:val="99"/>
    <w:semiHidden/>
    <w:rsid w:val="0000116B"/>
    <w:rPr>
      <w:sz w:val="24"/>
      <w:szCs w:val="24"/>
    </w:rPr>
  </w:style>
  <w:style w:type="paragraph" w:customStyle="1" w:styleId="ZchnZchnChar">
    <w:name w:val="Zchn Zchn Char"/>
    <w:basedOn w:val="Normln"/>
    <w:next w:val="Normln"/>
    <w:rsid w:val="00FB4145"/>
    <w:pPr>
      <w:spacing w:after="160" w:line="240" w:lineRule="exact"/>
    </w:pPr>
    <w:rPr>
      <w:rFonts w:ascii="Tahoma" w:hAnsi="Tahoma"/>
      <w:szCs w:val="20"/>
      <w:lang w:val="en-US" w:eastAsia="en-US"/>
    </w:rPr>
  </w:style>
  <w:style w:type="paragraph" w:styleId="Prosttext">
    <w:name w:val="Plain Text"/>
    <w:basedOn w:val="Normln"/>
    <w:link w:val="ProsttextChar"/>
    <w:unhideWhenUsed/>
    <w:rsid w:val="00FB4145"/>
    <w:rPr>
      <w:rFonts w:ascii="Consolas" w:eastAsia="Calibri" w:hAnsi="Consolas"/>
      <w:sz w:val="21"/>
      <w:szCs w:val="21"/>
      <w:lang w:eastAsia="en-US"/>
    </w:rPr>
  </w:style>
  <w:style w:type="character" w:customStyle="1" w:styleId="ProsttextChar">
    <w:name w:val="Prostý text Char"/>
    <w:link w:val="Prosttext"/>
    <w:rsid w:val="00FB4145"/>
    <w:rPr>
      <w:rFonts w:ascii="Consolas" w:eastAsia="Calibri" w:hAnsi="Consolas"/>
      <w:sz w:val="21"/>
      <w:szCs w:val="21"/>
      <w:lang w:eastAsia="en-US"/>
    </w:rPr>
  </w:style>
  <w:style w:type="paragraph" w:customStyle="1" w:styleId="Zkladntextodsazen1">
    <w:name w:val="Základní text odsazený1"/>
    <w:basedOn w:val="Normln"/>
    <w:rsid w:val="006C3313"/>
    <w:pPr>
      <w:spacing w:after="120" w:line="480" w:lineRule="auto"/>
    </w:pPr>
  </w:style>
  <w:style w:type="paragraph" w:styleId="Zhlav">
    <w:name w:val="header"/>
    <w:basedOn w:val="Normln"/>
    <w:link w:val="ZhlavChar"/>
    <w:rsid w:val="006C3313"/>
    <w:pPr>
      <w:tabs>
        <w:tab w:val="center" w:pos="4536"/>
        <w:tab w:val="right" w:pos="9072"/>
      </w:tabs>
    </w:pPr>
  </w:style>
  <w:style w:type="character" w:customStyle="1" w:styleId="ZhlavChar">
    <w:name w:val="Záhlaví Char"/>
    <w:link w:val="Zhlav"/>
    <w:rsid w:val="006C3313"/>
    <w:rPr>
      <w:sz w:val="24"/>
      <w:szCs w:val="24"/>
    </w:rPr>
  </w:style>
  <w:style w:type="paragraph" w:customStyle="1" w:styleId="dka">
    <w:name w:val="Řádka"/>
    <w:rsid w:val="006C3313"/>
    <w:pPr>
      <w:widowControl w:val="0"/>
      <w:suppressAutoHyphens/>
      <w:autoSpaceDE w:val="0"/>
    </w:pPr>
    <w:rPr>
      <w:rFonts w:ascii="TimesE" w:hAnsi="TimesE"/>
      <w:color w:val="000000"/>
      <w:sz w:val="24"/>
      <w:szCs w:val="24"/>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AEC"/>
    <w:rPr>
      <w:sz w:val="24"/>
      <w:szCs w:val="24"/>
      <w:lang w:val="cs-CZ" w:eastAsia="cs-CZ"/>
    </w:rPr>
  </w:style>
  <w:style w:type="paragraph" w:styleId="Nadpis1">
    <w:name w:val="heading 1"/>
    <w:basedOn w:val="Normln"/>
    <w:next w:val="Normln"/>
    <w:qFormat/>
    <w:rsid w:val="00211AEC"/>
    <w:pPr>
      <w:keepNext/>
      <w:ind w:left="2832" w:firstLine="708"/>
      <w:outlineLvl w:val="0"/>
    </w:pPr>
    <w:rPr>
      <w:b/>
      <w:bCs/>
    </w:rPr>
  </w:style>
  <w:style w:type="paragraph" w:styleId="Nadpis2">
    <w:name w:val="heading 2"/>
    <w:basedOn w:val="Normln"/>
    <w:next w:val="Normln"/>
    <w:qFormat/>
    <w:rsid w:val="00211AEC"/>
    <w:pPr>
      <w:keepNext/>
      <w:outlineLvl w:val="1"/>
    </w:pPr>
    <w:rPr>
      <w:b/>
      <w:bCs/>
    </w:rPr>
  </w:style>
  <w:style w:type="paragraph" w:styleId="Nadpis3">
    <w:name w:val="heading 3"/>
    <w:basedOn w:val="Normln"/>
    <w:next w:val="Normln"/>
    <w:qFormat/>
    <w:rsid w:val="00211AEC"/>
    <w:pPr>
      <w:keepNext/>
      <w:outlineLvl w:val="2"/>
    </w:pPr>
    <w:rPr>
      <w:b/>
      <w:smallCaps/>
      <w:sz w:val="28"/>
      <w:lang w:val="en-US"/>
    </w:rPr>
  </w:style>
  <w:style w:type="paragraph" w:styleId="Nadpis7">
    <w:name w:val="heading 7"/>
    <w:basedOn w:val="Normln"/>
    <w:next w:val="Normln"/>
    <w:qFormat/>
    <w:rsid w:val="00211AEC"/>
    <w:pPr>
      <w:keepNext/>
      <w:outlineLvl w:val="6"/>
    </w:pPr>
    <w:rPr>
      <w:b/>
      <w:b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211AEC"/>
    <w:rPr>
      <w:b/>
      <w:bCs/>
    </w:rPr>
  </w:style>
  <w:style w:type="paragraph" w:styleId="Zkladntextodsazen2">
    <w:name w:val="Body Text Indent 2"/>
    <w:basedOn w:val="Normln"/>
    <w:semiHidden/>
    <w:rsid w:val="00211AEC"/>
    <w:pPr>
      <w:spacing w:after="120" w:line="480" w:lineRule="auto"/>
      <w:ind w:left="283"/>
    </w:pPr>
  </w:style>
  <w:style w:type="paragraph" w:styleId="Zkladntext3">
    <w:name w:val="Body Text 3"/>
    <w:basedOn w:val="Normln"/>
    <w:semiHidden/>
    <w:rsid w:val="00211AEC"/>
    <w:pPr>
      <w:spacing w:after="120"/>
    </w:pPr>
    <w:rPr>
      <w:sz w:val="16"/>
      <w:szCs w:val="16"/>
    </w:rPr>
  </w:style>
  <w:style w:type="paragraph" w:customStyle="1" w:styleId="Textbubliny1">
    <w:name w:val="Text bubliny1"/>
    <w:basedOn w:val="Normln"/>
    <w:semiHidden/>
    <w:rsid w:val="00211AEC"/>
    <w:rPr>
      <w:rFonts w:ascii="Tahoma" w:hAnsi="Tahoma" w:cs="Tahoma"/>
      <w:sz w:val="16"/>
      <w:szCs w:val="16"/>
    </w:rPr>
  </w:style>
  <w:style w:type="paragraph" w:styleId="Zpat">
    <w:name w:val="footer"/>
    <w:basedOn w:val="Normln"/>
    <w:semiHidden/>
    <w:rsid w:val="00211AEC"/>
    <w:pPr>
      <w:tabs>
        <w:tab w:val="center" w:pos="4536"/>
        <w:tab w:val="right" w:pos="9072"/>
      </w:tabs>
    </w:pPr>
  </w:style>
  <w:style w:type="character" w:styleId="slostrnky">
    <w:name w:val="page number"/>
    <w:basedOn w:val="Standardnpsmoodstavce"/>
    <w:semiHidden/>
    <w:rsid w:val="00211AEC"/>
  </w:style>
  <w:style w:type="character" w:styleId="Odkaznakoment">
    <w:name w:val="annotation reference"/>
    <w:semiHidden/>
    <w:rsid w:val="00211AEC"/>
    <w:rPr>
      <w:sz w:val="16"/>
      <w:szCs w:val="16"/>
    </w:rPr>
  </w:style>
  <w:style w:type="paragraph" w:styleId="Textkomente">
    <w:name w:val="annotation text"/>
    <w:basedOn w:val="Normln"/>
    <w:semiHidden/>
    <w:rsid w:val="00211AEC"/>
    <w:rPr>
      <w:sz w:val="20"/>
      <w:szCs w:val="20"/>
    </w:rPr>
  </w:style>
  <w:style w:type="paragraph" w:customStyle="1" w:styleId="Pedmtkomente1">
    <w:name w:val="Předmět komentáře1"/>
    <w:basedOn w:val="Textkomente"/>
    <w:next w:val="Textkomente"/>
    <w:semiHidden/>
    <w:rsid w:val="00211AEC"/>
    <w:rPr>
      <w:b/>
      <w:bCs/>
    </w:rPr>
  </w:style>
  <w:style w:type="paragraph" w:customStyle="1" w:styleId="ListParagraph1">
    <w:name w:val="List Paragraph1"/>
    <w:basedOn w:val="Normln"/>
    <w:qFormat/>
    <w:rsid w:val="00211AEC"/>
    <w:pPr>
      <w:spacing w:after="360" w:line="360" w:lineRule="auto"/>
      <w:ind w:left="720"/>
      <w:contextualSpacing/>
    </w:pPr>
    <w:rPr>
      <w:rFonts w:ascii="Arial" w:hAnsi="Arial"/>
      <w:sz w:val="22"/>
      <w:szCs w:val="22"/>
      <w:lang w:eastAsia="en-US"/>
    </w:rPr>
  </w:style>
  <w:style w:type="paragraph" w:styleId="Textbubliny">
    <w:name w:val="Balloon Text"/>
    <w:basedOn w:val="Normln"/>
    <w:semiHidden/>
    <w:rsid w:val="00211AEC"/>
    <w:rPr>
      <w:rFonts w:ascii="Tahoma" w:hAnsi="Tahoma" w:cs="Tahoma"/>
      <w:sz w:val="16"/>
      <w:szCs w:val="16"/>
    </w:rPr>
  </w:style>
  <w:style w:type="paragraph" w:styleId="Pedmtkomente">
    <w:name w:val="annotation subject"/>
    <w:basedOn w:val="Textkomente"/>
    <w:next w:val="Textkomente"/>
    <w:semiHidden/>
    <w:rsid w:val="00211AEC"/>
    <w:rPr>
      <w:b/>
      <w:bCs/>
    </w:rPr>
  </w:style>
  <w:style w:type="paragraph" w:styleId="Odstavecseseznamem">
    <w:name w:val="List Paragraph"/>
    <w:basedOn w:val="Normln"/>
    <w:uiPriority w:val="34"/>
    <w:qFormat/>
    <w:rsid w:val="00211AEC"/>
    <w:pPr>
      <w:spacing w:after="200" w:line="276" w:lineRule="auto"/>
      <w:ind w:left="720"/>
      <w:contextualSpacing/>
    </w:pPr>
    <w:rPr>
      <w:rFonts w:eastAsia="Calibri"/>
      <w:szCs w:val="22"/>
      <w:lang w:val="en-US" w:eastAsia="en-US"/>
    </w:rPr>
  </w:style>
  <w:style w:type="character" w:styleId="Siln">
    <w:name w:val="Strong"/>
    <w:qFormat/>
    <w:rsid w:val="00211AEC"/>
    <w:rPr>
      <w:b/>
      <w:bCs/>
    </w:rPr>
  </w:style>
  <w:style w:type="paragraph" w:styleId="Zkladntextodsazen">
    <w:name w:val="Body Text Indent"/>
    <w:basedOn w:val="Normln"/>
    <w:semiHidden/>
    <w:rsid w:val="00211AEC"/>
    <w:pPr>
      <w:autoSpaceDE w:val="0"/>
      <w:autoSpaceDN w:val="0"/>
      <w:adjustRightInd w:val="0"/>
      <w:ind w:left="360" w:hanging="360"/>
      <w:jc w:val="both"/>
    </w:pPr>
    <w:rPr>
      <w:lang w:val="en-US"/>
    </w:rPr>
  </w:style>
  <w:style w:type="paragraph" w:styleId="Textvbloku">
    <w:name w:val="Block Text"/>
    <w:basedOn w:val="Normln"/>
    <w:semiHidden/>
    <w:rsid w:val="00211AEC"/>
    <w:pPr>
      <w:widowControl w:val="0"/>
      <w:tabs>
        <w:tab w:val="left" w:pos="567"/>
      </w:tabs>
      <w:autoSpaceDE w:val="0"/>
      <w:autoSpaceDN w:val="0"/>
      <w:adjustRightInd w:val="0"/>
      <w:spacing w:line="360" w:lineRule="auto"/>
      <w:ind w:left="147" w:right="193"/>
      <w:jc w:val="both"/>
    </w:pPr>
    <w:rPr>
      <w:rFonts w:eastAsia="OpenSymbol"/>
      <w:b/>
      <w:bCs/>
      <w:szCs w:val="22"/>
      <w:u w:val="single"/>
      <w:lang w:val="en-GB"/>
    </w:rPr>
  </w:style>
  <w:style w:type="paragraph" w:styleId="Normlnweb">
    <w:name w:val="Normal (Web)"/>
    <w:basedOn w:val="Normln"/>
    <w:semiHidden/>
    <w:rsid w:val="00211AEC"/>
    <w:pPr>
      <w:spacing w:before="240" w:after="240" w:line="360" w:lineRule="atLeast"/>
    </w:pPr>
  </w:style>
  <w:style w:type="character" w:styleId="Hypertextovodkaz">
    <w:name w:val="Hyperlink"/>
    <w:semiHidden/>
    <w:rsid w:val="00211AEC"/>
    <w:rPr>
      <w:color w:val="0000FF"/>
      <w:u w:val="single"/>
    </w:rPr>
  </w:style>
  <w:style w:type="character" w:styleId="Sledovanodkaz">
    <w:name w:val="FollowedHyperlink"/>
    <w:semiHidden/>
    <w:rsid w:val="00211AEC"/>
    <w:rPr>
      <w:color w:val="800080"/>
      <w:u w:val="single"/>
    </w:rPr>
  </w:style>
  <w:style w:type="paragraph" w:styleId="Zkladntext2">
    <w:name w:val="Body Text 2"/>
    <w:basedOn w:val="Normln"/>
    <w:link w:val="Zkladntext2Char"/>
    <w:uiPriority w:val="99"/>
    <w:semiHidden/>
    <w:unhideWhenUsed/>
    <w:rsid w:val="0000116B"/>
    <w:pPr>
      <w:spacing w:after="120" w:line="480" w:lineRule="auto"/>
    </w:pPr>
  </w:style>
  <w:style w:type="character" w:customStyle="1" w:styleId="Zkladntext2Char">
    <w:name w:val="Body Text 2 Char"/>
    <w:link w:val="Zkladntext2"/>
    <w:uiPriority w:val="99"/>
    <w:semiHidden/>
    <w:rsid w:val="0000116B"/>
    <w:rPr>
      <w:sz w:val="24"/>
      <w:szCs w:val="24"/>
    </w:rPr>
  </w:style>
  <w:style w:type="paragraph" w:customStyle="1" w:styleId="ZchnZchnChar">
    <w:name w:val="Zchn Zchn Char"/>
    <w:basedOn w:val="Normln"/>
    <w:next w:val="Normln"/>
    <w:rsid w:val="00FB4145"/>
    <w:pPr>
      <w:spacing w:after="160" w:line="240" w:lineRule="exact"/>
    </w:pPr>
    <w:rPr>
      <w:rFonts w:ascii="Tahoma" w:hAnsi="Tahoma"/>
      <w:szCs w:val="20"/>
      <w:lang w:val="en-US" w:eastAsia="en-US"/>
    </w:rPr>
  </w:style>
  <w:style w:type="paragraph" w:styleId="Prosttext">
    <w:name w:val="Plain Text"/>
    <w:basedOn w:val="Normln"/>
    <w:link w:val="ProsttextChar"/>
    <w:unhideWhenUsed/>
    <w:rsid w:val="00FB4145"/>
    <w:rPr>
      <w:rFonts w:ascii="Consolas" w:eastAsia="Calibri" w:hAnsi="Consolas"/>
      <w:sz w:val="21"/>
      <w:szCs w:val="21"/>
      <w:lang w:eastAsia="en-US"/>
    </w:rPr>
  </w:style>
  <w:style w:type="character" w:customStyle="1" w:styleId="ProsttextChar">
    <w:name w:val="Plain Text Char"/>
    <w:link w:val="Prosttext"/>
    <w:rsid w:val="00FB4145"/>
    <w:rPr>
      <w:rFonts w:ascii="Consolas" w:eastAsia="Calibri" w:hAnsi="Consolas"/>
      <w:sz w:val="21"/>
      <w:szCs w:val="21"/>
      <w:lang w:eastAsia="en-US"/>
    </w:rPr>
  </w:style>
  <w:style w:type="paragraph" w:customStyle="1" w:styleId="Zkladntextodsazen1">
    <w:name w:val="Základní text odsazený1"/>
    <w:basedOn w:val="Normln"/>
    <w:rsid w:val="006C3313"/>
    <w:pPr>
      <w:spacing w:after="120" w:line="480" w:lineRule="auto"/>
    </w:pPr>
  </w:style>
  <w:style w:type="paragraph" w:styleId="Zhlav">
    <w:name w:val="header"/>
    <w:basedOn w:val="Normln"/>
    <w:link w:val="ZhlavChar"/>
    <w:rsid w:val="006C3313"/>
    <w:pPr>
      <w:tabs>
        <w:tab w:val="center" w:pos="4536"/>
        <w:tab w:val="right" w:pos="9072"/>
      </w:tabs>
    </w:pPr>
  </w:style>
  <w:style w:type="character" w:customStyle="1" w:styleId="ZhlavChar">
    <w:name w:val="Header Char"/>
    <w:link w:val="Zhlav"/>
    <w:rsid w:val="006C3313"/>
    <w:rPr>
      <w:sz w:val="24"/>
      <w:szCs w:val="24"/>
    </w:rPr>
  </w:style>
  <w:style w:type="paragraph" w:customStyle="1" w:styleId="dka">
    <w:name w:val="Řádka"/>
    <w:rsid w:val="006C3313"/>
    <w:pPr>
      <w:widowControl w:val="0"/>
      <w:suppressAutoHyphens/>
      <w:autoSpaceDE w:val="0"/>
    </w:pPr>
    <w:rPr>
      <w:rFonts w:ascii="TimesE" w:hAnsi="TimesE"/>
      <w:color w:val="000000"/>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488">
      <w:bodyDiv w:val="1"/>
      <w:marLeft w:val="0"/>
      <w:marRight w:val="0"/>
      <w:marTop w:val="0"/>
      <w:marBottom w:val="0"/>
      <w:divBdr>
        <w:top w:val="none" w:sz="0" w:space="0" w:color="auto"/>
        <w:left w:val="none" w:sz="0" w:space="0" w:color="auto"/>
        <w:bottom w:val="none" w:sz="0" w:space="0" w:color="auto"/>
        <w:right w:val="none" w:sz="0" w:space="0" w:color="auto"/>
      </w:divBdr>
    </w:div>
    <w:div w:id="181096007">
      <w:bodyDiv w:val="1"/>
      <w:marLeft w:val="0"/>
      <w:marRight w:val="0"/>
      <w:marTop w:val="0"/>
      <w:marBottom w:val="0"/>
      <w:divBdr>
        <w:top w:val="none" w:sz="0" w:space="0" w:color="auto"/>
        <w:left w:val="none" w:sz="0" w:space="0" w:color="auto"/>
        <w:bottom w:val="none" w:sz="0" w:space="0" w:color="auto"/>
        <w:right w:val="none" w:sz="0" w:space="0" w:color="auto"/>
      </w:divBdr>
    </w:div>
    <w:div w:id="499470680">
      <w:bodyDiv w:val="1"/>
      <w:marLeft w:val="0"/>
      <w:marRight w:val="0"/>
      <w:marTop w:val="0"/>
      <w:marBottom w:val="0"/>
      <w:divBdr>
        <w:top w:val="none" w:sz="0" w:space="0" w:color="auto"/>
        <w:left w:val="none" w:sz="0" w:space="0" w:color="auto"/>
        <w:bottom w:val="none" w:sz="0" w:space="0" w:color="auto"/>
        <w:right w:val="none" w:sz="0" w:space="0" w:color="auto"/>
      </w:divBdr>
      <w:divsChild>
        <w:div w:id="2077244855">
          <w:marLeft w:val="0"/>
          <w:marRight w:val="0"/>
          <w:marTop w:val="0"/>
          <w:marBottom w:val="0"/>
          <w:divBdr>
            <w:top w:val="none" w:sz="0" w:space="0" w:color="auto"/>
            <w:left w:val="none" w:sz="0" w:space="0" w:color="auto"/>
            <w:bottom w:val="none" w:sz="0" w:space="0" w:color="auto"/>
            <w:right w:val="none" w:sz="0" w:space="0" w:color="auto"/>
          </w:divBdr>
          <w:divsChild>
            <w:div w:id="550072955">
              <w:marLeft w:val="0"/>
              <w:marRight w:val="0"/>
              <w:marTop w:val="0"/>
              <w:marBottom w:val="0"/>
              <w:divBdr>
                <w:top w:val="none" w:sz="0" w:space="0" w:color="auto"/>
                <w:left w:val="none" w:sz="0" w:space="0" w:color="auto"/>
                <w:bottom w:val="none" w:sz="0" w:space="0" w:color="auto"/>
                <w:right w:val="none" w:sz="0" w:space="0" w:color="auto"/>
              </w:divBdr>
              <w:divsChild>
                <w:div w:id="369381326">
                  <w:marLeft w:val="0"/>
                  <w:marRight w:val="0"/>
                  <w:marTop w:val="0"/>
                  <w:marBottom w:val="0"/>
                  <w:divBdr>
                    <w:top w:val="none" w:sz="0" w:space="0" w:color="auto"/>
                    <w:left w:val="none" w:sz="0" w:space="0" w:color="auto"/>
                    <w:bottom w:val="none" w:sz="0" w:space="0" w:color="auto"/>
                    <w:right w:val="none" w:sz="0" w:space="0" w:color="auto"/>
                  </w:divBdr>
                  <w:divsChild>
                    <w:div w:id="1489830145">
                      <w:marLeft w:val="0"/>
                      <w:marRight w:val="0"/>
                      <w:marTop w:val="0"/>
                      <w:marBottom w:val="0"/>
                      <w:divBdr>
                        <w:top w:val="none" w:sz="0" w:space="0" w:color="auto"/>
                        <w:left w:val="none" w:sz="0" w:space="0" w:color="auto"/>
                        <w:bottom w:val="none" w:sz="0" w:space="0" w:color="auto"/>
                        <w:right w:val="none" w:sz="0" w:space="0" w:color="auto"/>
                      </w:divBdr>
                      <w:divsChild>
                        <w:div w:id="24990751">
                          <w:marLeft w:val="0"/>
                          <w:marRight w:val="0"/>
                          <w:marTop w:val="0"/>
                          <w:marBottom w:val="0"/>
                          <w:divBdr>
                            <w:top w:val="none" w:sz="0" w:space="0" w:color="auto"/>
                            <w:left w:val="none" w:sz="0" w:space="0" w:color="auto"/>
                            <w:bottom w:val="none" w:sz="0" w:space="0" w:color="auto"/>
                            <w:right w:val="none" w:sz="0" w:space="0" w:color="auto"/>
                          </w:divBdr>
                          <w:divsChild>
                            <w:div w:id="112486097">
                              <w:marLeft w:val="0"/>
                              <w:marRight w:val="0"/>
                              <w:marTop w:val="0"/>
                              <w:marBottom w:val="0"/>
                              <w:divBdr>
                                <w:top w:val="none" w:sz="0" w:space="0" w:color="auto"/>
                                <w:left w:val="none" w:sz="0" w:space="0" w:color="auto"/>
                                <w:bottom w:val="none" w:sz="0" w:space="0" w:color="auto"/>
                                <w:right w:val="none" w:sz="0" w:space="0" w:color="auto"/>
                              </w:divBdr>
                              <w:divsChild>
                                <w:div w:id="210962496">
                                  <w:marLeft w:val="0"/>
                                  <w:marRight w:val="0"/>
                                  <w:marTop w:val="0"/>
                                  <w:marBottom w:val="0"/>
                                  <w:divBdr>
                                    <w:top w:val="none" w:sz="0" w:space="0" w:color="auto"/>
                                    <w:left w:val="none" w:sz="0" w:space="0" w:color="auto"/>
                                    <w:bottom w:val="none" w:sz="0" w:space="0" w:color="auto"/>
                                    <w:right w:val="none" w:sz="0" w:space="0" w:color="auto"/>
                                  </w:divBdr>
                                  <w:divsChild>
                                    <w:div w:id="2086759665">
                                      <w:marLeft w:val="0"/>
                                      <w:marRight w:val="0"/>
                                      <w:marTop w:val="0"/>
                                      <w:marBottom w:val="0"/>
                                      <w:divBdr>
                                        <w:top w:val="none" w:sz="0" w:space="0" w:color="auto"/>
                                        <w:left w:val="none" w:sz="0" w:space="0" w:color="auto"/>
                                        <w:bottom w:val="none" w:sz="0" w:space="0" w:color="auto"/>
                                        <w:right w:val="none" w:sz="0" w:space="0" w:color="auto"/>
                                      </w:divBdr>
                                      <w:divsChild>
                                        <w:div w:id="584657432">
                                          <w:marLeft w:val="0"/>
                                          <w:marRight w:val="0"/>
                                          <w:marTop w:val="0"/>
                                          <w:marBottom w:val="0"/>
                                          <w:divBdr>
                                            <w:top w:val="none" w:sz="0" w:space="0" w:color="auto"/>
                                            <w:left w:val="none" w:sz="0" w:space="0" w:color="auto"/>
                                            <w:bottom w:val="none" w:sz="0" w:space="0" w:color="auto"/>
                                            <w:right w:val="none" w:sz="0" w:space="0" w:color="auto"/>
                                          </w:divBdr>
                                          <w:divsChild>
                                            <w:div w:id="1455057895">
                                              <w:marLeft w:val="0"/>
                                              <w:marRight w:val="0"/>
                                              <w:marTop w:val="0"/>
                                              <w:marBottom w:val="0"/>
                                              <w:divBdr>
                                                <w:top w:val="none" w:sz="0" w:space="0" w:color="auto"/>
                                                <w:left w:val="none" w:sz="0" w:space="0" w:color="auto"/>
                                                <w:bottom w:val="none" w:sz="0" w:space="0" w:color="auto"/>
                                                <w:right w:val="none" w:sz="0" w:space="0" w:color="auto"/>
                                              </w:divBdr>
                                              <w:divsChild>
                                                <w:div w:id="49959030">
                                                  <w:marLeft w:val="0"/>
                                                  <w:marRight w:val="0"/>
                                                  <w:marTop w:val="0"/>
                                                  <w:marBottom w:val="0"/>
                                                  <w:divBdr>
                                                    <w:top w:val="none" w:sz="0" w:space="0" w:color="auto"/>
                                                    <w:left w:val="none" w:sz="0" w:space="0" w:color="auto"/>
                                                    <w:bottom w:val="none" w:sz="0" w:space="0" w:color="auto"/>
                                                    <w:right w:val="none" w:sz="0" w:space="0" w:color="auto"/>
                                                  </w:divBdr>
                                                  <w:divsChild>
                                                    <w:div w:id="13430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464792">
      <w:bodyDiv w:val="1"/>
      <w:marLeft w:val="0"/>
      <w:marRight w:val="0"/>
      <w:marTop w:val="0"/>
      <w:marBottom w:val="0"/>
      <w:divBdr>
        <w:top w:val="none" w:sz="0" w:space="0" w:color="auto"/>
        <w:left w:val="none" w:sz="0" w:space="0" w:color="auto"/>
        <w:bottom w:val="none" w:sz="0" w:space="0" w:color="auto"/>
        <w:right w:val="none" w:sz="0" w:space="0" w:color="auto"/>
      </w:divBdr>
    </w:div>
    <w:div w:id="634455176">
      <w:bodyDiv w:val="1"/>
      <w:marLeft w:val="0"/>
      <w:marRight w:val="0"/>
      <w:marTop w:val="0"/>
      <w:marBottom w:val="0"/>
      <w:divBdr>
        <w:top w:val="none" w:sz="0" w:space="0" w:color="auto"/>
        <w:left w:val="none" w:sz="0" w:space="0" w:color="auto"/>
        <w:bottom w:val="none" w:sz="0" w:space="0" w:color="auto"/>
        <w:right w:val="none" w:sz="0" w:space="0" w:color="auto"/>
      </w:divBdr>
      <w:divsChild>
        <w:div w:id="2035880065">
          <w:marLeft w:val="0"/>
          <w:marRight w:val="0"/>
          <w:marTop w:val="0"/>
          <w:marBottom w:val="0"/>
          <w:divBdr>
            <w:top w:val="none" w:sz="0" w:space="0" w:color="auto"/>
            <w:left w:val="none" w:sz="0" w:space="0" w:color="auto"/>
            <w:bottom w:val="none" w:sz="0" w:space="0" w:color="auto"/>
            <w:right w:val="none" w:sz="0" w:space="0" w:color="auto"/>
          </w:divBdr>
          <w:divsChild>
            <w:div w:id="1808359270">
              <w:marLeft w:val="0"/>
              <w:marRight w:val="0"/>
              <w:marTop w:val="0"/>
              <w:marBottom w:val="0"/>
              <w:divBdr>
                <w:top w:val="none" w:sz="0" w:space="0" w:color="auto"/>
                <w:left w:val="none" w:sz="0" w:space="0" w:color="auto"/>
                <w:bottom w:val="none" w:sz="0" w:space="0" w:color="auto"/>
                <w:right w:val="none" w:sz="0" w:space="0" w:color="auto"/>
              </w:divBdr>
              <w:divsChild>
                <w:div w:id="1504198176">
                  <w:marLeft w:val="0"/>
                  <w:marRight w:val="0"/>
                  <w:marTop w:val="0"/>
                  <w:marBottom w:val="0"/>
                  <w:divBdr>
                    <w:top w:val="none" w:sz="0" w:space="0" w:color="auto"/>
                    <w:left w:val="none" w:sz="0" w:space="0" w:color="auto"/>
                    <w:bottom w:val="none" w:sz="0" w:space="0" w:color="auto"/>
                    <w:right w:val="none" w:sz="0" w:space="0" w:color="auto"/>
                  </w:divBdr>
                  <w:divsChild>
                    <w:div w:id="423184284">
                      <w:marLeft w:val="0"/>
                      <w:marRight w:val="0"/>
                      <w:marTop w:val="0"/>
                      <w:marBottom w:val="0"/>
                      <w:divBdr>
                        <w:top w:val="none" w:sz="0" w:space="0" w:color="auto"/>
                        <w:left w:val="none" w:sz="0" w:space="0" w:color="auto"/>
                        <w:bottom w:val="none" w:sz="0" w:space="0" w:color="auto"/>
                        <w:right w:val="none" w:sz="0" w:space="0" w:color="auto"/>
                      </w:divBdr>
                      <w:divsChild>
                        <w:div w:id="1973636886">
                          <w:marLeft w:val="0"/>
                          <w:marRight w:val="0"/>
                          <w:marTop w:val="0"/>
                          <w:marBottom w:val="0"/>
                          <w:divBdr>
                            <w:top w:val="none" w:sz="0" w:space="0" w:color="auto"/>
                            <w:left w:val="none" w:sz="0" w:space="0" w:color="auto"/>
                            <w:bottom w:val="none" w:sz="0" w:space="0" w:color="auto"/>
                            <w:right w:val="none" w:sz="0" w:space="0" w:color="auto"/>
                          </w:divBdr>
                          <w:divsChild>
                            <w:div w:id="845948930">
                              <w:marLeft w:val="0"/>
                              <w:marRight w:val="0"/>
                              <w:marTop w:val="0"/>
                              <w:marBottom w:val="0"/>
                              <w:divBdr>
                                <w:top w:val="none" w:sz="0" w:space="0" w:color="auto"/>
                                <w:left w:val="none" w:sz="0" w:space="0" w:color="auto"/>
                                <w:bottom w:val="none" w:sz="0" w:space="0" w:color="auto"/>
                                <w:right w:val="none" w:sz="0" w:space="0" w:color="auto"/>
                              </w:divBdr>
                              <w:divsChild>
                                <w:div w:id="869951670">
                                  <w:marLeft w:val="0"/>
                                  <w:marRight w:val="0"/>
                                  <w:marTop w:val="0"/>
                                  <w:marBottom w:val="0"/>
                                  <w:divBdr>
                                    <w:top w:val="none" w:sz="0" w:space="0" w:color="auto"/>
                                    <w:left w:val="none" w:sz="0" w:space="0" w:color="auto"/>
                                    <w:bottom w:val="none" w:sz="0" w:space="0" w:color="auto"/>
                                    <w:right w:val="none" w:sz="0" w:space="0" w:color="auto"/>
                                  </w:divBdr>
                                  <w:divsChild>
                                    <w:div w:id="1817650610">
                                      <w:marLeft w:val="0"/>
                                      <w:marRight w:val="0"/>
                                      <w:marTop w:val="0"/>
                                      <w:marBottom w:val="0"/>
                                      <w:divBdr>
                                        <w:top w:val="none" w:sz="0" w:space="0" w:color="auto"/>
                                        <w:left w:val="none" w:sz="0" w:space="0" w:color="auto"/>
                                        <w:bottom w:val="none" w:sz="0" w:space="0" w:color="auto"/>
                                        <w:right w:val="none" w:sz="0" w:space="0" w:color="auto"/>
                                      </w:divBdr>
                                      <w:divsChild>
                                        <w:div w:id="1804418355">
                                          <w:marLeft w:val="0"/>
                                          <w:marRight w:val="0"/>
                                          <w:marTop w:val="0"/>
                                          <w:marBottom w:val="0"/>
                                          <w:divBdr>
                                            <w:top w:val="none" w:sz="0" w:space="0" w:color="auto"/>
                                            <w:left w:val="none" w:sz="0" w:space="0" w:color="auto"/>
                                            <w:bottom w:val="none" w:sz="0" w:space="0" w:color="auto"/>
                                            <w:right w:val="none" w:sz="0" w:space="0" w:color="auto"/>
                                          </w:divBdr>
                                          <w:divsChild>
                                            <w:div w:id="1272202821">
                                              <w:marLeft w:val="0"/>
                                              <w:marRight w:val="0"/>
                                              <w:marTop w:val="0"/>
                                              <w:marBottom w:val="0"/>
                                              <w:divBdr>
                                                <w:top w:val="none" w:sz="0" w:space="0" w:color="auto"/>
                                                <w:left w:val="none" w:sz="0" w:space="0" w:color="auto"/>
                                                <w:bottom w:val="none" w:sz="0" w:space="0" w:color="auto"/>
                                                <w:right w:val="none" w:sz="0" w:space="0" w:color="auto"/>
                                              </w:divBdr>
                                              <w:divsChild>
                                                <w:div w:id="1229266451">
                                                  <w:marLeft w:val="0"/>
                                                  <w:marRight w:val="0"/>
                                                  <w:marTop w:val="0"/>
                                                  <w:marBottom w:val="0"/>
                                                  <w:divBdr>
                                                    <w:top w:val="none" w:sz="0" w:space="0" w:color="auto"/>
                                                    <w:left w:val="none" w:sz="0" w:space="0" w:color="auto"/>
                                                    <w:bottom w:val="none" w:sz="0" w:space="0" w:color="auto"/>
                                                    <w:right w:val="none" w:sz="0" w:space="0" w:color="auto"/>
                                                  </w:divBdr>
                                                  <w:divsChild>
                                                    <w:div w:id="5757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153016">
      <w:bodyDiv w:val="1"/>
      <w:marLeft w:val="0"/>
      <w:marRight w:val="0"/>
      <w:marTop w:val="0"/>
      <w:marBottom w:val="0"/>
      <w:divBdr>
        <w:top w:val="none" w:sz="0" w:space="0" w:color="auto"/>
        <w:left w:val="none" w:sz="0" w:space="0" w:color="auto"/>
        <w:bottom w:val="none" w:sz="0" w:space="0" w:color="auto"/>
        <w:right w:val="none" w:sz="0" w:space="0" w:color="auto"/>
      </w:divBdr>
    </w:div>
    <w:div w:id="1443454904">
      <w:bodyDiv w:val="1"/>
      <w:marLeft w:val="0"/>
      <w:marRight w:val="0"/>
      <w:marTop w:val="0"/>
      <w:marBottom w:val="0"/>
      <w:divBdr>
        <w:top w:val="none" w:sz="0" w:space="0" w:color="auto"/>
        <w:left w:val="none" w:sz="0" w:space="0" w:color="auto"/>
        <w:bottom w:val="none" w:sz="0" w:space="0" w:color="auto"/>
        <w:right w:val="none" w:sz="0" w:space="0" w:color="auto"/>
      </w:divBdr>
    </w:div>
    <w:div w:id="1850948020">
      <w:bodyDiv w:val="1"/>
      <w:marLeft w:val="0"/>
      <w:marRight w:val="0"/>
      <w:marTop w:val="0"/>
      <w:marBottom w:val="0"/>
      <w:divBdr>
        <w:top w:val="none" w:sz="0" w:space="0" w:color="auto"/>
        <w:left w:val="none" w:sz="0" w:space="0" w:color="auto"/>
        <w:bottom w:val="none" w:sz="0" w:space="0" w:color="auto"/>
        <w:right w:val="none" w:sz="0" w:space="0" w:color="auto"/>
      </w:divBdr>
    </w:div>
    <w:div w:id="19945252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garikayi@achmonline.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CB77-9A17-45BF-9D15-DD7F46E4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1991</Words>
  <Characters>11752</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CONTRACT</vt:lpstr>
      <vt:lpstr>CONTRACT</vt:lpstr>
    </vt:vector>
  </TitlesOfParts>
  <Company>MZV ČR</Company>
  <LinksUpToDate>false</LinksUpToDate>
  <CharactersWithSpaces>13716</CharactersWithSpaces>
  <SharedDoc>false</SharedDoc>
  <HLinks>
    <vt:vector size="6" baseType="variant">
      <vt:variant>
        <vt:i4>2686990</vt:i4>
      </vt:variant>
      <vt:variant>
        <vt:i4>0</vt:i4>
      </vt:variant>
      <vt:variant>
        <vt:i4>0</vt:i4>
      </vt:variant>
      <vt:variant>
        <vt:i4>5</vt:i4>
      </vt:variant>
      <vt:variant>
        <vt:lpwstr>mailto:sgarikayi@achmonline.org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SÚ Ramalláh</dc:creator>
  <cp:lastModifiedBy>Robova Eva</cp:lastModifiedBy>
  <cp:revision>4</cp:revision>
  <cp:lastPrinted>2013-09-03T15:10:00Z</cp:lastPrinted>
  <dcterms:created xsi:type="dcterms:W3CDTF">2016-01-13T09:39:00Z</dcterms:created>
  <dcterms:modified xsi:type="dcterms:W3CDTF">2016-01-14T13:07:00Z</dcterms:modified>
</cp:coreProperties>
</file>