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29. září 2020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296/2020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tonery pro tiskárny OKI MC563DN, zařízení 3 – A4, barevná multifunkce z „Rámcové dohody na dodávky originálního spotřebního materiálu“ pro realizační tým projektu „Podpora informačních a poradenských středisek Úřadu práce ČR (PIPS)“,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 xml:space="preserve">. č. CZ.03.1.54/0.0/0.0/15_011/0004218 pro nákladové středisko </w:t>
      </w:r>
      <w:proofErr w:type="spellStart"/>
      <w:r>
        <w:rPr>
          <w:rFonts w:ascii="Times New Roman" w:hAnsi="Times New Roman" w:cs="Times New Roman"/>
        </w:rPr>
        <w:t>KrP</w:t>
      </w:r>
      <w:proofErr w:type="spellEnd"/>
      <w:r>
        <w:rPr>
          <w:rFonts w:ascii="Times New Roman" w:hAnsi="Times New Roman" w:cs="Times New Roman"/>
        </w:rPr>
        <w:t xml:space="preserve"> Pardubice (dle přílohy). Projekt je financován z prostředků ESF prostřednictvím OPZ a státního rozpočtu ČR.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112.211,-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Na fakturu uveďte výše uvedený název a číslo projektu.</w:t>
      </w:r>
    </w:p>
    <w:p>
      <w:pPr>
        <w:ind w:firstLine="567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bookmarkStart w:id="0" w:name="_GoBack"/>
      <w:bookmarkEnd w:id="0"/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</w:t>
      </w:r>
      <w:r>
        <w:rPr>
          <w:rFonts w:ascii="Times New Roman" w:eastAsia="Times New Roman" w:hAnsi="Times New Roman" w:cs="Times New Roman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szCs w:val="20"/>
          <w:lang w:eastAsia="cs-CZ"/>
        </w:rPr>
        <w:t>10</w:t>
      </w:r>
      <w:r>
        <w:rPr>
          <w:rFonts w:ascii="Times New Roman" w:eastAsia="Times New Roman" w:hAnsi="Times New Roman" w:cs="Times New Roman"/>
          <w:szCs w:val="20"/>
          <w:lang w:eastAsia="cs-CZ"/>
        </w:rPr>
        <w:t>.2020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za C SYSTÉM CZ a.s. Ing. Michal Kulík</w:t>
      </w: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CE84-3B2F-49F3-9C82-DC0DCF89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2020-09-29T09:39:00Z</cp:lastPrinted>
  <dcterms:created xsi:type="dcterms:W3CDTF">2020-10-07T12:52:00Z</dcterms:created>
  <dcterms:modified xsi:type="dcterms:W3CDTF">2020-10-07T12:54:00Z</dcterms:modified>
</cp:coreProperties>
</file>