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AB" w:rsidRDefault="00CF7DAB" w:rsidP="004C2A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PŘÍKAZNÍ SMLOUVA</w:t>
      </w:r>
    </w:p>
    <w:p w:rsidR="004C2AED" w:rsidRPr="007C3459" w:rsidRDefault="004C2AED" w:rsidP="004C2AED">
      <w:pPr>
        <w:jc w:val="center"/>
        <w:rPr>
          <w:rFonts w:ascii="Times New Roman" w:hAnsi="Times New Roman" w:cs="Times New Roman"/>
        </w:rPr>
      </w:pPr>
      <w:r w:rsidRPr="007C3459">
        <w:rPr>
          <w:rFonts w:ascii="Times New Roman" w:hAnsi="Times New Roman" w:cs="Times New Roman"/>
        </w:rPr>
        <w:t>Smlouva č</w:t>
      </w:r>
      <w:r w:rsidRPr="00EB5BC7">
        <w:rPr>
          <w:rFonts w:ascii="Times New Roman" w:hAnsi="Times New Roman" w:cs="Times New Roman"/>
        </w:rPr>
        <w:t>. ....</w:t>
      </w:r>
    </w:p>
    <w:p w:rsidR="004C2AED" w:rsidRPr="007C3459" w:rsidRDefault="004C2AED" w:rsidP="004C2AED">
      <w:pPr>
        <w:jc w:val="center"/>
        <w:rPr>
          <w:rFonts w:ascii="Times New Roman" w:hAnsi="Times New Roman" w:cs="Times New Roman"/>
        </w:rPr>
      </w:pPr>
      <w:r w:rsidRPr="007C3459">
        <w:rPr>
          <w:rFonts w:ascii="Times New Roman" w:hAnsi="Times New Roman" w:cs="Times New Roman"/>
        </w:rPr>
        <w:t>kterou dne, měsíce a roku</w:t>
      </w:r>
      <w:r w:rsidR="001B2EB0">
        <w:rPr>
          <w:rFonts w:ascii="Times New Roman" w:hAnsi="Times New Roman" w:cs="Times New Roman"/>
        </w:rPr>
        <w:t xml:space="preserve"> níže</w:t>
      </w:r>
      <w:r w:rsidRPr="007C3459">
        <w:rPr>
          <w:rFonts w:ascii="Times New Roman" w:hAnsi="Times New Roman" w:cs="Times New Roman"/>
        </w:rPr>
        <w:t xml:space="preserve"> uvedeného uzavírají</w:t>
      </w:r>
    </w:p>
    <w:p w:rsidR="004C2AED" w:rsidRPr="007C3459" w:rsidRDefault="00D80FA6" w:rsidP="004C2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§ 2430 a násl.</w:t>
      </w:r>
      <w:r w:rsidR="004C2AED" w:rsidRPr="007C3459">
        <w:rPr>
          <w:rFonts w:ascii="Times New Roman" w:hAnsi="Times New Roman" w:cs="Times New Roman"/>
        </w:rPr>
        <w:t xml:space="preserve"> zákona č. 89/2012 Sb., občanský zákoník, v platném znění,</w:t>
      </w:r>
    </w:p>
    <w:p w:rsidR="004C2AED" w:rsidRPr="007C3459" w:rsidRDefault="004F6AF6" w:rsidP="004C2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</w:t>
      </w:r>
      <w:r w:rsidR="008F5D61">
        <w:rPr>
          <w:rFonts w:ascii="Times New Roman" w:hAnsi="Times New Roman" w:cs="Times New Roman"/>
        </w:rPr>
        <w:t xml:space="preserve">jen </w:t>
      </w:r>
      <w:r w:rsidR="004C2AED" w:rsidRPr="007C3459">
        <w:rPr>
          <w:rFonts w:ascii="Times New Roman" w:hAnsi="Times New Roman" w:cs="Times New Roman"/>
        </w:rPr>
        <w:t>„smlouva“)</w:t>
      </w:r>
    </w:p>
    <w:p w:rsidR="00C21F9D" w:rsidRPr="007C3459" w:rsidRDefault="00C21F9D" w:rsidP="002677CD">
      <w:pPr>
        <w:rPr>
          <w:rFonts w:ascii="Times New Roman" w:hAnsi="Times New Roman" w:cs="Times New Roman"/>
        </w:rPr>
      </w:pPr>
    </w:p>
    <w:p w:rsidR="007C3459" w:rsidRPr="007C3459" w:rsidRDefault="007C3459" w:rsidP="004C2AED">
      <w:pPr>
        <w:jc w:val="center"/>
        <w:rPr>
          <w:rFonts w:ascii="Times New Roman" w:hAnsi="Times New Roman" w:cs="Times New Roman"/>
        </w:rPr>
      </w:pPr>
    </w:p>
    <w:p w:rsidR="007B360F" w:rsidRPr="00317070" w:rsidRDefault="007B360F" w:rsidP="007B360F">
      <w:pPr>
        <w:rPr>
          <w:rFonts w:ascii="Times New Roman" w:hAnsi="Times New Roman" w:cs="Times New Roman"/>
          <w:b/>
        </w:rPr>
      </w:pPr>
      <w:r w:rsidRPr="00317070">
        <w:rPr>
          <w:rFonts w:ascii="Times New Roman" w:hAnsi="Times New Roman" w:cs="Times New Roman"/>
          <w:b/>
        </w:rPr>
        <w:t>Pražská informační služba, příspěvková organizace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>se sídlem Arbesovo náměstí 70/4, 150 00 Praha 5-Smíchov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>zastoupená PhDr. Norou Dolanskou, MBA, ředitelkou organizace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>IČO: 00064491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 xml:space="preserve">DIČ: CZ00064491 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>bankovní spojení: 538011/0100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</w:p>
    <w:p w:rsidR="007B360F" w:rsidRP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>(dále jen „</w:t>
      </w:r>
      <w:r w:rsidR="00A37967" w:rsidRPr="008A26AE">
        <w:rPr>
          <w:rFonts w:ascii="Times New Roman" w:hAnsi="Times New Roman" w:cs="Times New Roman"/>
          <w:b/>
        </w:rPr>
        <w:t>příkazce</w:t>
      </w:r>
      <w:r w:rsidRPr="007B360F">
        <w:rPr>
          <w:rFonts w:ascii="Times New Roman" w:hAnsi="Times New Roman" w:cs="Times New Roman"/>
        </w:rPr>
        <w:t>” na straně jedné)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</w:p>
    <w:p w:rsidR="007B360F" w:rsidRP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>a</w:t>
      </w:r>
    </w:p>
    <w:p w:rsidR="007B360F" w:rsidRPr="00317070" w:rsidRDefault="007B360F" w:rsidP="007B360F">
      <w:pPr>
        <w:rPr>
          <w:rFonts w:ascii="Times New Roman" w:hAnsi="Times New Roman" w:cs="Times New Roman"/>
          <w:b/>
        </w:rPr>
      </w:pPr>
    </w:p>
    <w:p w:rsidR="007B360F" w:rsidRPr="00317070" w:rsidRDefault="007B360F" w:rsidP="007B360F">
      <w:pPr>
        <w:rPr>
          <w:rFonts w:ascii="Times New Roman" w:hAnsi="Times New Roman" w:cs="Times New Roman"/>
          <w:b/>
        </w:rPr>
      </w:pPr>
      <w:r w:rsidRPr="00317070">
        <w:rPr>
          <w:rFonts w:ascii="Times New Roman" w:hAnsi="Times New Roman" w:cs="Times New Roman"/>
          <w:b/>
        </w:rPr>
        <w:t xml:space="preserve">Michaela Losekoot Mazancová 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>se sídlem Luční 1024, 357 35, Chodov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>IČO: 87290511</w:t>
      </w:r>
    </w:p>
    <w:p w:rsidR="007B360F" w:rsidRDefault="007B360F" w:rsidP="007B360F">
      <w:pPr>
        <w:rPr>
          <w:rFonts w:ascii="Times New Roman" w:hAnsi="Times New Roman" w:cs="Times New Roman"/>
        </w:rPr>
      </w:pPr>
      <w:r w:rsidRPr="007B360F">
        <w:rPr>
          <w:rFonts w:ascii="Times New Roman" w:hAnsi="Times New Roman" w:cs="Times New Roman"/>
        </w:rPr>
        <w:t>DIČ: CZ8661292409</w:t>
      </w:r>
    </w:p>
    <w:p w:rsidR="003E4C63" w:rsidRPr="007B360F" w:rsidRDefault="003E4C63" w:rsidP="007B3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r w:rsidRPr="003E4C63">
        <w:rPr>
          <w:rFonts w:ascii="Times New Roman" w:hAnsi="Times New Roman" w:cs="Times New Roman"/>
          <w:highlight w:val="yellow"/>
        </w:rPr>
        <w:t>................</w:t>
      </w:r>
    </w:p>
    <w:p w:rsidR="007B360F" w:rsidRPr="007B360F" w:rsidRDefault="007B360F" w:rsidP="007B360F">
      <w:pPr>
        <w:rPr>
          <w:rFonts w:ascii="Times New Roman" w:hAnsi="Times New Roman" w:cs="Times New Roman"/>
        </w:rPr>
      </w:pPr>
    </w:p>
    <w:p w:rsidR="00C21F9D" w:rsidRPr="007B360F" w:rsidRDefault="00A37967" w:rsidP="007B3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8A26AE">
        <w:rPr>
          <w:rFonts w:ascii="Times New Roman" w:hAnsi="Times New Roman" w:cs="Times New Roman"/>
          <w:b/>
        </w:rPr>
        <w:t>příkazník</w:t>
      </w:r>
      <w:r w:rsidR="007B360F" w:rsidRPr="007B360F">
        <w:rPr>
          <w:rFonts w:ascii="Times New Roman" w:hAnsi="Times New Roman" w:cs="Times New Roman"/>
        </w:rPr>
        <w:t>“ na straně druhé)</w:t>
      </w:r>
    </w:p>
    <w:p w:rsidR="007B360F" w:rsidRDefault="007B360F" w:rsidP="00A8118B">
      <w:pPr>
        <w:rPr>
          <w:rFonts w:ascii="Times New Roman" w:hAnsi="Times New Roman" w:cs="Times New Roman"/>
        </w:rPr>
      </w:pPr>
    </w:p>
    <w:p w:rsidR="00A8118B" w:rsidRPr="005A1448" w:rsidRDefault="00A8118B" w:rsidP="00A8118B">
      <w:pPr>
        <w:rPr>
          <w:rFonts w:ascii="Times New Roman" w:hAnsi="Times New Roman" w:cs="Times New Roman"/>
        </w:rPr>
      </w:pPr>
      <w:r w:rsidRPr="005A1448">
        <w:rPr>
          <w:rFonts w:ascii="Times New Roman" w:hAnsi="Times New Roman" w:cs="Times New Roman"/>
        </w:rPr>
        <w:t xml:space="preserve">(oba dále jen jako „smluvní strany“) </w:t>
      </w:r>
    </w:p>
    <w:p w:rsidR="00A8118B" w:rsidRPr="005A1448" w:rsidRDefault="00A8118B" w:rsidP="00A375A2">
      <w:pPr>
        <w:rPr>
          <w:rFonts w:ascii="Times New Roman" w:hAnsi="Times New Roman" w:cs="Times New Roman"/>
        </w:rPr>
      </w:pPr>
    </w:p>
    <w:p w:rsidR="007C3459" w:rsidRPr="005A1448" w:rsidRDefault="007C3459" w:rsidP="001B70D9">
      <w:pPr>
        <w:rPr>
          <w:rFonts w:ascii="Times New Roman" w:hAnsi="Times New Roman" w:cs="Times New Roman"/>
        </w:rPr>
      </w:pPr>
    </w:p>
    <w:p w:rsidR="00C21F9D" w:rsidRPr="005A1448" w:rsidRDefault="00C21F9D" w:rsidP="008B3E4D">
      <w:pPr>
        <w:jc w:val="center"/>
        <w:rPr>
          <w:rFonts w:ascii="Times New Roman" w:hAnsi="Times New Roman" w:cs="Times New Roman"/>
          <w:b/>
        </w:rPr>
      </w:pPr>
      <w:r w:rsidRPr="005A1448">
        <w:rPr>
          <w:rFonts w:ascii="Times New Roman" w:hAnsi="Times New Roman" w:cs="Times New Roman"/>
          <w:b/>
        </w:rPr>
        <w:t>I.</w:t>
      </w:r>
    </w:p>
    <w:p w:rsidR="00C21F9D" w:rsidRPr="005A1448" w:rsidRDefault="00784BE8" w:rsidP="00FB451D">
      <w:pPr>
        <w:jc w:val="center"/>
        <w:rPr>
          <w:rFonts w:ascii="Times New Roman" w:hAnsi="Times New Roman" w:cs="Times New Roman"/>
          <w:b/>
        </w:rPr>
      </w:pPr>
      <w:r w:rsidRPr="005A1448">
        <w:rPr>
          <w:rFonts w:ascii="Times New Roman" w:hAnsi="Times New Roman" w:cs="Times New Roman"/>
          <w:b/>
        </w:rPr>
        <w:t>Ú</w:t>
      </w:r>
      <w:r w:rsidR="001B6007" w:rsidRPr="005A1448">
        <w:rPr>
          <w:rFonts w:ascii="Times New Roman" w:hAnsi="Times New Roman" w:cs="Times New Roman"/>
          <w:b/>
        </w:rPr>
        <w:t>vodní ustanovení</w:t>
      </w:r>
    </w:p>
    <w:p w:rsidR="0049026A" w:rsidRPr="005A1448" w:rsidRDefault="0049026A" w:rsidP="008B3E4D">
      <w:pPr>
        <w:pStyle w:val="Odstavecseseznamem"/>
        <w:ind w:left="426" w:hanging="426"/>
        <w:jc w:val="both"/>
        <w:rPr>
          <w:rFonts w:ascii="Times New Roman" w:hAnsi="Times New Roman" w:cs="Times New Roman"/>
        </w:rPr>
      </w:pPr>
    </w:p>
    <w:p w:rsidR="001B6007" w:rsidRDefault="003A3487" w:rsidP="002677C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</w:t>
      </w:r>
      <w:r w:rsidR="00A37967">
        <w:rPr>
          <w:rFonts w:ascii="Times New Roman" w:hAnsi="Times New Roman" w:cs="Times New Roman"/>
        </w:rPr>
        <w:t xml:space="preserve">vymezení práv a povinností smluvních stran vyplývajících ze závazku příkazníka spravovat pro příkazce jeho </w:t>
      </w:r>
      <w:r w:rsidR="003723C7">
        <w:rPr>
          <w:rFonts w:ascii="Times New Roman" w:hAnsi="Times New Roman" w:cs="Times New Roman"/>
        </w:rPr>
        <w:t xml:space="preserve">mezinárodní (anglické) </w:t>
      </w:r>
      <w:r w:rsidR="00A37967">
        <w:rPr>
          <w:rFonts w:ascii="Times New Roman" w:hAnsi="Times New Roman" w:cs="Times New Roman"/>
        </w:rPr>
        <w:t>verze ní</w:t>
      </w:r>
      <w:r w:rsidR="00E2788F">
        <w:rPr>
          <w:rFonts w:ascii="Times New Roman" w:hAnsi="Times New Roman" w:cs="Times New Roman"/>
        </w:rPr>
        <w:t>že uvedených sociálních sítí</w:t>
      </w:r>
      <w:r w:rsidR="00E94541">
        <w:rPr>
          <w:rFonts w:ascii="Times New Roman" w:hAnsi="Times New Roman" w:cs="Times New Roman"/>
        </w:rPr>
        <w:t xml:space="preserve"> a </w:t>
      </w:r>
      <w:r w:rsidR="00A37967">
        <w:rPr>
          <w:rFonts w:ascii="Times New Roman" w:hAnsi="Times New Roman" w:cs="Times New Roman"/>
        </w:rPr>
        <w:t xml:space="preserve">zajišťovat placenou podporu </w:t>
      </w:r>
      <w:r w:rsidR="00E2788F">
        <w:rPr>
          <w:rFonts w:ascii="Times New Roman" w:hAnsi="Times New Roman" w:cs="Times New Roman"/>
        </w:rPr>
        <w:t xml:space="preserve">těchto </w:t>
      </w:r>
      <w:r w:rsidR="00A37967">
        <w:rPr>
          <w:rFonts w:ascii="Times New Roman" w:hAnsi="Times New Roman" w:cs="Times New Roman"/>
        </w:rPr>
        <w:t>sociáln</w:t>
      </w:r>
      <w:r w:rsidR="00027D59">
        <w:rPr>
          <w:rFonts w:ascii="Times New Roman" w:hAnsi="Times New Roman" w:cs="Times New Roman"/>
        </w:rPr>
        <w:t>ích</w:t>
      </w:r>
      <w:r w:rsidR="00E2788F">
        <w:rPr>
          <w:rFonts w:ascii="Times New Roman" w:hAnsi="Times New Roman" w:cs="Times New Roman"/>
        </w:rPr>
        <w:t xml:space="preserve"> sítí</w:t>
      </w:r>
      <w:r w:rsidR="00027D59">
        <w:rPr>
          <w:rFonts w:ascii="Times New Roman" w:hAnsi="Times New Roman" w:cs="Times New Roman"/>
        </w:rPr>
        <w:t xml:space="preserve"> </w:t>
      </w:r>
      <w:r w:rsidR="00E94541">
        <w:rPr>
          <w:rFonts w:ascii="Times New Roman" w:hAnsi="Times New Roman" w:cs="Times New Roman"/>
        </w:rPr>
        <w:t xml:space="preserve">pomocí nákupu reklamy </w:t>
      </w:r>
      <w:r w:rsidR="00027D59">
        <w:rPr>
          <w:rFonts w:ascii="Times New Roman" w:hAnsi="Times New Roman" w:cs="Times New Roman"/>
        </w:rPr>
        <w:t>a ze závazku</w:t>
      </w:r>
      <w:r w:rsidR="00A37967">
        <w:rPr>
          <w:rFonts w:ascii="Times New Roman" w:hAnsi="Times New Roman" w:cs="Times New Roman"/>
        </w:rPr>
        <w:t xml:space="preserve"> příkazce zaplatit příkazníkovi za tyto činnosti sjednanou odměnu. </w:t>
      </w:r>
    </w:p>
    <w:p w:rsidR="00027D59" w:rsidRDefault="00027D59" w:rsidP="00027D59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027D59" w:rsidRPr="00027D59" w:rsidRDefault="00027D59" w:rsidP="00027D5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D59">
        <w:rPr>
          <w:rFonts w:ascii="Times New Roman" w:hAnsi="Times New Roman" w:cs="Times New Roman"/>
        </w:rPr>
        <w:t>Příkazník prohlašuje, že:</w:t>
      </w:r>
    </w:p>
    <w:p w:rsidR="00027D59" w:rsidRPr="00027D59" w:rsidRDefault="00027D59" w:rsidP="008A26AE">
      <w:pPr>
        <w:pStyle w:val="Odstavecseseznamem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</w:rPr>
      </w:pPr>
      <w:r w:rsidRPr="00027D59">
        <w:rPr>
          <w:rFonts w:ascii="Times New Roman" w:hAnsi="Times New Roman" w:cs="Times New Roman"/>
        </w:rPr>
        <w:t>je fyzickou osobou - podnikatelem, který je oprávněn vykonávat</w:t>
      </w:r>
      <w:r w:rsidR="003723C7">
        <w:rPr>
          <w:rFonts w:ascii="Times New Roman" w:hAnsi="Times New Roman" w:cs="Times New Roman"/>
        </w:rPr>
        <w:t xml:space="preserve"> činnosti</w:t>
      </w:r>
      <w:r w:rsidRPr="00027D59">
        <w:rPr>
          <w:rFonts w:ascii="Times New Roman" w:hAnsi="Times New Roman" w:cs="Times New Roman"/>
        </w:rPr>
        <w:t xml:space="preserve">, které jsou předmětem této smlouvy, </w:t>
      </w:r>
    </w:p>
    <w:p w:rsidR="00027D59" w:rsidRPr="00027D59" w:rsidRDefault="00027D59" w:rsidP="008A26AE">
      <w:pPr>
        <w:pStyle w:val="Odstavecseseznamem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</w:rPr>
      </w:pPr>
      <w:r w:rsidRPr="00027D59">
        <w:rPr>
          <w:rFonts w:ascii="Times New Roman" w:hAnsi="Times New Roman" w:cs="Times New Roman"/>
        </w:rPr>
        <w:t>je oprávněn uzavřít tuto smlouvu a plnit závazky z ní vyplývající a nejsou mu známy žádné okolnosti, které by uzavření této smlouvy bránily.</w:t>
      </w:r>
    </w:p>
    <w:p w:rsidR="00027D59" w:rsidRPr="00027D59" w:rsidRDefault="00027D59" w:rsidP="00027D59">
      <w:pPr>
        <w:pStyle w:val="Odstavecseseznamem"/>
        <w:ind w:left="426" w:hanging="426"/>
        <w:jc w:val="both"/>
        <w:rPr>
          <w:rFonts w:ascii="Times New Roman" w:hAnsi="Times New Roman" w:cs="Times New Roman"/>
        </w:rPr>
      </w:pPr>
    </w:p>
    <w:p w:rsidR="00027D59" w:rsidRPr="00027D59" w:rsidRDefault="00027D59" w:rsidP="00027D5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D59">
        <w:rPr>
          <w:rFonts w:ascii="Times New Roman" w:hAnsi="Times New Roman" w:cs="Times New Roman"/>
        </w:rPr>
        <w:t>Příkazce prohlašuje, že:</w:t>
      </w:r>
    </w:p>
    <w:p w:rsidR="00027D59" w:rsidRPr="00027D59" w:rsidRDefault="00027D59" w:rsidP="008A26AE">
      <w:pPr>
        <w:pStyle w:val="Odstavecseseznamem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</w:rPr>
      </w:pPr>
      <w:r w:rsidRPr="00027D59">
        <w:rPr>
          <w:rFonts w:ascii="Times New Roman" w:hAnsi="Times New Roman" w:cs="Times New Roman"/>
        </w:rPr>
        <w:t>je příspěvkovou organizací řádně založenou a existující podle českých právních předpisů</w:t>
      </w:r>
      <w:r w:rsidR="00CD0169">
        <w:rPr>
          <w:rFonts w:ascii="Times New Roman" w:hAnsi="Times New Roman" w:cs="Times New Roman"/>
        </w:rPr>
        <w:t>, jejímž účelem je dle její zřizovací listiny zejména propagace hl. m. Prahy, poskytování informací týkajících se hl. m. Prahy a zajišťování služeb cestovního ruchu pro hl. m. Prahu</w:t>
      </w:r>
      <w:r w:rsidRPr="00027D59">
        <w:rPr>
          <w:rFonts w:ascii="Times New Roman" w:hAnsi="Times New Roman" w:cs="Times New Roman"/>
        </w:rPr>
        <w:t>,</w:t>
      </w:r>
    </w:p>
    <w:p w:rsidR="00027D59" w:rsidRPr="00027D59" w:rsidRDefault="00CD0169" w:rsidP="008A26AE">
      <w:pPr>
        <w:pStyle w:val="Odstavecseseznamem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 zájem na tom, aby pro něj příkazník spravoval jeho</w:t>
      </w:r>
      <w:r w:rsidR="00634DBF">
        <w:rPr>
          <w:rFonts w:ascii="Times New Roman" w:hAnsi="Times New Roman" w:cs="Times New Roman"/>
        </w:rPr>
        <w:t xml:space="preserve"> mezinárodní</w:t>
      </w:r>
      <w:r>
        <w:rPr>
          <w:rFonts w:ascii="Times New Roman" w:hAnsi="Times New Roman" w:cs="Times New Roman"/>
        </w:rPr>
        <w:t xml:space="preserve"> sociální sítě a nakupoval reklamu sloužící k propagaci těchto sociálních sítí </w:t>
      </w:r>
      <w:r w:rsidR="00027D59" w:rsidRPr="00027D59">
        <w:rPr>
          <w:rFonts w:ascii="Times New Roman" w:hAnsi="Times New Roman" w:cs="Times New Roman"/>
        </w:rPr>
        <w:t>a za tímto účelem uzavírá s příkazníkem tuto smlouvu.</w:t>
      </w:r>
    </w:p>
    <w:p w:rsidR="00CC0977" w:rsidRPr="00027D59" w:rsidRDefault="00CC0977" w:rsidP="00027D59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CC0977" w:rsidRDefault="00CC0977" w:rsidP="00544F93">
      <w:pPr>
        <w:pStyle w:val="Odstavecseseznamem"/>
        <w:ind w:left="0"/>
        <w:rPr>
          <w:rFonts w:ascii="Times New Roman" w:hAnsi="Times New Roman" w:cs="Times New Roman"/>
        </w:rPr>
      </w:pPr>
    </w:p>
    <w:p w:rsidR="00E94541" w:rsidRDefault="00E94541" w:rsidP="00544F93">
      <w:pPr>
        <w:pStyle w:val="Odstavecseseznamem"/>
        <w:ind w:left="0"/>
        <w:rPr>
          <w:rFonts w:ascii="Times New Roman" w:hAnsi="Times New Roman" w:cs="Times New Roman"/>
        </w:rPr>
      </w:pPr>
    </w:p>
    <w:p w:rsidR="00E94541" w:rsidRPr="005A1448" w:rsidRDefault="00E94541" w:rsidP="00544F93">
      <w:pPr>
        <w:pStyle w:val="Odstavecseseznamem"/>
        <w:ind w:left="0"/>
        <w:rPr>
          <w:rFonts w:ascii="Times New Roman" w:hAnsi="Times New Roman" w:cs="Times New Roman"/>
        </w:rPr>
      </w:pPr>
    </w:p>
    <w:p w:rsidR="00946F17" w:rsidRPr="005A1448" w:rsidRDefault="00946F17" w:rsidP="00544F93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  <w:r w:rsidRPr="005A1448">
        <w:rPr>
          <w:rFonts w:ascii="Times New Roman" w:hAnsi="Times New Roman" w:cs="Times New Roman"/>
          <w:b/>
        </w:rPr>
        <w:lastRenderedPageBreak/>
        <w:t>II.</w:t>
      </w:r>
    </w:p>
    <w:p w:rsidR="008B3E4D" w:rsidRPr="005A1448" w:rsidRDefault="008B3E4D" w:rsidP="00544F93">
      <w:pPr>
        <w:jc w:val="center"/>
        <w:rPr>
          <w:rFonts w:ascii="Times New Roman" w:hAnsi="Times New Roman" w:cs="Times New Roman"/>
          <w:b/>
        </w:rPr>
      </w:pPr>
      <w:r w:rsidRPr="005A1448">
        <w:rPr>
          <w:rFonts w:ascii="Times New Roman" w:hAnsi="Times New Roman" w:cs="Times New Roman"/>
          <w:b/>
        </w:rPr>
        <w:t>Předmět smlouvy</w:t>
      </w:r>
    </w:p>
    <w:p w:rsidR="008B3E4D" w:rsidRPr="005A1448" w:rsidRDefault="008B3E4D" w:rsidP="008B3E4D">
      <w:pPr>
        <w:jc w:val="center"/>
        <w:rPr>
          <w:rFonts w:ascii="Times New Roman" w:hAnsi="Times New Roman" w:cs="Times New Roman"/>
          <w:b/>
        </w:rPr>
      </w:pPr>
    </w:p>
    <w:p w:rsidR="00027D59" w:rsidRDefault="00027D59" w:rsidP="008A26AE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 se touto smlouvou zavazuje zajišťovat pro příkazce tyto činnosti:</w:t>
      </w:r>
    </w:p>
    <w:p w:rsidR="000307F2" w:rsidRDefault="000307F2" w:rsidP="008A26AE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 sociálních sít</w:t>
      </w:r>
    </w:p>
    <w:p w:rsidR="00027D59" w:rsidRDefault="00027D59" w:rsidP="008A26A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správa </w:t>
      </w:r>
      <w:r w:rsidR="00317070">
        <w:rPr>
          <w:rFonts w:ascii="Times New Roman" w:hAnsi="Times New Roman" w:cs="Times New Roman"/>
        </w:rPr>
        <w:t xml:space="preserve">mezinárodního </w:t>
      </w:r>
      <w:r>
        <w:rPr>
          <w:rFonts w:ascii="Times New Roman" w:hAnsi="Times New Roman" w:cs="Times New Roman"/>
        </w:rPr>
        <w:t>facebookového profilu příkazce @prague.cz v rozsahu uvedeném v příloze č. 1 této smlouvy</w:t>
      </w:r>
      <w:r w:rsidR="000307F2">
        <w:rPr>
          <w:rFonts w:ascii="Times New Roman" w:hAnsi="Times New Roman" w:cs="Times New Roman"/>
        </w:rPr>
        <w:t>,</w:t>
      </w:r>
    </w:p>
    <w:p w:rsidR="00027D59" w:rsidRPr="00564B2B" w:rsidRDefault="00027D59" w:rsidP="008A26A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</w:t>
      </w:r>
      <w:r w:rsidR="00317070">
        <w:rPr>
          <w:rFonts w:ascii="Times New Roman" w:hAnsi="Times New Roman" w:cs="Times New Roman"/>
        </w:rPr>
        <w:t xml:space="preserve"> mezinárodního</w:t>
      </w:r>
      <w:r w:rsidR="006A410B">
        <w:rPr>
          <w:rFonts w:ascii="Times New Roman" w:hAnsi="Times New Roman" w:cs="Times New Roman"/>
        </w:rPr>
        <w:t xml:space="preserve"> twitter</w:t>
      </w:r>
      <w:r>
        <w:rPr>
          <w:rFonts w:ascii="Times New Roman" w:hAnsi="Times New Roman" w:cs="Times New Roman"/>
        </w:rPr>
        <w:t>ového profilu příkazce @pragueEU v rozsahu uvedeném v příloze č. 1 této smlouvy</w:t>
      </w:r>
      <w:r w:rsidR="000307F2">
        <w:rPr>
          <w:rFonts w:ascii="Times New Roman" w:hAnsi="Times New Roman" w:cs="Times New Roman"/>
        </w:rPr>
        <w:t>,</w:t>
      </w:r>
    </w:p>
    <w:p w:rsidR="00027D59" w:rsidRDefault="00027D59" w:rsidP="008A26A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</w:t>
      </w:r>
      <w:r w:rsidR="00317070">
        <w:rPr>
          <w:rFonts w:ascii="Times New Roman" w:hAnsi="Times New Roman" w:cs="Times New Roman"/>
        </w:rPr>
        <w:t xml:space="preserve"> mezinárodního</w:t>
      </w:r>
      <w:r>
        <w:rPr>
          <w:rFonts w:ascii="Times New Roman" w:hAnsi="Times New Roman" w:cs="Times New Roman"/>
        </w:rPr>
        <w:t xml:space="preserve"> instagram</w:t>
      </w:r>
      <w:r w:rsidR="00634DBF">
        <w:rPr>
          <w:rFonts w:ascii="Times New Roman" w:hAnsi="Times New Roman" w:cs="Times New Roman"/>
        </w:rPr>
        <w:t>ového profilu příkazce @prague.</w:t>
      </w:r>
      <w:r>
        <w:rPr>
          <w:rFonts w:ascii="Times New Roman" w:hAnsi="Times New Roman" w:cs="Times New Roman"/>
        </w:rPr>
        <w:t>eu</w:t>
      </w:r>
      <w:r w:rsidR="00564B2B" w:rsidRPr="00564B2B">
        <w:rPr>
          <w:rFonts w:ascii="Times New Roman" w:hAnsi="Times New Roman" w:cs="Times New Roman"/>
        </w:rPr>
        <w:t xml:space="preserve"> </w:t>
      </w:r>
      <w:r w:rsidR="00564B2B">
        <w:rPr>
          <w:rFonts w:ascii="Times New Roman" w:hAnsi="Times New Roman" w:cs="Times New Roman"/>
        </w:rPr>
        <w:t>v rozsahu uvedeném v příloze č. 1 této smlouvy</w:t>
      </w:r>
      <w:r w:rsidR="000307F2">
        <w:rPr>
          <w:rFonts w:ascii="Times New Roman" w:hAnsi="Times New Roman" w:cs="Times New Roman"/>
        </w:rPr>
        <w:t>,</w:t>
      </w:r>
    </w:p>
    <w:p w:rsidR="000307F2" w:rsidRPr="00E94541" w:rsidRDefault="000307F2" w:rsidP="00E94541">
      <w:pPr>
        <w:ind w:left="143" w:firstLine="708"/>
        <w:jc w:val="both"/>
        <w:rPr>
          <w:rFonts w:ascii="Times New Roman" w:hAnsi="Times New Roman" w:cs="Times New Roman"/>
        </w:rPr>
      </w:pPr>
      <w:r w:rsidRPr="00E94541">
        <w:rPr>
          <w:rFonts w:ascii="Times New Roman" w:hAnsi="Times New Roman" w:cs="Times New Roman"/>
        </w:rPr>
        <w:t>(dále jen „</w:t>
      </w:r>
      <w:r w:rsidRPr="00E94541">
        <w:rPr>
          <w:rFonts w:ascii="Times New Roman" w:hAnsi="Times New Roman" w:cs="Times New Roman"/>
          <w:b/>
        </w:rPr>
        <w:t>správa sociální sítí</w:t>
      </w:r>
      <w:r w:rsidRPr="00E94541">
        <w:rPr>
          <w:rFonts w:ascii="Times New Roman" w:hAnsi="Times New Roman" w:cs="Times New Roman"/>
        </w:rPr>
        <w:t>“)</w:t>
      </w:r>
      <w:r w:rsidR="00634DBF">
        <w:rPr>
          <w:rFonts w:ascii="Times New Roman" w:hAnsi="Times New Roman" w:cs="Times New Roman"/>
        </w:rPr>
        <w:t>,</w:t>
      </w:r>
    </w:p>
    <w:p w:rsidR="000307F2" w:rsidRDefault="000307F2" w:rsidP="000307F2">
      <w:pPr>
        <w:pStyle w:val="Odstavecseseznamem"/>
        <w:ind w:left="1146"/>
        <w:jc w:val="both"/>
        <w:rPr>
          <w:rFonts w:ascii="Times New Roman" w:hAnsi="Times New Roman" w:cs="Times New Roman"/>
        </w:rPr>
      </w:pPr>
    </w:p>
    <w:p w:rsidR="00CF7DAB" w:rsidRDefault="009520C0" w:rsidP="008A26AE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zajišťování podpory </w:t>
      </w:r>
      <w:r w:rsidR="00634DBF">
        <w:rPr>
          <w:rFonts w:ascii="Times New Roman" w:hAnsi="Times New Roman" w:cs="Times New Roman"/>
        </w:rPr>
        <w:t xml:space="preserve">mezinárodních </w:t>
      </w:r>
      <w:r>
        <w:rPr>
          <w:rFonts w:ascii="Times New Roman" w:hAnsi="Times New Roman" w:cs="Times New Roman"/>
        </w:rPr>
        <w:t xml:space="preserve">sociálních médii (facebookového, twiettového a instagramového profilu) příkazce formou nákupu placené reklamy za </w:t>
      </w:r>
      <w:r w:rsidR="006A410B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.000,- Kč měsíčně</w:t>
      </w:r>
      <w:r w:rsidR="000307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6A410B" w:rsidRPr="006A410B" w:rsidRDefault="009520C0" w:rsidP="006A410B">
      <w:pPr>
        <w:pStyle w:val="Odstavecseseznamem"/>
        <w:ind w:left="851"/>
        <w:jc w:val="both"/>
        <w:rPr>
          <w:rFonts w:ascii="Times New Roman" w:hAnsi="Times New Roman" w:cs="Times New Roman"/>
        </w:rPr>
      </w:pPr>
      <w:r w:rsidRPr="00CF7DAB">
        <w:rPr>
          <w:rFonts w:ascii="Times New Roman" w:hAnsi="Times New Roman" w:cs="Times New Roman"/>
        </w:rPr>
        <w:t>(dále jen „</w:t>
      </w:r>
      <w:r w:rsidRPr="00E94541">
        <w:rPr>
          <w:rFonts w:ascii="Times New Roman" w:hAnsi="Times New Roman" w:cs="Times New Roman"/>
          <w:b/>
        </w:rPr>
        <w:t>nákup reklamy</w:t>
      </w:r>
      <w:r w:rsidRPr="00CF7DAB">
        <w:rPr>
          <w:rFonts w:ascii="Times New Roman" w:hAnsi="Times New Roman" w:cs="Times New Roman"/>
        </w:rPr>
        <w:t>“)</w:t>
      </w:r>
      <w:r w:rsidR="000307F2" w:rsidRPr="00CF7DAB">
        <w:rPr>
          <w:rFonts w:ascii="Times New Roman" w:hAnsi="Times New Roman" w:cs="Times New Roman"/>
        </w:rPr>
        <w:t>.</w:t>
      </w:r>
    </w:p>
    <w:p w:rsidR="00027D59" w:rsidRPr="00027D59" w:rsidRDefault="00027D59" w:rsidP="00027D59">
      <w:pPr>
        <w:pStyle w:val="Odstavecseseznamem"/>
        <w:ind w:left="1146"/>
        <w:jc w:val="both"/>
        <w:rPr>
          <w:rFonts w:ascii="Times New Roman" w:hAnsi="Times New Roman" w:cs="Times New Roman"/>
        </w:rPr>
      </w:pPr>
    </w:p>
    <w:p w:rsidR="00CF7DAB" w:rsidRDefault="0046072B" w:rsidP="008A26AE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Příkazníkovi za plnění činností uvedených v odst. 1 písm. a) a b)</w:t>
      </w:r>
      <w:r w:rsidR="00634DBF">
        <w:rPr>
          <w:rFonts w:ascii="Times New Roman" w:hAnsi="Times New Roman" w:cs="Times New Roman"/>
        </w:rPr>
        <w:t xml:space="preserve"> tohoto článku</w:t>
      </w:r>
      <w:r>
        <w:rPr>
          <w:rFonts w:ascii="Times New Roman" w:hAnsi="Times New Roman" w:cs="Times New Roman"/>
        </w:rPr>
        <w:t xml:space="preserve">, </w:t>
      </w:r>
      <w:r w:rsidR="00CF7D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tj. za správu sociální</w:t>
      </w:r>
      <w:r w:rsidR="00634DBF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sítí a nákup reklamy) náleží odměna </w:t>
      </w:r>
      <w:r w:rsidR="00634DBF">
        <w:rPr>
          <w:rFonts w:ascii="Times New Roman" w:hAnsi="Times New Roman" w:cs="Times New Roman"/>
        </w:rPr>
        <w:t>dle čl. IV. této s</w:t>
      </w:r>
      <w:r w:rsidR="00CF7DAB">
        <w:rPr>
          <w:rFonts w:ascii="Times New Roman" w:hAnsi="Times New Roman" w:cs="Times New Roman"/>
        </w:rPr>
        <w:t>mlouvy.</w:t>
      </w:r>
    </w:p>
    <w:p w:rsidR="00CF7DAB" w:rsidRDefault="00CF7DAB" w:rsidP="00CF7DAB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367FF0" w:rsidRDefault="00367FF0" w:rsidP="00CF7DAB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CF7DAB" w:rsidRPr="00367FF0" w:rsidRDefault="00352500" w:rsidP="00CF7DAB">
      <w:pPr>
        <w:jc w:val="center"/>
        <w:rPr>
          <w:rFonts w:ascii="Times New Roman" w:hAnsi="Times New Roman" w:cs="Times New Roman"/>
          <w:b/>
        </w:rPr>
      </w:pPr>
      <w:r w:rsidRPr="00367FF0">
        <w:rPr>
          <w:rFonts w:ascii="Times New Roman" w:hAnsi="Times New Roman" w:cs="Times New Roman"/>
          <w:b/>
        </w:rPr>
        <w:t>III.</w:t>
      </w:r>
    </w:p>
    <w:p w:rsidR="00352500" w:rsidRPr="00367FF0" w:rsidRDefault="00352500" w:rsidP="00CF7DAB">
      <w:pPr>
        <w:jc w:val="center"/>
        <w:rPr>
          <w:rFonts w:ascii="Times New Roman" w:hAnsi="Times New Roman" w:cs="Times New Roman"/>
          <w:b/>
        </w:rPr>
      </w:pPr>
      <w:r w:rsidRPr="00367FF0">
        <w:rPr>
          <w:rFonts w:ascii="Times New Roman" w:hAnsi="Times New Roman" w:cs="Times New Roman"/>
          <w:b/>
        </w:rPr>
        <w:t>Doba trvání smlouvy</w:t>
      </w:r>
    </w:p>
    <w:p w:rsidR="00352500" w:rsidRDefault="00352500" w:rsidP="00CF7DAB">
      <w:pPr>
        <w:jc w:val="center"/>
        <w:rPr>
          <w:rFonts w:ascii="Times New Roman" w:hAnsi="Times New Roman" w:cs="Times New Roman"/>
        </w:rPr>
      </w:pPr>
    </w:p>
    <w:p w:rsidR="00367FF0" w:rsidRDefault="00352500" w:rsidP="008A26AE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určitou</w:t>
      </w:r>
      <w:r w:rsidR="00634D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to od 1. 1. 2017 do 31. 3. 2017. </w:t>
      </w:r>
      <w:r w:rsidRPr="006A410B">
        <w:rPr>
          <w:rFonts w:ascii="Times New Roman" w:hAnsi="Times New Roman" w:cs="Times New Roman"/>
        </w:rPr>
        <w:t>Požádá-li příkazce písemně příkazníka o prodloužení smlouvy</w:t>
      </w:r>
      <w:r w:rsidR="00367FF0" w:rsidRPr="006A410B">
        <w:rPr>
          <w:rFonts w:ascii="Times New Roman" w:hAnsi="Times New Roman" w:cs="Times New Roman"/>
        </w:rPr>
        <w:t xml:space="preserve"> o konkrétní dobu, prodlužuje se potvrzením této žádosti tato smlouvy a dohodnutou dobu, max. však </w:t>
      </w:r>
      <w:r w:rsidR="001D3FE2" w:rsidRPr="006A410B">
        <w:rPr>
          <w:rFonts w:ascii="Times New Roman" w:hAnsi="Times New Roman" w:cs="Times New Roman"/>
        </w:rPr>
        <w:t>do listopadu 2017.</w:t>
      </w:r>
    </w:p>
    <w:p w:rsidR="00367FF0" w:rsidRDefault="00367FF0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367FF0" w:rsidRPr="005A1448" w:rsidRDefault="00367FF0" w:rsidP="008A26AE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5A1448">
        <w:rPr>
          <w:rFonts w:ascii="Times New Roman" w:hAnsi="Times New Roman" w:cs="Times New Roman"/>
        </w:rPr>
        <w:t>Každá ze smluvních stran je oprávněna tuto smlouvu vypovědět</w:t>
      </w:r>
      <w:r w:rsidR="00634DBF">
        <w:rPr>
          <w:rFonts w:ascii="Times New Roman" w:hAnsi="Times New Roman" w:cs="Times New Roman"/>
        </w:rPr>
        <w:t>, a to</w:t>
      </w:r>
      <w:r w:rsidRPr="005A1448">
        <w:rPr>
          <w:rFonts w:ascii="Times New Roman" w:hAnsi="Times New Roman" w:cs="Times New Roman"/>
        </w:rPr>
        <w:t xml:space="preserve"> i bez důvodu. Výpovědní doba činí </w:t>
      </w:r>
      <w:r w:rsidRPr="006A410B">
        <w:rPr>
          <w:rFonts w:ascii="Times New Roman" w:hAnsi="Times New Roman" w:cs="Times New Roman"/>
        </w:rPr>
        <w:t>1 (slovy: jeden) měsíc</w:t>
      </w:r>
      <w:r w:rsidRPr="005A1448">
        <w:rPr>
          <w:rFonts w:ascii="Times New Roman" w:hAnsi="Times New Roman" w:cs="Times New Roman"/>
        </w:rPr>
        <w:t xml:space="preserve"> a počíná běžet prvním dnem kalendářního měsíce následujícího po měsíci, ve kterém byla výpověď doručena druhé smluvní straně.</w:t>
      </w:r>
    </w:p>
    <w:p w:rsidR="00367FF0" w:rsidRPr="005A1448" w:rsidRDefault="00367FF0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367FF0" w:rsidRPr="005A1448" w:rsidRDefault="00367FF0" w:rsidP="008A26AE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5A1448">
        <w:rPr>
          <w:rFonts w:ascii="Times New Roman" w:eastAsia="Calibri" w:hAnsi="Times New Roman" w:cs="Times New Roman"/>
          <w:lang w:eastAsia="cs-CZ"/>
        </w:rPr>
        <w:t xml:space="preserve">Výpověď bude druhé smluvní straně doručena do vlastních </w:t>
      </w:r>
      <w:r>
        <w:rPr>
          <w:rFonts w:ascii="Times New Roman" w:eastAsia="Calibri" w:hAnsi="Times New Roman" w:cs="Times New Roman"/>
          <w:lang w:eastAsia="cs-CZ"/>
        </w:rPr>
        <w:t>rukou na její adresu uvedenou v </w:t>
      </w:r>
      <w:r w:rsidRPr="005A1448">
        <w:rPr>
          <w:rFonts w:ascii="Times New Roman" w:eastAsia="Calibri" w:hAnsi="Times New Roman" w:cs="Times New Roman"/>
          <w:lang w:eastAsia="cs-CZ"/>
        </w:rPr>
        <w:t xml:space="preserve">záhlaví této smlouvy. </w:t>
      </w:r>
    </w:p>
    <w:p w:rsidR="00367FF0" w:rsidRPr="005A1448" w:rsidRDefault="00367FF0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352500" w:rsidRPr="00A62569" w:rsidRDefault="00367FF0" w:rsidP="008A26AE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5A1448">
        <w:rPr>
          <w:rFonts w:ascii="Times New Roman" w:eastAsia="Calibri" w:hAnsi="Times New Roman" w:cs="Times New Roman"/>
          <w:bCs/>
          <w:lang w:eastAsia="cs-CZ"/>
        </w:rPr>
        <w:t>Smluvní strany sjednávají, že doručování zásilek odeslaných s využitím provozovatele poštovních služeb se řídí § 573</w:t>
      </w:r>
      <w:r>
        <w:rPr>
          <w:rFonts w:ascii="Times New Roman" w:eastAsia="Calibri" w:hAnsi="Times New Roman" w:cs="Times New Roman"/>
          <w:bCs/>
          <w:lang w:eastAsia="cs-CZ"/>
        </w:rPr>
        <w:t xml:space="preserve"> zákona č. 89/2012 Sb., občanský zákoník, v platném znění (dále jen „občanský zákoník“)</w:t>
      </w:r>
      <w:r w:rsidRPr="005A1448">
        <w:rPr>
          <w:rFonts w:ascii="Times New Roman" w:eastAsia="Calibri" w:hAnsi="Times New Roman" w:cs="Times New Roman"/>
          <w:bCs/>
          <w:lang w:eastAsia="cs-CZ"/>
        </w:rPr>
        <w:t>.</w:t>
      </w:r>
    </w:p>
    <w:p w:rsidR="00352500" w:rsidRDefault="00352500" w:rsidP="00CF7DAB">
      <w:pPr>
        <w:jc w:val="center"/>
        <w:rPr>
          <w:rFonts w:ascii="Times New Roman" w:hAnsi="Times New Roman" w:cs="Times New Roman"/>
        </w:rPr>
      </w:pPr>
    </w:p>
    <w:p w:rsidR="00352500" w:rsidRDefault="00352500" w:rsidP="00CF7DAB">
      <w:pPr>
        <w:jc w:val="center"/>
        <w:rPr>
          <w:rFonts w:ascii="Times New Roman" w:hAnsi="Times New Roman" w:cs="Times New Roman"/>
        </w:rPr>
      </w:pPr>
    </w:p>
    <w:p w:rsidR="00CF7DAB" w:rsidRDefault="00E94541" w:rsidP="00CF7D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CF7DAB" w:rsidRPr="00CF7DAB">
        <w:rPr>
          <w:rFonts w:ascii="Times New Roman" w:hAnsi="Times New Roman" w:cs="Times New Roman"/>
          <w:b/>
        </w:rPr>
        <w:t>.</w:t>
      </w:r>
    </w:p>
    <w:p w:rsidR="00CF7DAB" w:rsidRDefault="00CF7DAB" w:rsidP="00CF7D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Odměna a platební podmínky</w:t>
      </w:r>
    </w:p>
    <w:p w:rsidR="00CF7DAB" w:rsidRPr="00CF7DAB" w:rsidRDefault="00CF7DAB" w:rsidP="006A17BE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CF7DAB" w:rsidRDefault="00CF7DAB" w:rsidP="00634DB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Příkazníkovi za plnění činností uvedených </w:t>
      </w:r>
      <w:r w:rsidR="00634DBF">
        <w:rPr>
          <w:rFonts w:ascii="Times New Roman" w:hAnsi="Times New Roman" w:cs="Times New Roman"/>
        </w:rPr>
        <w:t>v čl. II.</w:t>
      </w:r>
      <w:r>
        <w:rPr>
          <w:rFonts w:ascii="Times New Roman" w:hAnsi="Times New Roman" w:cs="Times New Roman"/>
        </w:rPr>
        <w:t> odst. 1 písm. a) a b) této smlouvy, (tj. za správu sociální</w:t>
      </w:r>
      <w:r w:rsidR="00367FF0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sítí a nákup reklamy) náleží odměna </w:t>
      </w:r>
      <w:r w:rsidR="00E94541">
        <w:rPr>
          <w:rFonts w:ascii="Times New Roman" w:hAnsi="Times New Roman" w:cs="Times New Roman"/>
        </w:rPr>
        <w:t>v celkové</w:t>
      </w:r>
      <w:r w:rsidR="0046072B">
        <w:rPr>
          <w:rFonts w:ascii="Times New Roman" w:hAnsi="Times New Roman" w:cs="Times New Roman"/>
        </w:rPr>
        <w:t xml:space="preserve"> výši 80.000,-</w:t>
      </w:r>
      <w:r w:rsidR="00634DBF">
        <w:rPr>
          <w:rFonts w:ascii="Times New Roman" w:hAnsi="Times New Roman" w:cs="Times New Roman"/>
        </w:rPr>
        <w:t xml:space="preserve"> </w:t>
      </w:r>
      <w:r w:rsidR="0046072B">
        <w:rPr>
          <w:rFonts w:ascii="Times New Roman" w:hAnsi="Times New Roman" w:cs="Times New Roman"/>
        </w:rPr>
        <w:t>Kč</w:t>
      </w:r>
      <w:r w:rsidR="00634DBF">
        <w:rPr>
          <w:rFonts w:ascii="Times New Roman" w:hAnsi="Times New Roman" w:cs="Times New Roman"/>
        </w:rPr>
        <w:t xml:space="preserve"> </w:t>
      </w:r>
      <w:r w:rsidR="00634DBF" w:rsidRPr="00634DBF">
        <w:rPr>
          <w:rFonts w:ascii="Times New Roman" w:hAnsi="Times New Roman" w:cs="Times New Roman"/>
        </w:rPr>
        <w:t>(slovy: osmdesát tisíc korun českých)</w:t>
      </w:r>
      <w:r w:rsidR="00367FF0">
        <w:rPr>
          <w:rFonts w:ascii="Times New Roman" w:hAnsi="Times New Roman" w:cs="Times New Roman"/>
        </w:rPr>
        <w:t xml:space="preserve"> měsíčně</w:t>
      </w:r>
      <w:r w:rsidR="00634DBF">
        <w:rPr>
          <w:rFonts w:ascii="Times New Roman" w:hAnsi="Times New Roman" w:cs="Times New Roman"/>
        </w:rPr>
        <w:t>.</w:t>
      </w:r>
      <w:r w:rsidR="0046072B">
        <w:rPr>
          <w:rFonts w:ascii="Times New Roman" w:hAnsi="Times New Roman" w:cs="Times New Roman"/>
        </w:rPr>
        <w:t xml:space="preserve"> K této odměně bude připočítáno DPH dle jeho aktuální sazby. </w:t>
      </w:r>
    </w:p>
    <w:p w:rsidR="00367FF0" w:rsidRDefault="00367FF0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CF7DAB" w:rsidRDefault="004E2CBE" w:rsidP="008A26AE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Měsíční o</w:t>
      </w:r>
      <w:r w:rsidR="00CF7DAB">
        <w:rPr>
          <w:rFonts w:ascii="Times New Roman" w:hAnsi="Times New Roman" w:cs="Times New Roman"/>
        </w:rPr>
        <w:t>dměna dle odst. 1 tohoto článku bude příkazcem uhrazena příkazníkovi na základě řádně</w:t>
      </w:r>
      <w:r w:rsidR="00367FF0">
        <w:rPr>
          <w:rFonts w:ascii="Times New Roman" w:hAnsi="Times New Roman" w:cs="Times New Roman"/>
        </w:rPr>
        <w:t xml:space="preserve"> vyst</w:t>
      </w:r>
      <w:r>
        <w:rPr>
          <w:rFonts w:ascii="Times New Roman" w:hAnsi="Times New Roman" w:cs="Times New Roman"/>
        </w:rPr>
        <w:t>aveného účetního a daňového dokladu (faktury)</w:t>
      </w:r>
      <w:r w:rsidR="00367FF0">
        <w:rPr>
          <w:rFonts w:ascii="Times New Roman" w:hAnsi="Times New Roman" w:cs="Times New Roman"/>
        </w:rPr>
        <w:t xml:space="preserve">. </w:t>
      </w:r>
      <w:r w:rsidR="00CF7DAB">
        <w:rPr>
          <w:rFonts w:ascii="Times New Roman" w:hAnsi="Times New Roman" w:cs="Times New Roman"/>
        </w:rPr>
        <w:t xml:space="preserve"> </w:t>
      </w:r>
      <w:r w:rsidR="00367FF0">
        <w:rPr>
          <w:rFonts w:ascii="Times New Roman" w:hAnsi="Times New Roman" w:cs="Times New Roman"/>
        </w:rPr>
        <w:t xml:space="preserve">Lhůta splatnost faktury se sjednává 15 dnů ode dne jejího doručení příkazci. </w:t>
      </w:r>
    </w:p>
    <w:p w:rsidR="00367FF0" w:rsidRDefault="00367FF0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367FF0" w:rsidRDefault="00367FF0" w:rsidP="008A26AE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případě, že faktura nebude splňovat zákonné náležitosti, není příkazce povinen je proplatit. </w:t>
      </w:r>
    </w:p>
    <w:p w:rsidR="00367FF0" w:rsidRPr="00CF7DAB" w:rsidRDefault="00367FF0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CF7DAB" w:rsidRDefault="00E94541" w:rsidP="008A26AE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Odměna uvedená v odst. 1</w:t>
      </w:r>
      <w:r w:rsidR="00CF7DAB">
        <w:rPr>
          <w:rFonts w:ascii="Times New Roman" w:hAnsi="Times New Roman" w:cs="Times New Roman"/>
        </w:rPr>
        <w:t xml:space="preserve"> tohoto článku je </w:t>
      </w:r>
      <w:r w:rsidR="006A17BE">
        <w:rPr>
          <w:rFonts w:ascii="Times New Roman" w:hAnsi="Times New Roman" w:cs="Times New Roman"/>
        </w:rPr>
        <w:t xml:space="preserve">nepřekročitelná </w:t>
      </w:r>
      <w:r w:rsidR="00CF7DAB">
        <w:rPr>
          <w:rFonts w:ascii="Times New Roman" w:hAnsi="Times New Roman" w:cs="Times New Roman"/>
        </w:rPr>
        <w:t xml:space="preserve">a maximální </w:t>
      </w:r>
      <w:r w:rsidR="006A17BE">
        <w:rPr>
          <w:rFonts w:ascii="Times New Roman" w:hAnsi="Times New Roman" w:cs="Times New Roman"/>
        </w:rPr>
        <w:t>(tj. zahrnuje veškeré výlohy, výdaj</w:t>
      </w:r>
      <w:r w:rsidR="00634DBF">
        <w:rPr>
          <w:rFonts w:ascii="Times New Roman" w:hAnsi="Times New Roman" w:cs="Times New Roman"/>
        </w:rPr>
        <w:t>e a náklady vzniklé příkazníkovi</w:t>
      </w:r>
      <w:r w:rsidR="006A17BE">
        <w:rPr>
          <w:rFonts w:ascii="Times New Roman" w:hAnsi="Times New Roman" w:cs="Times New Roman"/>
        </w:rPr>
        <w:t xml:space="preserve"> v souvislosti s plněním této smlouvy) </w:t>
      </w:r>
      <w:r w:rsidR="00CF7DAB">
        <w:rPr>
          <w:rFonts w:ascii="Times New Roman" w:hAnsi="Times New Roman" w:cs="Times New Roman"/>
        </w:rPr>
        <w:t>a může být měněna pouze v souvislosti se změnou sazeb DPH či jiných daňových předpisů.</w:t>
      </w:r>
    </w:p>
    <w:p w:rsidR="004E2CBE" w:rsidRPr="00E94541" w:rsidRDefault="004E2CBE" w:rsidP="00E94541">
      <w:pPr>
        <w:jc w:val="both"/>
        <w:rPr>
          <w:rFonts w:ascii="Times New Roman" w:hAnsi="Times New Roman" w:cs="Times New Roman"/>
        </w:rPr>
      </w:pPr>
    </w:p>
    <w:p w:rsidR="00CD5FAB" w:rsidRPr="005A1448" w:rsidRDefault="00CD5FAB" w:rsidP="008D272D">
      <w:pPr>
        <w:jc w:val="both"/>
        <w:rPr>
          <w:rFonts w:ascii="Times New Roman" w:hAnsi="Times New Roman" w:cs="Times New Roman"/>
        </w:rPr>
      </w:pPr>
    </w:p>
    <w:p w:rsidR="008D272D" w:rsidRPr="005A1448" w:rsidRDefault="00E94541" w:rsidP="008D27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8D272D" w:rsidRPr="005A1448">
        <w:rPr>
          <w:rFonts w:ascii="Times New Roman" w:hAnsi="Times New Roman" w:cs="Times New Roman"/>
          <w:b/>
        </w:rPr>
        <w:t>.</w:t>
      </w:r>
    </w:p>
    <w:p w:rsidR="008D272D" w:rsidRPr="005A1448" w:rsidRDefault="00CF7DAB" w:rsidP="008D27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 stran</w:t>
      </w:r>
    </w:p>
    <w:p w:rsidR="008D272D" w:rsidRPr="005A1448" w:rsidRDefault="008D272D" w:rsidP="008D272D">
      <w:pPr>
        <w:jc w:val="center"/>
        <w:rPr>
          <w:rFonts w:ascii="Times New Roman" w:hAnsi="Times New Roman" w:cs="Times New Roman"/>
        </w:rPr>
      </w:pPr>
    </w:p>
    <w:p w:rsidR="00367FF0" w:rsidRDefault="00367FF0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Příkazník je povinen spravovat sociální sítě řádně, svědomitě a dle </w:t>
      </w:r>
      <w:r w:rsidR="0059544D">
        <w:rPr>
          <w:rFonts w:ascii="Times New Roman" w:hAnsi="Times New Roman" w:cs="Times New Roman"/>
        </w:rPr>
        <w:t xml:space="preserve">jejich specifikace uvedené v příloze č. 1 této smlouvy. </w:t>
      </w:r>
    </w:p>
    <w:p w:rsidR="00CB3847" w:rsidRDefault="00CB3847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700E70" w:rsidRDefault="00700E70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 je povinen zabezpečovat, že obsah uvedený na jím spravovaných sítí bude po obsahové stránce bezvadný.</w:t>
      </w:r>
    </w:p>
    <w:p w:rsidR="00700E70" w:rsidRDefault="00700E70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700E70" w:rsidRPr="006A410B" w:rsidRDefault="00700E70" w:rsidP="00E94541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6A410B">
        <w:rPr>
          <w:rFonts w:ascii="Times New Roman" w:hAnsi="Times New Roman" w:cs="Times New Roman"/>
        </w:rPr>
        <w:t>Příkazník</w:t>
      </w:r>
      <w:r w:rsidR="00634DBF" w:rsidRPr="006A410B">
        <w:rPr>
          <w:rFonts w:ascii="Times New Roman" w:hAnsi="Times New Roman" w:cs="Times New Roman"/>
        </w:rPr>
        <w:t xml:space="preserve"> vyvine snahu</w:t>
      </w:r>
      <w:r w:rsidR="00E94541" w:rsidRPr="006A410B">
        <w:rPr>
          <w:rFonts w:ascii="Times New Roman" w:hAnsi="Times New Roman" w:cs="Times New Roman"/>
        </w:rPr>
        <w:t>, aby obsah sdělení</w:t>
      </w:r>
      <w:r w:rsidR="00634DBF" w:rsidRPr="006A410B">
        <w:rPr>
          <w:rFonts w:ascii="Times New Roman" w:hAnsi="Times New Roman" w:cs="Times New Roman"/>
        </w:rPr>
        <w:t xml:space="preserve"> uvedený jím na sociální</w:t>
      </w:r>
      <w:r w:rsidRPr="006A410B">
        <w:rPr>
          <w:rFonts w:ascii="Times New Roman" w:hAnsi="Times New Roman" w:cs="Times New Roman"/>
        </w:rPr>
        <w:t>ch sítí</w:t>
      </w:r>
      <w:r w:rsidR="00634DBF" w:rsidRPr="006A410B">
        <w:rPr>
          <w:rFonts w:ascii="Times New Roman" w:hAnsi="Times New Roman" w:cs="Times New Roman"/>
        </w:rPr>
        <w:t>ch</w:t>
      </w:r>
      <w:r w:rsidRPr="006A410B">
        <w:rPr>
          <w:rFonts w:ascii="Times New Roman" w:hAnsi="Times New Roman" w:cs="Times New Roman"/>
        </w:rPr>
        <w:t xml:space="preserve"> byl zajímavý, pravdivý a aby jeho čtenáře zaujal natolik, aby v nich vzbudil zájem o návštěvu hl</w:t>
      </w:r>
      <w:r w:rsidR="00634DBF" w:rsidRPr="006A410B">
        <w:rPr>
          <w:rFonts w:ascii="Times New Roman" w:hAnsi="Times New Roman" w:cs="Times New Roman"/>
        </w:rPr>
        <w:t>. m.</w:t>
      </w:r>
      <w:r w:rsidRPr="006A410B">
        <w:rPr>
          <w:rFonts w:ascii="Times New Roman" w:hAnsi="Times New Roman" w:cs="Times New Roman"/>
        </w:rPr>
        <w:t xml:space="preserve"> Prahy, potažmo akce</w:t>
      </w:r>
      <w:r w:rsidR="00634DBF" w:rsidRPr="006A410B">
        <w:rPr>
          <w:rFonts w:ascii="Times New Roman" w:hAnsi="Times New Roman" w:cs="Times New Roman"/>
        </w:rPr>
        <w:t>,</w:t>
      </w:r>
      <w:r w:rsidRPr="006A410B">
        <w:rPr>
          <w:rFonts w:ascii="Times New Roman" w:hAnsi="Times New Roman" w:cs="Times New Roman"/>
        </w:rPr>
        <w:t xml:space="preserve"> na kterou se obsah sdělení uvedené na sociální síti </w:t>
      </w:r>
      <w:r w:rsidR="00634DBF" w:rsidRPr="006A410B">
        <w:rPr>
          <w:rFonts w:ascii="Times New Roman" w:hAnsi="Times New Roman" w:cs="Times New Roman"/>
        </w:rPr>
        <w:t>zaměřuje</w:t>
      </w:r>
      <w:r w:rsidRPr="006A410B">
        <w:rPr>
          <w:rFonts w:ascii="Times New Roman" w:hAnsi="Times New Roman" w:cs="Times New Roman"/>
        </w:rPr>
        <w:t>. Tím dojde k propagaci hl</w:t>
      </w:r>
      <w:r w:rsidR="00634DBF" w:rsidRPr="006A410B">
        <w:rPr>
          <w:rFonts w:ascii="Times New Roman" w:hAnsi="Times New Roman" w:cs="Times New Roman"/>
        </w:rPr>
        <w:t>. m.</w:t>
      </w:r>
      <w:r w:rsidRPr="006A410B">
        <w:rPr>
          <w:rFonts w:ascii="Times New Roman" w:hAnsi="Times New Roman" w:cs="Times New Roman"/>
        </w:rPr>
        <w:t xml:space="preserve"> </w:t>
      </w:r>
      <w:r w:rsidR="00E94541" w:rsidRPr="006A410B">
        <w:rPr>
          <w:rFonts w:ascii="Times New Roman" w:hAnsi="Times New Roman" w:cs="Times New Roman"/>
        </w:rPr>
        <w:t xml:space="preserve">Prahy </w:t>
      </w:r>
      <w:r w:rsidRPr="006A410B">
        <w:rPr>
          <w:rFonts w:ascii="Times New Roman" w:hAnsi="Times New Roman" w:cs="Times New Roman"/>
        </w:rPr>
        <w:t xml:space="preserve">jako turistické destinace, </w:t>
      </w:r>
      <w:r w:rsidR="00B34A51" w:rsidRPr="006A410B">
        <w:rPr>
          <w:rFonts w:ascii="Times New Roman" w:hAnsi="Times New Roman" w:cs="Times New Roman"/>
        </w:rPr>
        <w:t>kterou stojí za to navštívit.</w:t>
      </w:r>
    </w:p>
    <w:p w:rsidR="0059544D" w:rsidRPr="006A410B" w:rsidRDefault="0059544D" w:rsidP="006A410B">
      <w:pPr>
        <w:jc w:val="both"/>
        <w:rPr>
          <w:rFonts w:ascii="Times New Roman" w:hAnsi="Times New Roman" w:cs="Times New Roman"/>
        </w:rPr>
      </w:pPr>
    </w:p>
    <w:p w:rsidR="00367FF0" w:rsidRDefault="00367FF0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</w:t>
      </w:r>
      <w:r w:rsidR="00B07092">
        <w:rPr>
          <w:rFonts w:ascii="Times New Roman" w:hAnsi="Times New Roman" w:cs="Times New Roman"/>
        </w:rPr>
        <w:t xml:space="preserve">se dohodly, že v případě, že </w:t>
      </w:r>
      <w:r>
        <w:rPr>
          <w:rFonts w:ascii="Times New Roman" w:hAnsi="Times New Roman" w:cs="Times New Roman"/>
        </w:rPr>
        <w:t>příkazce</w:t>
      </w:r>
      <w:r w:rsidR="007C3398">
        <w:rPr>
          <w:rFonts w:ascii="Times New Roman" w:hAnsi="Times New Roman" w:cs="Times New Roman"/>
        </w:rPr>
        <w:t xml:space="preserve"> zjistí, že se na výše uvedených</w:t>
      </w:r>
      <w:r>
        <w:rPr>
          <w:rFonts w:ascii="Times New Roman" w:hAnsi="Times New Roman" w:cs="Times New Roman"/>
        </w:rPr>
        <w:t xml:space="preserve"> sociální</w:t>
      </w:r>
      <w:r w:rsidR="00E94541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sítích vyskytla vada, ať již obsahového, gramatického, či jiného směru, je příkazník povinen tuto obratem na výzvu příkazce napravit, a to dle pokynů příkazce.</w:t>
      </w:r>
    </w:p>
    <w:p w:rsidR="007C3398" w:rsidRDefault="007C3398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367FF0" w:rsidRPr="00EE68D7" w:rsidRDefault="007C3398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 je v souladu s obsahem přílohy č. 1 povinen pře</w:t>
      </w:r>
      <w:r w:rsidR="00E94541">
        <w:rPr>
          <w:rFonts w:ascii="Times New Roman" w:hAnsi="Times New Roman" w:cs="Times New Roman"/>
        </w:rPr>
        <w:t xml:space="preserve">dkládat příkazci měsíční plán </w:t>
      </w:r>
      <w:r w:rsidR="00E94541" w:rsidRPr="00EE68D7">
        <w:rPr>
          <w:rFonts w:ascii="Times New Roman" w:hAnsi="Times New Roman" w:cs="Times New Roman"/>
        </w:rPr>
        <w:t>a </w:t>
      </w:r>
      <w:r w:rsidRPr="00EE68D7">
        <w:rPr>
          <w:rFonts w:ascii="Times New Roman" w:hAnsi="Times New Roman" w:cs="Times New Roman"/>
        </w:rPr>
        <w:t xml:space="preserve">měsíční reporting. Příkazník se zavazuje, že příkazci bude měsíční plán předkládat nejpozději </w:t>
      </w:r>
      <w:r w:rsidRPr="00EB5BC7">
        <w:rPr>
          <w:rFonts w:ascii="Times New Roman" w:hAnsi="Times New Roman" w:cs="Times New Roman"/>
        </w:rPr>
        <w:t>k</w:t>
      </w:r>
      <w:r w:rsidR="00382B0C" w:rsidRPr="00EB5BC7">
        <w:rPr>
          <w:rFonts w:ascii="Times New Roman" w:hAnsi="Times New Roman" w:cs="Times New Roman"/>
        </w:rPr>
        <w:t> </w:t>
      </w:r>
      <w:r w:rsidR="00E94541" w:rsidRPr="00EB5BC7">
        <w:rPr>
          <w:rFonts w:ascii="Times New Roman" w:hAnsi="Times New Roman" w:cs="Times New Roman"/>
        </w:rPr>
        <w:t>1</w:t>
      </w:r>
      <w:r w:rsidR="00382B0C" w:rsidRPr="00EB5BC7">
        <w:rPr>
          <w:rFonts w:ascii="Times New Roman" w:hAnsi="Times New Roman" w:cs="Times New Roman"/>
        </w:rPr>
        <w:t>.</w:t>
      </w:r>
      <w:r w:rsidRPr="00EE68D7">
        <w:rPr>
          <w:rFonts w:ascii="Times New Roman" w:hAnsi="Times New Roman" w:cs="Times New Roman"/>
        </w:rPr>
        <w:t xml:space="preserve"> pracovnímu dni příslušného kalendářního měsíce a měsíční reporting nejpozději </w:t>
      </w:r>
      <w:r w:rsidRPr="00EB5BC7">
        <w:rPr>
          <w:rFonts w:ascii="Times New Roman" w:hAnsi="Times New Roman" w:cs="Times New Roman"/>
        </w:rPr>
        <w:t>do 10</w:t>
      </w:r>
      <w:r w:rsidR="00382B0C" w:rsidRPr="00EB5BC7">
        <w:rPr>
          <w:rFonts w:ascii="Times New Roman" w:hAnsi="Times New Roman" w:cs="Times New Roman"/>
        </w:rPr>
        <w:t>.</w:t>
      </w:r>
      <w:r w:rsidRPr="00EB5BC7">
        <w:rPr>
          <w:rFonts w:ascii="Times New Roman" w:hAnsi="Times New Roman" w:cs="Times New Roman"/>
        </w:rPr>
        <w:t xml:space="preserve"> dne</w:t>
      </w:r>
      <w:r w:rsidRPr="00EE68D7">
        <w:rPr>
          <w:rFonts w:ascii="Times New Roman" w:hAnsi="Times New Roman" w:cs="Times New Roman"/>
        </w:rPr>
        <w:t xml:space="preserve"> nás</w:t>
      </w:r>
      <w:r w:rsidR="00E94541" w:rsidRPr="00EE68D7">
        <w:rPr>
          <w:rFonts w:ascii="Times New Roman" w:hAnsi="Times New Roman" w:cs="Times New Roman"/>
        </w:rPr>
        <w:t>ledujícího kalendářního měsíce.</w:t>
      </w:r>
    </w:p>
    <w:p w:rsidR="00E94541" w:rsidRPr="00EE68D7" w:rsidRDefault="00E94541" w:rsidP="00E94541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EE68D7" w:rsidRPr="00EE68D7" w:rsidRDefault="00E94541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EE68D7">
        <w:rPr>
          <w:rFonts w:ascii="Times New Roman" w:hAnsi="Times New Roman" w:cs="Times New Roman"/>
        </w:rPr>
        <w:t>Přík</w:t>
      </w:r>
      <w:r w:rsidR="0004134B">
        <w:rPr>
          <w:rFonts w:ascii="Times New Roman" w:hAnsi="Times New Roman" w:cs="Times New Roman"/>
        </w:rPr>
        <w:t>azce</w:t>
      </w:r>
      <w:r w:rsidRPr="00EE68D7">
        <w:rPr>
          <w:rFonts w:ascii="Times New Roman" w:hAnsi="Times New Roman" w:cs="Times New Roman"/>
        </w:rPr>
        <w:t xml:space="preserve"> je povinen poskytovat příkazníkovi při plněné této smlouvy součinnost.</w:t>
      </w:r>
    </w:p>
    <w:p w:rsidR="00EE68D7" w:rsidRPr="00EE68D7" w:rsidRDefault="00EE68D7" w:rsidP="00EE68D7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EE68D7" w:rsidRPr="00EE68D7" w:rsidRDefault="00EE68D7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EE68D7">
        <w:rPr>
          <w:rFonts w:ascii="Times New Roman" w:hAnsi="Times New Roman" w:cs="Times New Roman"/>
        </w:rPr>
        <w:t>Příkazník se zavazuje postupovat při plnění příkazu poctivě, pečlivě a s odbornou péčí a respektovat a chránit jemu známé zájmy a dobrou pověst příkazce.</w:t>
      </w:r>
    </w:p>
    <w:p w:rsidR="00EE68D7" w:rsidRPr="00EE68D7" w:rsidRDefault="00EE68D7" w:rsidP="00EE68D7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EE68D7" w:rsidRDefault="00EE68D7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EE68D7">
        <w:rPr>
          <w:rFonts w:ascii="Times New Roman" w:hAnsi="Times New Roman" w:cs="Times New Roman"/>
        </w:rPr>
        <w:t xml:space="preserve">Příkazník se zavazuje postupovat při plnění příkazu podle pokynů příkazce. Příkazník je oprávněn odchýlit se od pokynů příkazce, pokud je to nezbytné v zájmu příkazce a pokud příkazník nemohl včas získat jeho souhlas. Obdrží-li příkazník od příkazce pokyn zřejmě nesprávný, upozorní ho na to a splní takový pokyn jen tehdy, </w:t>
      </w:r>
      <w:r w:rsidR="0004134B">
        <w:rPr>
          <w:rFonts w:ascii="Times New Roman" w:hAnsi="Times New Roman" w:cs="Times New Roman"/>
        </w:rPr>
        <w:t>když na něm příkazce výslovně a </w:t>
      </w:r>
      <w:r w:rsidRPr="00EE68D7">
        <w:rPr>
          <w:rFonts w:ascii="Times New Roman" w:hAnsi="Times New Roman" w:cs="Times New Roman"/>
        </w:rPr>
        <w:t>písemně trvá.</w:t>
      </w:r>
    </w:p>
    <w:p w:rsidR="00EE68D7" w:rsidRDefault="00EE68D7" w:rsidP="00EE68D7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EE68D7" w:rsidRPr="00EB5BC7" w:rsidRDefault="00EE68D7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EB5BC7">
        <w:rPr>
          <w:rFonts w:ascii="Times New Roman" w:hAnsi="Times New Roman" w:cs="Times New Roman"/>
        </w:rPr>
        <w:t>Příkazník předá příkazci věci, které za něho převzal nebo pro něho obstaral v souvislosti s plněním příkazu dle této smlouvy v dohodnutých lhůtách, nejpozději však do 14 dnů od zrušení této smlouvy.</w:t>
      </w:r>
    </w:p>
    <w:p w:rsidR="00EE68D7" w:rsidRPr="00EB5BC7" w:rsidRDefault="00EE68D7" w:rsidP="00EE68D7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EE68D7" w:rsidRPr="00EB5BC7" w:rsidRDefault="00EE68D7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EB5BC7">
        <w:rPr>
          <w:rFonts w:ascii="Times New Roman" w:hAnsi="Times New Roman" w:cs="Times New Roman"/>
        </w:rPr>
        <w:t>Pokud věci obstarané příkazníkem pro příkazce podle této smlouvy jsou předmětem autorských práv, popřípadě jiných práv duševního vlastnictví, je příkazník povinen poskytnout příkazci nezbytnou součinnost (zejména poskytnout mu licenci dle § 2358 a násl.</w:t>
      </w:r>
      <w:r w:rsidR="00486CB3" w:rsidRPr="00EB5BC7">
        <w:rPr>
          <w:rFonts w:ascii="Times New Roman" w:hAnsi="Times New Roman" w:cs="Times New Roman"/>
        </w:rPr>
        <w:t xml:space="preserve"> občanského zákoníku</w:t>
      </w:r>
      <w:r w:rsidRPr="00EB5BC7">
        <w:rPr>
          <w:rFonts w:ascii="Times New Roman" w:hAnsi="Times New Roman" w:cs="Times New Roman"/>
        </w:rPr>
        <w:t>) k tomu, aby se příkazce stal v co největší míře subjektem majetkových práv k těmto věcem ve smyslu příslušných právních předpisů.</w:t>
      </w:r>
    </w:p>
    <w:p w:rsidR="00EE68D7" w:rsidRDefault="00EE68D7" w:rsidP="00EE68D7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EE68D7" w:rsidRPr="008A26AE" w:rsidRDefault="00EE68D7" w:rsidP="008A26AE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EE68D7">
        <w:rPr>
          <w:rFonts w:ascii="Times New Roman" w:hAnsi="Times New Roman" w:cs="Times New Roman"/>
        </w:rPr>
        <w:t>Příkazník prohlašuje, že s fotografiemi souvisejícími s plněním účelu této smlouvy poskytl autor těchto fotografií (tj. fotograf) v souladu s § 2634 občanského zá</w:t>
      </w:r>
      <w:r w:rsidR="006E39A0">
        <w:rPr>
          <w:rFonts w:ascii="Times New Roman" w:hAnsi="Times New Roman" w:cs="Times New Roman"/>
        </w:rPr>
        <w:t>koníku a § 61 odst. 1 zákona č. </w:t>
      </w:r>
      <w:r w:rsidRPr="00EE68D7">
        <w:rPr>
          <w:rFonts w:ascii="Times New Roman" w:hAnsi="Times New Roman" w:cs="Times New Roman"/>
        </w:rPr>
        <w:t xml:space="preserve">121/2000 Sb., o právu autorském, o právech souvisejících s právem autorským a o změně některých zákonů, ve znění pozdějších předpisů, licenci s </w:t>
      </w:r>
      <w:r w:rsidR="006E39A0">
        <w:rPr>
          <w:rFonts w:ascii="Times New Roman" w:hAnsi="Times New Roman" w:cs="Times New Roman"/>
        </w:rPr>
        <w:t>nimi nakládat.</w:t>
      </w:r>
    </w:p>
    <w:p w:rsidR="00EE68D7" w:rsidRPr="00EE68D7" w:rsidRDefault="00EE68D7" w:rsidP="00EE68D7">
      <w:pPr>
        <w:jc w:val="both"/>
        <w:rPr>
          <w:rFonts w:ascii="Times New Roman" w:hAnsi="Times New Roman" w:cs="Times New Roman"/>
        </w:rPr>
      </w:pPr>
    </w:p>
    <w:p w:rsidR="00EE68D7" w:rsidRPr="00EB5BC7" w:rsidRDefault="00EE68D7" w:rsidP="008A26A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B5BC7">
        <w:rPr>
          <w:rFonts w:ascii="Times New Roman" w:hAnsi="Times New Roman" w:cs="Times New Roman"/>
        </w:rPr>
        <w:t>Příkazce se zavazuje:</w:t>
      </w:r>
    </w:p>
    <w:p w:rsidR="008A26AE" w:rsidRPr="006A410B" w:rsidRDefault="00EE68D7" w:rsidP="008A26A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A410B">
        <w:rPr>
          <w:rFonts w:ascii="Times New Roman" w:hAnsi="Times New Roman" w:cs="Times New Roman"/>
        </w:rPr>
        <w:lastRenderedPageBreak/>
        <w:t>poskytovat příkazníkovi včasné, úplné, pravdivé a přehledné informace a podklady nezbytné k řádnému plnění příkazu, a to ve l</w:t>
      </w:r>
      <w:r w:rsidR="002E3751" w:rsidRPr="006A410B">
        <w:rPr>
          <w:rFonts w:ascii="Times New Roman" w:hAnsi="Times New Roman" w:cs="Times New Roman"/>
        </w:rPr>
        <w:t>hůtě dohodnuté nebo stanovené v </w:t>
      </w:r>
      <w:r w:rsidRPr="006A410B">
        <w:rPr>
          <w:rFonts w:ascii="Times New Roman" w:hAnsi="Times New Roman" w:cs="Times New Roman"/>
        </w:rPr>
        <w:t>prováděcích dokumentech, vždy však nejméně s takovým časovým předstihem, který umožní příkazníkovi včasné a řádné splnění závazků stanovených touto smlouvou</w:t>
      </w:r>
      <w:r w:rsidR="006A410B" w:rsidRPr="006A410B">
        <w:rPr>
          <w:rFonts w:ascii="Times New Roman" w:hAnsi="Times New Roman" w:cs="Times New Roman"/>
        </w:rPr>
        <w:t>,</w:t>
      </w:r>
    </w:p>
    <w:p w:rsidR="008A26AE" w:rsidRPr="006A410B" w:rsidRDefault="00EE68D7" w:rsidP="008A26A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A410B">
        <w:rPr>
          <w:rFonts w:ascii="Times New Roman" w:hAnsi="Times New Roman" w:cs="Times New Roman"/>
        </w:rPr>
        <w:t>projednat s příkazníkem na jeho výzvu a bez zbytečného odkladu (osobně, písemně, telefonicky, emailem) další postup či řešení konkrétní otázky, jejíž vyřešení je nezbytné pro plnění příkazu,</w:t>
      </w:r>
    </w:p>
    <w:p w:rsidR="008A26AE" w:rsidRPr="006A410B" w:rsidRDefault="00EE68D7" w:rsidP="008A26A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A410B">
        <w:rPr>
          <w:rFonts w:ascii="Times New Roman" w:hAnsi="Times New Roman" w:cs="Times New Roman"/>
        </w:rPr>
        <w:t>poskytnout příkazníkovi v přiměřené lhůtě dodatečné informace nezbytné pro plnění příkazu,</w:t>
      </w:r>
    </w:p>
    <w:p w:rsidR="008A26AE" w:rsidRPr="006A410B" w:rsidRDefault="00EE68D7" w:rsidP="008A26A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A410B">
        <w:rPr>
          <w:rFonts w:ascii="Times New Roman" w:hAnsi="Times New Roman" w:cs="Times New Roman"/>
        </w:rPr>
        <w:t>na žádost příkazníka poskytnout příkazníkovi v přiměřené</w:t>
      </w:r>
      <w:r w:rsidR="001C2696" w:rsidRPr="006A410B">
        <w:rPr>
          <w:rFonts w:ascii="Times New Roman" w:hAnsi="Times New Roman" w:cs="Times New Roman"/>
        </w:rPr>
        <w:t xml:space="preserve"> lhůtě své písemné stanovisko k </w:t>
      </w:r>
      <w:r w:rsidRPr="006A410B">
        <w:rPr>
          <w:rFonts w:ascii="Times New Roman" w:hAnsi="Times New Roman" w:cs="Times New Roman"/>
        </w:rPr>
        <w:t>otázce, jejíž vyřešení je nezbytné pro plnění příkazu,</w:t>
      </w:r>
    </w:p>
    <w:p w:rsidR="00EE68D7" w:rsidRPr="006A410B" w:rsidRDefault="00EE68D7" w:rsidP="008A26AE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A410B">
        <w:rPr>
          <w:rFonts w:ascii="Times New Roman" w:hAnsi="Times New Roman" w:cs="Times New Roman"/>
        </w:rPr>
        <w:t>poskytovat příkazníkovi další součinnost nezbytnou k řádnému plnění příkazu.</w:t>
      </w:r>
    </w:p>
    <w:p w:rsidR="00EE68D7" w:rsidRPr="00EE68D7" w:rsidRDefault="00EE68D7" w:rsidP="008A26AE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4254A9" w:rsidRDefault="004254A9" w:rsidP="004254A9">
      <w:pPr>
        <w:jc w:val="both"/>
        <w:rPr>
          <w:rFonts w:ascii="Times New Roman" w:hAnsi="Times New Roman" w:cs="Times New Roman"/>
        </w:rPr>
      </w:pPr>
    </w:p>
    <w:p w:rsidR="004254A9" w:rsidRPr="004254A9" w:rsidRDefault="004254A9" w:rsidP="004254A9">
      <w:pPr>
        <w:jc w:val="center"/>
        <w:rPr>
          <w:rFonts w:ascii="Times New Roman" w:hAnsi="Times New Roman" w:cs="Times New Roman"/>
          <w:b/>
        </w:rPr>
      </w:pPr>
      <w:r w:rsidRPr="004254A9">
        <w:rPr>
          <w:rFonts w:ascii="Times New Roman" w:hAnsi="Times New Roman" w:cs="Times New Roman"/>
          <w:b/>
        </w:rPr>
        <w:t>V</w:t>
      </w:r>
      <w:r w:rsidR="00E94541">
        <w:rPr>
          <w:rFonts w:ascii="Times New Roman" w:hAnsi="Times New Roman" w:cs="Times New Roman"/>
          <w:b/>
        </w:rPr>
        <w:t>I</w:t>
      </w:r>
      <w:r w:rsidRPr="004254A9">
        <w:rPr>
          <w:rFonts w:ascii="Times New Roman" w:hAnsi="Times New Roman" w:cs="Times New Roman"/>
          <w:b/>
        </w:rPr>
        <w:t>.</w:t>
      </w:r>
    </w:p>
    <w:p w:rsidR="004254A9" w:rsidRPr="004254A9" w:rsidRDefault="004254A9" w:rsidP="004254A9">
      <w:pPr>
        <w:jc w:val="center"/>
        <w:rPr>
          <w:rFonts w:ascii="Times New Roman" w:hAnsi="Times New Roman" w:cs="Times New Roman"/>
          <w:b/>
        </w:rPr>
      </w:pPr>
      <w:r w:rsidRPr="004254A9">
        <w:rPr>
          <w:rFonts w:ascii="Times New Roman" w:hAnsi="Times New Roman" w:cs="Times New Roman"/>
          <w:b/>
        </w:rPr>
        <w:t>Práva a povinnosti stran týkající se nákupu reklamy</w:t>
      </w:r>
    </w:p>
    <w:p w:rsidR="004254A9" w:rsidRDefault="004254A9" w:rsidP="004254A9">
      <w:pPr>
        <w:jc w:val="center"/>
        <w:rPr>
          <w:rFonts w:ascii="Times New Roman" w:hAnsi="Times New Roman" w:cs="Times New Roman"/>
        </w:rPr>
      </w:pPr>
    </w:p>
    <w:p w:rsidR="004254A9" w:rsidRDefault="004254A9" w:rsidP="008A26A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</w:rPr>
      </w:pPr>
      <w:r w:rsidRPr="00B6051E">
        <w:rPr>
          <w:rFonts w:ascii="Times New Roman" w:hAnsi="Times New Roman" w:cs="Times New Roman"/>
        </w:rPr>
        <w:t xml:space="preserve">Dle čl. II. odst. 1 písm. b) </w:t>
      </w:r>
      <w:r w:rsidR="003071CE">
        <w:rPr>
          <w:rFonts w:ascii="Times New Roman" w:hAnsi="Times New Roman" w:cs="Times New Roman"/>
        </w:rPr>
        <w:t xml:space="preserve">této smlouvy </w:t>
      </w:r>
      <w:r w:rsidRPr="00B6051E">
        <w:rPr>
          <w:rFonts w:ascii="Times New Roman" w:hAnsi="Times New Roman" w:cs="Times New Roman"/>
        </w:rPr>
        <w:t xml:space="preserve">se smluvní </w:t>
      </w:r>
      <w:r w:rsidR="00B6051E" w:rsidRPr="00B6051E">
        <w:rPr>
          <w:rFonts w:ascii="Times New Roman" w:hAnsi="Times New Roman" w:cs="Times New Roman"/>
        </w:rPr>
        <w:t xml:space="preserve">strany dohodly, že </w:t>
      </w:r>
      <w:r w:rsidR="00B6051E">
        <w:rPr>
          <w:rFonts w:ascii="Times New Roman" w:hAnsi="Times New Roman" w:cs="Times New Roman"/>
        </w:rPr>
        <w:t>příkazník bude pro příkazce nakupovat na podporu sociálních sítí reklamu</w:t>
      </w:r>
      <w:r w:rsidR="00A62569">
        <w:rPr>
          <w:rFonts w:ascii="Times New Roman" w:hAnsi="Times New Roman" w:cs="Times New Roman"/>
        </w:rPr>
        <w:t>,</w:t>
      </w:r>
      <w:r w:rsidR="006A410B">
        <w:rPr>
          <w:rFonts w:ascii="Times New Roman" w:hAnsi="Times New Roman" w:cs="Times New Roman"/>
        </w:rPr>
        <w:t xml:space="preserve"> a to měsíčně za 7</w:t>
      </w:r>
      <w:r w:rsidR="00B6051E">
        <w:rPr>
          <w:rFonts w:ascii="Times New Roman" w:hAnsi="Times New Roman" w:cs="Times New Roman"/>
        </w:rPr>
        <w:t>0.000,- Kč.</w:t>
      </w:r>
    </w:p>
    <w:p w:rsidR="00B6051E" w:rsidRDefault="00B6051E" w:rsidP="00A62569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B6051E" w:rsidRDefault="006A410B" w:rsidP="008A26A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Částka ve výši 7</w:t>
      </w:r>
      <w:r w:rsidR="00B6051E">
        <w:rPr>
          <w:rFonts w:ascii="Times New Roman" w:hAnsi="Times New Roman" w:cs="Times New Roman"/>
        </w:rPr>
        <w:t xml:space="preserve">0.000,- Kč bude příkazcem poskytnuta příkazníkovi vždy </w:t>
      </w:r>
      <w:r w:rsidR="00B6051E" w:rsidRPr="00EB5BC7">
        <w:rPr>
          <w:rFonts w:ascii="Times New Roman" w:hAnsi="Times New Roman" w:cs="Times New Roman"/>
        </w:rPr>
        <w:t>nejpozději 5.</w:t>
      </w:r>
      <w:r w:rsidR="003071CE">
        <w:rPr>
          <w:rFonts w:ascii="Times New Roman" w:hAnsi="Times New Roman" w:cs="Times New Roman"/>
        </w:rPr>
        <w:t xml:space="preserve"> </w:t>
      </w:r>
      <w:r w:rsidR="00B6051E">
        <w:rPr>
          <w:rFonts w:ascii="Times New Roman" w:hAnsi="Times New Roman" w:cs="Times New Roman"/>
        </w:rPr>
        <w:t>dne příslušného kalendářního měsí</w:t>
      </w:r>
      <w:r>
        <w:rPr>
          <w:rFonts w:ascii="Times New Roman" w:hAnsi="Times New Roman" w:cs="Times New Roman"/>
        </w:rPr>
        <w:t>ce, na který je částka ve výši 7</w:t>
      </w:r>
      <w:r w:rsidR="00B6051E">
        <w:rPr>
          <w:rFonts w:ascii="Times New Roman" w:hAnsi="Times New Roman" w:cs="Times New Roman"/>
        </w:rPr>
        <w:t xml:space="preserve">0.000,- Kč na nákup reklamy příkazníkem pro příkazce poskytována, a to </w:t>
      </w:r>
      <w:r w:rsidR="003E4C63">
        <w:rPr>
          <w:rFonts w:ascii="Times New Roman" w:hAnsi="Times New Roman" w:cs="Times New Roman"/>
        </w:rPr>
        <w:t>za bankovní účet</w:t>
      </w:r>
      <w:r w:rsidR="00A62569">
        <w:rPr>
          <w:rFonts w:ascii="Times New Roman" w:hAnsi="Times New Roman" w:cs="Times New Roman"/>
        </w:rPr>
        <w:t xml:space="preserve"> příkazníka</w:t>
      </w:r>
      <w:r w:rsidR="003E4C63">
        <w:rPr>
          <w:rFonts w:ascii="Times New Roman" w:hAnsi="Times New Roman" w:cs="Times New Roman"/>
        </w:rPr>
        <w:t xml:space="preserve"> uvedený v hlavičce této smlouvy. </w:t>
      </w:r>
    </w:p>
    <w:p w:rsidR="00B6051E" w:rsidRDefault="00B6051E" w:rsidP="00A62569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6A410B" w:rsidRPr="006A410B" w:rsidRDefault="00B6051E" w:rsidP="006A410B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Příkazník se zavazuje, že bude nákup reklamy obstarávat co nejvýhodněji </w:t>
      </w:r>
      <w:r w:rsidR="00A62569">
        <w:rPr>
          <w:rFonts w:ascii="Times New Roman" w:hAnsi="Times New Roman" w:cs="Times New Roman"/>
        </w:rPr>
        <w:t xml:space="preserve">(hospodárně) </w:t>
      </w:r>
      <w:r w:rsidR="00E94541">
        <w:rPr>
          <w:rFonts w:ascii="Times New Roman" w:hAnsi="Times New Roman" w:cs="Times New Roman"/>
        </w:rPr>
        <w:t>a za co nejlepších podmínek</w:t>
      </w:r>
      <w:r>
        <w:rPr>
          <w:rFonts w:ascii="Times New Roman" w:hAnsi="Times New Roman" w:cs="Times New Roman"/>
        </w:rPr>
        <w:t xml:space="preserve"> tak</w:t>
      </w:r>
      <w:r w:rsidR="00E945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aby nakoupená reklama přilákala k navštívení stránek sociálních sítí co možná nejvíce zájemců.</w:t>
      </w:r>
    </w:p>
    <w:p w:rsidR="00A62569" w:rsidRPr="006A410B" w:rsidRDefault="00A62569" w:rsidP="006A410B">
      <w:pPr>
        <w:jc w:val="both"/>
        <w:rPr>
          <w:rFonts w:ascii="Times New Roman" w:hAnsi="Times New Roman" w:cs="Times New Roman"/>
          <w:highlight w:val="yellow"/>
        </w:rPr>
      </w:pPr>
    </w:p>
    <w:p w:rsidR="00B6051E" w:rsidRPr="00A62569" w:rsidRDefault="00A62569" w:rsidP="008A26A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</w:rPr>
      </w:pPr>
      <w:r w:rsidRPr="00A62569">
        <w:rPr>
          <w:rFonts w:ascii="Times New Roman" w:hAnsi="Times New Roman" w:cs="Times New Roman"/>
        </w:rPr>
        <w:t>Příkazník je povinen</w:t>
      </w:r>
      <w:r>
        <w:rPr>
          <w:rFonts w:ascii="Times New Roman" w:hAnsi="Times New Roman" w:cs="Times New Roman"/>
        </w:rPr>
        <w:t xml:space="preserve"> zasílat příkazci měsíční souhrn nakoupené reklamy spolu s přehledem vyúčtování, a to vždy nejpozději </w:t>
      </w:r>
      <w:r w:rsidRPr="00EB5BC7">
        <w:rPr>
          <w:rFonts w:ascii="Times New Roman" w:hAnsi="Times New Roman" w:cs="Times New Roman"/>
        </w:rPr>
        <w:t>k 15.</w:t>
      </w:r>
      <w:r>
        <w:rPr>
          <w:rFonts w:ascii="Times New Roman" w:hAnsi="Times New Roman" w:cs="Times New Roman"/>
        </w:rPr>
        <w:t xml:space="preserve"> dni měsíce následujícího.</w:t>
      </w:r>
    </w:p>
    <w:p w:rsidR="00A62569" w:rsidRDefault="00A62569" w:rsidP="00A62569">
      <w:pPr>
        <w:pStyle w:val="Odstavecseseznamem"/>
        <w:ind w:left="567" w:hanging="567"/>
        <w:jc w:val="both"/>
        <w:rPr>
          <w:rFonts w:ascii="Times New Roman" w:hAnsi="Times New Roman" w:cs="Times New Roman"/>
        </w:rPr>
      </w:pPr>
    </w:p>
    <w:p w:rsidR="00B6051E" w:rsidRDefault="00B6051E" w:rsidP="008A26A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Nebud</w:t>
      </w:r>
      <w:r w:rsidR="00A62569">
        <w:rPr>
          <w:rFonts w:ascii="Times New Roman" w:hAnsi="Times New Roman" w:cs="Times New Roman"/>
        </w:rPr>
        <w:t>e-li z</w:t>
      </w:r>
      <w:r>
        <w:rPr>
          <w:rFonts w:ascii="Times New Roman" w:hAnsi="Times New Roman" w:cs="Times New Roman"/>
        </w:rPr>
        <w:t xml:space="preserve"> jak</w:t>
      </w:r>
      <w:r w:rsidR="006A410B">
        <w:rPr>
          <w:rFonts w:ascii="Times New Roman" w:hAnsi="Times New Roman" w:cs="Times New Roman"/>
        </w:rPr>
        <w:t>éhokoliv důvodu částka ve výši 7</w:t>
      </w:r>
      <w:r>
        <w:rPr>
          <w:rFonts w:ascii="Times New Roman" w:hAnsi="Times New Roman" w:cs="Times New Roman"/>
        </w:rPr>
        <w:t>0.000,- Kč za pří</w:t>
      </w:r>
      <w:r w:rsidR="00E94541">
        <w:rPr>
          <w:rFonts w:ascii="Times New Roman" w:hAnsi="Times New Roman" w:cs="Times New Roman"/>
        </w:rPr>
        <w:t>slušný kalendářní měsíc vyčerpána</w:t>
      </w:r>
      <w:r>
        <w:rPr>
          <w:rFonts w:ascii="Times New Roman" w:hAnsi="Times New Roman" w:cs="Times New Roman"/>
        </w:rPr>
        <w:t xml:space="preserve">, je příkazník povinen vrátit její zbylou část příkazci, a to na účet uvedený v hlavičce této smlouvy nejpozději </w:t>
      </w:r>
      <w:r w:rsidRPr="00EB5BC7">
        <w:rPr>
          <w:rFonts w:ascii="Times New Roman" w:hAnsi="Times New Roman" w:cs="Times New Roman"/>
        </w:rPr>
        <w:t>do 10.</w:t>
      </w:r>
      <w:r>
        <w:rPr>
          <w:rFonts w:ascii="Times New Roman" w:hAnsi="Times New Roman" w:cs="Times New Roman"/>
        </w:rPr>
        <w:t xml:space="preserve"> dne následujícího kalendářního měsíce. </w:t>
      </w:r>
    </w:p>
    <w:p w:rsidR="00E94541" w:rsidRDefault="00E94541" w:rsidP="00E94541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E94541" w:rsidRPr="00EB5BC7" w:rsidRDefault="00E94541" w:rsidP="008A26A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</w:rPr>
      </w:pPr>
      <w:r w:rsidRPr="00EB5BC7">
        <w:rPr>
          <w:rFonts w:ascii="Times New Roman" w:hAnsi="Times New Roman" w:cs="Times New Roman"/>
        </w:rPr>
        <w:t>Příkazní</w:t>
      </w:r>
      <w:r w:rsidR="006A410B" w:rsidRPr="00EB5BC7">
        <w:rPr>
          <w:rFonts w:ascii="Times New Roman" w:hAnsi="Times New Roman" w:cs="Times New Roman"/>
        </w:rPr>
        <w:t>k není oprávněn částku ve výši 7</w:t>
      </w:r>
      <w:r w:rsidRPr="00EB5BC7">
        <w:rPr>
          <w:rFonts w:ascii="Times New Roman" w:hAnsi="Times New Roman" w:cs="Times New Roman"/>
        </w:rPr>
        <w:t>0.000,- Kč na nákup reklamy v příslušném kalendářním měsíci přečerpat</w:t>
      </w:r>
      <w:r w:rsidR="006A410B" w:rsidRPr="00EB5BC7">
        <w:rPr>
          <w:rFonts w:ascii="Times New Roman" w:hAnsi="Times New Roman" w:cs="Times New Roman"/>
        </w:rPr>
        <w:t>, pokud k tomu příkazce nedá výslovné instrukce</w:t>
      </w:r>
      <w:r w:rsidRPr="00EB5BC7">
        <w:rPr>
          <w:rFonts w:ascii="Times New Roman" w:hAnsi="Times New Roman" w:cs="Times New Roman"/>
        </w:rPr>
        <w:t>.</w:t>
      </w:r>
    </w:p>
    <w:p w:rsidR="00350F25" w:rsidRPr="00E94541" w:rsidRDefault="00350F25" w:rsidP="00E94541">
      <w:pPr>
        <w:jc w:val="both"/>
        <w:rPr>
          <w:rFonts w:ascii="Times New Roman" w:hAnsi="Times New Roman" w:cs="Times New Roman"/>
        </w:rPr>
      </w:pPr>
    </w:p>
    <w:p w:rsidR="00350F25" w:rsidRDefault="00350F25" w:rsidP="00A62569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350F25" w:rsidRDefault="00350F25" w:rsidP="001F2FDC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  <w:r w:rsidRPr="00350F25">
        <w:rPr>
          <w:rFonts w:ascii="Times New Roman" w:hAnsi="Times New Roman" w:cs="Times New Roman"/>
          <w:b/>
        </w:rPr>
        <w:t>VII.</w:t>
      </w:r>
    </w:p>
    <w:p w:rsidR="001F2FDC" w:rsidRPr="00350F25" w:rsidRDefault="001F2FDC" w:rsidP="001F2FDC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pokuta</w:t>
      </w:r>
    </w:p>
    <w:p w:rsidR="00350F25" w:rsidRDefault="00350F25" w:rsidP="00A62569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4254A9" w:rsidRPr="00976AD6" w:rsidRDefault="00350F25" w:rsidP="004254A9">
      <w:pPr>
        <w:pStyle w:val="Odstavecseseznamem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C255A">
        <w:rPr>
          <w:rFonts w:ascii="Times New Roman" w:hAnsi="Times New Roman" w:cs="Times New Roman"/>
        </w:rPr>
        <w:t> případě, že pří</w:t>
      </w:r>
      <w:r w:rsidR="00D40AD2">
        <w:rPr>
          <w:rFonts w:ascii="Times New Roman" w:hAnsi="Times New Roman" w:cs="Times New Roman"/>
        </w:rPr>
        <w:t>kazník neodstraní vadu dle čl. V</w:t>
      </w:r>
      <w:r w:rsidR="00DC255A">
        <w:rPr>
          <w:rFonts w:ascii="Times New Roman" w:hAnsi="Times New Roman" w:cs="Times New Roman"/>
        </w:rPr>
        <w:t>. odst. 5</w:t>
      </w:r>
      <w:r w:rsidR="00D40AD2">
        <w:rPr>
          <w:rFonts w:ascii="Times New Roman" w:hAnsi="Times New Roman" w:cs="Times New Roman"/>
        </w:rPr>
        <w:t xml:space="preserve"> této smlouvy</w:t>
      </w:r>
      <w:r w:rsidR="00DC255A">
        <w:rPr>
          <w:rFonts w:ascii="Times New Roman" w:hAnsi="Times New Roman" w:cs="Times New Roman"/>
        </w:rPr>
        <w:t xml:space="preserve"> ani do 24 hodin po obdržení písemné výzvy příkaze k jejímu odstranění, je příkazník povinen zaplatiti příkazci smluvní pokutu ve výši 1.000,- Kč (slovy: jeden tisíc korun českých), a to za každý jednotlivý případe tohoto porušení.</w:t>
      </w:r>
    </w:p>
    <w:p w:rsidR="004254A9" w:rsidRPr="004254A9" w:rsidRDefault="004254A9" w:rsidP="004254A9">
      <w:pPr>
        <w:jc w:val="both"/>
        <w:rPr>
          <w:rFonts w:ascii="Times New Roman" w:hAnsi="Times New Roman" w:cs="Times New Roman"/>
        </w:rPr>
      </w:pPr>
    </w:p>
    <w:p w:rsidR="00367FF0" w:rsidRPr="001F2FDC" w:rsidRDefault="00EB6DD7" w:rsidP="00EB6DD7">
      <w:pPr>
        <w:jc w:val="center"/>
        <w:rPr>
          <w:rFonts w:ascii="Times New Roman" w:hAnsi="Times New Roman" w:cs="Times New Roman"/>
          <w:b/>
        </w:rPr>
      </w:pPr>
      <w:r w:rsidRPr="001F2FDC">
        <w:rPr>
          <w:rFonts w:ascii="Times New Roman" w:hAnsi="Times New Roman" w:cs="Times New Roman"/>
          <w:b/>
        </w:rPr>
        <w:t>VIII.</w:t>
      </w:r>
    </w:p>
    <w:p w:rsidR="00EB6DD7" w:rsidRPr="001F2FDC" w:rsidRDefault="00EB6DD7" w:rsidP="00EB6DD7">
      <w:pPr>
        <w:jc w:val="center"/>
        <w:rPr>
          <w:rFonts w:ascii="Times New Roman" w:hAnsi="Times New Roman" w:cs="Times New Roman"/>
          <w:b/>
        </w:rPr>
      </w:pPr>
      <w:r w:rsidRPr="001F2FDC">
        <w:rPr>
          <w:rFonts w:ascii="Times New Roman" w:hAnsi="Times New Roman" w:cs="Times New Roman"/>
          <w:b/>
        </w:rPr>
        <w:t>Subdodavatelé</w:t>
      </w:r>
    </w:p>
    <w:p w:rsidR="00EB6DD7" w:rsidRDefault="00EB6DD7" w:rsidP="00EB6DD7">
      <w:pPr>
        <w:jc w:val="center"/>
        <w:rPr>
          <w:rFonts w:ascii="Times New Roman" w:hAnsi="Times New Roman" w:cs="Times New Roman"/>
        </w:rPr>
      </w:pPr>
    </w:p>
    <w:p w:rsidR="00EB6DD7" w:rsidRDefault="00EB6DD7" w:rsidP="008A26AE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pro plnění předmětu této smlouvy pou</w:t>
      </w:r>
      <w:r w:rsidR="00155ACC">
        <w:rPr>
          <w:rFonts w:ascii="Times New Roman" w:hAnsi="Times New Roman" w:cs="Times New Roman"/>
        </w:rPr>
        <w:t>žije příkazník subdodavatele, je povinen financovat veškeré případné subdodavatelské práce nutné k řádnému plnění této smlouvy z vlastních zdrojů.</w:t>
      </w:r>
    </w:p>
    <w:p w:rsidR="001F2FDC" w:rsidRDefault="001F2FDC" w:rsidP="001F2FDC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:rsidR="001F2FDC" w:rsidRPr="00EB6DD7" w:rsidRDefault="001F2FDC" w:rsidP="008A26AE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Příkazník odpovídá za plnění této smlouvy subdodavateli tak, jako kdyby smlouvu plnil sám.</w:t>
      </w:r>
    </w:p>
    <w:p w:rsidR="00EB6DD7" w:rsidRDefault="00EB6DD7" w:rsidP="00EB6DD7">
      <w:pPr>
        <w:jc w:val="both"/>
        <w:rPr>
          <w:rFonts w:ascii="Times New Roman" w:hAnsi="Times New Roman" w:cs="Times New Roman"/>
        </w:rPr>
      </w:pPr>
    </w:p>
    <w:p w:rsidR="00310E7C" w:rsidRPr="005A1448" w:rsidRDefault="00310E7C" w:rsidP="002677CD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b/>
          <w:bCs/>
          <w:lang w:eastAsia="cs-CZ"/>
        </w:rPr>
      </w:pPr>
    </w:p>
    <w:p w:rsidR="00C06822" w:rsidRPr="005A1448" w:rsidRDefault="001F2FDC" w:rsidP="00771338">
      <w:pPr>
        <w:suppressAutoHyphens/>
        <w:overflowPunct w:val="0"/>
        <w:autoSpaceDE w:val="0"/>
        <w:autoSpaceDN w:val="0"/>
        <w:contextualSpacing w:val="0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  <w:r>
        <w:rPr>
          <w:rFonts w:ascii="Times New Roman" w:eastAsia="Calibri" w:hAnsi="Times New Roman" w:cs="Times New Roman"/>
          <w:b/>
          <w:bCs/>
          <w:lang w:eastAsia="cs-CZ"/>
        </w:rPr>
        <w:t>IX</w:t>
      </w:r>
      <w:r w:rsidR="00A35D46" w:rsidRPr="005A1448">
        <w:rPr>
          <w:rFonts w:ascii="Times New Roman" w:eastAsia="Calibri" w:hAnsi="Times New Roman" w:cs="Times New Roman"/>
          <w:b/>
          <w:bCs/>
          <w:lang w:eastAsia="cs-CZ"/>
        </w:rPr>
        <w:t>.</w:t>
      </w:r>
    </w:p>
    <w:p w:rsidR="00771338" w:rsidRPr="005A1448" w:rsidRDefault="00771338" w:rsidP="00A35D46">
      <w:pPr>
        <w:suppressAutoHyphens/>
        <w:overflowPunct w:val="0"/>
        <w:autoSpaceDE w:val="0"/>
        <w:autoSpaceDN w:val="0"/>
        <w:contextualSpacing w:val="0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  <w:r w:rsidRPr="005A1448">
        <w:rPr>
          <w:rFonts w:ascii="Times New Roman" w:eastAsia="Calibri" w:hAnsi="Times New Roman" w:cs="Times New Roman"/>
          <w:b/>
          <w:bCs/>
          <w:lang w:eastAsia="cs-CZ"/>
        </w:rPr>
        <w:t>Závěrečná u</w:t>
      </w:r>
      <w:r w:rsidR="00AB1FA8">
        <w:rPr>
          <w:rFonts w:ascii="Times New Roman" w:eastAsia="Calibri" w:hAnsi="Times New Roman" w:cs="Times New Roman"/>
          <w:b/>
          <w:bCs/>
          <w:lang w:eastAsia="cs-CZ"/>
        </w:rPr>
        <w:t>stanovení</w:t>
      </w:r>
    </w:p>
    <w:p w:rsidR="00771338" w:rsidRPr="005A1448" w:rsidRDefault="00771338" w:rsidP="0089737D">
      <w:pPr>
        <w:tabs>
          <w:tab w:val="left" w:pos="-3316"/>
        </w:tabs>
        <w:suppressAutoHyphens/>
        <w:overflowPunct w:val="0"/>
        <w:autoSpaceDE w:val="0"/>
        <w:autoSpaceDN w:val="0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</w:p>
    <w:p w:rsidR="00EE68D7" w:rsidRDefault="00771338" w:rsidP="008D408B">
      <w:pPr>
        <w:numPr>
          <w:ilvl w:val="0"/>
          <w:numId w:val="2"/>
        </w:num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t xml:space="preserve">Vztahy mezi </w:t>
      </w:r>
      <w:r w:rsidR="008D408B">
        <w:rPr>
          <w:rFonts w:ascii="Times New Roman" w:eastAsia="Calibri" w:hAnsi="Times New Roman" w:cs="Times New Roman"/>
          <w:lang w:eastAsia="cs-CZ"/>
        </w:rPr>
        <w:t xml:space="preserve">příkazcem </w:t>
      </w:r>
      <w:r w:rsidR="00A35D46" w:rsidRPr="005A1448">
        <w:rPr>
          <w:rFonts w:ascii="Times New Roman" w:eastAsia="Calibri" w:hAnsi="Times New Roman" w:cs="Times New Roman"/>
          <w:lang w:eastAsia="cs-CZ"/>
        </w:rPr>
        <w:t xml:space="preserve">a </w:t>
      </w:r>
      <w:r w:rsidR="001F2FDC">
        <w:rPr>
          <w:rFonts w:ascii="Times New Roman" w:eastAsia="Calibri" w:hAnsi="Times New Roman" w:cs="Times New Roman"/>
          <w:lang w:eastAsia="cs-CZ"/>
        </w:rPr>
        <w:t xml:space="preserve">příkazníkem </w:t>
      </w:r>
      <w:r w:rsidRPr="005A1448">
        <w:rPr>
          <w:rFonts w:ascii="Times New Roman" w:eastAsia="Calibri" w:hAnsi="Times New Roman" w:cs="Times New Roman"/>
          <w:lang w:eastAsia="cs-CZ"/>
        </w:rPr>
        <w:t xml:space="preserve">neupravené touto smlouvou se řídí příslušnými ustanoveními </w:t>
      </w:r>
      <w:r w:rsidR="00EC249F" w:rsidRPr="005A1448">
        <w:rPr>
          <w:rFonts w:ascii="Times New Roman" w:eastAsia="Calibri" w:hAnsi="Times New Roman" w:cs="Times New Roman"/>
          <w:lang w:eastAsia="cs-CZ"/>
        </w:rPr>
        <w:t xml:space="preserve">občanského zákoníku </w:t>
      </w:r>
      <w:r w:rsidRPr="005A1448">
        <w:rPr>
          <w:rFonts w:ascii="Times New Roman" w:eastAsia="Calibri" w:hAnsi="Times New Roman" w:cs="Times New Roman"/>
          <w:lang w:eastAsia="cs-CZ"/>
        </w:rPr>
        <w:t xml:space="preserve">a ostatními platnými právními předpisy.  </w:t>
      </w:r>
    </w:p>
    <w:p w:rsidR="00EE68D7" w:rsidRDefault="00EE68D7" w:rsidP="008D408B">
      <w:p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</w:p>
    <w:p w:rsidR="00EE68D7" w:rsidRPr="00EE68D7" w:rsidRDefault="00EE68D7" w:rsidP="008D408B">
      <w:pPr>
        <w:numPr>
          <w:ilvl w:val="0"/>
          <w:numId w:val="2"/>
        </w:num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  <w:r w:rsidRPr="00EE68D7">
        <w:rPr>
          <w:rFonts w:ascii="Times New Roman" w:eastAsia="Calibri" w:hAnsi="Times New Roman" w:cs="Times New Roman"/>
          <w:lang w:eastAsia="cs-CZ"/>
        </w:rPr>
        <w:t>Příkazník je povinen zachovávat mlčenlivost o všech skute</w:t>
      </w:r>
      <w:r w:rsidR="008D408B">
        <w:rPr>
          <w:rFonts w:ascii="Times New Roman" w:eastAsia="Calibri" w:hAnsi="Times New Roman" w:cs="Times New Roman"/>
          <w:lang w:eastAsia="cs-CZ"/>
        </w:rPr>
        <w:t>čnostech, o nichž se dozvěděl v </w:t>
      </w:r>
      <w:r w:rsidRPr="00EE68D7">
        <w:rPr>
          <w:rFonts w:ascii="Times New Roman" w:eastAsia="Calibri" w:hAnsi="Times New Roman" w:cs="Times New Roman"/>
          <w:lang w:eastAsia="cs-CZ"/>
        </w:rPr>
        <w:t>průběhu plnění příkazu a které příkazce označí jako skutečnosti podléhající obchodnímu tajemství, popřípadě jako důvěrné informace, včetně informací o osobě příkazce a jeho obchodních partnerech, a to i po zániku této smlouvy, s výjimkou informací, které je nutné poskytnout třetí osobě pro řádný výkon práv nebo povinností p</w:t>
      </w:r>
      <w:r w:rsidR="008D408B">
        <w:rPr>
          <w:rFonts w:ascii="Times New Roman" w:eastAsia="Calibri" w:hAnsi="Times New Roman" w:cs="Times New Roman"/>
          <w:lang w:eastAsia="cs-CZ"/>
        </w:rPr>
        <w:t>říkazníka podle této smlouvy, a </w:t>
      </w:r>
      <w:r w:rsidRPr="00EE68D7">
        <w:rPr>
          <w:rFonts w:ascii="Times New Roman" w:eastAsia="Calibri" w:hAnsi="Times New Roman" w:cs="Times New Roman"/>
          <w:lang w:eastAsia="cs-CZ"/>
        </w:rPr>
        <w:t>informací, které jsou veřejně dostupné nebo jsou podle pokynů příkazce určeny ke zveřejnění. Povinnosti mlčenlivosti může příkazníka zprostit jen příkazce. Příkazník je dále povinen nakládat s údaji a skutečnostmi, které se dověděl v průběhu plnění p</w:t>
      </w:r>
      <w:r>
        <w:rPr>
          <w:rFonts w:ascii="Times New Roman" w:eastAsia="Calibri" w:hAnsi="Times New Roman" w:cs="Times New Roman"/>
          <w:lang w:eastAsia="cs-CZ"/>
        </w:rPr>
        <w:t>říkazu, v souladu se zákonem č. </w:t>
      </w:r>
      <w:r w:rsidRPr="00EE68D7">
        <w:rPr>
          <w:rFonts w:ascii="Times New Roman" w:eastAsia="Calibri" w:hAnsi="Times New Roman" w:cs="Times New Roman"/>
          <w:lang w:eastAsia="cs-CZ"/>
        </w:rPr>
        <w:t>101/2000 Sb., o ochraně osobních údajů a o změně některých zákonů, ve znění pozdějších předpisů.</w:t>
      </w:r>
    </w:p>
    <w:p w:rsidR="00771338" w:rsidRPr="005A1448" w:rsidRDefault="00771338" w:rsidP="008D408B">
      <w:p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EC249F" w:rsidRPr="008D408B" w:rsidRDefault="00EC249F" w:rsidP="008D408B">
      <w:pPr>
        <w:numPr>
          <w:ilvl w:val="0"/>
          <w:numId w:val="2"/>
        </w:num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t xml:space="preserve">Pokud kterékoliv ustanovení této smlouvy nebo jeho část bude neplatné či nevynutitelné a/nebo se stane </w:t>
      </w:r>
      <w:r w:rsidRPr="008D408B">
        <w:rPr>
          <w:rFonts w:ascii="Times New Roman" w:eastAsia="Calibri" w:hAnsi="Times New Roman" w:cs="Times New Roman"/>
          <w:lang w:eastAsia="cs-CZ"/>
        </w:rPr>
        <w:t>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</w:p>
    <w:p w:rsidR="00EE68D7" w:rsidRPr="008D408B" w:rsidRDefault="00EE68D7" w:rsidP="008D408B">
      <w:p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</w:p>
    <w:p w:rsidR="00EE68D7" w:rsidRPr="008D408B" w:rsidRDefault="00EE68D7" w:rsidP="008D408B">
      <w:pPr>
        <w:numPr>
          <w:ilvl w:val="0"/>
          <w:numId w:val="2"/>
        </w:num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  <w:r w:rsidRPr="008D408B">
        <w:rPr>
          <w:rFonts w:ascii="Times New Roman" w:eastAsia="Calibri" w:hAnsi="Times New Roman" w:cs="Times New Roman"/>
          <w:lang w:eastAsia="cs-CZ"/>
        </w:rPr>
        <w:t>Tato smlouva nabývá účinnosti dnem podpisu oběma smluvními stranami.</w:t>
      </w:r>
      <w:r w:rsidRPr="008D408B">
        <w:t xml:space="preserve"> </w:t>
      </w:r>
    </w:p>
    <w:p w:rsidR="00EE68D7" w:rsidRPr="008D408B" w:rsidRDefault="00EE68D7" w:rsidP="008D408B">
      <w:p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</w:p>
    <w:p w:rsidR="00EE68D7" w:rsidRPr="008D408B" w:rsidRDefault="00EE68D7" w:rsidP="008D408B">
      <w:pPr>
        <w:numPr>
          <w:ilvl w:val="0"/>
          <w:numId w:val="2"/>
        </w:num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  <w:r w:rsidRPr="008D408B">
        <w:rPr>
          <w:rFonts w:ascii="Times New Roman" w:eastAsia="Calibri" w:hAnsi="Times New Roman" w:cs="Times New Roman"/>
          <w:lang w:eastAsia="cs-CZ"/>
        </w:rPr>
        <w:t xml:space="preserve">Smluvní strany podpisem této smlouvy prohlašují, že příkazník započal s plněním povinností dle této smlouvy v souladu s § 1757 odst. 1 občanského zákoníku za souhlasu příkazce již 1. 1. 2017, za což příkazníkovi náleží odměna ve výši stanovené dle této smlouvy. </w:t>
      </w:r>
    </w:p>
    <w:p w:rsidR="00EC249F" w:rsidRPr="008D408B" w:rsidRDefault="00EC249F" w:rsidP="008D408B">
      <w:p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</w:p>
    <w:p w:rsidR="00771338" w:rsidRPr="008D408B" w:rsidRDefault="00771338" w:rsidP="008D408B">
      <w:pPr>
        <w:numPr>
          <w:ilvl w:val="0"/>
          <w:numId w:val="2"/>
        </w:num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  <w:r w:rsidRPr="008D408B">
        <w:rPr>
          <w:rFonts w:ascii="Times New Roman" w:eastAsia="Calibri" w:hAnsi="Times New Roman" w:cs="Times New Roman"/>
          <w:lang w:eastAsia="cs-CZ"/>
        </w:rPr>
        <w:t xml:space="preserve">Obsah této smlouvy může být změněn nebo doplněn pouze se souhlasem obou smluvních stran formou písemných dodatků k této smlouvě.  </w:t>
      </w:r>
    </w:p>
    <w:p w:rsidR="001F2FDC" w:rsidRPr="008D408B" w:rsidRDefault="001F2FDC" w:rsidP="008D408B">
      <w:p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</w:p>
    <w:p w:rsidR="00EE68D7" w:rsidRPr="008D408B" w:rsidRDefault="00155ACC" w:rsidP="008D408B">
      <w:pPr>
        <w:numPr>
          <w:ilvl w:val="0"/>
          <w:numId w:val="2"/>
        </w:num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  <w:r w:rsidRPr="008D408B">
        <w:rPr>
          <w:rFonts w:ascii="Times New Roman" w:eastAsia="Calibri" w:hAnsi="Times New Roman" w:cs="Times New Roman"/>
          <w:lang w:eastAsia="cs-CZ"/>
        </w:rPr>
        <w:t>Smluvní strany budou vždy usilovat o smírné urovnání případných sporů vzniklých z této s</w:t>
      </w:r>
      <w:r w:rsidR="001F2FDC" w:rsidRPr="008D408B">
        <w:rPr>
          <w:rFonts w:ascii="Times New Roman" w:eastAsia="Calibri" w:hAnsi="Times New Roman" w:cs="Times New Roman"/>
          <w:lang w:eastAsia="cs-CZ"/>
        </w:rPr>
        <w:t>mlouvy. Pokud by nebylo dosaženo</w:t>
      </w:r>
      <w:r w:rsidRPr="008D408B">
        <w:rPr>
          <w:rFonts w:ascii="Times New Roman" w:eastAsia="Calibri" w:hAnsi="Times New Roman" w:cs="Times New Roman"/>
          <w:lang w:eastAsia="cs-CZ"/>
        </w:rPr>
        <w:t xml:space="preserve"> smírného urovnání ani do 30 dnů po jeho p</w:t>
      </w:r>
      <w:r w:rsidR="001F2FDC" w:rsidRPr="008D408B">
        <w:rPr>
          <w:rFonts w:ascii="Times New Roman" w:eastAsia="Calibri" w:hAnsi="Times New Roman" w:cs="Times New Roman"/>
          <w:lang w:eastAsia="cs-CZ"/>
        </w:rPr>
        <w:t>rvním oznámení sporné skutečnos</w:t>
      </w:r>
      <w:r w:rsidRPr="008D408B">
        <w:rPr>
          <w:rFonts w:ascii="Times New Roman" w:eastAsia="Calibri" w:hAnsi="Times New Roman" w:cs="Times New Roman"/>
          <w:lang w:eastAsia="cs-CZ"/>
        </w:rPr>
        <w:t>ti druhé smluvní straně, je kterákoliv ze smluvn</w:t>
      </w:r>
      <w:r w:rsidR="00EE68D7" w:rsidRPr="008D408B">
        <w:rPr>
          <w:rFonts w:ascii="Times New Roman" w:eastAsia="Calibri" w:hAnsi="Times New Roman" w:cs="Times New Roman"/>
          <w:lang w:eastAsia="cs-CZ"/>
        </w:rPr>
        <w:t>ích stran oprávněna obrátit se na příslušný soud.</w:t>
      </w:r>
      <w:r w:rsidRPr="008D408B">
        <w:rPr>
          <w:rFonts w:ascii="Times New Roman" w:eastAsia="Calibri" w:hAnsi="Times New Roman" w:cs="Times New Roman"/>
          <w:lang w:eastAsia="cs-CZ"/>
        </w:rPr>
        <w:t> </w:t>
      </w:r>
    </w:p>
    <w:p w:rsidR="00EE68D7" w:rsidRPr="008D408B" w:rsidRDefault="00EE68D7" w:rsidP="008D408B">
      <w:p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</w:p>
    <w:p w:rsidR="00C21C77" w:rsidRPr="008D408B" w:rsidRDefault="005A1448" w:rsidP="008D408B">
      <w:pPr>
        <w:numPr>
          <w:ilvl w:val="0"/>
          <w:numId w:val="2"/>
        </w:num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  <w:r w:rsidRPr="008D408B">
        <w:rPr>
          <w:rFonts w:ascii="Times New Roman" w:eastAsia="Calibri" w:hAnsi="Times New Roman" w:cs="Times New Roman"/>
          <w:lang w:eastAsia="cs-CZ"/>
        </w:rPr>
        <w:t xml:space="preserve">Tato smlouva byla vyhotovena </w:t>
      </w:r>
      <w:r w:rsidRPr="00EB5BC7">
        <w:rPr>
          <w:rFonts w:ascii="Times New Roman" w:eastAsia="Calibri" w:hAnsi="Times New Roman" w:cs="Times New Roman"/>
          <w:lang w:eastAsia="cs-CZ"/>
        </w:rPr>
        <w:t>ve dvou</w:t>
      </w:r>
      <w:bookmarkStart w:id="0" w:name="_GoBack"/>
      <w:bookmarkEnd w:id="0"/>
      <w:r w:rsidR="005C3A6F" w:rsidRPr="008D408B">
        <w:rPr>
          <w:rFonts w:ascii="Times New Roman" w:eastAsia="Calibri" w:hAnsi="Times New Roman" w:cs="Times New Roman"/>
          <w:lang w:eastAsia="cs-CZ"/>
        </w:rPr>
        <w:t xml:space="preserve"> stejnopisech o </w:t>
      </w:r>
      <w:r w:rsidR="008A26AE" w:rsidRPr="008D408B">
        <w:rPr>
          <w:rFonts w:ascii="Times New Roman" w:eastAsia="Calibri" w:hAnsi="Times New Roman" w:cs="Times New Roman"/>
          <w:lang w:eastAsia="cs-CZ"/>
        </w:rPr>
        <w:t>šesti</w:t>
      </w:r>
      <w:r w:rsidR="001F2FDC" w:rsidRPr="008D408B">
        <w:rPr>
          <w:rFonts w:ascii="Times New Roman" w:eastAsia="Calibri" w:hAnsi="Times New Roman" w:cs="Times New Roman"/>
          <w:lang w:eastAsia="cs-CZ"/>
        </w:rPr>
        <w:t xml:space="preserve"> </w:t>
      </w:r>
      <w:r w:rsidR="00771338" w:rsidRPr="008D408B">
        <w:rPr>
          <w:rFonts w:ascii="Times New Roman" w:eastAsia="Calibri" w:hAnsi="Times New Roman" w:cs="Times New Roman"/>
          <w:lang w:eastAsia="cs-CZ"/>
        </w:rPr>
        <w:t>stranách textu</w:t>
      </w:r>
      <w:r w:rsidR="00703BD3" w:rsidRPr="008D408B">
        <w:rPr>
          <w:rFonts w:ascii="Times New Roman" w:eastAsia="Calibri" w:hAnsi="Times New Roman" w:cs="Times New Roman"/>
          <w:lang w:eastAsia="cs-CZ"/>
        </w:rPr>
        <w:t xml:space="preserve">, </w:t>
      </w:r>
      <w:r w:rsidR="00387E7C" w:rsidRPr="008D408B">
        <w:rPr>
          <w:rFonts w:ascii="Times New Roman" w:eastAsia="Calibri" w:hAnsi="Times New Roman" w:cs="Times New Roman"/>
          <w:lang w:eastAsia="cs-CZ"/>
        </w:rPr>
        <w:t xml:space="preserve">z nichž </w:t>
      </w:r>
      <w:r w:rsidR="001F2FDC" w:rsidRPr="008D408B">
        <w:rPr>
          <w:rFonts w:ascii="Times New Roman" w:eastAsia="Calibri" w:hAnsi="Times New Roman" w:cs="Times New Roman"/>
          <w:lang w:eastAsia="cs-CZ"/>
        </w:rPr>
        <w:t xml:space="preserve">příkazce </w:t>
      </w:r>
      <w:r w:rsidR="00771338" w:rsidRPr="008D408B">
        <w:rPr>
          <w:rFonts w:ascii="Times New Roman" w:eastAsia="Calibri" w:hAnsi="Times New Roman" w:cs="Times New Roman"/>
          <w:lang w:eastAsia="cs-CZ"/>
        </w:rPr>
        <w:t xml:space="preserve">obdrží po </w:t>
      </w:r>
      <w:r w:rsidRPr="008D408B">
        <w:rPr>
          <w:rFonts w:ascii="Times New Roman" w:eastAsia="Calibri" w:hAnsi="Times New Roman" w:cs="Times New Roman"/>
          <w:lang w:eastAsia="cs-CZ"/>
        </w:rPr>
        <w:t xml:space="preserve">jednom </w:t>
      </w:r>
      <w:r w:rsidR="005C3A6F" w:rsidRPr="008D408B">
        <w:rPr>
          <w:rFonts w:ascii="Times New Roman" w:eastAsia="Calibri" w:hAnsi="Times New Roman" w:cs="Times New Roman"/>
          <w:lang w:eastAsia="cs-CZ"/>
        </w:rPr>
        <w:t>st</w:t>
      </w:r>
      <w:r w:rsidR="00703BD3" w:rsidRPr="008D408B">
        <w:rPr>
          <w:rFonts w:ascii="Times New Roman" w:eastAsia="Calibri" w:hAnsi="Times New Roman" w:cs="Times New Roman"/>
          <w:lang w:eastAsia="cs-CZ"/>
        </w:rPr>
        <w:t xml:space="preserve">ejnopise a </w:t>
      </w:r>
      <w:r w:rsidR="001F2FDC" w:rsidRPr="008D408B">
        <w:rPr>
          <w:rFonts w:ascii="Times New Roman" w:eastAsia="Calibri" w:hAnsi="Times New Roman" w:cs="Times New Roman"/>
          <w:lang w:eastAsia="cs-CZ"/>
        </w:rPr>
        <w:t>příkazník</w:t>
      </w:r>
      <w:r w:rsidR="00387E7C" w:rsidRPr="008D408B">
        <w:rPr>
          <w:rFonts w:ascii="Times New Roman" w:eastAsia="Calibri" w:hAnsi="Times New Roman" w:cs="Times New Roman"/>
          <w:lang w:eastAsia="cs-CZ"/>
        </w:rPr>
        <w:t xml:space="preserve"> </w:t>
      </w:r>
      <w:r w:rsidR="00771338" w:rsidRPr="008D408B">
        <w:rPr>
          <w:rFonts w:ascii="Times New Roman" w:eastAsia="Calibri" w:hAnsi="Times New Roman" w:cs="Times New Roman"/>
          <w:lang w:eastAsia="cs-CZ"/>
        </w:rPr>
        <w:t xml:space="preserve">po </w:t>
      </w:r>
      <w:r w:rsidRPr="008D408B">
        <w:rPr>
          <w:rFonts w:ascii="Times New Roman" w:eastAsia="Calibri" w:hAnsi="Times New Roman" w:cs="Times New Roman"/>
          <w:lang w:eastAsia="cs-CZ"/>
        </w:rPr>
        <w:t>jednom stejnopise</w:t>
      </w:r>
      <w:r w:rsidR="00771338" w:rsidRPr="008D408B">
        <w:rPr>
          <w:rFonts w:ascii="Times New Roman" w:eastAsia="Calibri" w:hAnsi="Times New Roman" w:cs="Times New Roman"/>
          <w:lang w:eastAsia="cs-CZ"/>
        </w:rPr>
        <w:t>.</w:t>
      </w:r>
    </w:p>
    <w:p w:rsidR="00C21C77" w:rsidRPr="008D408B" w:rsidRDefault="00C21C77" w:rsidP="008D408B">
      <w:p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</w:p>
    <w:p w:rsidR="00C21C77" w:rsidRPr="008D408B" w:rsidRDefault="00C21C77" w:rsidP="008D408B">
      <w:pPr>
        <w:numPr>
          <w:ilvl w:val="0"/>
          <w:numId w:val="2"/>
        </w:numPr>
        <w:tabs>
          <w:tab w:val="left" w:pos="-3316"/>
        </w:tabs>
        <w:suppressAutoHyphens/>
        <w:overflowPunct w:val="0"/>
        <w:autoSpaceDE w:val="0"/>
        <w:autoSpaceDN w:val="0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  <w:r w:rsidRPr="008D408B">
        <w:rPr>
          <w:rFonts w:ascii="Times New Roman" w:eastAsia="Calibri" w:hAnsi="Times New Roman" w:cs="Times New Roman"/>
          <w:lang w:eastAsia="cs-CZ"/>
        </w:rPr>
        <w:t>Smluvní strany výslovně sjednávají, že uveřejnění této smlouvy v registru smluv dle zákona č. 340/2015 Sb., o zvláštních podmínkách účinnosti některých smluv, uveřejňování těchto smluv a o registru smluv, v platném znění (zákon o registru smluv), zajistí</w:t>
      </w:r>
      <w:r w:rsidR="0008763C" w:rsidRPr="008D408B">
        <w:rPr>
          <w:rFonts w:ascii="Times New Roman" w:eastAsia="Calibri" w:hAnsi="Times New Roman" w:cs="Times New Roman"/>
          <w:lang w:eastAsia="cs-CZ"/>
        </w:rPr>
        <w:t xml:space="preserve"> příkazce</w:t>
      </w:r>
      <w:r w:rsidRPr="008D408B">
        <w:rPr>
          <w:rFonts w:ascii="Times New Roman" w:eastAsia="Calibri" w:hAnsi="Times New Roman" w:cs="Times New Roman"/>
          <w:lang w:eastAsia="cs-CZ"/>
        </w:rPr>
        <w:t>.</w:t>
      </w:r>
    </w:p>
    <w:p w:rsidR="007373E5" w:rsidRPr="008D408B" w:rsidRDefault="007373E5" w:rsidP="008D408B">
      <w:pPr>
        <w:pStyle w:val="Odstavecseseznamem"/>
        <w:ind w:left="567" w:hanging="567"/>
        <w:jc w:val="both"/>
        <w:rPr>
          <w:rFonts w:ascii="Times New Roman" w:eastAsia="Calibri" w:hAnsi="Times New Roman" w:cs="Times New Roman"/>
          <w:lang w:eastAsia="cs-CZ"/>
        </w:rPr>
      </w:pPr>
    </w:p>
    <w:p w:rsidR="00771338" w:rsidRPr="008D408B" w:rsidRDefault="007373E5" w:rsidP="008D408B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imes New Roman" w:eastAsia="Calibri" w:hAnsi="Times New Roman" w:cs="Times New Roman"/>
          <w:lang w:eastAsia="cs-CZ"/>
        </w:rPr>
      </w:pPr>
      <w:r w:rsidRPr="008D408B">
        <w:rPr>
          <w:rFonts w:ascii="Times New Roman" w:eastAsia="Calibri" w:hAnsi="Times New Roman" w:cs="Times New Roman"/>
          <w:lang w:eastAsia="cs-CZ"/>
        </w:rPr>
        <w:t>Smluvní strany výslovně prohlašují, že si smlouvu přečetly a že touto smlouvou projevily svoji vážnou a svobodnou vůli. Smlouva se nepříčí dobrým mravům a neodporuje zákonu. Na důkaz toho připojují své podpisy.</w:t>
      </w:r>
    </w:p>
    <w:p w:rsidR="005A1448" w:rsidRPr="005A1448" w:rsidRDefault="005A1448" w:rsidP="005A1448">
      <w:pPr>
        <w:jc w:val="both"/>
        <w:rPr>
          <w:rFonts w:ascii="Times New Roman" w:eastAsia="Calibri" w:hAnsi="Times New Roman" w:cs="Times New Roman"/>
          <w:lang w:eastAsia="cs-CZ"/>
        </w:rPr>
      </w:pPr>
    </w:p>
    <w:p w:rsidR="005A6EAD" w:rsidRDefault="005A6EAD" w:rsidP="005A1448">
      <w:pPr>
        <w:jc w:val="both"/>
        <w:rPr>
          <w:rFonts w:ascii="Times New Roman" w:eastAsia="Calibri" w:hAnsi="Times New Roman" w:cs="Times New Roman"/>
          <w:lang w:eastAsia="cs-CZ"/>
        </w:rPr>
      </w:pPr>
    </w:p>
    <w:p w:rsidR="005A1448" w:rsidRPr="005A1448" w:rsidRDefault="005A1448" w:rsidP="005A1448">
      <w:pPr>
        <w:jc w:val="both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t xml:space="preserve">Přílohy: Příloha č. 1 - </w:t>
      </w:r>
      <w:r w:rsidR="008E6166">
        <w:rPr>
          <w:rFonts w:ascii="Times New Roman" w:eastAsia="Calibri" w:hAnsi="Times New Roman" w:cs="Times New Roman"/>
          <w:lang w:eastAsia="cs-CZ"/>
        </w:rPr>
        <w:t>Rozsah správy sociálních sítí</w:t>
      </w:r>
    </w:p>
    <w:p w:rsidR="00771338" w:rsidRPr="005A1448" w:rsidRDefault="00771338" w:rsidP="00771338">
      <w:pPr>
        <w:suppressAutoHyphens/>
        <w:overflowPunct w:val="0"/>
        <w:autoSpaceDE w:val="0"/>
        <w:autoSpaceDN w:val="0"/>
        <w:contextualSpacing w:val="0"/>
        <w:jc w:val="both"/>
        <w:rPr>
          <w:rFonts w:ascii="Times New Roman" w:eastAsia="Calibri" w:hAnsi="Times New Roman" w:cs="Times New Roman"/>
          <w:lang w:eastAsia="cs-CZ"/>
        </w:rPr>
      </w:pPr>
    </w:p>
    <w:p w:rsidR="00771338" w:rsidRPr="005A1448" w:rsidRDefault="00771338" w:rsidP="00771338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</w:p>
    <w:p w:rsidR="00771338" w:rsidRPr="005A1448" w:rsidRDefault="00771338" w:rsidP="00771338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t>V</w:t>
      </w:r>
      <w:r w:rsidR="00387E7C" w:rsidRPr="005A1448">
        <w:rPr>
          <w:rFonts w:ascii="Times New Roman" w:eastAsia="Calibri" w:hAnsi="Times New Roman" w:cs="Times New Roman"/>
          <w:lang w:eastAsia="cs-CZ"/>
        </w:rPr>
        <w:t> Praze dne.....................</w:t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Pr="005A1448">
        <w:rPr>
          <w:rFonts w:ascii="Times New Roman" w:eastAsia="Calibri" w:hAnsi="Times New Roman" w:cs="Times New Roman"/>
          <w:lang w:eastAsia="cs-CZ"/>
        </w:rPr>
        <w:t>V Praze dne ...........................</w:t>
      </w:r>
    </w:p>
    <w:p w:rsidR="00771338" w:rsidRPr="005A1448" w:rsidRDefault="00771338" w:rsidP="00771338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lastRenderedPageBreak/>
        <w:t xml:space="preserve"> </w:t>
      </w:r>
    </w:p>
    <w:p w:rsidR="00771338" w:rsidRPr="005A1448" w:rsidRDefault="00771338" w:rsidP="00771338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t>za</w:t>
      </w:r>
      <w:r w:rsidR="008E6166">
        <w:rPr>
          <w:rFonts w:ascii="Times New Roman" w:eastAsia="Calibri" w:hAnsi="Times New Roman" w:cs="Times New Roman"/>
          <w:lang w:eastAsia="cs-CZ"/>
        </w:rPr>
        <w:t xml:space="preserve"> příkazce</w:t>
      </w:r>
      <w:r w:rsidRPr="005A1448">
        <w:rPr>
          <w:rFonts w:ascii="Times New Roman" w:eastAsia="Calibri" w:hAnsi="Times New Roman" w:cs="Times New Roman"/>
          <w:lang w:eastAsia="cs-CZ"/>
        </w:rPr>
        <w:t>:</w:t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Pr="005A1448">
        <w:rPr>
          <w:rFonts w:ascii="Times New Roman" w:eastAsia="Calibri" w:hAnsi="Times New Roman" w:cs="Times New Roman"/>
          <w:lang w:eastAsia="cs-CZ"/>
        </w:rPr>
        <w:t xml:space="preserve"> </w:t>
      </w:r>
      <w:r w:rsidR="008E6166">
        <w:rPr>
          <w:rFonts w:ascii="Times New Roman" w:eastAsia="Calibri" w:hAnsi="Times New Roman" w:cs="Times New Roman"/>
          <w:lang w:eastAsia="cs-CZ"/>
        </w:rPr>
        <w:tab/>
      </w:r>
      <w:r w:rsidR="007373E5" w:rsidRPr="005A1448">
        <w:rPr>
          <w:rFonts w:ascii="Times New Roman" w:eastAsia="Calibri" w:hAnsi="Times New Roman" w:cs="Times New Roman"/>
          <w:lang w:eastAsia="cs-CZ"/>
        </w:rPr>
        <w:t>za</w:t>
      </w:r>
      <w:r w:rsidR="008E6166">
        <w:rPr>
          <w:rFonts w:ascii="Times New Roman" w:eastAsia="Calibri" w:hAnsi="Times New Roman" w:cs="Times New Roman"/>
          <w:lang w:eastAsia="cs-CZ"/>
        </w:rPr>
        <w:t xml:space="preserve"> příkazníka</w:t>
      </w:r>
      <w:r w:rsidRPr="005A1448">
        <w:rPr>
          <w:rFonts w:ascii="Times New Roman" w:eastAsia="Calibri" w:hAnsi="Times New Roman" w:cs="Times New Roman"/>
          <w:lang w:eastAsia="cs-CZ"/>
        </w:rPr>
        <w:t>:</w:t>
      </w:r>
    </w:p>
    <w:p w:rsidR="00544AFA" w:rsidRDefault="00544AFA" w:rsidP="00771338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</w:p>
    <w:p w:rsidR="00D80FA6" w:rsidRPr="005A1448" w:rsidRDefault="00D80FA6" w:rsidP="00771338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</w:p>
    <w:p w:rsidR="00544AFA" w:rsidRPr="005A1448" w:rsidRDefault="00544AFA" w:rsidP="00771338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</w:p>
    <w:p w:rsidR="008E6166" w:rsidRDefault="00771338" w:rsidP="00E4514D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t>….....................……....</w:t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="00387E7C" w:rsidRPr="005A1448">
        <w:rPr>
          <w:rFonts w:ascii="Times New Roman" w:eastAsia="Calibri" w:hAnsi="Times New Roman" w:cs="Times New Roman"/>
          <w:lang w:eastAsia="cs-CZ"/>
        </w:rPr>
        <w:tab/>
      </w:r>
      <w:r w:rsidRPr="005A1448">
        <w:rPr>
          <w:rFonts w:ascii="Times New Roman" w:eastAsia="Calibri" w:hAnsi="Times New Roman" w:cs="Times New Roman"/>
          <w:lang w:eastAsia="cs-CZ"/>
        </w:rPr>
        <w:t>.........……..............……...</w:t>
      </w:r>
    </w:p>
    <w:p w:rsidR="00E4514D" w:rsidRPr="005A1448" w:rsidRDefault="00387E7C" w:rsidP="00E4514D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t>PhDr. Nora Dolanská</w:t>
      </w:r>
      <w:r w:rsidR="00715079">
        <w:rPr>
          <w:rFonts w:ascii="Times New Roman" w:eastAsia="Calibri" w:hAnsi="Times New Roman" w:cs="Times New Roman"/>
          <w:lang w:eastAsia="cs-CZ"/>
        </w:rPr>
        <w:t>, MBA</w:t>
      </w:r>
      <w:r w:rsidRPr="005A1448">
        <w:rPr>
          <w:rFonts w:ascii="Times New Roman" w:eastAsia="Calibri" w:hAnsi="Times New Roman" w:cs="Times New Roman"/>
          <w:lang w:eastAsia="cs-CZ"/>
        </w:rPr>
        <w:t xml:space="preserve"> </w:t>
      </w:r>
      <w:r w:rsidRPr="005A1448">
        <w:rPr>
          <w:rFonts w:ascii="Times New Roman" w:eastAsia="Calibri" w:hAnsi="Times New Roman" w:cs="Times New Roman"/>
          <w:lang w:eastAsia="cs-CZ"/>
        </w:rPr>
        <w:tab/>
      </w:r>
      <w:r w:rsidR="008E6166">
        <w:rPr>
          <w:rFonts w:ascii="Times New Roman" w:eastAsia="Calibri" w:hAnsi="Times New Roman" w:cs="Times New Roman"/>
          <w:lang w:eastAsia="cs-CZ"/>
        </w:rPr>
        <w:tab/>
      </w:r>
      <w:r w:rsidR="008E6166">
        <w:rPr>
          <w:rFonts w:ascii="Times New Roman" w:eastAsia="Calibri" w:hAnsi="Times New Roman" w:cs="Times New Roman"/>
          <w:lang w:eastAsia="cs-CZ"/>
        </w:rPr>
        <w:tab/>
      </w:r>
      <w:r w:rsidR="008E6166">
        <w:rPr>
          <w:rFonts w:ascii="Times New Roman" w:eastAsia="Calibri" w:hAnsi="Times New Roman" w:cs="Times New Roman"/>
          <w:lang w:eastAsia="cs-CZ"/>
        </w:rPr>
        <w:tab/>
      </w:r>
      <w:r w:rsidR="008E6166" w:rsidRPr="008E6166">
        <w:rPr>
          <w:rFonts w:ascii="Times New Roman" w:eastAsia="Calibri" w:hAnsi="Times New Roman" w:cs="Times New Roman"/>
          <w:lang w:eastAsia="cs-CZ"/>
        </w:rPr>
        <w:t>Michaela Losekoot Mazancová</w:t>
      </w:r>
    </w:p>
    <w:p w:rsidR="00E4514D" w:rsidRPr="005A1448" w:rsidRDefault="00387E7C" w:rsidP="00E4514D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t>ředitelka organizace</w:t>
      </w:r>
    </w:p>
    <w:p w:rsidR="00771338" w:rsidRPr="005A1448" w:rsidRDefault="00771338" w:rsidP="00771338">
      <w:pPr>
        <w:suppressAutoHyphens/>
        <w:overflowPunct w:val="0"/>
        <w:autoSpaceDE w:val="0"/>
        <w:autoSpaceDN w:val="0"/>
        <w:contextualSpacing w:val="0"/>
        <w:rPr>
          <w:rFonts w:ascii="Times New Roman" w:eastAsia="Calibri" w:hAnsi="Times New Roman" w:cs="Times New Roman"/>
          <w:lang w:eastAsia="cs-CZ"/>
        </w:rPr>
      </w:pPr>
      <w:r w:rsidRPr="005A1448">
        <w:rPr>
          <w:rFonts w:ascii="Times New Roman" w:eastAsia="Calibri" w:hAnsi="Times New Roman" w:cs="Times New Roman"/>
          <w:lang w:eastAsia="cs-CZ"/>
        </w:rPr>
        <w:t xml:space="preserve"> </w:t>
      </w:r>
    </w:p>
    <w:p w:rsidR="004C2AED" w:rsidRDefault="004C2AED">
      <w:pPr>
        <w:rPr>
          <w:rFonts w:ascii="Times New Roman" w:hAnsi="Times New Roman" w:cs="Times New Roman"/>
        </w:rPr>
      </w:pPr>
    </w:p>
    <w:p w:rsidR="005908E8" w:rsidRDefault="005908E8">
      <w:pPr>
        <w:rPr>
          <w:rFonts w:ascii="Times New Roman" w:hAnsi="Times New Roman" w:cs="Times New Roman"/>
          <w:b/>
          <w:sz w:val="28"/>
          <w:szCs w:val="28"/>
        </w:rPr>
      </w:pPr>
    </w:p>
    <w:p w:rsidR="005908E8" w:rsidRDefault="005908E8">
      <w:pPr>
        <w:rPr>
          <w:rFonts w:ascii="Times New Roman" w:hAnsi="Times New Roman" w:cs="Times New Roman"/>
          <w:b/>
          <w:sz w:val="28"/>
          <w:szCs w:val="28"/>
        </w:rPr>
      </w:pPr>
    </w:p>
    <w:p w:rsidR="005908E8" w:rsidRDefault="008E6166" w:rsidP="008E6166">
      <w:pPr>
        <w:spacing w:after="200" w:line="276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7097" w:rsidRPr="005908E8" w:rsidRDefault="00857097">
      <w:pPr>
        <w:rPr>
          <w:rFonts w:ascii="Times New Roman" w:hAnsi="Times New Roman" w:cs="Times New Roman"/>
          <w:b/>
          <w:sz w:val="28"/>
          <w:szCs w:val="28"/>
        </w:rPr>
      </w:pPr>
      <w:r w:rsidRPr="005908E8">
        <w:rPr>
          <w:rFonts w:ascii="Times New Roman" w:hAnsi="Times New Roman" w:cs="Times New Roman"/>
          <w:b/>
          <w:sz w:val="28"/>
          <w:szCs w:val="28"/>
        </w:rPr>
        <w:lastRenderedPageBreak/>
        <w:t>Příloha č. 1</w:t>
      </w:r>
      <w:r w:rsidR="008E6166">
        <w:rPr>
          <w:rFonts w:ascii="Times New Roman" w:hAnsi="Times New Roman" w:cs="Times New Roman"/>
          <w:b/>
          <w:sz w:val="28"/>
          <w:szCs w:val="28"/>
        </w:rPr>
        <w:t xml:space="preserve"> - Rozsah správy sociálních sítí</w:t>
      </w:r>
    </w:p>
    <w:p w:rsidR="005908E8" w:rsidRDefault="005908E8">
      <w:pPr>
        <w:rPr>
          <w:rFonts w:ascii="Times New Roman" w:hAnsi="Times New Roman" w:cs="Times New Roman"/>
          <w:b/>
        </w:rPr>
      </w:pPr>
    </w:p>
    <w:p w:rsidR="00857097" w:rsidRDefault="00857097">
      <w:pPr>
        <w:rPr>
          <w:rFonts w:ascii="Times New Roman" w:hAnsi="Times New Roman" w:cs="Times New Roman"/>
        </w:rPr>
      </w:pPr>
    </w:p>
    <w:p w:rsidR="00C063FD" w:rsidRDefault="00C063FD">
      <w:pPr>
        <w:rPr>
          <w:rFonts w:ascii="Times New Roman" w:hAnsi="Times New Roman" w:cs="Times New Roman"/>
        </w:rPr>
      </w:pPr>
    </w:p>
    <w:p w:rsidR="00564B2B" w:rsidRDefault="00857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4568F47" wp14:editId="07C349F9">
            <wp:extent cx="514350" cy="51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B2B" w:rsidRPr="005908E8">
        <w:rPr>
          <w:rFonts w:ascii="Times New Roman" w:hAnsi="Times New Roman" w:cs="Times New Roman"/>
          <w:b/>
        </w:rPr>
        <w:t>Správa profilu</w:t>
      </w:r>
      <w:r w:rsidRPr="005908E8">
        <w:rPr>
          <w:rFonts w:ascii="Times New Roman" w:hAnsi="Times New Roman" w:cs="Times New Roman"/>
          <w:b/>
        </w:rPr>
        <w:t xml:space="preserve"> @Prague.eu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564B2B" w:rsidRPr="00857097" w:rsidRDefault="00564B2B">
      <w:pPr>
        <w:rPr>
          <w:rFonts w:ascii="Times New Roman" w:hAnsi="Times New Roman" w:cs="Times New Roman"/>
          <w:color w:val="000000" w:themeColor="text1"/>
        </w:rPr>
      </w:pPr>
    </w:p>
    <w:p w:rsidR="00564B2B" w:rsidRPr="00857097" w:rsidRDefault="00564B2B" w:rsidP="00564B2B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Tvorba textového obsahu</w:t>
      </w:r>
    </w:p>
    <w:p w:rsidR="00564B2B" w:rsidRPr="00857097" w:rsidRDefault="00564B2B" w:rsidP="00857097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kreativa příspěvků</w:t>
      </w:r>
    </w:p>
    <w:p w:rsidR="00564B2B" w:rsidRPr="00857097" w:rsidRDefault="00564B2B" w:rsidP="00857097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copywriting příspěvků</w:t>
      </w:r>
    </w:p>
    <w:p w:rsidR="00564B2B" w:rsidRPr="00857097" w:rsidRDefault="00564B2B" w:rsidP="00857097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proofreading</w:t>
      </w:r>
    </w:p>
    <w:p w:rsidR="00564B2B" w:rsidRPr="00857097" w:rsidRDefault="00564B2B" w:rsidP="00857097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publikování &amp; propagace</w:t>
      </w:r>
    </w:p>
    <w:p w:rsidR="00564B2B" w:rsidRPr="00857097" w:rsidRDefault="00564B2B" w:rsidP="00564B2B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Tvorba vizuálního obsahu</w:t>
      </w:r>
    </w:p>
    <w:p w:rsidR="00564B2B" w:rsidRPr="00857097" w:rsidRDefault="00564B2B" w:rsidP="00857097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autorské fotografie českých fotografů</w:t>
      </w:r>
    </w:p>
    <w:p w:rsidR="00564B2B" w:rsidRPr="00857097" w:rsidRDefault="00564B2B" w:rsidP="00857097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archiv PCT</w:t>
      </w:r>
    </w:p>
    <w:p w:rsidR="00564B2B" w:rsidRPr="00857097" w:rsidRDefault="00564B2B" w:rsidP="00857097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grafika</w:t>
      </w:r>
    </w:p>
    <w:p w:rsidR="00564B2B" w:rsidRPr="00857097" w:rsidRDefault="00564B2B" w:rsidP="00564B2B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Community management</w:t>
      </w:r>
    </w:p>
    <w:p w:rsidR="00564B2B" w:rsidRPr="00857097" w:rsidRDefault="00564B2B" w:rsidP="00857097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komentáře &amp; zprávy</w:t>
      </w:r>
    </w:p>
    <w:p w:rsidR="00564B2B" w:rsidRPr="00857097" w:rsidRDefault="00564B2B" w:rsidP="00564B2B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Reklamní kampaně</w:t>
      </w:r>
    </w:p>
    <w:p w:rsidR="00564B2B" w:rsidRPr="00857097" w:rsidRDefault="00564B2B" w:rsidP="00857097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podpora příspěvků</w:t>
      </w:r>
    </w:p>
    <w:p w:rsidR="006A410B" w:rsidRDefault="00564B2B" w:rsidP="006A410B">
      <w:pPr>
        <w:autoSpaceDE w:val="0"/>
        <w:autoSpaceDN w:val="0"/>
        <w:adjustRightInd w:val="0"/>
        <w:ind w:firstLine="708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nárůst fanoušků</w:t>
      </w:r>
    </w:p>
    <w:p w:rsidR="00564B2B" w:rsidRPr="00857097" w:rsidRDefault="00564B2B" w:rsidP="00564B2B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color w:val="000000" w:themeColor="text1"/>
        </w:rPr>
      </w:pPr>
      <w:r w:rsidRPr="00857097">
        <w:rPr>
          <w:rFonts w:ascii="Times New Roman" w:hAnsi="Times New Roman" w:cs="Times New Roman"/>
          <w:color w:val="000000" w:themeColor="text1"/>
        </w:rPr>
        <w:t>• Měsíční reporting</w:t>
      </w:r>
    </w:p>
    <w:p w:rsidR="00564B2B" w:rsidRPr="005908E8" w:rsidRDefault="00564B2B" w:rsidP="00564B2B">
      <w:pPr>
        <w:autoSpaceDE w:val="0"/>
        <w:autoSpaceDN w:val="0"/>
        <w:adjustRightInd w:val="0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5908E8">
        <w:rPr>
          <w:rFonts w:ascii="MS Mincho" w:eastAsia="MS Mincho" w:hAnsi="MS Mincho" w:cs="MS Mincho" w:hint="eastAsia"/>
          <w:b/>
          <w:color w:val="000000" w:themeColor="text1"/>
        </w:rPr>
        <w:t>▶</w:t>
      </w:r>
      <w:r w:rsidRPr="005908E8">
        <w:rPr>
          <w:rFonts w:ascii="Times New Roman" w:eastAsia="LucidaGrande" w:hAnsi="Times New Roman" w:cs="Times New Roman"/>
          <w:b/>
          <w:color w:val="000000" w:themeColor="text1"/>
        </w:rPr>
        <w:t xml:space="preserve"> </w:t>
      </w:r>
      <w:r w:rsidRPr="005908E8">
        <w:rPr>
          <w:rFonts w:ascii="Times New Roman" w:hAnsi="Times New Roman" w:cs="Times New Roman"/>
          <w:b/>
          <w:color w:val="000000" w:themeColor="text1"/>
        </w:rPr>
        <w:t>Měsíční plán</w:t>
      </w:r>
    </w:p>
    <w:p w:rsidR="00564B2B" w:rsidRPr="005908E8" w:rsidRDefault="00564B2B" w:rsidP="00564B2B">
      <w:pPr>
        <w:rPr>
          <w:rFonts w:ascii="Times New Roman" w:hAnsi="Times New Roman" w:cs="Times New Roman"/>
          <w:b/>
          <w:color w:val="000000" w:themeColor="text1"/>
        </w:rPr>
      </w:pPr>
      <w:r w:rsidRPr="005908E8">
        <w:rPr>
          <w:rFonts w:ascii="MS Mincho" w:eastAsia="MS Mincho" w:hAnsi="MS Mincho" w:cs="MS Mincho" w:hint="eastAsia"/>
          <w:b/>
          <w:color w:val="000000" w:themeColor="text1"/>
        </w:rPr>
        <w:t>▶</w:t>
      </w:r>
      <w:r w:rsidRPr="005908E8">
        <w:rPr>
          <w:rFonts w:ascii="Times New Roman" w:eastAsia="LucidaGrande" w:hAnsi="Times New Roman" w:cs="Times New Roman"/>
          <w:b/>
          <w:color w:val="000000" w:themeColor="text1"/>
        </w:rPr>
        <w:t xml:space="preserve"> </w:t>
      </w:r>
      <w:r w:rsidRPr="005908E8">
        <w:rPr>
          <w:rFonts w:ascii="Times New Roman" w:hAnsi="Times New Roman" w:cs="Times New Roman"/>
          <w:b/>
          <w:color w:val="000000" w:themeColor="text1"/>
        </w:rPr>
        <w:t>1 příspěvek denně</w:t>
      </w:r>
    </w:p>
    <w:p w:rsidR="005908E8" w:rsidRDefault="005908E8" w:rsidP="005908E8">
      <w:pPr>
        <w:rPr>
          <w:rFonts w:ascii="Times New Roman" w:hAnsi="Times New Roman" w:cs="Times New Roman"/>
          <w:b/>
          <w:color w:val="000000" w:themeColor="text1"/>
        </w:rPr>
      </w:pPr>
    </w:p>
    <w:p w:rsidR="005908E8" w:rsidRDefault="005908E8" w:rsidP="005908E8">
      <w:pPr>
        <w:rPr>
          <w:rFonts w:ascii="Times New Roman" w:hAnsi="Times New Roman" w:cs="Times New Roman"/>
          <w:b/>
          <w:color w:val="000000" w:themeColor="text1"/>
        </w:rPr>
      </w:pPr>
    </w:p>
    <w:p w:rsidR="00C063FD" w:rsidRDefault="00C063FD" w:rsidP="005908E8">
      <w:pPr>
        <w:rPr>
          <w:rFonts w:ascii="Times New Roman" w:hAnsi="Times New Roman" w:cs="Times New Roman"/>
          <w:b/>
          <w:color w:val="000000" w:themeColor="text1"/>
        </w:rPr>
      </w:pPr>
    </w:p>
    <w:p w:rsidR="00C063FD" w:rsidRDefault="00C063FD" w:rsidP="005908E8">
      <w:pPr>
        <w:rPr>
          <w:rFonts w:ascii="Times New Roman" w:hAnsi="Times New Roman" w:cs="Times New Roman"/>
          <w:b/>
          <w:color w:val="000000" w:themeColor="text1"/>
        </w:rPr>
      </w:pP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inline distT="0" distB="0" distL="0" distR="0" wp14:anchorId="69F98B41" wp14:editId="2560267D">
            <wp:extent cx="559106" cy="533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06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8E8">
        <w:rPr>
          <w:rFonts w:ascii="Times New Roman" w:hAnsi="Times New Roman" w:cs="Times New Roman"/>
          <w:b/>
          <w:color w:val="000000" w:themeColor="text1"/>
        </w:rPr>
        <w:t>Správa profilu @PragueEU</w:t>
      </w:r>
    </w:p>
    <w:p w:rsidR="005908E8" w:rsidRDefault="005908E8" w:rsidP="005908E8">
      <w:pPr>
        <w:rPr>
          <w:rFonts w:ascii="Times New Roman" w:hAnsi="Times New Roman" w:cs="Times New Roman"/>
          <w:color w:val="000000" w:themeColor="text1"/>
        </w:rPr>
      </w:pP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Tvorba textového obsahu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kreativa příspěvků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copywriting příspěvků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proofreading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publikování</w:t>
      </w: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Tvorba vizuálního obsahu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autorské fotografie českých fotografů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archiv PCT</w:t>
      </w: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Community management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komentáře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retweety &amp; reakce na hashtagové konverzace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zprávy</w:t>
      </w: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Měsíční reporting</w:t>
      </w:r>
    </w:p>
    <w:p w:rsidR="005908E8" w:rsidRPr="005908E8" w:rsidRDefault="005908E8" w:rsidP="005908E8">
      <w:pPr>
        <w:rPr>
          <w:rFonts w:ascii="Times New Roman" w:hAnsi="Times New Roman" w:cs="Times New Roman"/>
          <w:b/>
          <w:color w:val="000000" w:themeColor="text1"/>
        </w:rPr>
      </w:pPr>
      <w:r w:rsidRPr="005908E8">
        <w:rPr>
          <w:rFonts w:ascii="Times New Roman" w:eastAsia="MS Gothic" w:hAnsi="Times New Roman" w:cs="Times New Roman" w:hint="eastAsia"/>
          <w:b/>
          <w:color w:val="000000" w:themeColor="text1"/>
        </w:rPr>
        <w:t>▶</w:t>
      </w:r>
      <w:r w:rsidRPr="005908E8">
        <w:rPr>
          <w:rFonts w:ascii="Times New Roman" w:hAnsi="Times New Roman" w:cs="Times New Roman"/>
          <w:b/>
          <w:color w:val="000000" w:themeColor="text1"/>
        </w:rPr>
        <w:t xml:space="preserve"> Měsíční plán</w:t>
      </w:r>
    </w:p>
    <w:p w:rsidR="005908E8" w:rsidRPr="005908E8" w:rsidRDefault="005908E8" w:rsidP="005908E8">
      <w:pPr>
        <w:rPr>
          <w:rFonts w:ascii="Times New Roman" w:hAnsi="Times New Roman" w:cs="Times New Roman"/>
          <w:b/>
          <w:color w:val="000000" w:themeColor="text1"/>
        </w:rPr>
      </w:pPr>
      <w:r w:rsidRPr="005908E8">
        <w:rPr>
          <w:rFonts w:ascii="Times New Roman" w:eastAsia="MS Gothic" w:hAnsi="Times New Roman" w:cs="Times New Roman" w:hint="eastAsia"/>
          <w:b/>
          <w:color w:val="000000" w:themeColor="text1"/>
        </w:rPr>
        <w:t>▶</w:t>
      </w:r>
      <w:r w:rsidRPr="005908E8">
        <w:rPr>
          <w:rFonts w:ascii="Times New Roman" w:hAnsi="Times New Roman" w:cs="Times New Roman"/>
          <w:b/>
          <w:color w:val="000000" w:themeColor="text1"/>
        </w:rPr>
        <w:t xml:space="preserve"> 2 příspěvky denně</w:t>
      </w:r>
    </w:p>
    <w:p w:rsidR="005908E8" w:rsidRDefault="005908E8" w:rsidP="005908E8">
      <w:pPr>
        <w:rPr>
          <w:rFonts w:ascii="Times New Roman" w:hAnsi="Times New Roman" w:cs="Times New Roman"/>
          <w:color w:val="000000" w:themeColor="text1"/>
        </w:rPr>
      </w:pPr>
    </w:p>
    <w:p w:rsidR="005908E8" w:rsidRDefault="005908E8" w:rsidP="005908E8">
      <w:pPr>
        <w:rPr>
          <w:rFonts w:ascii="Times New Roman" w:hAnsi="Times New Roman" w:cs="Times New Roman"/>
          <w:color w:val="000000" w:themeColor="text1"/>
        </w:rPr>
      </w:pPr>
    </w:p>
    <w:p w:rsidR="00C063FD" w:rsidRDefault="00C063FD" w:rsidP="005908E8">
      <w:pPr>
        <w:rPr>
          <w:rFonts w:ascii="Times New Roman" w:hAnsi="Times New Roman" w:cs="Times New Roman"/>
          <w:color w:val="000000" w:themeColor="text1"/>
        </w:rPr>
      </w:pPr>
    </w:p>
    <w:p w:rsidR="00C063FD" w:rsidRDefault="00C063FD" w:rsidP="005908E8">
      <w:pPr>
        <w:rPr>
          <w:rFonts w:ascii="Times New Roman" w:hAnsi="Times New Roman" w:cs="Times New Roman"/>
          <w:color w:val="000000" w:themeColor="text1"/>
        </w:rPr>
      </w:pP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cs-CZ"/>
        </w:rPr>
        <w:lastRenderedPageBreak/>
        <w:drawing>
          <wp:inline distT="0" distB="0" distL="0" distR="0" wp14:anchorId="74B15622" wp14:editId="5242568E">
            <wp:extent cx="562549" cy="542925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549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8E8">
        <w:rPr>
          <w:rFonts w:ascii="Times New Roman" w:hAnsi="Times New Roman" w:cs="Times New Roman"/>
          <w:b/>
          <w:color w:val="000000" w:themeColor="text1"/>
        </w:rPr>
        <w:t>Správa profilu @Prague.eu</w:t>
      </w:r>
    </w:p>
    <w:p w:rsidR="005908E8" w:rsidRDefault="005908E8" w:rsidP="005908E8">
      <w:pPr>
        <w:rPr>
          <w:rFonts w:ascii="Times New Roman" w:hAnsi="Times New Roman" w:cs="Times New Roman"/>
          <w:color w:val="000000" w:themeColor="text1"/>
        </w:rPr>
      </w:pP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Tvorba vizuálního obsahu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autorské fotografie českých fotografů</w:t>
      </w: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Tvorba textového obsahu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copywriting příspěvků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proofreading příspěvků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publikování</w:t>
      </w: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Community management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komentáře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reakce na hashtagové konverzace</w:t>
      </w:r>
    </w:p>
    <w:p w:rsidR="005908E8" w:rsidRPr="005908E8" w:rsidRDefault="005908E8" w:rsidP="005908E8">
      <w:pPr>
        <w:ind w:firstLine="708"/>
        <w:rPr>
          <w:rFonts w:ascii="Times New Roman" w:hAnsi="Times New Roman" w:cs="Times New Roman"/>
          <w:color w:val="000000" w:themeColor="text1"/>
        </w:rPr>
      </w:pPr>
      <w:r w:rsidRPr="005908E8">
        <w:rPr>
          <w:rFonts w:ascii="Times New Roman" w:hAnsi="Times New Roman" w:cs="Times New Roman"/>
          <w:color w:val="000000" w:themeColor="text1"/>
        </w:rPr>
        <w:t>• zprávy</w:t>
      </w:r>
    </w:p>
    <w:p w:rsidR="005908E8" w:rsidRPr="005908E8" w:rsidRDefault="005908E8" w:rsidP="005908E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 Měsíční reporting</w:t>
      </w:r>
    </w:p>
    <w:p w:rsidR="005908E8" w:rsidRPr="005908E8" w:rsidRDefault="005908E8" w:rsidP="005908E8">
      <w:pPr>
        <w:rPr>
          <w:rFonts w:ascii="Times New Roman" w:hAnsi="Times New Roman" w:cs="Times New Roman"/>
          <w:b/>
          <w:color w:val="000000" w:themeColor="text1"/>
        </w:rPr>
      </w:pPr>
      <w:r w:rsidRPr="005908E8">
        <w:rPr>
          <w:rFonts w:ascii="Times New Roman" w:eastAsia="MS Gothic" w:hAnsi="Times New Roman" w:cs="Times New Roman" w:hint="eastAsia"/>
          <w:b/>
          <w:color w:val="000000" w:themeColor="text1"/>
        </w:rPr>
        <w:t>▶</w:t>
      </w:r>
      <w:r w:rsidRPr="005908E8">
        <w:rPr>
          <w:rFonts w:ascii="Times New Roman" w:hAnsi="Times New Roman" w:cs="Times New Roman"/>
          <w:b/>
          <w:color w:val="000000" w:themeColor="text1"/>
        </w:rPr>
        <w:t xml:space="preserve"> Měsíční plán</w:t>
      </w:r>
    </w:p>
    <w:p w:rsidR="005908E8" w:rsidRPr="005908E8" w:rsidRDefault="005908E8" w:rsidP="005908E8">
      <w:pPr>
        <w:rPr>
          <w:rFonts w:ascii="Times New Roman" w:hAnsi="Times New Roman" w:cs="Times New Roman"/>
          <w:b/>
          <w:color w:val="000000" w:themeColor="text1"/>
        </w:rPr>
      </w:pPr>
      <w:r w:rsidRPr="005908E8">
        <w:rPr>
          <w:rFonts w:ascii="Times New Roman" w:eastAsia="MS Gothic" w:hAnsi="Times New Roman" w:cs="Times New Roman" w:hint="eastAsia"/>
          <w:b/>
          <w:color w:val="000000" w:themeColor="text1"/>
        </w:rPr>
        <w:t>▶</w:t>
      </w:r>
      <w:r w:rsidRPr="005908E8">
        <w:rPr>
          <w:rFonts w:ascii="Times New Roman" w:hAnsi="Times New Roman" w:cs="Times New Roman"/>
          <w:b/>
          <w:color w:val="000000" w:themeColor="text1"/>
        </w:rPr>
        <w:t xml:space="preserve"> 5 příspěvků týdně</w:t>
      </w:r>
    </w:p>
    <w:sectPr w:rsidR="005908E8" w:rsidRPr="005908E8" w:rsidSect="00A4515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2C" w:rsidRDefault="0058732C" w:rsidP="007C273B">
      <w:r>
        <w:separator/>
      </w:r>
    </w:p>
  </w:endnote>
  <w:endnote w:type="continuationSeparator" w:id="0">
    <w:p w:rsidR="0058732C" w:rsidRDefault="0058732C" w:rsidP="007C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Grand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68939"/>
      <w:docPartObj>
        <w:docPartGallery w:val="Page Numbers (Bottom of Page)"/>
        <w:docPartUnique/>
      </w:docPartObj>
    </w:sdtPr>
    <w:sdtEndPr/>
    <w:sdtContent>
      <w:p w:rsidR="00D657D7" w:rsidRDefault="00D65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EA9">
          <w:rPr>
            <w:noProof/>
          </w:rPr>
          <w:t>8</w:t>
        </w:r>
        <w:r>
          <w:fldChar w:fldCharType="end"/>
        </w:r>
      </w:p>
    </w:sdtContent>
  </w:sdt>
  <w:p w:rsidR="00D657D7" w:rsidRDefault="00D657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2C" w:rsidRDefault="0058732C" w:rsidP="007C273B">
      <w:r>
        <w:separator/>
      </w:r>
    </w:p>
  </w:footnote>
  <w:footnote w:type="continuationSeparator" w:id="0">
    <w:p w:rsidR="0058732C" w:rsidRDefault="0058732C" w:rsidP="007C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150"/>
    <w:multiLevelType w:val="hybridMultilevel"/>
    <w:tmpl w:val="9348D03E"/>
    <w:lvl w:ilvl="0" w:tplc="71E49DCE"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ABE42D1"/>
    <w:multiLevelType w:val="multilevel"/>
    <w:tmpl w:val="1CFC3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0EE34556"/>
    <w:multiLevelType w:val="hybridMultilevel"/>
    <w:tmpl w:val="34086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63FB"/>
    <w:multiLevelType w:val="hybridMultilevel"/>
    <w:tmpl w:val="30881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6BB5"/>
    <w:multiLevelType w:val="hybridMultilevel"/>
    <w:tmpl w:val="986A9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1A58"/>
    <w:multiLevelType w:val="hybridMultilevel"/>
    <w:tmpl w:val="CD92FF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08143B"/>
    <w:multiLevelType w:val="hybridMultilevel"/>
    <w:tmpl w:val="A392858C"/>
    <w:lvl w:ilvl="0" w:tplc="00000001">
      <w:numFmt w:val="bullet"/>
      <w:lvlText w:val="•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21114E"/>
    <w:multiLevelType w:val="hybridMultilevel"/>
    <w:tmpl w:val="8966773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566D7A"/>
    <w:multiLevelType w:val="hybridMultilevel"/>
    <w:tmpl w:val="54C44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4391B"/>
    <w:multiLevelType w:val="hybridMultilevel"/>
    <w:tmpl w:val="E508FC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834D1C"/>
    <w:multiLevelType w:val="hybridMultilevel"/>
    <w:tmpl w:val="2B42D5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6210EA0"/>
    <w:multiLevelType w:val="hybridMultilevel"/>
    <w:tmpl w:val="30881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D0DBB"/>
    <w:multiLevelType w:val="hybridMultilevel"/>
    <w:tmpl w:val="54DAA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03D14"/>
    <w:multiLevelType w:val="hybridMultilevel"/>
    <w:tmpl w:val="DD302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36D5D"/>
    <w:multiLevelType w:val="hybridMultilevel"/>
    <w:tmpl w:val="C3BA3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15570"/>
    <w:multiLevelType w:val="hybridMultilevel"/>
    <w:tmpl w:val="8966773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10"/>
  </w:num>
  <w:num w:numId="8">
    <w:abstractNumId w:val="15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53"/>
    <w:rsid w:val="00000082"/>
    <w:rsid w:val="00001CF5"/>
    <w:rsid w:val="00005B49"/>
    <w:rsid w:val="00011756"/>
    <w:rsid w:val="00011DC8"/>
    <w:rsid w:val="00015D45"/>
    <w:rsid w:val="00027D59"/>
    <w:rsid w:val="000307F2"/>
    <w:rsid w:val="000351C6"/>
    <w:rsid w:val="0004134B"/>
    <w:rsid w:val="00054BED"/>
    <w:rsid w:val="00061AD7"/>
    <w:rsid w:val="000630D2"/>
    <w:rsid w:val="00063F7E"/>
    <w:rsid w:val="00065754"/>
    <w:rsid w:val="00065FF3"/>
    <w:rsid w:val="00067983"/>
    <w:rsid w:val="00067A7C"/>
    <w:rsid w:val="00071935"/>
    <w:rsid w:val="000767D4"/>
    <w:rsid w:val="0008763C"/>
    <w:rsid w:val="0009453D"/>
    <w:rsid w:val="000963EE"/>
    <w:rsid w:val="000A6855"/>
    <w:rsid w:val="000A6D76"/>
    <w:rsid w:val="000A724F"/>
    <w:rsid w:val="000B6A67"/>
    <w:rsid w:val="000C137F"/>
    <w:rsid w:val="000C657A"/>
    <w:rsid w:val="000C7476"/>
    <w:rsid w:val="000D1BE0"/>
    <w:rsid w:val="000D6BB0"/>
    <w:rsid w:val="000F0575"/>
    <w:rsid w:val="000F5BC3"/>
    <w:rsid w:val="000F5F25"/>
    <w:rsid w:val="001056BF"/>
    <w:rsid w:val="00112822"/>
    <w:rsid w:val="00120A6B"/>
    <w:rsid w:val="0012736B"/>
    <w:rsid w:val="001400FE"/>
    <w:rsid w:val="00142034"/>
    <w:rsid w:val="00155A4C"/>
    <w:rsid w:val="00155ACC"/>
    <w:rsid w:val="001566CD"/>
    <w:rsid w:val="00162984"/>
    <w:rsid w:val="001779B2"/>
    <w:rsid w:val="00184179"/>
    <w:rsid w:val="0019545E"/>
    <w:rsid w:val="001A179D"/>
    <w:rsid w:val="001B2EB0"/>
    <w:rsid w:val="001B49FB"/>
    <w:rsid w:val="001B6007"/>
    <w:rsid w:val="001B70D9"/>
    <w:rsid w:val="001B732C"/>
    <w:rsid w:val="001B7831"/>
    <w:rsid w:val="001C2696"/>
    <w:rsid w:val="001C3726"/>
    <w:rsid w:val="001D3FE2"/>
    <w:rsid w:val="001E63C5"/>
    <w:rsid w:val="001F2FDC"/>
    <w:rsid w:val="001F5895"/>
    <w:rsid w:val="00205B99"/>
    <w:rsid w:val="002062F3"/>
    <w:rsid w:val="00215F03"/>
    <w:rsid w:val="00223A98"/>
    <w:rsid w:val="00224CB9"/>
    <w:rsid w:val="00227FB5"/>
    <w:rsid w:val="00240433"/>
    <w:rsid w:val="002424F4"/>
    <w:rsid w:val="002444D9"/>
    <w:rsid w:val="00250AF7"/>
    <w:rsid w:val="00250B90"/>
    <w:rsid w:val="00250D27"/>
    <w:rsid w:val="002523A3"/>
    <w:rsid w:val="00255722"/>
    <w:rsid w:val="00257818"/>
    <w:rsid w:val="00257F81"/>
    <w:rsid w:val="00264421"/>
    <w:rsid w:val="00264F69"/>
    <w:rsid w:val="002677CD"/>
    <w:rsid w:val="00273688"/>
    <w:rsid w:val="00274946"/>
    <w:rsid w:val="00280513"/>
    <w:rsid w:val="00283AC0"/>
    <w:rsid w:val="00286AB1"/>
    <w:rsid w:val="002A2D2A"/>
    <w:rsid w:val="002B04EC"/>
    <w:rsid w:val="002B6353"/>
    <w:rsid w:val="002D7EE4"/>
    <w:rsid w:val="002E3350"/>
    <w:rsid w:val="002E3751"/>
    <w:rsid w:val="002E57C6"/>
    <w:rsid w:val="002E751A"/>
    <w:rsid w:val="002F4493"/>
    <w:rsid w:val="002F68C8"/>
    <w:rsid w:val="002F74C9"/>
    <w:rsid w:val="00305E1E"/>
    <w:rsid w:val="003071CE"/>
    <w:rsid w:val="00310E7C"/>
    <w:rsid w:val="00312CB2"/>
    <w:rsid w:val="00315F2D"/>
    <w:rsid w:val="00316297"/>
    <w:rsid w:val="00317070"/>
    <w:rsid w:val="0032078D"/>
    <w:rsid w:val="00347A56"/>
    <w:rsid w:val="00350F25"/>
    <w:rsid w:val="00352500"/>
    <w:rsid w:val="00362A5B"/>
    <w:rsid w:val="003642C6"/>
    <w:rsid w:val="00367658"/>
    <w:rsid w:val="00367EBD"/>
    <w:rsid w:val="00367FF0"/>
    <w:rsid w:val="0037014B"/>
    <w:rsid w:val="003723C7"/>
    <w:rsid w:val="00382B0C"/>
    <w:rsid w:val="00385D21"/>
    <w:rsid w:val="00387E7C"/>
    <w:rsid w:val="003A1D40"/>
    <w:rsid w:val="003A289A"/>
    <w:rsid w:val="003A3487"/>
    <w:rsid w:val="003A664C"/>
    <w:rsid w:val="003B71C6"/>
    <w:rsid w:val="003C560E"/>
    <w:rsid w:val="003D26B2"/>
    <w:rsid w:val="003D7CA5"/>
    <w:rsid w:val="003E4C63"/>
    <w:rsid w:val="003F576E"/>
    <w:rsid w:val="00401A4C"/>
    <w:rsid w:val="00406D9E"/>
    <w:rsid w:val="004107EC"/>
    <w:rsid w:val="00414FE8"/>
    <w:rsid w:val="00417B95"/>
    <w:rsid w:val="004254A9"/>
    <w:rsid w:val="0042776E"/>
    <w:rsid w:val="004423DD"/>
    <w:rsid w:val="00445B2F"/>
    <w:rsid w:val="00450FC3"/>
    <w:rsid w:val="0045147D"/>
    <w:rsid w:val="004514D8"/>
    <w:rsid w:val="00452FE2"/>
    <w:rsid w:val="00460011"/>
    <w:rsid w:val="0046072B"/>
    <w:rsid w:val="00471265"/>
    <w:rsid w:val="0047625B"/>
    <w:rsid w:val="00486CB3"/>
    <w:rsid w:val="0049026A"/>
    <w:rsid w:val="004C2AED"/>
    <w:rsid w:val="004D78D1"/>
    <w:rsid w:val="004E14C6"/>
    <w:rsid w:val="004E2CBE"/>
    <w:rsid w:val="004F6AF6"/>
    <w:rsid w:val="005044A6"/>
    <w:rsid w:val="005325E9"/>
    <w:rsid w:val="00534C37"/>
    <w:rsid w:val="00541755"/>
    <w:rsid w:val="00544AFA"/>
    <w:rsid w:val="00544F93"/>
    <w:rsid w:val="00564B2B"/>
    <w:rsid w:val="00570537"/>
    <w:rsid w:val="00571B49"/>
    <w:rsid w:val="00571E3A"/>
    <w:rsid w:val="00581A45"/>
    <w:rsid w:val="005845D0"/>
    <w:rsid w:val="005849CD"/>
    <w:rsid w:val="0058732C"/>
    <w:rsid w:val="00587C2D"/>
    <w:rsid w:val="005908E8"/>
    <w:rsid w:val="0059544D"/>
    <w:rsid w:val="005A1448"/>
    <w:rsid w:val="005A464A"/>
    <w:rsid w:val="005A6EAD"/>
    <w:rsid w:val="005B4A69"/>
    <w:rsid w:val="005C3995"/>
    <w:rsid w:val="005C3A6F"/>
    <w:rsid w:val="005C47D6"/>
    <w:rsid w:val="005D34C1"/>
    <w:rsid w:val="005E2407"/>
    <w:rsid w:val="0060132E"/>
    <w:rsid w:val="00615CB4"/>
    <w:rsid w:val="00617453"/>
    <w:rsid w:val="006300D8"/>
    <w:rsid w:val="0063266B"/>
    <w:rsid w:val="00634DBF"/>
    <w:rsid w:val="006450EF"/>
    <w:rsid w:val="00647464"/>
    <w:rsid w:val="00647C18"/>
    <w:rsid w:val="006526C6"/>
    <w:rsid w:val="006551F5"/>
    <w:rsid w:val="00661CB0"/>
    <w:rsid w:val="0066206B"/>
    <w:rsid w:val="0066466E"/>
    <w:rsid w:val="0067232E"/>
    <w:rsid w:val="00675D65"/>
    <w:rsid w:val="00681780"/>
    <w:rsid w:val="00681B4B"/>
    <w:rsid w:val="00690C48"/>
    <w:rsid w:val="006A17BE"/>
    <w:rsid w:val="006A1DE3"/>
    <w:rsid w:val="006A410B"/>
    <w:rsid w:val="006C3EAE"/>
    <w:rsid w:val="006D033A"/>
    <w:rsid w:val="006D04D6"/>
    <w:rsid w:val="006D2414"/>
    <w:rsid w:val="006E39A0"/>
    <w:rsid w:val="006F4D4F"/>
    <w:rsid w:val="00700E70"/>
    <w:rsid w:val="00703BD3"/>
    <w:rsid w:val="00703E5C"/>
    <w:rsid w:val="00704D39"/>
    <w:rsid w:val="0071270E"/>
    <w:rsid w:val="007131DE"/>
    <w:rsid w:val="00715079"/>
    <w:rsid w:val="00716376"/>
    <w:rsid w:val="00724168"/>
    <w:rsid w:val="00726E61"/>
    <w:rsid w:val="007373E5"/>
    <w:rsid w:val="00741318"/>
    <w:rsid w:val="007545E0"/>
    <w:rsid w:val="0075621B"/>
    <w:rsid w:val="00761E68"/>
    <w:rsid w:val="00762CC3"/>
    <w:rsid w:val="00764D7A"/>
    <w:rsid w:val="00765731"/>
    <w:rsid w:val="00771338"/>
    <w:rsid w:val="00783409"/>
    <w:rsid w:val="00784BE8"/>
    <w:rsid w:val="00792472"/>
    <w:rsid w:val="007A5590"/>
    <w:rsid w:val="007A7118"/>
    <w:rsid w:val="007B2282"/>
    <w:rsid w:val="007B360F"/>
    <w:rsid w:val="007C273B"/>
    <w:rsid w:val="007C3398"/>
    <w:rsid w:val="007C3459"/>
    <w:rsid w:val="007C7AC7"/>
    <w:rsid w:val="007D4DAF"/>
    <w:rsid w:val="007D63F5"/>
    <w:rsid w:val="007E2ED6"/>
    <w:rsid w:val="007F5487"/>
    <w:rsid w:val="007F6131"/>
    <w:rsid w:val="0081340C"/>
    <w:rsid w:val="00814881"/>
    <w:rsid w:val="00822B71"/>
    <w:rsid w:val="00825F3B"/>
    <w:rsid w:val="008365F8"/>
    <w:rsid w:val="00836786"/>
    <w:rsid w:val="00841B52"/>
    <w:rsid w:val="00845AF9"/>
    <w:rsid w:val="00847C7B"/>
    <w:rsid w:val="008527B7"/>
    <w:rsid w:val="00857097"/>
    <w:rsid w:val="008765F1"/>
    <w:rsid w:val="00881451"/>
    <w:rsid w:val="008852BA"/>
    <w:rsid w:val="00885B0D"/>
    <w:rsid w:val="00894136"/>
    <w:rsid w:val="0089737D"/>
    <w:rsid w:val="008A0181"/>
    <w:rsid w:val="008A09B6"/>
    <w:rsid w:val="008A1447"/>
    <w:rsid w:val="008A26AE"/>
    <w:rsid w:val="008B00CD"/>
    <w:rsid w:val="008B3E4D"/>
    <w:rsid w:val="008C5F17"/>
    <w:rsid w:val="008D0575"/>
    <w:rsid w:val="008D272D"/>
    <w:rsid w:val="008D408B"/>
    <w:rsid w:val="008D5B45"/>
    <w:rsid w:val="008E224B"/>
    <w:rsid w:val="008E6166"/>
    <w:rsid w:val="008F5D61"/>
    <w:rsid w:val="00900C43"/>
    <w:rsid w:val="009049AD"/>
    <w:rsid w:val="0091213F"/>
    <w:rsid w:val="00923A1E"/>
    <w:rsid w:val="00931953"/>
    <w:rsid w:val="00941F7E"/>
    <w:rsid w:val="00942E03"/>
    <w:rsid w:val="0094525C"/>
    <w:rsid w:val="00946F17"/>
    <w:rsid w:val="009501F1"/>
    <w:rsid w:val="009511CA"/>
    <w:rsid w:val="009520C0"/>
    <w:rsid w:val="009532E9"/>
    <w:rsid w:val="009570C1"/>
    <w:rsid w:val="00963695"/>
    <w:rsid w:val="00976AD6"/>
    <w:rsid w:val="00976F7D"/>
    <w:rsid w:val="00983366"/>
    <w:rsid w:val="009904C5"/>
    <w:rsid w:val="00990B23"/>
    <w:rsid w:val="009A6D05"/>
    <w:rsid w:val="009A72FD"/>
    <w:rsid w:val="009A7526"/>
    <w:rsid w:val="009B3005"/>
    <w:rsid w:val="009F1005"/>
    <w:rsid w:val="009F3707"/>
    <w:rsid w:val="009F3F20"/>
    <w:rsid w:val="00A01F17"/>
    <w:rsid w:val="00A02AE5"/>
    <w:rsid w:val="00A03613"/>
    <w:rsid w:val="00A03FC0"/>
    <w:rsid w:val="00A06997"/>
    <w:rsid w:val="00A1783C"/>
    <w:rsid w:val="00A20986"/>
    <w:rsid w:val="00A20B16"/>
    <w:rsid w:val="00A35D46"/>
    <w:rsid w:val="00A375A2"/>
    <w:rsid w:val="00A37967"/>
    <w:rsid w:val="00A42535"/>
    <w:rsid w:val="00A42DB2"/>
    <w:rsid w:val="00A44345"/>
    <w:rsid w:val="00A44A94"/>
    <w:rsid w:val="00A44B94"/>
    <w:rsid w:val="00A45154"/>
    <w:rsid w:val="00A53C5F"/>
    <w:rsid w:val="00A54CF5"/>
    <w:rsid w:val="00A62569"/>
    <w:rsid w:val="00A6417B"/>
    <w:rsid w:val="00A70D11"/>
    <w:rsid w:val="00A7100F"/>
    <w:rsid w:val="00A8118B"/>
    <w:rsid w:val="00AA0B86"/>
    <w:rsid w:val="00AA26B1"/>
    <w:rsid w:val="00AB1FA8"/>
    <w:rsid w:val="00AF3CE4"/>
    <w:rsid w:val="00AF47A7"/>
    <w:rsid w:val="00AF5522"/>
    <w:rsid w:val="00AF5E7A"/>
    <w:rsid w:val="00AF64FB"/>
    <w:rsid w:val="00B05107"/>
    <w:rsid w:val="00B07092"/>
    <w:rsid w:val="00B10612"/>
    <w:rsid w:val="00B11217"/>
    <w:rsid w:val="00B123A0"/>
    <w:rsid w:val="00B21839"/>
    <w:rsid w:val="00B23AB0"/>
    <w:rsid w:val="00B33021"/>
    <w:rsid w:val="00B34A51"/>
    <w:rsid w:val="00B4152D"/>
    <w:rsid w:val="00B42391"/>
    <w:rsid w:val="00B43CB2"/>
    <w:rsid w:val="00B50024"/>
    <w:rsid w:val="00B558E4"/>
    <w:rsid w:val="00B55B04"/>
    <w:rsid w:val="00B6051E"/>
    <w:rsid w:val="00B670DE"/>
    <w:rsid w:val="00B712B1"/>
    <w:rsid w:val="00B73F1E"/>
    <w:rsid w:val="00B84523"/>
    <w:rsid w:val="00B90CDE"/>
    <w:rsid w:val="00B94BF1"/>
    <w:rsid w:val="00BB1113"/>
    <w:rsid w:val="00BB5C04"/>
    <w:rsid w:val="00BB5C59"/>
    <w:rsid w:val="00BC509A"/>
    <w:rsid w:val="00BC5383"/>
    <w:rsid w:val="00BC5E78"/>
    <w:rsid w:val="00BD0329"/>
    <w:rsid w:val="00BD2458"/>
    <w:rsid w:val="00BD33C1"/>
    <w:rsid w:val="00BE6247"/>
    <w:rsid w:val="00BF203B"/>
    <w:rsid w:val="00BF3774"/>
    <w:rsid w:val="00C047D3"/>
    <w:rsid w:val="00C063FD"/>
    <w:rsid w:val="00C06822"/>
    <w:rsid w:val="00C15E78"/>
    <w:rsid w:val="00C15F48"/>
    <w:rsid w:val="00C2041F"/>
    <w:rsid w:val="00C21C77"/>
    <w:rsid w:val="00C21F9D"/>
    <w:rsid w:val="00C60CE1"/>
    <w:rsid w:val="00C62CF1"/>
    <w:rsid w:val="00C648F1"/>
    <w:rsid w:val="00C654CA"/>
    <w:rsid w:val="00C70B0C"/>
    <w:rsid w:val="00C8291B"/>
    <w:rsid w:val="00C90B2C"/>
    <w:rsid w:val="00CB3847"/>
    <w:rsid w:val="00CB3AFC"/>
    <w:rsid w:val="00CC0977"/>
    <w:rsid w:val="00CC78B8"/>
    <w:rsid w:val="00CD0169"/>
    <w:rsid w:val="00CD2053"/>
    <w:rsid w:val="00CD5FAB"/>
    <w:rsid w:val="00CD76B8"/>
    <w:rsid w:val="00CE30EC"/>
    <w:rsid w:val="00CF48F0"/>
    <w:rsid w:val="00CF5A9E"/>
    <w:rsid w:val="00CF7DAB"/>
    <w:rsid w:val="00CF7F68"/>
    <w:rsid w:val="00D05171"/>
    <w:rsid w:val="00D068E4"/>
    <w:rsid w:val="00D2670B"/>
    <w:rsid w:val="00D36859"/>
    <w:rsid w:val="00D40AD2"/>
    <w:rsid w:val="00D50729"/>
    <w:rsid w:val="00D52E88"/>
    <w:rsid w:val="00D53C47"/>
    <w:rsid w:val="00D63EA9"/>
    <w:rsid w:val="00D657D7"/>
    <w:rsid w:val="00D7070E"/>
    <w:rsid w:val="00D77867"/>
    <w:rsid w:val="00D80B6D"/>
    <w:rsid w:val="00D80FA6"/>
    <w:rsid w:val="00D8353C"/>
    <w:rsid w:val="00D87FBB"/>
    <w:rsid w:val="00D90BC2"/>
    <w:rsid w:val="00D92741"/>
    <w:rsid w:val="00D954B0"/>
    <w:rsid w:val="00D97E07"/>
    <w:rsid w:val="00DA2067"/>
    <w:rsid w:val="00DC255A"/>
    <w:rsid w:val="00DC5475"/>
    <w:rsid w:val="00DD0D8C"/>
    <w:rsid w:val="00DD5211"/>
    <w:rsid w:val="00DE56A0"/>
    <w:rsid w:val="00DF13FE"/>
    <w:rsid w:val="00DF77C2"/>
    <w:rsid w:val="00E04DAD"/>
    <w:rsid w:val="00E165B2"/>
    <w:rsid w:val="00E25367"/>
    <w:rsid w:val="00E26F24"/>
    <w:rsid w:val="00E2788F"/>
    <w:rsid w:val="00E31D26"/>
    <w:rsid w:val="00E4514D"/>
    <w:rsid w:val="00E45E1F"/>
    <w:rsid w:val="00E50CDA"/>
    <w:rsid w:val="00E7757D"/>
    <w:rsid w:val="00E91F32"/>
    <w:rsid w:val="00E94271"/>
    <w:rsid w:val="00E94541"/>
    <w:rsid w:val="00E95957"/>
    <w:rsid w:val="00E96329"/>
    <w:rsid w:val="00EB2FB1"/>
    <w:rsid w:val="00EB5BC7"/>
    <w:rsid w:val="00EB6DD7"/>
    <w:rsid w:val="00EC0527"/>
    <w:rsid w:val="00EC249F"/>
    <w:rsid w:val="00EC3D3C"/>
    <w:rsid w:val="00EC4EEE"/>
    <w:rsid w:val="00EC6C9F"/>
    <w:rsid w:val="00ED5762"/>
    <w:rsid w:val="00EE14FA"/>
    <w:rsid w:val="00EE417F"/>
    <w:rsid w:val="00EE68D7"/>
    <w:rsid w:val="00EF5DFD"/>
    <w:rsid w:val="00F04705"/>
    <w:rsid w:val="00F06A65"/>
    <w:rsid w:val="00F127FA"/>
    <w:rsid w:val="00F130DD"/>
    <w:rsid w:val="00F158DC"/>
    <w:rsid w:val="00F1726F"/>
    <w:rsid w:val="00F20717"/>
    <w:rsid w:val="00F20E30"/>
    <w:rsid w:val="00F23C53"/>
    <w:rsid w:val="00F2416E"/>
    <w:rsid w:val="00F25801"/>
    <w:rsid w:val="00F44681"/>
    <w:rsid w:val="00F56AB4"/>
    <w:rsid w:val="00F610D9"/>
    <w:rsid w:val="00F628B7"/>
    <w:rsid w:val="00F62D04"/>
    <w:rsid w:val="00F71DBC"/>
    <w:rsid w:val="00F7569B"/>
    <w:rsid w:val="00F75C04"/>
    <w:rsid w:val="00F87F34"/>
    <w:rsid w:val="00F949E4"/>
    <w:rsid w:val="00F97A14"/>
    <w:rsid w:val="00FA06A3"/>
    <w:rsid w:val="00FA2A34"/>
    <w:rsid w:val="00FA4090"/>
    <w:rsid w:val="00FB451D"/>
    <w:rsid w:val="00FC168E"/>
    <w:rsid w:val="00FC2EFA"/>
    <w:rsid w:val="00FC7E6C"/>
    <w:rsid w:val="00FD3492"/>
    <w:rsid w:val="00FE0FB9"/>
    <w:rsid w:val="00FE6B8D"/>
    <w:rsid w:val="00FF1287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75F7A-F4FB-4276-B8C7-0E4B0A9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A45"/>
    <w:pPr>
      <w:spacing w:after="0" w:line="240" w:lineRule="auto"/>
      <w:contextualSpacing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F9D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7C2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73B"/>
  </w:style>
  <w:style w:type="paragraph" w:styleId="Zpat">
    <w:name w:val="footer"/>
    <w:basedOn w:val="Normln"/>
    <w:link w:val="ZpatChar"/>
    <w:uiPriority w:val="99"/>
    <w:unhideWhenUsed/>
    <w:rsid w:val="007C2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73B"/>
  </w:style>
  <w:style w:type="paragraph" w:styleId="Textbubliny">
    <w:name w:val="Balloon Text"/>
    <w:basedOn w:val="Normln"/>
    <w:link w:val="TextbublinyChar"/>
    <w:uiPriority w:val="99"/>
    <w:semiHidden/>
    <w:unhideWhenUsed/>
    <w:rsid w:val="001B70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0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E3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3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37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3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3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E2EC-1901-401A-B0AE-9FB83108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2056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Martina.Moravkova</dc:creator>
  <cp:lastModifiedBy>Šubrtová Jana</cp:lastModifiedBy>
  <cp:revision>2</cp:revision>
  <cp:lastPrinted>2017-01-11T09:08:00Z</cp:lastPrinted>
  <dcterms:created xsi:type="dcterms:W3CDTF">2017-02-10T13:35:00Z</dcterms:created>
  <dcterms:modified xsi:type="dcterms:W3CDTF">2017-02-10T13:35:00Z</dcterms:modified>
</cp:coreProperties>
</file>