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0460" w:y="255"/>
        <w:widowControl w:val="0"/>
      </w:pPr>
    </w:p>
    <w:p>
      <w:pPr>
        <w:pStyle w:val="Style5"/>
        <w:framePr w:w="8731" w:h="7780" w:hRule="exact" w:wrap="none" w:vAnchor="page" w:hAnchor="page" w:x="1585" w:y="2023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 O POSKYTOVÁNÍ STRAVOVÁNÍ</w:t>
      </w:r>
      <w:bookmarkEnd w:id="0"/>
    </w:p>
    <w:p>
      <w:pPr>
        <w:pStyle w:val="Style7"/>
        <w:framePr w:w="8731" w:h="7780" w:hRule="exact" w:wrap="none" w:vAnchor="page" w:hAnchor="page" w:x="1585" w:y="202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uzavřená ve smyslu § 269 Obchodního zákoníku ě. 513/1991 Sb. v platném znění</w:t>
      </w:r>
    </w:p>
    <w:p>
      <w:pPr>
        <w:pStyle w:val="Style7"/>
        <w:framePr w:w="8731" w:h="7780" w:hRule="exact" w:wrap="none" w:vAnchor="page" w:hAnchor="page" w:x="1585" w:y="202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I.</w:t>
      </w:r>
    </w:p>
    <w:p>
      <w:pPr>
        <w:pStyle w:val="Style9"/>
        <w:framePr w:w="8731" w:h="7780" w:hRule="exact" w:wrap="none" w:vAnchor="page" w:hAnchor="page" w:x="1585" w:y="202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Smluvní strany</w:t>
      </w:r>
      <w:bookmarkEnd w:id="1"/>
    </w:p>
    <w:p>
      <w:pPr>
        <w:pStyle w:val="Style9"/>
        <w:framePr w:w="8731" w:h="7780" w:hRule="exact" w:wrap="none" w:vAnchor="page" w:hAnchor="page" w:x="1585" w:y="20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1/ Nemocnice Na Františku</w:t>
      </w:r>
      <w:bookmarkEnd w:id="2"/>
    </w:p>
    <w:p>
      <w:pPr>
        <w:pStyle w:val="Style7"/>
        <w:framePr w:w="8731" w:h="7780" w:hRule="exact" w:wrap="none" w:vAnchor="page" w:hAnchor="page" w:x="1585" w:y="20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 Na Františku 847/8, 110 00 Praha 1</w:t>
      </w:r>
    </w:p>
    <w:p>
      <w:pPr>
        <w:pStyle w:val="Style7"/>
        <w:framePr w:w="8731" w:h="7780" w:hRule="exact" w:wrap="none" w:vAnchor="page" w:hAnchor="page" w:x="1585" w:y="20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6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zastoupená: </w:t>
      </w:r>
      <w:r>
        <w:rPr>
          <w:rStyle w:val="CharStyle11"/>
        </w:rPr>
        <w:t>...........</w:t>
      </w:r>
      <w:r>
        <w:rPr>
          <w:rStyle w:val="CharStyle12"/>
        </w:rPr>
        <w:t>.</w:t>
      </w:r>
      <w:r>
        <w:rPr>
          <w:rStyle w:val="CharStyle13"/>
        </w:rPr>
        <w:t>​</w:t>
      </w:r>
      <w:r>
        <w:rPr>
          <w:rStyle w:val="CharStyle11"/>
        </w:rPr>
        <w:t>........</w:t>
      </w:r>
      <w:r>
        <w:rPr>
          <w:rStyle w:val="CharStyle12"/>
        </w:rPr>
        <w:t>.......</w:t>
      </w:r>
      <w:r>
        <w:rPr>
          <w:rStyle w:val="CharStyle13"/>
        </w:rPr>
        <w:t>​</w:t>
      </w:r>
      <w:r>
        <w:rPr>
          <w:rStyle w:val="CharStyle12"/>
        </w:rPr>
        <w:t>................</w:t>
      </w:r>
      <w:r>
        <w:rPr>
          <w:rStyle w:val="CharStyle13"/>
        </w:rPr>
        <w:t>​...................​</w:t>
      </w:r>
      <w:r>
        <w:rPr>
          <w:rStyle w:val="CharStyle12"/>
        </w:rPr>
        <w:t>.............</w:t>
      </w:r>
      <w:r>
        <w:rPr>
          <w:rStyle w:val="CharStyle14"/>
        </w:rPr>
        <w:t>.</w:t>
      </w:r>
      <w:r>
        <w:rPr>
          <w:rStyle w:val="CharStyle13"/>
        </w:rPr>
        <w:t>​</w:t>
      </w:r>
      <w:r>
        <w:rPr>
          <w:rStyle w:val="CharStyle15"/>
        </w:rPr>
        <w:t>.</w:t>
      </w:r>
      <w:r>
        <w:rPr>
          <w:rStyle w:val="CharStyle16"/>
        </w:rPr>
        <w:t>.</w:t>
      </w:r>
      <w:r>
        <w:rPr>
          <w:rStyle w:val="CharStyle13"/>
        </w:rPr>
        <w:t>​.</w:t>
      </w:r>
      <w:r>
        <w:rPr>
          <w:rStyle w:val="CharStyle17"/>
        </w:rPr>
        <w:t>............</w:t>
      </w:r>
      <w:r>
        <w:rPr>
          <w:rStyle w:val="CharStyle13"/>
        </w:rPr>
        <w:t>​</w:t>
      </w:r>
      <w:r>
        <w:rPr>
          <w:rStyle w:val="CharStyle17"/>
        </w:rPr>
        <w:t>...............</w:t>
      </w:r>
      <w:r>
        <w:rPr>
          <w:rStyle w:val="CharStyle11"/>
        </w:rPr>
        <w:t>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IČ: 008 79 444, DIČ: CZ00879444</w:t>
      </w:r>
    </w:p>
    <w:p>
      <w:pPr>
        <w:pStyle w:val="Style7"/>
        <w:framePr w:w="8731" w:h="7780" w:hRule="exact" w:wrap="none" w:vAnchor="page" w:hAnchor="page" w:x="1585" w:y="2023"/>
        <w:widowControl w:val="0"/>
        <w:keepNext w:val="0"/>
        <w:keepLines w:val="0"/>
        <w:shd w:val="clear" w:color="auto" w:fill="auto"/>
        <w:bidi w:val="0"/>
        <w:jc w:val="left"/>
        <w:spacing w:before="0" w:after="275"/>
        <w:ind w:left="400" w:right="6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bankovní spojení: </w:t>
      </w:r>
      <w:r>
        <w:rPr>
          <w:rStyle w:val="CharStyle13"/>
        </w:rPr>
        <w:t>.................​</w:t>
      </w:r>
      <w:r>
        <w:rPr>
          <w:rStyle w:val="CharStyle11"/>
        </w:rPr>
        <w:t>..</w:t>
      </w:r>
      <w:r>
        <w:rPr>
          <w:rStyle w:val="CharStyle12"/>
        </w:rPr>
        <w:t>.........</w:t>
      </w:r>
      <w:r>
        <w:rPr>
          <w:rStyle w:val="CharStyle13"/>
        </w:rPr>
        <w:t>​</w:t>
      </w:r>
      <w:r>
        <w:rPr>
          <w:rStyle w:val="CharStyle11"/>
        </w:rPr>
        <w:t>..</w:t>
      </w:r>
      <w:r>
        <w:rPr>
          <w:rStyle w:val="CharStyle12"/>
        </w:rPr>
        <w:t>.....</w:t>
      </w:r>
      <w:r>
        <w:rPr>
          <w:rStyle w:val="CharStyle13"/>
        </w:rPr>
        <w:t>​</w:t>
      </w:r>
      <w:r>
        <w:rPr>
          <w:rStyle w:val="CharStyle11"/>
        </w:rPr>
        <w:t>..</w:t>
      </w:r>
      <w:r>
        <w:rPr>
          <w:rStyle w:val="CharStyle12"/>
        </w:rPr>
        <w:t>...........</w:t>
      </w:r>
      <w:r>
        <w:rPr>
          <w:rStyle w:val="CharStyle13"/>
        </w:rPr>
        <w:t>​......​....</w:t>
      </w:r>
      <w:r>
        <w:rPr>
          <w:rStyle w:val="CharStyle17"/>
        </w:rPr>
        <w:t>......</w:t>
      </w:r>
      <w:r>
        <w:rPr>
          <w:rStyle w:val="CharStyle13"/>
        </w:rPr>
        <w:t>​....​</w:t>
      </w:r>
      <w:r>
        <w:rPr>
          <w:rStyle w:val="CharStyle18"/>
        </w:rPr>
        <w:t>..</w:t>
      </w:r>
      <w:r>
        <w:rPr>
          <w:rStyle w:val="CharStyle19"/>
        </w:rPr>
        <w:t>.</w:t>
      </w:r>
      <w:r>
        <w:rPr>
          <w:rStyle w:val="CharStyle13"/>
        </w:rPr>
        <w:t>​</w:t>
      </w:r>
      <w:r>
        <w:rPr>
          <w:rStyle w:val="CharStyle17"/>
        </w:rPr>
        <w:t>....</w:t>
      </w:r>
      <w:r>
        <w:rPr>
          <w:rStyle w:val="CharStyle11"/>
        </w:rPr>
        <w:t>.</w:t>
      </w:r>
      <w:r>
        <w:rPr>
          <w:rStyle w:val="CharStyle13"/>
        </w:rPr>
        <w:t>​</w:t>
      </w:r>
      <w:r>
        <w:rPr>
          <w:rStyle w:val="CharStyle11"/>
        </w:rPr>
        <w:t>...................</w:t>
      </w:r>
      <w:r>
        <w:rPr>
          <w:rStyle w:val="CharStyle12"/>
        </w:rPr>
        <w:t>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zapsaná v RES u ČSÚ č.j. 851100</w:t>
        <w:br/>
        <w:t>(dále jen dodavatel)</w:t>
      </w:r>
    </w:p>
    <w:p>
      <w:pPr>
        <w:pStyle w:val="Style7"/>
        <w:framePr w:w="8731" w:h="7780" w:hRule="exact" w:wrap="none" w:vAnchor="page" w:hAnchor="page" w:x="1585" w:y="2023"/>
        <w:widowControl w:val="0"/>
        <w:keepNext w:val="0"/>
        <w:keepLines w:val="0"/>
        <w:shd w:val="clear" w:color="auto" w:fill="auto"/>
        <w:bidi w:val="0"/>
        <w:jc w:val="left"/>
        <w:spacing w:before="0" w:after="157" w:line="22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7"/>
        <w:framePr w:w="8731" w:h="7780" w:hRule="exact" w:wrap="none" w:vAnchor="page" w:hAnchor="page" w:x="1585" w:y="202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00" w:right="314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2/ </w:t>
      </w:r>
      <w:r>
        <w:rPr>
          <w:rStyle w:val="CharStyle20"/>
        </w:rPr>
        <w:t xml:space="preserve">Pečovatelské centrum Praha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7, příspěvková organizace</w:t>
        <w:br/>
        <w:t>se sídlem: Heřmanova 1415/1, 170 00 Praha 7</w:t>
        <w:br/>
        <w:t>IČ: 708 90 307</w:t>
      </w:r>
    </w:p>
    <w:p>
      <w:pPr>
        <w:pStyle w:val="Style7"/>
        <w:framePr w:w="8731" w:h="7780" w:hRule="exact" w:wrap="none" w:vAnchor="page" w:hAnchor="page" w:x="1585" w:y="2023"/>
        <w:widowControl w:val="0"/>
        <w:keepNext w:val="0"/>
        <w:keepLines w:val="0"/>
        <w:shd w:val="clear" w:color="auto" w:fill="auto"/>
        <w:bidi w:val="0"/>
        <w:jc w:val="left"/>
        <w:spacing w:before="0" w:after="271" w:line="259" w:lineRule="exact"/>
        <w:ind w:left="400" w:right="6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Zastoupená:</w:t>
      </w:r>
      <w:r>
        <w:rPr>
          <w:rStyle w:val="CharStyle14"/>
        </w:rPr>
        <w:t>...</w:t>
      </w:r>
      <w:r>
        <w:rPr>
          <w:rStyle w:val="CharStyle21"/>
        </w:rPr>
        <w:t>.....</w:t>
      </w:r>
      <w:r>
        <w:rPr>
          <w:rStyle w:val="CharStyle13"/>
        </w:rPr>
        <w:t>​</w:t>
      </w:r>
      <w:r>
        <w:rPr>
          <w:rStyle w:val="CharStyle11"/>
        </w:rPr>
        <w:t>..</w:t>
      </w:r>
      <w:r>
        <w:rPr>
          <w:rStyle w:val="CharStyle12"/>
        </w:rPr>
        <w:t>...........</w:t>
      </w:r>
      <w:r>
        <w:rPr>
          <w:rStyle w:val="CharStyle13"/>
        </w:rPr>
        <w:t>​....</w:t>
      </w:r>
      <w:r>
        <w:rPr>
          <w:rStyle w:val="CharStyle17"/>
        </w:rPr>
        <w:t>............</w:t>
      </w:r>
      <w:r>
        <w:rPr>
          <w:rStyle w:val="CharStyle13"/>
        </w:rPr>
        <w:t>​................​...</w:t>
      </w:r>
      <w:r>
        <w:rPr>
          <w:rStyle w:val="CharStyle17"/>
        </w:rPr>
        <w:t>......</w:t>
      </w:r>
      <w:r>
        <w:rPr>
          <w:rStyle w:val="CharStyle13"/>
        </w:rPr>
        <w:t>​......​</w:t>
      </w:r>
      <w:r>
        <w:rPr>
          <w:rStyle w:val="CharStyle11"/>
        </w:rPr>
        <w:t>..</w:t>
      </w:r>
      <w:r>
        <w:rPr>
          <w:rStyle w:val="CharStyle12"/>
        </w:rPr>
        <w:t>...........</w:t>
      </w:r>
      <w:r>
        <w:rPr>
          <w:rStyle w:val="CharStyle13"/>
        </w:rPr>
        <w:t>​.......​.......​......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 xml:space="preserve">bankovní spojení </w:t>
      </w:r>
      <w:r>
        <w:rPr>
          <w:rStyle w:val="CharStyle22"/>
        </w:rPr>
        <w:t>.....</w:t>
      </w:r>
      <w:r>
        <w:rPr>
          <w:rStyle w:val="CharStyle23"/>
        </w:rPr>
        <w:t>.</w:t>
      </w:r>
      <w:r>
        <w:rPr>
          <w:rStyle w:val="CharStyle13"/>
        </w:rPr>
        <w:t>​.......................</w:t>
      </w:r>
      <w:r>
        <w:rPr>
          <w:rStyle w:val="CharStyle17"/>
        </w:rPr>
        <w:t>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(dále jen odběratel)</w:t>
      </w:r>
    </w:p>
    <w:p>
      <w:pPr>
        <w:pStyle w:val="Style9"/>
        <w:framePr w:w="8731" w:h="7780" w:hRule="exact" w:wrap="none" w:vAnchor="page" w:hAnchor="page" w:x="1585" w:y="202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Článek II.</w:t>
      </w:r>
      <w:bookmarkEnd w:id="3"/>
    </w:p>
    <w:p>
      <w:pPr>
        <w:pStyle w:val="Style9"/>
        <w:framePr w:w="8731" w:h="7780" w:hRule="exact" w:wrap="none" w:vAnchor="page" w:hAnchor="page" w:x="1585" w:y="2023"/>
        <w:widowControl w:val="0"/>
        <w:keepNext w:val="0"/>
        <w:keepLines w:val="0"/>
        <w:shd w:val="clear" w:color="auto" w:fill="auto"/>
        <w:bidi w:val="0"/>
        <w:spacing w:before="0" w:after="157" w:line="220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Předmět smlouvy</w:t>
      </w:r>
      <w:bookmarkEnd w:id="4"/>
    </w:p>
    <w:p>
      <w:pPr>
        <w:pStyle w:val="Style7"/>
        <w:numPr>
          <w:ilvl w:val="0"/>
          <w:numId w:val="1"/>
        </w:numPr>
        <w:framePr w:w="8731" w:h="7780" w:hRule="exact" w:wrap="none" w:vAnchor="page" w:hAnchor="page" w:x="1585" w:y="2023"/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v postavení dodavatel a odběratel se touto smlouvou zavazují k výrobě a</w:t>
        <w:br/>
        <w:t>odběru jídel určených ke konzumaci mimo místo prodeje.</w:t>
      </w:r>
    </w:p>
    <w:p>
      <w:pPr>
        <w:pStyle w:val="Style7"/>
        <w:numPr>
          <w:ilvl w:val="0"/>
          <w:numId w:val="1"/>
        </w:numPr>
        <w:framePr w:w="8731" w:h="7780" w:hRule="exact" w:wrap="none" w:vAnchor="page" w:hAnchor="page" w:x="1585" w:y="2023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se zavazuje vyrábět, odběratelem z jídelního lístku dodavatele, vybrané druhy</w:t>
        <w:br/>
        <w:t>jídel pro klienty odběratele za podmínek v této smlouvě dále uvedených.</w:t>
      </w:r>
    </w:p>
    <w:p>
      <w:pPr>
        <w:pStyle w:val="Style7"/>
        <w:numPr>
          <w:ilvl w:val="0"/>
          <w:numId w:val="1"/>
        </w:numPr>
        <w:framePr w:w="8731" w:h="7780" w:hRule="exact" w:wrap="none" w:vAnchor="page" w:hAnchor="page" w:x="1585" w:y="2023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se zavazuje dodávat v pracovních dnech, o sobotách, nedělích a svátcích</w:t>
        <w:br/>
        <w:t>odběrateli jídla v jím objednaném množství a sortimentu.</w:t>
      </w:r>
    </w:p>
    <w:p>
      <w:pPr>
        <w:pStyle w:val="Style9"/>
        <w:framePr w:w="8731" w:h="4354" w:hRule="exact" w:wrap="none" w:vAnchor="page" w:hAnchor="page" w:x="1585" w:y="10490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Článek III.</w:t>
      </w:r>
      <w:bookmarkEnd w:id="5"/>
    </w:p>
    <w:p>
      <w:pPr>
        <w:pStyle w:val="Style9"/>
        <w:framePr w:w="8731" w:h="4354" w:hRule="exact" w:wrap="none" w:vAnchor="page" w:hAnchor="page" w:x="1585" w:y="10490"/>
        <w:widowControl w:val="0"/>
        <w:keepNext w:val="0"/>
        <w:keepLines w:val="0"/>
        <w:shd w:val="clear" w:color="auto" w:fill="auto"/>
        <w:bidi w:val="0"/>
        <w:spacing w:before="0" w:after="153" w:line="220" w:lineRule="exact"/>
        <w:ind w:left="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Organizace předmětu smlouvy</w:t>
      </w:r>
      <w:bookmarkEnd w:id="6"/>
    </w:p>
    <w:p>
      <w:pPr>
        <w:pStyle w:val="Style7"/>
        <w:numPr>
          <w:ilvl w:val="0"/>
          <w:numId w:val="3"/>
        </w:numPr>
        <w:framePr w:w="8731" w:h="4354" w:hRule="exact" w:wrap="none" w:vAnchor="page" w:hAnchor="page" w:x="1585" w:y="10490"/>
        <w:tabs>
          <w:tab w:leader="none" w:pos="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Závazky smluvních stran vyplývající z této smlouvy v konkretizaci času, druhu a množství</w:t>
        <w:br/>
        <w:t xml:space="preserve">jídel budou řešeny operativně podle aktuální potřeby odběratele </w:t>
      </w:r>
      <w:r>
        <w:rPr>
          <w:rStyle w:val="CharStyle20"/>
        </w:rPr>
        <w:t xml:space="preserve">nejméně </w:t>
      </w:r>
      <w:r>
        <w:rPr>
          <w:rStyle w:val="CharStyle24"/>
        </w:rPr>
        <w:t>dva pracovní</w:t>
        <w:br/>
        <w:t>dny předem do 10,00,00 hodin</w:t>
      </w:r>
      <w:r>
        <w:rPr>
          <w:rStyle w:val="CharStyle2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 to formou jednotlivých objednávek opatřených přesnými</w:t>
        <w:br/>
        <w:t>údaji o počtu a druhu jídla, dále jejich předání a převzetí.</w:t>
      </w:r>
    </w:p>
    <w:p>
      <w:pPr>
        <w:pStyle w:val="Style25"/>
        <w:framePr w:w="8731" w:h="4354" w:hRule="exact" w:wrap="none" w:vAnchor="page" w:hAnchor="page" w:x="1585" w:y="10490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8220" w:right="0" w:firstLine="0"/>
      </w:pPr>
      <w:r>
        <w:rPr>
          <w:rStyle w:val="CharStyle27"/>
        </w:rPr>
        <w:t>\</w:t>
      </w:r>
    </w:p>
    <w:p>
      <w:pPr>
        <w:pStyle w:val="Style7"/>
        <w:numPr>
          <w:ilvl w:val="0"/>
          <w:numId w:val="3"/>
        </w:numPr>
        <w:framePr w:w="8731" w:h="4354" w:hRule="exact" w:wrap="none" w:vAnchor="page" w:hAnchor="page" w:x="1585" w:y="10490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objednávku jídla se považuje objednávka provedená telefonicky na tel.</w:t>
      </w:r>
      <w:r>
        <w:rPr>
          <w:rStyle w:val="CharStyle13"/>
        </w:rPr>
        <w:t>.​.......​.......​......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a</w:t>
        <w:br/>
        <w:t xml:space="preserve">'současně elektronicky zaslaná na e-mailovou adresu: </w:t>
      </w:r>
      <w:r>
        <w:rPr>
          <w:rStyle w:val="CharStyle28"/>
        </w:rPr>
        <w:t>..........</w:t>
      </w:r>
      <w:r>
        <w:rPr>
          <w:rStyle w:val="CharStyle29"/>
        </w:rPr>
        <w:t>..............</w:t>
      </w:r>
    </w:p>
    <w:p>
      <w:pPr>
        <w:pStyle w:val="Style7"/>
        <w:numPr>
          <w:ilvl w:val="0"/>
          <w:numId w:val="3"/>
        </w:numPr>
        <w:framePr w:w="8731" w:h="4354" w:hRule="exact" w:wrap="none" w:vAnchor="page" w:hAnchor="page" w:x="1585" w:y="10490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Přijetí či odmítnutí objednávky odběratele musí být dodavatelem provedeno stejným</w:t>
        <w:br/>
        <w:t>způsobem nejdéle do jedné hodiny po jejím obdržení.</w:t>
      </w:r>
    </w:p>
    <w:p>
      <w:pPr>
        <w:pStyle w:val="Style7"/>
        <w:framePr w:w="8731" w:h="4354" w:hRule="exact" w:wrap="none" w:vAnchor="page" w:hAnchor="page" w:x="1585" w:y="104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4.</w:t>
      </w:r>
    </w:p>
    <w:p>
      <w:pPr>
        <w:pStyle w:val="Style7"/>
        <w:framePr w:w="8731" w:h="4354" w:hRule="exact" w:wrap="none" w:vAnchor="page" w:hAnchor="page" w:x="1585" w:y="104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odběratele jsou organizačním jednáním pověřeny:</w:t>
      </w:r>
    </w:p>
    <w:p>
      <w:pPr>
        <w:pStyle w:val="Style7"/>
        <w:framePr w:w="8731" w:h="4354" w:hRule="exact" w:wrap="none" w:vAnchor="page" w:hAnchor="page" w:x="1585" w:y="104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firstLine="0"/>
      </w:pPr>
      <w:r>
        <w:rPr>
          <w:rStyle w:val="CharStyle17"/>
        </w:rPr>
        <w:t>.........</w:t>
      </w:r>
      <w:r>
        <w:rPr>
          <w:rStyle w:val="CharStyle11"/>
        </w:rPr>
        <w:t>..</w:t>
      </w:r>
      <w:r>
        <w:rPr>
          <w:rStyle w:val="CharStyle13"/>
        </w:rPr>
        <w:t>​</w:t>
      </w:r>
      <w:r>
        <w:rPr>
          <w:rStyle w:val="CharStyle17"/>
        </w:rPr>
        <w:t>.......</w:t>
      </w:r>
      <w:r>
        <w:rPr>
          <w:rStyle w:val="CharStyle11"/>
        </w:rPr>
        <w:t>................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tel: </w:t>
      </w:r>
      <w:r>
        <w:rPr>
          <w:rStyle w:val="CharStyle13"/>
        </w:rPr>
        <w:t>.......​.......​......</w:t>
      </w:r>
      <w:r>
        <w:rPr>
          <w:rStyle w:val="CharStyle30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28"/>
        </w:rPr>
        <w:t>..............................</w:t>
      </w:r>
      <w:r>
        <w:rPr>
          <w:rStyle w:val="CharStyle29"/>
        </w:rPr>
        <w:t>..</w:t>
      </w:r>
      <w:r>
        <w:rPr>
          <w:rStyle w:val="CharStyle28"/>
        </w:rPr>
        <w:t>..</w:t>
      </w:r>
      <w:r>
        <w:rPr>
          <w:rStyle w:val="CharStyle31"/>
        </w:rPr>
        <w:t>.</w:t>
      </w:r>
      <w:r>
        <w:rPr>
          <w:rStyle w:val="CharStyle32"/>
        </w:rPr>
        <w:t>...</w:t>
      </w:r>
    </w:p>
    <w:p>
      <w:pPr>
        <w:pStyle w:val="Style7"/>
        <w:framePr w:w="8731" w:h="4354" w:hRule="exact" w:wrap="none" w:vAnchor="page" w:hAnchor="page" w:x="1585" w:y="1049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dodavatele je organizačním jednáním pověřen:</w:t>
      </w:r>
    </w:p>
    <w:p>
      <w:pPr>
        <w:pStyle w:val="Style7"/>
        <w:framePr w:w="8731" w:h="4354" w:hRule="exact" w:wrap="none" w:vAnchor="page" w:hAnchor="page" w:x="1585" w:y="1049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00" w:right="0" w:firstLine="0"/>
      </w:pPr>
      <w:r>
        <w:rPr>
          <w:rStyle w:val="CharStyle33"/>
        </w:rPr>
        <w:t>.......​..........</w:t>
      </w:r>
      <w:r>
        <w:rPr>
          <w:rStyle w:val="CharStyle20"/>
        </w:rPr>
        <w:t xml:space="preserve">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e-mail: </w:t>
      </w:r>
      <w:r>
        <w:rPr>
          <w:rStyle w:val="CharStyle28"/>
        </w:rPr>
        <w:t>..........</w:t>
      </w:r>
      <w:r>
        <w:rPr>
          <w:rStyle w:val="CharStyle29"/>
        </w:rPr>
        <w:t>..............</w:t>
      </w:r>
      <w:r>
        <w:rPr>
          <w:rStyle w:val="CharStyle13"/>
          <w:lang w:val="en-US" w:eastAsia="en-US" w:bidi="en-US"/>
        </w:rPr>
        <w:t>.</w:t>
      </w:r>
      <w:r>
        <w:rPr>
          <w:rStyle w:val="CharStyle34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tel. </w:t>
      </w:r>
      <w:r>
        <w:rPr>
          <w:rStyle w:val="CharStyle33"/>
        </w:rPr>
        <w:t>.......​.......​........</w:t>
      </w:r>
      <w:r>
        <w:rPr>
          <w:rStyle w:val="CharStyle13"/>
        </w:rPr>
        <w:t>​.......​.......​.......</w:t>
      </w:r>
    </w:p>
    <w:p>
      <w:pPr>
        <w:framePr w:wrap="none" w:vAnchor="page" w:hAnchor="page" w:x="63" w:y="28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5pt;height:75pt;">
            <v:imagedata r:id="rId5" r:href="rId6"/>
          </v:shape>
        </w:pict>
      </w:r>
    </w:p>
    <w:p>
      <w:pPr>
        <w:pStyle w:val="Style7"/>
        <w:numPr>
          <w:ilvl w:val="0"/>
          <w:numId w:val="3"/>
        </w:numPr>
        <w:framePr w:wrap="none" w:vAnchor="page" w:hAnchor="page" w:x="1585" w:y="14998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Celkový počet odebíraných jídel bude denně minimálně 20 jídel a maximálně 40 jídel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8755" w:h="6461" w:hRule="exact" w:wrap="none" w:vAnchor="page" w:hAnchor="page" w:x="1573" w:y="1587"/>
        <w:tabs>
          <w:tab w:leader="none" w:pos="7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8" w:line="22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jednoho druhu. Každé jídlo tj. oběd obsahuje polévku a hlavní jídlo včetně přílohy.</w:t>
      </w:r>
    </w:p>
    <w:p>
      <w:pPr>
        <w:pStyle w:val="Style7"/>
        <w:numPr>
          <w:ilvl w:val="0"/>
          <w:numId w:val="3"/>
        </w:numPr>
        <w:framePr w:w="8755" w:h="6461" w:hRule="exact" w:wrap="none" w:vAnchor="page" w:hAnchor="page" w:x="1573" w:y="1587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Jídlo bude dodavatelem předáno v předepsané nutriční hodnotě a váze - viz. příloha ě. 1 této</w:t>
      </w:r>
    </w:p>
    <w:p>
      <w:pPr>
        <w:pStyle w:val="Style7"/>
        <w:framePr w:w="8755" w:h="6461" w:hRule="exact" w:wrap="none" w:vAnchor="page" w:hAnchor="page" w:x="1573" w:y="1587"/>
        <w:widowControl w:val="0"/>
        <w:keepNext w:val="0"/>
        <w:keepLines w:val="0"/>
        <w:shd w:val="clear" w:color="auto" w:fill="auto"/>
        <w:bidi w:val="0"/>
        <w:jc w:val="both"/>
        <w:spacing w:before="0" w:after="176" w:line="259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smlouvy. Zároveň se dodavatel zavazuje na včasnou objednávku odběratele dodávat určitý</w:t>
        <w:br/>
        <w:t>počet mělněných porcí a dietních jídel.</w:t>
      </w:r>
    </w:p>
    <w:p>
      <w:pPr>
        <w:pStyle w:val="Style7"/>
        <w:numPr>
          <w:ilvl w:val="0"/>
          <w:numId w:val="3"/>
        </w:numPr>
        <w:framePr w:w="8755" w:h="6461" w:hRule="exact" w:wrap="none" w:vAnchor="page" w:hAnchor="page" w:x="1573" w:y="1587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4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budou provádět denně evidenci a odsouhlasení vydaného a dodaného</w:t>
        <w:br/>
        <w:t>jídla a měsíčně pak porovnání počtu vydaných a dodaných jídel pro účely fakturace.</w:t>
      </w:r>
    </w:p>
    <w:p>
      <w:pPr>
        <w:pStyle w:val="Style7"/>
        <w:numPr>
          <w:ilvl w:val="0"/>
          <w:numId w:val="3"/>
        </w:numPr>
        <w:framePr w:w="8755" w:h="6461" w:hRule="exact" w:wrap="none" w:vAnchor="page" w:hAnchor="page" w:x="1573" w:y="1587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59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zajistí odběrateli k dodávce každého jídla polévku a jeden druh hlavního jídla</w:t>
        <w:br/>
        <w:t>včetně přílohy vybraného z jídelního lístku, který dodavatel doručí odběrateli vždy na</w:t>
        <w:br/>
        <w:t>příslušný kalendářní týden nejpozději do středy předcházejícího kalendářního týdne. Za</w:t>
        <w:br/>
        <w:t>doručení jídelního lístku se považuje jeho doručení odběrateli na e-mailové adresy</w:t>
        <w:br/>
        <w:t>odběratele uvedené v bodě 2. tohoto ěl. III. smlouvy.</w:t>
      </w:r>
    </w:p>
    <w:p>
      <w:pPr>
        <w:pStyle w:val="Style7"/>
        <w:numPr>
          <w:ilvl w:val="0"/>
          <w:numId w:val="3"/>
        </w:numPr>
        <w:framePr w:w="8755" w:h="6461" w:hRule="exact" w:wrap="none" w:vAnchor="page" w:hAnchor="page" w:x="1573" w:y="1587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9" w:line="259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Dopravu předmětu plnění včetně přepravních obalů zajišťuje odběratel na vlastní náklady.</w:t>
        <w:br/>
        <w:t>Místem předání a převzetí jídel a přepravních obalů je stravovací provoz dodavatele</w:t>
        <w:br/>
        <w:t>umístěný v přízemí zadního traktu budovy v sídle dodavatele uvedeného v záhlaví</w:t>
        <w:br/>
        <w:t>smlouvy. Odběratel převezme jídlo dle odběratelem a dodavatelem odsouhlasené</w:t>
        <w:br/>
        <w:t xml:space="preserve">objednávky ve vlastních přepravních obalech každý </w:t>
      </w:r>
      <w:r>
        <w:rPr>
          <w:rStyle w:val="CharStyle20"/>
        </w:rPr>
        <w:t xml:space="preserve">den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 </w:t>
      </w:r>
      <w:r>
        <w:rPr>
          <w:rStyle w:val="CharStyle20"/>
        </w:rPr>
        <w:t xml:space="preserve">10:30 hodin.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Tentýž den při</w:t>
        <w:br/>
        <w:t>výdeji obědů předá odběratel čisté přepravní obaly nejpozději do 10:00 hodin pro převoz</w:t>
        <w:br/>
        <w:t>jídla pro následující den.</w:t>
      </w:r>
    </w:p>
    <w:p>
      <w:pPr>
        <w:pStyle w:val="Style7"/>
        <w:numPr>
          <w:ilvl w:val="0"/>
          <w:numId w:val="3"/>
        </w:numPr>
        <w:framePr w:w="8755" w:h="6461" w:hRule="exact" w:wrap="none" w:vAnchor="page" w:hAnchor="page" w:x="1573" w:y="1587"/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si vyhrazuje právo na vrácení dodávky jídla, jestliže bude vykazovat jakékoliv</w:t>
        <w:br/>
        <w:t>projevy narušení jeho jakosti.</w:t>
      </w:r>
    </w:p>
    <w:p>
      <w:pPr>
        <w:pStyle w:val="Style9"/>
        <w:framePr w:w="8755" w:h="6072" w:hRule="exact" w:wrap="none" w:vAnchor="page" w:hAnchor="page" w:x="1573" w:y="8267"/>
        <w:widowControl w:val="0"/>
        <w:keepNext w:val="0"/>
        <w:keepLines w:val="0"/>
        <w:shd w:val="clear" w:color="auto" w:fill="auto"/>
        <w:bidi w:val="0"/>
        <w:spacing w:before="0" w:after="3" w:line="220" w:lineRule="exact"/>
        <w:ind w:left="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Článek IV.</w:t>
      </w:r>
      <w:bookmarkEnd w:id="7"/>
    </w:p>
    <w:p>
      <w:pPr>
        <w:pStyle w:val="Style9"/>
        <w:framePr w:w="8755" w:h="6072" w:hRule="exact" w:wrap="none" w:vAnchor="page" w:hAnchor="page" w:x="1573" w:y="8267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Cena předmětu plnění</w:t>
      </w:r>
      <w:bookmarkEnd w:id="8"/>
    </w:p>
    <w:p>
      <w:pPr>
        <w:pStyle w:val="Style7"/>
        <w:numPr>
          <w:ilvl w:val="0"/>
          <w:numId w:val="5"/>
        </w:numPr>
        <w:framePr w:w="8755" w:h="6072" w:hRule="exact" w:wrap="none" w:vAnchor="page" w:hAnchor="page" w:x="1573" w:y="8267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4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zajištění předmětu smlouvy v určeném čase a v požadovaném množství a kvalitě</w:t>
        <w:br/>
        <w:t xml:space="preserve">sjednaly smluvní strany kupní cenu za jeden oběd ve výši </w:t>
      </w:r>
      <w:r>
        <w:rPr>
          <w:rStyle w:val="CharStyle11"/>
        </w:rPr>
        <w:t>...</w:t>
      </w:r>
      <w:r>
        <w:rPr>
          <w:rStyle w:val="CharStyle12"/>
        </w:rPr>
        <w:t>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>Kč bez DPH (slovy:</w:t>
        <w:br/>
      </w:r>
      <w:r>
        <w:rPr>
          <w:rStyle w:val="CharStyle13"/>
        </w:rPr>
        <w:t>​</w:t>
      </w:r>
      <w:r>
        <w:rPr>
          <w:rStyle w:val="CharStyle11"/>
        </w:rPr>
        <w:t>.......</w:t>
      </w:r>
      <w:r>
        <w:rPr>
          <w:rStyle w:val="CharStyle12"/>
        </w:rPr>
        <w:t>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koruny české), vč. 10% DPH tzn. </w:t>
      </w:r>
      <w:r>
        <w:rPr>
          <w:rStyle w:val="CharStyle13"/>
        </w:rPr>
        <w:t>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Kč, včetně veškerých výdajových</w:t>
        <w:br/>
        <w:t>nákladů, spotřeby surovin a ostatních souvisejících nákladů.</w:t>
      </w:r>
    </w:p>
    <w:p>
      <w:pPr>
        <w:pStyle w:val="Style7"/>
        <w:numPr>
          <w:ilvl w:val="0"/>
          <w:numId w:val="5"/>
        </w:numPr>
        <w:framePr w:w="8755" w:h="6072" w:hRule="exact" w:wrap="none" w:vAnchor="page" w:hAnchor="page" w:x="1573" w:y="8267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6" w:line="259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Sjednaná kupní cena za obědy bude hrazena odběratelem měsíčně bankovním převodem na</w:t>
        <w:br/>
        <w:t>účet dodavatele uvedený v záhlaví této smlouvy, variabilním symbolem bude identifikační</w:t>
        <w:br/>
        <w:t>číslo odběratele, na základě faktury vystavené dodavatelem vždy do 15. dne následujícího</w:t>
        <w:br/>
        <w:t>měsíce za podmínky včasného doručení faktury se 14 denní splatností. Dodavatel</w:t>
        <w:br/>
        <w:t>prohlašuje, že je plátcem DPH.</w:t>
      </w:r>
    </w:p>
    <w:p>
      <w:pPr>
        <w:pStyle w:val="Style7"/>
        <w:numPr>
          <w:ilvl w:val="0"/>
          <w:numId w:val="5"/>
        </w:numPr>
        <w:framePr w:w="8755" w:h="6072" w:hRule="exact" w:wrap="none" w:vAnchor="page" w:hAnchor="page" w:x="1573" w:y="8267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prodlení odběratele s uhrazením ceny za převzatý předmět plnění má dodavatel</w:t>
        <w:br/>
        <w:t>právo uplatňovat úrok z prodlení vůči odběrateli dle nařízení vlády ě. 351/2013 Sb.</w:t>
      </w:r>
    </w:p>
    <w:p>
      <w:pPr>
        <w:pStyle w:val="Style7"/>
        <w:framePr w:w="8755" w:h="6072" w:hRule="exact" w:wrap="none" w:vAnchor="page" w:hAnchor="page" w:x="1573" w:y="8267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351/2013Sb. • v platném znění.</w:t>
      </w:r>
    </w:p>
    <w:p>
      <w:pPr>
        <w:pStyle w:val="Style7"/>
        <w:numPr>
          <w:ilvl w:val="0"/>
          <w:numId w:val="5"/>
        </w:numPr>
        <w:framePr w:w="8755" w:h="6072" w:hRule="exact" w:wrap="none" w:vAnchor="page" w:hAnchor="page" w:x="1573" w:y="8267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berou na vědomí, že změna sjednané výše ceny může být v případě</w:t>
        <w:br/>
        <w:t>odůvodněné potřeby jejího zvýšení na základě zvýšení tržních cen produktů nezbytných k</w:t>
        <w:br/>
        <w:t>výrobě jídel změněna na základě výzvy jedné smluvní strany pouze po jejím odsouhlasení</w:t>
        <w:br/>
        <w:t>druhou smluvní stranou. Smluvní strany se zavazují uzavřít písemný dodatek k této</w:t>
        <w:br/>
        <w:t>smlouvě o změně kupní ceny nejpozději do 15 dnů po obdržení písemné výzvy jedné</w:t>
        <w:br/>
        <w:t>smluvní strany.</w:t>
      </w:r>
    </w:p>
    <w:p>
      <w:pPr>
        <w:pStyle w:val="Style35"/>
        <w:framePr w:wrap="none" w:vAnchor="page" w:hAnchor="page" w:x="10635" w:y="1551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8482" w:h="514" w:hRule="exact" w:wrap="none" w:vAnchor="page" w:hAnchor="page" w:x="1709" w:y="181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10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Článek V.</w:t>
      </w:r>
      <w:bookmarkEnd w:id="9"/>
    </w:p>
    <w:p>
      <w:pPr>
        <w:pStyle w:val="Style37"/>
        <w:framePr w:w="8482" w:h="514" w:hRule="exact" w:wrap="none" w:vAnchor="page" w:hAnchor="page" w:x="1709" w:y="181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Doba trváni platnosti smlouvy a způsoby jejího ukončení</w:t>
      </w:r>
    </w:p>
    <w:p>
      <w:pPr>
        <w:pStyle w:val="Style7"/>
        <w:numPr>
          <w:ilvl w:val="0"/>
          <w:numId w:val="7"/>
        </w:numPr>
        <w:framePr w:w="8482" w:h="3655" w:hRule="exact" w:wrap="none" w:vAnchor="page" w:hAnchor="page" w:x="1709" w:y="2456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3" w:line="250" w:lineRule="exact"/>
        <w:ind w:left="420" w:right="22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uzavírá na dobu určitou od 19. 10. 2020 do 31.12.2020 s oprávněním</w:t>
        <w:br/>
        <w:t>každé ze smluvních stran ji písemně vypovědět ve dvouměsíční výpovědní lhůtě bez</w:t>
        <w:br/>
        <w:t>udání důvodů, jejíž počátek připadá na první den v měsíci následujícím po doručení</w:t>
        <w:br/>
        <w:t>výpovědi druhému účastníku. Smlouvu lze ukončit rovněž písemnou dohodou</w:t>
        <w:br/>
        <w:t>smluvních stran.</w:t>
      </w:r>
    </w:p>
    <w:p>
      <w:pPr>
        <w:pStyle w:val="Style7"/>
        <w:numPr>
          <w:ilvl w:val="0"/>
          <w:numId w:val="7"/>
        </w:numPr>
        <w:framePr w:w="8482" w:h="3655" w:hRule="exact" w:wrap="none" w:vAnchor="page" w:hAnchor="page" w:x="1709" w:y="2456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420" w:right="22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Oběma účastníkům náleží právo okamžitého odstoupení od smlouvy, jestliže druhá</w:t>
        <w:br/>
        <w:t>strana hrubě poruší kteroukoliv z podmínek vymezených v článku III. a IV. této</w:t>
        <w:br/>
        <w:t>smlouvy, např. odběratel je v úhradě plateb za obědy v měsíčním prodlení, dodavatel</w:t>
        <w:br/>
        <w:t>je v prodlení v plnění závazku v počtu dodaných obědů nebo v časovém zajištění jejich</w:t>
        <w:br/>
        <w:t>expedice k předání odběrateli). Účinnost odstoupení od smlouvy nastává okamžikem</w:t>
        <w:br/>
        <w:t>doručení oznámení o odstoupení od smlouvy druhé straně. Odstoupením od smlouvy</w:t>
        <w:br/>
        <w:t>zanikají všechna práva a povinnosti stran ze smlouvy. To se netýká nároku na náhradu</w:t>
        <w:br/>
        <w:t>škody vzniklé porušením smlouvy.</w:t>
      </w:r>
    </w:p>
    <w:p>
      <w:pPr>
        <w:pStyle w:val="Style9"/>
        <w:framePr w:w="8482" w:h="4137" w:hRule="exact" w:wrap="none" w:vAnchor="page" w:hAnchor="page" w:x="1709" w:y="628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96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Článek VI.</w:t>
      </w:r>
      <w:bookmarkEnd w:id="10"/>
    </w:p>
    <w:p>
      <w:pPr>
        <w:pStyle w:val="Style39"/>
        <w:framePr w:w="8482" w:h="4137" w:hRule="exact" w:wrap="none" w:vAnchor="page" w:hAnchor="page" w:x="1709" w:y="6285"/>
        <w:widowControl w:val="0"/>
        <w:keepNext w:val="0"/>
        <w:keepLines w:val="0"/>
        <w:shd w:val="clear" w:color="auto" w:fill="auto"/>
        <w:bidi w:val="0"/>
        <w:jc w:val="left"/>
        <w:spacing w:before="0" w:after="104" w:line="220" w:lineRule="exact"/>
        <w:ind w:left="3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</w:p>
    <w:p>
      <w:pPr>
        <w:pStyle w:val="Style7"/>
        <w:numPr>
          <w:ilvl w:val="0"/>
          <w:numId w:val="9"/>
        </w:numPr>
        <w:framePr w:w="8482" w:h="4137" w:hRule="exact" w:wrap="none" w:vAnchor="page" w:hAnchor="page" w:x="1709" w:y="6285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4" w:line="250" w:lineRule="exact"/>
        <w:ind w:left="420" w:right="2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Vztahy smluvních partnerů, které neupravuje tato smlouva, se řídí právním režimem</w:t>
        <w:br/>
        <w:t>České republiky.</w:t>
      </w:r>
    </w:p>
    <w:p>
      <w:pPr>
        <w:pStyle w:val="Style7"/>
        <w:numPr>
          <w:ilvl w:val="0"/>
          <w:numId w:val="9"/>
        </w:numPr>
        <w:framePr w:w="8482" w:h="4137" w:hRule="exact" w:wrap="none" w:vAnchor="page" w:hAnchor="page" w:x="1709" w:y="6285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7" w:line="220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zajistí korektní a vstřícné vystupování svých zaměstnanců.</w:t>
      </w:r>
    </w:p>
    <w:p>
      <w:pPr>
        <w:pStyle w:val="Style7"/>
        <w:numPr>
          <w:ilvl w:val="0"/>
          <w:numId w:val="9"/>
        </w:numPr>
        <w:framePr w:w="8482" w:h="4137" w:hRule="exact" w:wrap="none" w:vAnchor="page" w:hAnchor="page" w:x="1709" w:y="6285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6" w:line="259" w:lineRule="exact"/>
        <w:ind w:left="420" w:right="22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smlouvaje platná dnem podpisu zúčastněných stran a účinnosti nabývá dnem</w:t>
        <w:br/>
        <w:t>zveřejnění smlouvy v registru smluv dle z. č. 340/2015 Sb. Zveřejnění této smlouvy</w:t>
        <w:br/>
        <w:t>provede dodavatel.</w:t>
      </w:r>
    </w:p>
    <w:p>
      <w:pPr>
        <w:pStyle w:val="Style7"/>
        <w:numPr>
          <w:ilvl w:val="0"/>
          <w:numId w:val="9"/>
        </w:numPr>
        <w:framePr w:w="8482" w:h="4137" w:hRule="exact" w:wrap="none" w:vAnchor="page" w:hAnchor="page" w:x="1709" w:y="6285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4"/>
        <w:ind w:left="420" w:right="2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Změny a doplňky této smlouvy lze provést jen v dohodě obou smluvních stran a</w:t>
        <w:br/>
        <w:t>formou písemných dodatků číslovaných v pořadí podle časové posloupnosti.</w:t>
      </w:r>
    </w:p>
    <w:p>
      <w:pPr>
        <w:pStyle w:val="Style7"/>
        <w:numPr>
          <w:ilvl w:val="0"/>
          <w:numId w:val="9"/>
        </w:numPr>
        <w:framePr w:w="8482" w:h="4137" w:hRule="exact" w:wrap="none" w:vAnchor="page" w:hAnchor="page" w:x="1709" w:y="6285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420" w:right="22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vyhotovuje ve 2 stejnopisech s platností originálu, z nichž po jednom</w:t>
        <w:br/>
        <w:t>vyhotovení obdrží každá ze smluvních stran.</w:t>
      </w:r>
    </w:p>
    <w:p>
      <w:pPr>
        <w:pStyle w:val="Style7"/>
        <w:numPr>
          <w:ilvl w:val="0"/>
          <w:numId w:val="9"/>
        </w:numPr>
        <w:framePr w:w="8482" w:h="836" w:hRule="exact" w:wrap="none" w:vAnchor="page" w:hAnchor="page" w:x="1709" w:y="10638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420" w:right="2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si smlouvu řádně přečetly a prohlašují, že vyjadřuje jejich</w:t>
        <w:br/>
        <w:t>svobodnou a pravou vůli a na důkaz souhlasu s jejím obsahem připojují vlastnoruční</w:t>
        <w:br/>
        <w:t>podpisy.</w:t>
      </w:r>
    </w:p>
    <w:p>
      <w:pPr>
        <w:framePr w:wrap="none" w:vAnchor="page" w:hAnchor="page" w:x="1738" w:y="11522"/>
        <w:widowControl w:val="0"/>
        <w:rPr>
          <w:sz w:val="2"/>
          <w:szCs w:val="2"/>
        </w:rPr>
      </w:pPr>
      <w:r>
        <w:pict>
          <v:shape id="_x0000_s1027" type="#_x0000_t75" style="width:156pt;height:68pt;">
            <v:imagedata r:id="rId7" r:href="rId8"/>
          </v:shape>
        </w:pict>
      </w:r>
    </w:p>
    <w:p>
      <w:pPr>
        <w:pStyle w:val="Style41"/>
        <w:framePr w:w="3115" w:h="1181" w:hRule="exact" w:wrap="none" w:vAnchor="page" w:hAnchor="page" w:x="1825" w:y="128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3"/>
        </w:rPr>
        <w:t>......</w:t>
      </w:r>
      <w:r>
        <w:rPr>
          <w:rStyle w:val="CharStyle44"/>
        </w:rPr>
        <w:t>​</w:t>
      </w:r>
      <w:r>
        <w:rPr>
          <w:rStyle w:val="CharStyle45"/>
        </w:rPr>
        <w:t>..</w:t>
      </w:r>
      <w:r>
        <w:rPr>
          <w:rStyle w:val="CharStyle46"/>
        </w:rPr>
        <w:t>​</w:t>
      </w:r>
      <w:r>
        <w:rPr>
          <w:rStyle w:val="CharStyle47"/>
        </w:rPr>
        <w:t>.</w:t>
      </w:r>
      <w:r>
        <w:rPr>
          <w:rStyle w:val="CharStyle48"/>
        </w:rPr>
        <w:t>...</w:t>
      </w:r>
      <w:r>
        <w:rPr>
          <w:rStyle w:val="CharStyle46"/>
        </w:rPr>
        <w:t>​</w:t>
      </w:r>
      <w:r>
        <w:rPr>
          <w:rStyle w:val="CharStyle49"/>
        </w:rPr>
        <w:t>.................</w:t>
      </w:r>
      <w:r>
        <w:rPr>
          <w:rStyle w:val="CharStyle50"/>
        </w:rPr>
        <w:t>.</w:t>
      </w:r>
      <w:r>
        <w:rPr>
          <w:rStyle w:val="CharStyle44"/>
        </w:rPr>
        <w:t>​.............</w:t>
      </w:r>
      <w:r>
        <w:rPr>
          <w:rStyle w:val="CharStyle51"/>
        </w:rPr>
        <w:t>........</w:t>
      </w:r>
    </w:p>
    <w:p>
      <w:pPr>
        <w:pStyle w:val="Style52"/>
        <w:framePr w:w="3115" w:h="1181" w:hRule="exact" w:wrap="none" w:vAnchor="page" w:hAnchor="page" w:x="1825" w:y="12880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54"/>
        </w:rPr>
        <w:t>....</w:t>
      </w:r>
      <w:r>
        <w:rPr>
          <w:rStyle w:val="CharStyle55"/>
        </w:rPr>
        <w:t>.</w:t>
      </w:r>
      <w:r>
        <w:rPr>
          <w:rStyle w:val="CharStyle56"/>
        </w:rPr>
        <w:t>​</w:t>
      </w:r>
      <w:r>
        <w:rPr>
          <w:rStyle w:val="CharStyle57"/>
        </w:rPr>
        <w:t>.....</w:t>
      </w:r>
      <w:r>
        <w:rPr>
          <w:rStyle w:val="CharStyle58"/>
        </w:rPr>
        <w:t>..........</w:t>
      </w:r>
      <w:r>
        <w:rPr>
          <w:rStyle w:val="CharStyle56"/>
        </w:rPr>
        <w:t>​...........​</w:t>
      </w:r>
      <w:r>
        <w:rPr>
          <w:rStyle w:val="CharStyle54"/>
        </w:rPr>
        <w:t>...</w:t>
      </w:r>
      <w:r>
        <w:rPr>
          <w:rStyle w:val="CharStyle55"/>
        </w:rPr>
        <w:t>...</w:t>
      </w:r>
      <w:r>
        <w:rPr>
          <w:rStyle w:val="CharStyle56"/>
        </w:rPr>
        <w:t>​.....​</w:t>
      </w:r>
      <w:r>
        <w:rPr>
          <w:rStyle w:val="CharStyle58"/>
        </w:rPr>
        <w:t>.........</w:t>
      </w:r>
      <w:r>
        <w:rPr>
          <w:rStyle w:val="CharStyle59"/>
        </w:rPr>
        <w:t>.</w:t>
      </w:r>
      <w:r>
        <w:rPr>
          <w:rStyle w:val="CharStyle56"/>
        </w:rPr>
        <w:t>​..</w:t>
      </w:r>
      <w:r>
        <w:rPr>
          <w:rStyle w:val="CharStyle60"/>
          <w:lang w:val="cs-CZ" w:eastAsia="cs-CZ" w:bidi="cs-CZ"/>
        </w:rPr>
        <w:br/>
      </w:r>
      <w:r>
        <w:rPr>
          <w:rStyle w:val="CharStyle56"/>
        </w:rPr>
        <w:t>​</w:t>
      </w:r>
      <w:r>
        <w:rPr>
          <w:rStyle w:val="CharStyle57"/>
        </w:rPr>
        <w:t>........</w:t>
      </w:r>
      <w:r>
        <w:rPr>
          <w:rStyle w:val="CharStyle58"/>
        </w:rPr>
        <w:t>........</w:t>
      </w:r>
    </w:p>
    <w:p>
      <w:pPr>
        <w:pStyle w:val="Style52"/>
        <w:framePr w:w="3115" w:h="1181" w:hRule="exact" w:wrap="none" w:vAnchor="page" w:hAnchor="page" w:x="1825" w:y="12880"/>
        <w:tabs>
          <w:tab w:leader="underscore" w:pos="283" w:val="left"/>
          <w:tab w:leader="underscore" w:pos="4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240"/>
      </w:pPr>
      <w:r>
        <w:rPr>
          <w:rStyle w:val="CharStyle55"/>
        </w:rPr>
        <w:t>......</w:t>
      </w:r>
      <w:r>
        <w:rPr>
          <w:rStyle w:val="CharStyle56"/>
        </w:rPr>
        <w:t>​.......​.......​..............​.......​</w:t>
      </w:r>
      <w:r>
        <w:rPr>
          <w:rStyle w:val="CharStyle55"/>
        </w:rPr>
        <w:t>.</w:t>
      </w:r>
      <w:r>
        <w:rPr>
          <w:rStyle w:val="CharStyle61"/>
        </w:rPr>
        <w:t>....</w:t>
      </w:r>
      <w:r>
        <w:rPr>
          <w:rStyle w:val="CharStyle62"/>
          <w:lang w:val="cs-CZ" w:eastAsia="cs-CZ" w:bidi="cs-CZ"/>
        </w:rPr>
        <w:br/>
      </w:r>
      <w:r>
        <w:rPr>
          <w:rStyle w:val="CharStyle56"/>
        </w:rPr>
        <w:t>​</w:t>
      </w:r>
      <w:r>
        <w:rPr>
          <w:rStyle w:val="CharStyle58"/>
        </w:rPr>
        <w:t>..</w:t>
      </w:r>
      <w:r>
        <w:rPr>
          <w:rStyle w:val="CharStyle59"/>
        </w:rPr>
        <w:t>...</w:t>
      </w:r>
      <w:r>
        <w:rPr>
          <w:rStyle w:val="CharStyle63"/>
        </w:rPr>
        <w:t>..</w:t>
      </w:r>
      <w:r>
        <w:rPr>
          <w:rStyle w:val="CharStyle56"/>
        </w:rPr>
        <w:t>...</w:t>
      </w:r>
      <w:r>
        <w:rPr>
          <w:rStyle w:val="CharStyle64"/>
        </w:rPr>
        <w:t>...</w:t>
      </w:r>
      <w:r>
        <w:rPr>
          <w:rStyle w:val="CharStyle54"/>
        </w:rPr>
        <w:t>......</w:t>
      </w:r>
      <w:r>
        <w:rPr>
          <w:rStyle w:val="CharStyle56"/>
        </w:rPr>
        <w:t>​.......​</w:t>
      </w:r>
      <w:r>
        <w:rPr>
          <w:rStyle w:val="CharStyle65"/>
        </w:rPr>
        <w:t>..</w:t>
      </w:r>
      <w:r>
        <w:rPr>
          <w:rStyle w:val="CharStyle66"/>
        </w:rPr>
        <w:t>.</w:t>
      </w:r>
    </w:p>
    <w:p>
      <w:pPr>
        <w:pStyle w:val="Style7"/>
        <w:framePr w:wrap="none" w:vAnchor="page" w:hAnchor="page" w:x="6452" w:y="1195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</w:t>
      </w:r>
    </w:p>
    <w:p>
      <w:pPr>
        <w:pStyle w:val="Style67"/>
        <w:framePr w:w="1118" w:h="785" w:hRule="exact" w:wrap="none" w:vAnchor="page" w:hAnchor="page" w:x="7753" w:y="12020"/>
        <w:widowControl w:val="0"/>
        <w:keepNext w:val="0"/>
        <w:keepLines w:val="0"/>
        <w:shd w:val="clear" w:color="auto" w:fill="auto"/>
        <w:bidi w:val="0"/>
        <w:jc w:val="left"/>
        <w:spacing w:before="0" w:after="26" w:line="320" w:lineRule="exact"/>
        <w:ind w:left="0" w:right="0" w:firstLine="0"/>
      </w:pPr>
      <w:r>
        <w:rPr>
          <w:rStyle w:val="CharStyle69"/>
        </w:rPr>
        <w:t>..</w:t>
      </w:r>
      <w:r>
        <w:rPr>
          <w:rStyle w:val="CharStyle70"/>
        </w:rPr>
        <w:t>.....</w:t>
      </w:r>
    </w:p>
    <w:p>
      <w:pPr>
        <w:pStyle w:val="Style67"/>
        <w:framePr w:w="1118" w:h="785" w:hRule="exact" w:wrap="none" w:vAnchor="page" w:hAnchor="page" w:x="7753" w:y="12020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rStyle w:val="CharStyle71"/>
        </w:rPr>
        <w:t>..............</w:t>
      </w:r>
      <w:r>
        <w:rPr>
          <w:rStyle w:val="CharStyle72"/>
        </w:rPr>
        <w:t>.</w:t>
      </w:r>
    </w:p>
    <w:p>
      <w:pPr>
        <w:pStyle w:val="Style73"/>
        <w:framePr w:w="8482" w:h="1231" w:hRule="exact" w:wrap="none" w:vAnchor="page" w:hAnchor="page" w:x="1709" w:y="119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87" w:right="0" w:firstLine="0"/>
      </w:pPr>
      <w:r>
        <w:rPr>
          <w:rStyle w:val="CharStyle75"/>
        </w:rPr>
        <w:t>.....</w:t>
      </w:r>
      <w:r>
        <w:rPr>
          <w:rStyle w:val="CharStyle76"/>
        </w:rPr>
        <w:t>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77"/>
        </w:rPr>
        <w:t>​.........</w:t>
      </w:r>
      <w:r>
        <w:rPr>
          <w:rStyle w:val="CharStyle78"/>
        </w:rPr>
        <w:t>.....</w:t>
      </w:r>
      <w:r>
        <w:rPr>
          <w:rStyle w:val="CharStyle77"/>
        </w:rPr>
        <w:t>​</w:t>
      </w:r>
      <w:r>
        <w:rPr>
          <w:rStyle w:val="CharStyle76"/>
        </w:rPr>
        <w:t>.</w:t>
      </w:r>
      <w:r>
        <w:rPr>
          <w:rStyle w:val="CharStyle79"/>
        </w:rPr>
        <w:t>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77"/>
        </w:rPr>
        <w:t>​.........</w:t>
      </w:r>
      <w:r>
        <w:rPr>
          <w:rStyle w:val="CharStyle78"/>
        </w:rPr>
        <w:t>...</w:t>
      </w:r>
      <w:r>
        <w:rPr>
          <w:rStyle w:val="CharStyle77"/>
        </w:rPr>
        <w:t>​</w:t>
      </w:r>
      <w:r>
        <w:rPr>
          <w:rStyle w:val="CharStyle75"/>
        </w:rPr>
        <w:t>...........</w:t>
      </w:r>
      <w:r>
        <w:rPr>
          <w:rStyle w:val="CharStyle76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77"/>
        </w:rPr>
        <w:t>​</w:t>
      </w:r>
      <w:r>
        <w:rPr>
          <w:rStyle w:val="CharStyle76"/>
        </w:rPr>
        <w:t>...</w:t>
      </w:r>
      <w:r>
        <w:rPr>
          <w:rStyle w:val="CharStyle79"/>
        </w:rPr>
        <w:t>.......</w:t>
      </w:r>
    </w:p>
    <w:p>
      <w:pPr>
        <w:pStyle w:val="Style80"/>
        <w:framePr w:w="8482" w:h="1231" w:hRule="exact" w:wrap="none" w:vAnchor="page" w:hAnchor="page" w:x="1709" w:y="11994"/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7707" w:right="0"/>
      </w:pPr>
      <w:r>
        <w:rPr>
          <w:w w:val="100"/>
          <w:spacing w:val="0"/>
          <w:color w:val="000000"/>
          <w:position w:val="0"/>
        </w:rPr>
        <w:t>¿020.Í0.Ó2"</w:t>
      </w:r>
    </w:p>
    <w:p>
      <w:pPr>
        <w:pStyle w:val="Style82"/>
        <w:framePr w:w="8482" w:h="1231" w:hRule="exact" w:wrap="none" w:vAnchor="page" w:hAnchor="page" w:x="1709" w:y="11994"/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7707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19</w:t>
      </w:r>
      <w:r>
        <w:rPr>
          <w:rStyle w:val="CharStyle84"/>
        </w:rPr>
        <w:t>:</w:t>
      </w:r>
      <w:r>
        <w:rPr>
          <w:lang w:val="cs-CZ" w:eastAsia="cs-CZ" w:bidi="cs-CZ"/>
          <w:w w:val="100"/>
          <w:spacing w:val="0"/>
          <w:color w:val="000000"/>
          <w:position w:val="0"/>
        </w:rPr>
        <w:t>10:04</w:t>
      </w:r>
      <w:r>
        <w:rPr>
          <w:rStyle w:val="CharStyle84"/>
        </w:rPr>
        <w:t xml:space="preserve"> +</w:t>
      </w:r>
      <w:r>
        <w:rPr>
          <w:lang w:val="cs-CZ" w:eastAsia="cs-CZ" w:bidi="cs-CZ"/>
          <w:w w:val="100"/>
          <w:spacing w:val="0"/>
          <w:color w:val="000000"/>
          <w:position w:val="0"/>
        </w:rPr>
        <w:t>02</w:t>
      </w:r>
      <w:r>
        <w:rPr>
          <w:rStyle w:val="CharStyle84"/>
        </w:rPr>
        <w:t>'</w:t>
      </w:r>
      <w:r>
        <w:rPr>
          <w:lang w:val="cs-CZ" w:eastAsia="cs-CZ" w:bidi="cs-CZ"/>
          <w:w w:val="100"/>
          <w:spacing w:val="0"/>
          <w:color w:val="000000"/>
          <w:position w:val="0"/>
        </w:rPr>
        <w:t>00</w:t>
      </w:r>
      <w:r>
        <w:rPr>
          <w:rStyle w:val="CharStyle84"/>
        </w:rPr>
        <w:t>'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5"/>
        <w:framePr w:wrap="none" w:vAnchor="page" w:hAnchor="page" w:x="6529" w:y="192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87"/>
          <w:b/>
          <w:bCs/>
          <w:i/>
          <w:iCs/>
        </w:rPr>
        <w:t>Příloha č. 1 ke Smlouvě o poskytování stravování.</w:t>
      </w:r>
    </w:p>
    <w:p>
      <w:pPr>
        <w:pStyle w:val="Style88"/>
        <w:framePr w:w="8482" w:h="1029" w:hRule="exact" w:wrap="none" w:vAnchor="page" w:hAnchor="page" w:x="1522" w:y="2539"/>
        <w:widowControl w:val="0"/>
        <w:keepNext w:val="0"/>
        <w:keepLines w:val="0"/>
        <w:shd w:val="clear" w:color="auto" w:fill="auto"/>
        <w:bidi w:val="0"/>
        <w:jc w:val="left"/>
        <w:spacing w:before="0" w:after="415" w:line="260" w:lineRule="exact"/>
        <w:ind w:left="2520" w:right="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Výdejní hmotnost obědů pro odběratele</w:t>
      </w:r>
      <w:bookmarkEnd w:id="11"/>
    </w:p>
    <w:p>
      <w:pPr>
        <w:pStyle w:val="Style7"/>
        <w:framePr w:w="8482" w:h="1029" w:hRule="exact" w:wrap="none" w:vAnchor="page" w:hAnchor="page" w:x="1522" w:y="2539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Množství na 1 porci jídla v hotovém, tepelně upraveném stavu:</w:t>
      </w:r>
    </w:p>
    <w:p>
      <w:pPr>
        <w:pStyle w:val="Style7"/>
        <w:framePr w:w="8482" w:h="6807" w:hRule="exact" w:wrap="none" w:vAnchor="page" w:hAnchor="page" w:x="1522" w:y="3540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Polévka</w:t>
        <w:tab/>
        <w:t>0,33 1</w:t>
      </w:r>
    </w:p>
    <w:p>
      <w:pPr>
        <w:pStyle w:val="Style90"/>
        <w:framePr w:w="8482" w:h="6807" w:hRule="exact" w:wrap="none" w:vAnchor="page" w:hAnchor="page" w:x="1522" w:y="3540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Omáčka</w:t>
        <w:tab/>
        <w:t>0,2 1</w:t>
      </w:r>
    </w:p>
    <w:p>
      <w:pPr>
        <w:pStyle w:val="Style90"/>
        <w:framePr w:w="8482" w:h="6807" w:hRule="exact" w:wrap="none" w:vAnchor="page" w:hAnchor="page" w:x="1522" w:y="3540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Brambory</w:t>
        <w:tab/>
        <w:t>200 g</w:t>
      </w:r>
    </w:p>
    <w:p>
      <w:pPr>
        <w:pStyle w:val="Style90"/>
        <w:framePr w:w="8482" w:h="6807" w:hRule="exact" w:wrap="none" w:vAnchor="page" w:hAnchor="page" w:x="1522" w:y="3540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Bramborová kaše</w:t>
        <w:tab/>
        <w:t>200 g</w:t>
      </w:r>
    </w:p>
    <w:p>
      <w:pPr>
        <w:pStyle w:val="Style90"/>
        <w:framePr w:w="8482" w:h="6807" w:hRule="exact" w:wrap="none" w:vAnchor="page" w:hAnchor="page" w:x="1522" w:y="3540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Rýže dušená</w:t>
        <w:tab/>
        <w:t>200 g</w:t>
      </w:r>
    </w:p>
    <w:p>
      <w:pPr>
        <w:pStyle w:val="Style90"/>
        <w:framePr w:w="8482" w:h="6807" w:hRule="exact" w:wrap="none" w:vAnchor="page" w:hAnchor="page" w:x="1522" w:y="3540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Těstoviny vařené - příloha</w:t>
        <w:tab/>
        <w:t>200 g</w:t>
      </w:r>
    </w:p>
    <w:p>
      <w:pPr>
        <w:pStyle w:val="Style90"/>
        <w:framePr w:w="8482" w:h="6807" w:hRule="exact" w:wrap="none" w:vAnchor="page" w:hAnchor="page" w:x="1522" w:y="3540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Knedlíky</w:t>
        <w:tab/>
        <w:t>160 g</w:t>
      </w:r>
    </w:p>
    <w:p>
      <w:pPr>
        <w:pStyle w:val="Style90"/>
        <w:framePr w:w="8482" w:h="6807" w:hRule="exact" w:wrap="none" w:vAnchor="page" w:hAnchor="page" w:x="1522" w:y="3540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Maso</w:t>
        <w:tab/>
        <w:t>60 g</w:t>
      </w:r>
    </w:p>
    <w:p>
      <w:pPr>
        <w:pStyle w:val="Style90"/>
        <w:framePr w:w="8482" w:h="6807" w:hRule="exact" w:wrap="none" w:vAnchor="page" w:hAnchor="page" w:x="1522" w:y="3540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Zelí</w:t>
        <w:tab/>
        <w:t>150 g</w:t>
      </w:r>
    </w:p>
    <w:p>
      <w:pPr>
        <w:pStyle w:val="Style90"/>
        <w:framePr w:w="8482" w:h="6807" w:hRule="exact" w:wrap="none" w:vAnchor="page" w:hAnchor="page" w:x="1522" w:y="3540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Špenát</w:t>
        <w:tab/>
      </w:r>
      <w:r>
        <w:rPr>
          <w:rStyle w:val="CharStyle92"/>
        </w:rPr>
        <w:t>150g</w:t>
      </w:r>
    </w:p>
    <w:p>
      <w:pPr>
        <w:pStyle w:val="Style90"/>
        <w:framePr w:w="8482" w:h="6807" w:hRule="exact" w:wrap="none" w:vAnchor="page" w:hAnchor="page" w:x="1522" w:y="3540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Rizoto</w:t>
        <w:tab/>
        <w:t>300 g</w:t>
      </w:r>
    </w:p>
    <w:p>
      <w:pPr>
        <w:pStyle w:val="Style90"/>
        <w:framePr w:w="8482" w:h="6807" w:hRule="exact" w:wrap="none" w:vAnchor="page" w:hAnchor="page" w:x="1522" w:y="3540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Zapečené těstoviny</w:t>
        <w:tab/>
        <w:t>340 g</w:t>
      </w:r>
    </w:p>
    <w:p>
      <w:pPr>
        <w:pStyle w:val="Style90"/>
        <w:framePr w:w="8482" w:h="6807" w:hRule="exact" w:wrap="none" w:vAnchor="page" w:hAnchor="page" w:x="1522" w:y="3540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Čočka</w:t>
        <w:tab/>
        <w:t>250 g</w:t>
      </w:r>
    </w:p>
    <w:p>
      <w:pPr>
        <w:pStyle w:val="Style90"/>
        <w:framePr w:w="8482" w:h="6807" w:hRule="exact" w:wrap="none" w:vAnchor="page" w:hAnchor="page" w:x="1522" w:y="3540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Hrachová kaše</w:t>
        <w:tab/>
        <w:t>250 g</w:t>
      </w:r>
    </w:p>
    <w:p>
      <w:pPr>
        <w:pStyle w:val="Style90"/>
        <w:framePr w:w="8482" w:h="6807" w:hRule="exact" w:wrap="none" w:vAnchor="page" w:hAnchor="page" w:x="1522" w:y="3540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Bramborové knedlíky</w:t>
        <w:tab/>
        <w:t>200 g</w:t>
      </w:r>
    </w:p>
    <w:p>
      <w:pPr>
        <w:pStyle w:val="Style90"/>
        <w:framePr w:w="8482" w:h="6807" w:hRule="exact" w:wrap="none" w:vAnchor="page" w:hAnchor="page" w:x="1522" w:y="3540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Okurka</w:t>
        <w:tab/>
        <w:t>50 g</w:t>
      </w:r>
    </w:p>
    <w:p>
      <w:pPr>
        <w:pStyle w:val="Style7"/>
        <w:framePr w:w="8482" w:h="6807" w:hRule="exact" w:wrap="none" w:vAnchor="page" w:hAnchor="page" w:x="1522" w:y="3540"/>
        <w:tabs>
          <w:tab w:leader="none" w:pos="35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Maštění</w:t>
        <w:tab/>
        <w:t>0,015 kg</w:t>
      </w:r>
    </w:p>
    <w:p>
      <w:pPr>
        <w:pStyle w:val="Style7"/>
        <w:framePr w:wrap="none" w:vAnchor="page" w:hAnchor="page" w:x="1522" w:y="10832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Informace o váze jednotlivých jídel je vždy uvedena v jídelním lístku.</w:t>
      </w:r>
    </w:p>
    <w:p>
      <w:pPr>
        <w:pStyle w:val="Style35"/>
        <w:framePr w:wrap="none" w:vAnchor="page" w:hAnchor="page" w:x="10484" w:y="1576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Další_"/>
    <w:basedOn w:val="DefaultParagraphFont"/>
    <w:link w:val="Style3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Nadpis #1 (2)_"/>
    <w:basedOn w:val="DefaultParagraphFont"/>
    <w:link w:val="Style5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8">
    <w:name w:val="Základní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Nadpis #3 (2)_"/>
    <w:basedOn w:val="DefaultParagraphFont"/>
    <w:link w:val="Style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Základní text (2) + Řádkování 0 pt"/>
    <w:basedOn w:val="CharStyle8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2">
    <w:name w:val="Základní text (2) + Řádkování 0 pt"/>
    <w:basedOn w:val="CharStyle8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3">
    <w:name w:val="Základní text (2)"/>
    <w:basedOn w:val="CharStyle8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4">
    <w:name w:val="Základní text (2) + Řádkování 0 pt"/>
    <w:basedOn w:val="CharStyle8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5">
    <w:name w:val="Základní text (2) + Řádkování 1 pt"/>
    <w:basedOn w:val="CharStyle8"/>
    <w:rPr>
      <w:lang w:val="cs-CZ" w:eastAsia="cs-CZ" w:bidi="cs-CZ"/>
      <w:w w:val="100"/>
      <w:spacing w:val="21"/>
      <w:color w:val="000000"/>
      <w:shd w:val="clear" w:color="auto" w:fill="000000"/>
      <w:position w:val="0"/>
    </w:rPr>
  </w:style>
  <w:style w:type="character" w:customStyle="1" w:styleId="CharStyle16">
    <w:name w:val="Základní text (2) + Řádkování 1 pt"/>
    <w:basedOn w:val="CharStyle8"/>
    <w:rPr>
      <w:lang w:val="cs-CZ" w:eastAsia="cs-CZ" w:bidi="cs-CZ"/>
      <w:w w:val="100"/>
      <w:spacing w:val="22"/>
      <w:color w:val="000000"/>
      <w:shd w:val="clear" w:color="auto" w:fill="000000"/>
      <w:position w:val="0"/>
    </w:rPr>
  </w:style>
  <w:style w:type="character" w:customStyle="1" w:styleId="CharStyle17">
    <w:name w:val="Základní text (2) + Řádkování 0 pt"/>
    <w:basedOn w:val="CharStyle8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8">
    <w:name w:val="Základní text (2) + Řádkování 0 pt"/>
    <w:basedOn w:val="CharStyle8"/>
    <w:rPr>
      <w:lang w:val="cs-CZ" w:eastAsia="cs-CZ" w:bidi="cs-CZ"/>
      <w:w w:val="100"/>
      <w:spacing w:val="14"/>
      <w:color w:val="000000"/>
      <w:shd w:val="clear" w:color="auto" w:fill="000000"/>
      <w:position w:val="0"/>
    </w:rPr>
  </w:style>
  <w:style w:type="character" w:customStyle="1" w:styleId="CharStyle19">
    <w:name w:val="Základní text (2) + Řádkování 0 pt"/>
    <w:basedOn w:val="CharStyle8"/>
    <w:rPr>
      <w:lang w:val="cs-CZ" w:eastAsia="cs-CZ" w:bidi="cs-CZ"/>
      <w:w w:val="100"/>
      <w:spacing w:val="15"/>
      <w:color w:val="000000"/>
      <w:shd w:val="clear" w:color="auto" w:fill="000000"/>
      <w:position w:val="0"/>
    </w:rPr>
  </w:style>
  <w:style w:type="character" w:customStyle="1" w:styleId="CharStyle20">
    <w:name w:val="Základní text (2) + Tučné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1">
    <w:name w:val="Základní text (2) + Řádkování 0 pt"/>
    <w:basedOn w:val="CharStyle8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22">
    <w:name w:val="Základní text (2) + Řádkování 0 pt"/>
    <w:basedOn w:val="CharStyle8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23">
    <w:name w:val="Základní text (2) + Řádkování 0 pt"/>
    <w:basedOn w:val="CharStyle8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24">
    <w:name w:val="Základní text (2) + Tučné"/>
    <w:basedOn w:val="CharStyle8"/>
    <w:rPr>
      <w:lang w:val="cs-CZ" w:eastAsia="cs-CZ" w:bidi="cs-CZ"/>
      <w:b/>
      <w:bCs/>
      <w:u w:val="single"/>
      <w:w w:val="100"/>
      <w:spacing w:val="0"/>
      <w:color w:val="000000"/>
      <w:position w:val="0"/>
    </w:rPr>
  </w:style>
  <w:style w:type="character" w:customStyle="1" w:styleId="CharStyle26">
    <w:name w:val="Základní text (3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8"/>
      <w:szCs w:val="8"/>
      <w:rFonts w:ascii="Geneva" w:eastAsia="Geneva" w:hAnsi="Geneva" w:cs="Geneva"/>
    </w:rPr>
  </w:style>
  <w:style w:type="character" w:customStyle="1" w:styleId="CharStyle27">
    <w:name w:val="Základní text (3)"/>
    <w:basedOn w:val="CharStyle26"/>
    <w:rPr>
      <w:lang w:val="cs-CZ" w:eastAsia="cs-CZ" w:bidi="cs-CZ"/>
      <w:sz w:val="8"/>
      <w:szCs w:val="8"/>
      <w:w w:val="100"/>
      <w:spacing w:val="0"/>
      <w:color w:val="000000"/>
      <w:position w:val="0"/>
    </w:rPr>
  </w:style>
  <w:style w:type="character" w:customStyle="1" w:styleId="CharStyle28">
    <w:name w:val="Základní text (2)"/>
    <w:basedOn w:val="CharStyle8"/>
    <w:rPr>
      <w:lang w:val="en-US" w:eastAsia="en-US" w:bidi="en-US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29">
    <w:name w:val="Základní text (2) + Řádkování 0 pt"/>
    <w:basedOn w:val="CharStyle8"/>
    <w:rPr>
      <w:lang w:val="en-US" w:eastAsia="en-US" w:bidi="en-US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30">
    <w:name w:val="Základní text (2) + Řádkování 0 pt"/>
    <w:basedOn w:val="CharStyle8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31">
    <w:name w:val="Základní text (2) + Řádkování 0 pt"/>
    <w:basedOn w:val="CharStyle8"/>
    <w:rPr>
      <w:lang w:val="en-US" w:eastAsia="en-US" w:bidi="en-US"/>
      <w:u w:val="single"/>
      <w:w w:val="100"/>
      <w:spacing w:val="7"/>
      <w:color w:val="000000"/>
      <w:shd w:val="clear" w:color="auto" w:fill="000000"/>
      <w:position w:val="0"/>
    </w:rPr>
  </w:style>
  <w:style w:type="character" w:customStyle="1" w:styleId="CharStyle32">
    <w:name w:val="Základní text (2) + Řádkování 0 pt"/>
    <w:basedOn w:val="CharStyle8"/>
    <w:rPr>
      <w:lang w:val="en-US" w:eastAsia="en-US" w:bidi="en-US"/>
      <w:u w:val="single"/>
      <w:w w:val="100"/>
      <w:spacing w:val="8"/>
      <w:color w:val="000000"/>
      <w:shd w:val="clear" w:color="auto" w:fill="000000"/>
      <w:position w:val="0"/>
    </w:rPr>
  </w:style>
  <w:style w:type="character" w:customStyle="1" w:styleId="CharStyle33">
    <w:name w:val="Základní text (2) + Tučné"/>
    <w:basedOn w:val="CharStyle8"/>
    <w:rPr>
      <w:lang w:val="cs-CZ" w:eastAsia="cs-CZ" w:bidi="cs-CZ"/>
      <w:b/>
      <w:bCs/>
      <w:w w:val="100"/>
      <w:spacing w:val="0"/>
      <w:color w:val="000000"/>
      <w:shd w:val="clear" w:color="auto" w:fill="000000"/>
      <w:position w:val="0"/>
    </w:rPr>
  </w:style>
  <w:style w:type="character" w:customStyle="1" w:styleId="CharStyle34">
    <w:name w:val="Základní text (2)"/>
    <w:basedOn w:val="CharStyle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6">
    <w:name w:val="Záhlaví nebo Zápatí (2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8">
    <w:name w:val="Základní text (7)_"/>
    <w:basedOn w:val="DefaultParagraphFont"/>
    <w:link w:val="Style37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0">
    <w:name w:val="Základní text (8)_"/>
    <w:basedOn w:val="DefaultParagraphFont"/>
    <w:link w:val="Style3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2">
    <w:name w:val="Titulek obrázku (2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3">
    <w:name w:val="{621C00E3-CF6B-43EF-96F7-E6474B72A29E}"/>
    <w:basedOn w:val="CharStyle42"/>
    <w:rPr>
      <w:lang w:val="cs-CZ" w:eastAsia="cs-CZ" w:bidi="cs-CZ"/>
      <w:b/>
      <w:bCs/>
      <w:sz w:val="26"/>
      <w:szCs w:val="26"/>
      <w:w w:val="100"/>
      <w:spacing w:val="6"/>
      <w:color w:val="000000"/>
      <w:shd w:val="clear" w:color="auto" w:fill="000000"/>
      <w:position w:val="0"/>
    </w:rPr>
  </w:style>
  <w:style w:type="character" w:customStyle="1" w:styleId="CharStyle44">
    <w:name w:val="{2A57977E-73E8-4E48-980B-50DD826EBE89}"/>
    <w:basedOn w:val="CharStyle42"/>
    <w:rPr>
      <w:lang w:val="cs-CZ" w:eastAsia="cs-CZ" w:bidi="cs-CZ"/>
      <w:b/>
      <w:bCs/>
      <w:sz w:val="26"/>
      <w:szCs w:val="26"/>
      <w:w w:val="100"/>
      <w:spacing w:val="0"/>
      <w:color w:val="000000"/>
      <w:shd w:val="clear" w:color="auto" w:fill="000000"/>
      <w:position w:val="0"/>
    </w:rPr>
  </w:style>
  <w:style w:type="character" w:customStyle="1" w:styleId="CharStyle45">
    <w:name w:val="{9F7D9733-AF7D-4EC9-8747-D71F369A7DFC}"/>
    <w:basedOn w:val="CharStyle42"/>
    <w:rPr>
      <w:lang w:val="cs-CZ" w:eastAsia="cs-CZ" w:bidi="cs-CZ"/>
      <w:b/>
      <w:bCs/>
      <w:sz w:val="26"/>
      <w:szCs w:val="26"/>
      <w:w w:val="100"/>
      <w:spacing w:val="11"/>
      <w:color w:val="000000"/>
      <w:shd w:val="clear" w:color="auto" w:fill="000000"/>
      <w:position w:val="0"/>
    </w:rPr>
  </w:style>
  <w:style w:type="character" w:customStyle="1" w:styleId="CharStyle46">
    <w:name w:val="{F5383DF7-C473-4995-8AC7-E23F22B6EF01}"/>
    <w:basedOn w:val="CharStyle42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47">
    <w:name w:val="{45A26072-7660-410A-BD78-62C27A9BEA72}"/>
    <w:basedOn w:val="CharStyle42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48">
    <w:name w:val="{30DADB1E-00A7-4A77-AE68-BBBCB43E8544}"/>
    <w:basedOn w:val="CharStyle42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49">
    <w:name w:val="{69A3C91A-269A-4B7B-B9F2-7189382C2287}"/>
    <w:basedOn w:val="CharStyle42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50">
    <w:name w:val="{3C7B9028-3CD3-408E-A359-44C7B8828115}"/>
    <w:basedOn w:val="CharStyle42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51">
    <w:name w:val="{048AC706-9173-4044-BB41-007B72C2C420}"/>
    <w:basedOn w:val="CharStyle42"/>
    <w:rPr>
      <w:lang w:val="cs-CZ" w:eastAsia="cs-CZ" w:bidi="cs-CZ"/>
      <w:b/>
      <w:bCs/>
      <w:sz w:val="26"/>
      <w:szCs w:val="26"/>
      <w:w w:val="100"/>
      <w:spacing w:val="1"/>
      <w:color w:val="000000"/>
      <w:shd w:val="clear" w:color="auto" w:fill="000000"/>
      <w:position w:val="0"/>
    </w:rPr>
  </w:style>
  <w:style w:type="character" w:customStyle="1" w:styleId="CharStyle53">
    <w:name w:val="Titulek obrázku (3)_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54">
    <w:name w:val="{27C52A3A-C9B7-4DC4-9BD2-36E81DC6C36D}"/>
    <w:basedOn w:val="CharStyle53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55">
    <w:name w:val="{1DB5D00B-A2F8-450D-BEB9-13DA94A97CB5}"/>
    <w:basedOn w:val="CharStyle53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56">
    <w:name w:val="{341CFE68-0E2E-457A-85CD-791F643221BC}"/>
    <w:basedOn w:val="CharStyle53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57">
    <w:name w:val="{08521483-3376-4C09-89E7-F5D5F72321F0}"/>
    <w:basedOn w:val="CharStyle53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58">
    <w:name w:val="{65F466DB-96F0-4A8C-B02E-24FBAEBD560D}"/>
    <w:basedOn w:val="CharStyle53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59">
    <w:name w:val="{FF4EE43C-561A-46BD-9C36-0BA3DE87DCCB}"/>
    <w:basedOn w:val="CharStyle53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60">
    <w:name w:val="Titulek obrázku (3)"/>
    <w:basedOn w:val="CharStyle53"/>
    <w:rPr>
      <w:lang w:val="1024"/>
      <w:w w:val="100"/>
      <w:spacing w:val="0"/>
      <w:color w:val="000000"/>
      <w:position w:val="0"/>
    </w:rPr>
  </w:style>
  <w:style w:type="character" w:customStyle="1" w:styleId="CharStyle61">
    <w:name w:val="{E3B60BC2-D43F-4E9F-B7FC-58B7D7ED2126}"/>
    <w:basedOn w:val="CharStyle53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62">
    <w:name w:val="Titulek obrázku (3)"/>
    <w:basedOn w:val="CharStyle53"/>
    <w:rPr>
      <w:lang w:val="1024"/>
      <w:w w:val="100"/>
      <w:spacing w:val="0"/>
      <w:color w:val="000000"/>
      <w:position w:val="0"/>
    </w:rPr>
  </w:style>
  <w:style w:type="character" w:customStyle="1" w:styleId="CharStyle63">
    <w:name w:val="{17C26129-91E2-4D86-956F-950026FA4627}"/>
    <w:basedOn w:val="CharStyle53"/>
    <w:rPr>
      <w:lang w:val="cs-CZ" w:eastAsia="cs-CZ" w:bidi="cs-CZ"/>
      <w:w w:val="100"/>
      <w:spacing w:val="24"/>
      <w:color w:val="000000"/>
      <w:shd w:val="clear" w:color="auto" w:fill="000000"/>
      <w:position w:val="0"/>
    </w:rPr>
  </w:style>
  <w:style w:type="character" w:customStyle="1" w:styleId="CharStyle64">
    <w:name w:val="{65DC42D2-88AB-4811-9AA2-4483A386CBB5}"/>
    <w:basedOn w:val="CharStyle53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65">
    <w:name w:val="{17129054-1700-49FE-BBC2-CB217EBD6310}"/>
    <w:basedOn w:val="CharStyle53"/>
    <w:rPr>
      <w:lang w:val="cs-CZ" w:eastAsia="cs-CZ" w:bidi="cs-CZ"/>
      <w:w w:val="100"/>
      <w:spacing w:val="21"/>
      <w:color w:val="000000"/>
      <w:shd w:val="clear" w:color="auto" w:fill="000000"/>
      <w:position w:val="0"/>
    </w:rPr>
  </w:style>
  <w:style w:type="character" w:customStyle="1" w:styleId="CharStyle66">
    <w:name w:val="{99701433-5E8D-46F0-9B3D-79AB947A936E}"/>
    <w:basedOn w:val="CharStyle53"/>
    <w:rPr>
      <w:lang w:val="cs-CZ" w:eastAsia="cs-CZ" w:bidi="cs-CZ"/>
      <w:sz w:val="15"/>
      <w:szCs w:val="15"/>
      <w:w w:val="100"/>
      <w:spacing w:val="41"/>
      <w:color w:val="000000"/>
      <w:shd w:val="clear" w:color="auto" w:fill="000000"/>
      <w:position w:val="0"/>
    </w:rPr>
  </w:style>
  <w:style w:type="character" w:customStyle="1" w:styleId="CharStyle68">
    <w:name w:val="Základní text (12)_"/>
    <w:basedOn w:val="DefaultParagraphFont"/>
    <w:link w:val="Style67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69">
    <w:name w:val="{1A4370E2-204A-4971-B631-EBE6EC718D35}"/>
    <w:basedOn w:val="CharStyle68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70">
    <w:name w:val="{050F58A2-EE4F-4864-BF37-E798D56C7033}"/>
    <w:basedOn w:val="CharStyle68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71">
    <w:name w:val="{4E8F4F07-708E-4E9A-9CAA-521DD28301C7}"/>
    <w:basedOn w:val="CharStyle68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72">
    <w:name w:val="{8DF31E6F-C53C-496C-8343-4D0A6B8A8940}"/>
    <w:basedOn w:val="CharStyle68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74">
    <w:name w:val="Základní text (9)_"/>
    <w:basedOn w:val="DefaultParagraphFont"/>
    <w:link w:val="Style73"/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75">
    <w:name w:val="{78A5F0D2-8341-44F8-901C-7ACFAC30D35B}"/>
    <w:basedOn w:val="CharStyle74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76">
    <w:name w:val="{B4BC724E-5426-401F-BB79-475EF651ACDE}"/>
    <w:basedOn w:val="CharStyle74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77">
    <w:name w:val="{C9C0D171-74F9-4A4E-8D67-CB7A22CE4DAF}"/>
    <w:basedOn w:val="CharStyle7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78">
    <w:name w:val="{2F3B9DDB-E865-455B-AB67-B1E907BF48E2}"/>
    <w:basedOn w:val="CharStyle74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79">
    <w:name w:val="{EBD428DE-E2C0-432F-8493-68AE5D3F9E52}"/>
    <w:basedOn w:val="CharStyle74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81">
    <w:name w:val="Základní text (10)_"/>
    <w:basedOn w:val="DefaultParagraphFont"/>
    <w:link w:val="Style80"/>
    <w:rPr>
      <w:lang w:val="es-ES" w:eastAsia="es-ES" w:bidi="es-ES"/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83">
    <w:name w:val="Základní text (11)_"/>
    <w:basedOn w:val="DefaultParagraphFont"/>
    <w:link w:val="Style82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84">
    <w:name w:val="Základní text (11) + 4,5 pt"/>
    <w:basedOn w:val="CharStyle83"/>
    <w:rPr>
      <w:lang w:val="cs-CZ" w:eastAsia="cs-CZ" w:bidi="cs-CZ"/>
      <w:sz w:val="9"/>
      <w:szCs w:val="9"/>
      <w:w w:val="100"/>
      <w:spacing w:val="0"/>
      <w:color w:val="000000"/>
      <w:position w:val="0"/>
    </w:rPr>
  </w:style>
  <w:style w:type="character" w:customStyle="1" w:styleId="CharStyle86">
    <w:name w:val="Záhlaví nebo Zápatí_"/>
    <w:basedOn w:val="DefaultParagraphFont"/>
    <w:link w:val="Style85"/>
    <w:rPr>
      <w:b/>
      <w:bCs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7">
    <w:name w:val="Záhlaví nebo Zápatí"/>
    <w:basedOn w:val="CharStyle8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89">
    <w:name w:val="Nadpis #3_"/>
    <w:basedOn w:val="DefaultParagraphFont"/>
    <w:link w:val="Style8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91">
    <w:name w:val="Obsah_"/>
    <w:basedOn w:val="DefaultParagraphFont"/>
    <w:link w:val="Style9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2">
    <w:name w:val="Obsah"/>
    <w:basedOn w:val="CharStyle91"/>
    <w:rPr>
      <w:lang w:val="cs-CZ" w:eastAsia="cs-CZ" w:bidi="cs-CZ"/>
      <w:w w:val="100"/>
      <w:spacing w:val="0"/>
      <w:color w:val="000000"/>
      <w:position w:val="0"/>
    </w:rPr>
  </w:style>
  <w:style w:type="paragraph" w:customStyle="1" w:styleId="Style3">
    <w:name w:val="Další"/>
    <w:basedOn w:val="Normal"/>
    <w:link w:val="CharStyle4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Nadpis #1 (2)"/>
    <w:basedOn w:val="Normal"/>
    <w:link w:val="CharStyle6"/>
    <w:pPr>
      <w:widowControl w:val="0"/>
      <w:shd w:val="clear" w:color="auto" w:fill="FFFFFF"/>
      <w:jc w:val="center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jc w:val="center"/>
      <w:spacing w:line="264" w:lineRule="exact"/>
      <w:ind w:hanging="4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Nadpis #3 (2)"/>
    <w:basedOn w:val="Normal"/>
    <w:link w:val="CharStyle10"/>
    <w:pPr>
      <w:widowControl w:val="0"/>
      <w:shd w:val="clear" w:color="auto" w:fill="FFFFFF"/>
      <w:jc w:val="center"/>
      <w:outlineLvl w:val="2"/>
      <w:spacing w:line="264" w:lineRule="exact"/>
      <w:ind w:hanging="4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5">
    <w:name w:val="Základní text (3)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Geneva" w:eastAsia="Geneva" w:hAnsi="Geneva" w:cs="Geneva"/>
    </w:rPr>
  </w:style>
  <w:style w:type="paragraph" w:customStyle="1" w:styleId="Style35">
    <w:name w:val="Záhlaví nebo Zápatí (2)"/>
    <w:basedOn w:val="Normal"/>
    <w:link w:val="CharStyle3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7">
    <w:name w:val="Základní text (7)"/>
    <w:basedOn w:val="Normal"/>
    <w:link w:val="CharStyle38"/>
    <w:pPr>
      <w:widowControl w:val="0"/>
      <w:shd w:val="clear" w:color="auto" w:fill="FFFFFF"/>
      <w:spacing w:after="18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9">
    <w:name w:val="Základní text (8)"/>
    <w:basedOn w:val="Normal"/>
    <w:link w:val="CharStyle40"/>
    <w:pPr>
      <w:widowControl w:val="0"/>
      <w:shd w:val="clear" w:color="auto" w:fill="FFFFFF"/>
      <w:spacing w:after="1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1">
    <w:name w:val="Titulek obrázku (2)"/>
    <w:basedOn w:val="Normal"/>
    <w:link w:val="CharStyle42"/>
    <w:pPr>
      <w:widowControl w:val="0"/>
      <w:shd w:val="clear" w:color="auto" w:fill="FFFFFF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2">
    <w:name w:val="Titulek obrázku (3)"/>
    <w:basedOn w:val="Normal"/>
    <w:link w:val="CharStyle53"/>
    <w:pPr>
      <w:widowControl w:val="0"/>
      <w:shd w:val="clear" w:color="auto" w:fill="FFFFFF"/>
      <w:jc w:val="center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67">
    <w:name w:val="Základní text (12)"/>
    <w:basedOn w:val="Normal"/>
    <w:link w:val="CharStyle68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73">
    <w:name w:val="Základní text (9)"/>
    <w:basedOn w:val="Normal"/>
    <w:link w:val="CharStyle74"/>
    <w:pPr>
      <w:widowControl w:val="0"/>
      <w:shd w:val="clear" w:color="auto" w:fill="FFFFFF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80">
    <w:name w:val="Základní text (10)"/>
    <w:basedOn w:val="Normal"/>
    <w:link w:val="CharStyle81"/>
    <w:pPr>
      <w:widowControl w:val="0"/>
      <w:shd w:val="clear" w:color="auto" w:fill="FFFFFF"/>
      <w:jc w:val="both"/>
      <w:spacing w:line="0" w:lineRule="exact"/>
      <w:ind w:hanging="420"/>
    </w:pPr>
    <w:rPr>
      <w:lang w:val="es-ES" w:eastAsia="es-ES" w:bidi="es-ES"/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82">
    <w:name w:val="Základní text (11)"/>
    <w:basedOn w:val="Normal"/>
    <w:link w:val="CharStyle83"/>
    <w:pPr>
      <w:widowControl w:val="0"/>
      <w:shd w:val="clear" w:color="auto" w:fill="FFFFFF"/>
      <w:jc w:val="both"/>
      <w:spacing w:line="0" w:lineRule="exact"/>
      <w:ind w:hanging="420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85">
    <w:name w:val="Záhlaví nebo Zápatí"/>
    <w:basedOn w:val="Normal"/>
    <w:link w:val="CharStyle86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88">
    <w:name w:val="Nadpis #3"/>
    <w:basedOn w:val="Normal"/>
    <w:link w:val="CharStyle89"/>
    <w:pPr>
      <w:widowControl w:val="0"/>
      <w:shd w:val="clear" w:color="auto" w:fill="FFFFFF"/>
      <w:outlineLvl w:val="2"/>
      <w:spacing w:after="48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0">
    <w:name w:val="Obsah"/>
    <w:basedOn w:val="Normal"/>
    <w:link w:val="CharStyle91"/>
    <w:pPr>
      <w:widowControl w:val="0"/>
      <w:shd w:val="clear" w:color="auto" w:fill="FFFFFF"/>
      <w:jc w:val="both"/>
      <w:spacing w:line="39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