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BE9C" w14:textId="6149338E" w:rsidR="0097316F" w:rsidRPr="0097316F" w:rsidRDefault="0097316F" w:rsidP="0097316F">
      <w:pPr>
        <w:spacing w:after="240" w:line="240" w:lineRule="auto"/>
        <w:jc w:val="right"/>
        <w:textAlignment w:val="top"/>
        <w:outlineLvl w:val="1"/>
        <w:rPr>
          <w:rFonts w:ascii="Times New Roman" w:eastAsia="Times New Roman" w:hAnsi="Times New Roman"/>
          <w:bCs/>
          <w:caps/>
          <w:color w:val="000000" w:themeColor="text1"/>
          <w:sz w:val="24"/>
          <w:szCs w:val="32"/>
          <w:lang w:eastAsia="cs-CZ"/>
        </w:rPr>
      </w:pPr>
      <w:r>
        <w:rPr>
          <w:rFonts w:ascii="Times New Roman" w:eastAsia="Times New Roman" w:hAnsi="Times New Roman"/>
          <w:bCs/>
          <w:caps/>
          <w:color w:val="000000" w:themeColor="text1"/>
          <w:sz w:val="24"/>
          <w:szCs w:val="32"/>
          <w:lang w:eastAsia="cs-CZ"/>
        </w:rPr>
        <w:t>Ev. č</w:t>
      </w:r>
      <w:r w:rsidRPr="0097316F">
        <w:rPr>
          <w:rFonts w:ascii="Times New Roman" w:eastAsia="Times New Roman" w:hAnsi="Times New Roman"/>
          <w:bCs/>
          <w:caps/>
          <w:color w:val="000000" w:themeColor="text1"/>
          <w:sz w:val="24"/>
          <w:szCs w:val="32"/>
          <w:lang w:eastAsia="cs-CZ"/>
        </w:rPr>
        <w:t>. KK02247/2020</w:t>
      </w:r>
    </w:p>
    <w:p w14:paraId="458BE780" w14:textId="7512009F" w:rsidR="008078D4" w:rsidRPr="008F4971" w:rsidRDefault="008078D4" w:rsidP="00002B68">
      <w:pPr>
        <w:spacing w:after="24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cs-CZ"/>
        </w:rPr>
      </w:pPr>
      <w:r w:rsidRPr="008F4971">
        <w:rPr>
          <w:rFonts w:ascii="Times New Roman" w:eastAsia="Times New Roman" w:hAnsi="Times New Roman"/>
          <w:b/>
          <w:bCs/>
          <w:caps/>
          <w:color w:val="000000" w:themeColor="text1"/>
          <w:sz w:val="32"/>
          <w:szCs w:val="32"/>
          <w:lang w:eastAsia="cs-CZ"/>
        </w:rPr>
        <w:t>Smlouva o výpůjčce</w:t>
      </w:r>
    </w:p>
    <w:p w14:paraId="233CE734" w14:textId="77777777" w:rsidR="00AD1708" w:rsidRPr="008F4971" w:rsidRDefault="00AD1708" w:rsidP="00002B68">
      <w:pPr>
        <w:pStyle w:val="Bezmezer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(dále jen „</w:t>
      </w:r>
      <w:r w:rsidRPr="008F4971">
        <w:rPr>
          <w:rFonts w:ascii="Times New Roman" w:hAnsi="Times New Roman"/>
          <w:i/>
          <w:color w:val="000000" w:themeColor="text1"/>
          <w:sz w:val="24"/>
          <w:szCs w:val="24"/>
        </w:rPr>
        <w:t>smlouva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>“)</w:t>
      </w:r>
    </w:p>
    <w:p w14:paraId="727E773A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B0D4E4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E43387" w14:textId="77777777" w:rsidR="00AD1708" w:rsidRPr="008F4971" w:rsidRDefault="00AD1708" w:rsidP="00002B68">
      <w:pPr>
        <w:pStyle w:val="Bezmez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b/>
          <w:color w:val="000000" w:themeColor="text1"/>
          <w:sz w:val="24"/>
          <w:szCs w:val="24"/>
        </w:rPr>
        <w:t>Karlovarský kraj</w:t>
      </w:r>
    </w:p>
    <w:p w14:paraId="77998FE4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  <w:t>Závodní 353/88, 360 06 Karlovy Vary</w:t>
      </w:r>
    </w:p>
    <w:p w14:paraId="59321377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>IČO:</w:t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F4971">
        <w:rPr>
          <w:rFonts w:ascii="Times New Roman" w:hAnsi="Times New Roman"/>
          <w:color w:val="000000" w:themeColor="text1"/>
          <w:sz w:val="24"/>
          <w:szCs w:val="24"/>
        </w:rPr>
        <w:tab/>
        <w:t>70891168</w:t>
      </w:r>
    </w:p>
    <w:p w14:paraId="71219CF6" w14:textId="7BE0DDAF" w:rsidR="00AD1708" w:rsidRPr="008F4971" w:rsidRDefault="00AD1708" w:rsidP="00002B68">
      <w:pPr>
        <w:pStyle w:val="Bezmezer"/>
        <w:ind w:left="2124" w:hanging="2124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zastoupený: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D2DD5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Mgr. Veronika Vodičková,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vedoucí odboru </w:t>
      </w:r>
      <w:r w:rsidR="009E0696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kultury, památkové péče, lázeňství a cestovního ruchu </w:t>
      </w:r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>Krajského úřadu Karlovarského kraje na základě usnesení Rady Karlovarsk</w:t>
      </w:r>
      <w:bookmarkStart w:id="0" w:name="_GoBack"/>
      <w:bookmarkEnd w:id="0"/>
      <w:r w:rsidR="00F4337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ého kraje č. </w:t>
      </w:r>
      <w:r w:rsidR="002C4641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RK </w:t>
      </w:r>
      <w:r w:rsidR="00BD55A9">
        <w:rPr>
          <w:rFonts w:ascii="Times New Roman" w:eastAsia="Times New Roman" w:hAnsi="Times New Roman"/>
          <w:color w:val="000000" w:themeColor="text1"/>
          <w:lang w:eastAsia="cs-CZ"/>
        </w:rPr>
        <w:t xml:space="preserve">706/07/20 </w:t>
      </w:r>
      <w:r w:rsidR="002C4641" w:rsidRPr="008F4971">
        <w:rPr>
          <w:rFonts w:ascii="Times New Roman" w:eastAsia="Times New Roman" w:hAnsi="Times New Roman"/>
          <w:color w:val="000000" w:themeColor="text1"/>
          <w:lang w:eastAsia="cs-CZ"/>
        </w:rPr>
        <w:t xml:space="preserve">ze dne </w:t>
      </w:r>
      <w:r w:rsidR="00BD55A9">
        <w:rPr>
          <w:rFonts w:ascii="Times New Roman" w:eastAsia="Times New Roman" w:hAnsi="Times New Roman"/>
          <w:color w:val="000000" w:themeColor="text1"/>
          <w:lang w:eastAsia="cs-CZ"/>
        </w:rPr>
        <w:t>13. 7. 2020.</w:t>
      </w:r>
    </w:p>
    <w:p w14:paraId="318F7650" w14:textId="77777777" w:rsidR="00AD1708" w:rsidRPr="008F4971" w:rsidRDefault="00B6495A" w:rsidP="00002B68">
      <w:pPr>
        <w:spacing w:after="120" w:line="240" w:lineRule="auto"/>
        <w:ind w:left="1410" w:hanging="1410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149A1" w:rsidRPr="008F4971">
        <w:rPr>
          <w:rFonts w:ascii="Times New Roman" w:eastAsia="Times New Roman" w:hAnsi="Times New Roman"/>
          <w:color w:val="000000" w:themeColor="text1"/>
          <w:lang w:eastAsia="cs-CZ"/>
        </w:rPr>
        <w:t>siqbxt2</w:t>
      </w:r>
    </w:p>
    <w:p w14:paraId="67BAB918" w14:textId="77777777" w:rsidR="008078D4" w:rsidRPr="008F4971" w:rsidRDefault="008078D4" w:rsidP="00002B68">
      <w:pPr>
        <w:spacing w:after="120" w:line="240" w:lineRule="auto"/>
        <w:ind w:left="1410" w:hanging="1410"/>
        <w:jc w:val="both"/>
        <w:rPr>
          <w:rFonts w:ascii="Times New Roman" w:eastAsia="Times New Roman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(dále jen „</w:t>
      </w:r>
      <w:proofErr w:type="spellStart"/>
      <w:r w:rsidRPr="008F4971">
        <w:rPr>
          <w:rFonts w:ascii="Times New Roman" w:eastAsia="Times New Roman" w:hAnsi="Times New Roman"/>
          <w:i/>
          <w:color w:val="000000" w:themeColor="text1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“)</w:t>
      </w:r>
    </w:p>
    <w:p w14:paraId="015BCC5A" w14:textId="77777777" w:rsidR="008078D4" w:rsidRPr="008F4971" w:rsidRDefault="008078D4" w:rsidP="00002B68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39BB4B1F" w14:textId="2EC836AC" w:rsidR="002D2DD5" w:rsidRPr="008F4971" w:rsidRDefault="008F4971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 xml:space="preserve">Kancelář architektury města Karlovy Vary, </w:t>
      </w:r>
      <w:proofErr w:type="spellStart"/>
      <w:r w:rsidRPr="008F4971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pčíspěvková</w:t>
      </w:r>
      <w:proofErr w:type="spellEnd"/>
      <w:r w:rsidRPr="008F4971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 xml:space="preserve"> organizace</w:t>
      </w:r>
    </w:p>
    <w:p w14:paraId="613DC777" w14:textId="67E31063" w:rsidR="002D2DD5" w:rsidRPr="008F4971" w:rsidRDefault="00B6495A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a</w:t>
      </w:r>
      <w:r w:rsidR="002D2DD5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dresa sídla:</w:t>
      </w:r>
      <w:r w:rsidR="002D2DD5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ab/>
      </w:r>
      <w:r w:rsidR="008F4971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Moskevská 2035/21, 360 01 Karlovy Vary</w:t>
      </w:r>
    </w:p>
    <w:p w14:paraId="1A1A186B" w14:textId="535756FE" w:rsidR="008949FE" w:rsidRPr="008F4971" w:rsidRDefault="002D2DD5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I</w:t>
      </w:r>
      <w:r w:rsidR="00B6495A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ČO</w:t>
      </w:r>
      <w:r w:rsidR="008949FE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>:</w:t>
      </w:r>
      <w:r w:rsidR="008F4971" w:rsidRPr="008F4971">
        <w:rPr>
          <w:rFonts w:ascii="Times New Roman" w:eastAsia="Times New Roman" w:hAnsi="Times New Roman"/>
          <w:bCs/>
          <w:color w:val="000000" w:themeColor="text1"/>
          <w:lang w:eastAsia="cs-CZ"/>
        </w:rPr>
        <w:tab/>
        <w:t>06968155</w:t>
      </w:r>
    </w:p>
    <w:p w14:paraId="762781D5" w14:textId="682EBE56" w:rsidR="002D2DD5" w:rsidRPr="008F4971" w:rsidRDefault="00B6495A" w:rsidP="00002B68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lang w:eastAsia="cs-CZ"/>
        </w:rPr>
        <w:t>z</w:t>
      </w:r>
      <w:r w:rsidR="002D2DD5" w:rsidRPr="008F4971">
        <w:rPr>
          <w:rFonts w:ascii="Times New Roman" w:eastAsia="Times New Roman" w:hAnsi="Times New Roman"/>
          <w:color w:val="000000" w:themeColor="text1"/>
          <w:lang w:eastAsia="cs-CZ"/>
        </w:rPr>
        <w:t>astoupený:</w:t>
      </w:r>
      <w:r w:rsidR="002D2DD5" w:rsidRPr="008F4971">
        <w:rPr>
          <w:rFonts w:ascii="Times New Roman" w:eastAsia="Times New Roman" w:hAnsi="Times New Roman"/>
          <w:color w:val="000000" w:themeColor="text1"/>
          <w:lang w:eastAsia="cs-CZ"/>
        </w:rPr>
        <w:tab/>
      </w:r>
      <w:proofErr w:type="spellStart"/>
      <w:r w:rsidR="008F4971" w:rsidRPr="008F4971">
        <w:rPr>
          <w:rFonts w:ascii="Times New Roman" w:eastAsia="Times New Roman" w:hAnsi="Times New Roman"/>
          <w:color w:val="000000" w:themeColor="text1"/>
          <w:lang w:eastAsia="cs-CZ"/>
        </w:rPr>
        <w:t>Dipl</w:t>
      </w:r>
      <w:proofErr w:type="spellEnd"/>
      <w:r w:rsidR="008F4971" w:rsidRPr="008F4971">
        <w:rPr>
          <w:rFonts w:ascii="Times New Roman" w:eastAsia="Times New Roman" w:hAnsi="Times New Roman"/>
          <w:color w:val="000000" w:themeColor="text1"/>
          <w:lang w:eastAsia="cs-CZ"/>
        </w:rPr>
        <w:t xml:space="preserve">.-Ing. Architekt Petr </w:t>
      </w:r>
      <w:proofErr w:type="spellStart"/>
      <w:r w:rsidR="008F4971" w:rsidRPr="008F4971">
        <w:rPr>
          <w:rFonts w:ascii="Times New Roman" w:eastAsia="Times New Roman" w:hAnsi="Times New Roman"/>
          <w:color w:val="000000" w:themeColor="text1"/>
          <w:lang w:eastAsia="cs-CZ"/>
        </w:rPr>
        <w:t>Kropp</w:t>
      </w:r>
      <w:proofErr w:type="spellEnd"/>
      <w:r w:rsidR="008F4971" w:rsidRPr="008F4971">
        <w:rPr>
          <w:rFonts w:ascii="Times New Roman" w:eastAsia="Times New Roman" w:hAnsi="Times New Roman"/>
          <w:color w:val="000000" w:themeColor="text1"/>
          <w:lang w:eastAsia="cs-CZ"/>
        </w:rPr>
        <w:t>, ředitel</w:t>
      </w:r>
    </w:p>
    <w:p w14:paraId="64ACB4B9" w14:textId="77777777" w:rsidR="00AD1708" w:rsidRPr="008F4971" w:rsidRDefault="00AD1708" w:rsidP="00002B6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</w:p>
    <w:p w14:paraId="509E1039" w14:textId="77777777" w:rsidR="008078D4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(dále jen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„</w:t>
      </w:r>
      <w:r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vypůjčitel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")</w:t>
      </w:r>
    </w:p>
    <w:p w14:paraId="5AE12D94" w14:textId="77777777" w:rsidR="008078D4" w:rsidRPr="008F4971" w:rsidRDefault="00AD170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(dále 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společně jako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„</w:t>
      </w:r>
      <w:r w:rsidR="008078D4"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smluvní strany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 nebo jednotlivě jako „</w:t>
      </w:r>
      <w:r w:rsidR="008078D4"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smluvní strana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</w:t>
      </w:r>
    </w:p>
    <w:p w14:paraId="0B9E5C90" w14:textId="77777777" w:rsidR="00B317F0" w:rsidRPr="008F4971" w:rsidRDefault="00B317F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551B2F7" w14:textId="77777777" w:rsidR="00B317F0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uzavírají níže uvedeného dne podle § </w:t>
      </w:r>
      <w:smartTag w:uri="urn:schemas-microsoft-com:office:smarttags" w:element="metricconverter">
        <w:smartTagPr>
          <w:attr w:name="ProductID" w:val="2193 a"/>
        </w:smartTagPr>
        <w:r w:rsidRPr="008F4971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cs-CZ"/>
          </w:rPr>
          <w:t>2193 a</w:t>
        </w:r>
      </w:smartTag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násl. zákona č. 89/2012 Sb., občanský zákoník, ve znění pozdějších předpisů (dále jen „</w:t>
      </w:r>
      <w:r w:rsidRPr="008F49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>občanský zákoník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 tuto smlouvu o výpůjčce:</w:t>
      </w:r>
    </w:p>
    <w:p w14:paraId="3A4B7F7A" w14:textId="77777777" w:rsidR="00002B68" w:rsidRPr="008F4971" w:rsidRDefault="00002B6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664BAD" w14:textId="77777777" w:rsidR="008078D4" w:rsidRPr="008F4971" w:rsidRDefault="00B317F0" w:rsidP="00002B68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AD1708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58721C50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Předmět výpůjčky </w:t>
      </w:r>
    </w:p>
    <w:p w14:paraId="2CB51BA1" w14:textId="77777777" w:rsidR="008078D4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je vlastníkem </w:t>
      </w:r>
      <w:r w:rsidR="00DC489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16</w:t>
      </w:r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kusů výstavních panelů </w:t>
      </w:r>
      <w:proofErr w:type="spellStart"/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outdorové</w:t>
      </w:r>
      <w:proofErr w:type="spellEnd"/>
      <w:r w:rsidR="002D2DD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putovní výstavy</w:t>
      </w:r>
      <w:r w:rsidR="00A149A1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představující zapsané a nominované statky na Seznamu světového přírodního a kulturního dědictví U</w:t>
      </w:r>
      <w:r w:rsidR="00DC4895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NE</w:t>
      </w:r>
      <w:r w:rsidR="00A149A1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SCO. </w:t>
      </w:r>
      <w:r w:rsidR="00AD170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Podrobná specifikace </w:t>
      </w:r>
      <w:r w:rsidR="009E0696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movitého majetku</w:t>
      </w:r>
      <w:r w:rsidR="00AD170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včetně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inventárních čísel Karlovarského kraje je obsahem Přílohy č. 1, jež tvoří nedílnou součást smlouvy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(dále jen </w:t>
      </w:r>
      <w:r w:rsidR="004647D9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„</w:t>
      </w:r>
      <w:r w:rsidRPr="008F4971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cs-CZ"/>
        </w:rPr>
        <w:t>předmět výpůjčky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“). </w:t>
      </w:r>
    </w:p>
    <w:p w14:paraId="3AF1BEEA" w14:textId="77777777" w:rsidR="008078D4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přenechává vypůjčiteli předmět výpůjčky k 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bezplatnému dočasnému užívání na dobu sjednanou v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e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smlouvě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.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6735DF29" w14:textId="7129FF0B" w:rsidR="00B93B91" w:rsidRPr="008F4971" w:rsidRDefault="008078D4" w:rsidP="00002B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Vypůjčitel podpisem této smlouvy potvrzuje, že mu </w:t>
      </w:r>
      <w:proofErr w:type="spellStart"/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půjč</w:t>
      </w:r>
      <w:r w:rsidR="00EA3B17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itel</w:t>
      </w:r>
      <w:proofErr w:type="spellEnd"/>
      <w:r w:rsidR="00EA3B17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předmět výpůjčky předal p</w:t>
      </w:r>
      <w:r w:rsidR="007662EA"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>ři</w:t>
      </w:r>
      <w:r w:rsidRPr="008F497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  <w:t xml:space="preserve"> podpisu této smlouvy.</w:t>
      </w:r>
    </w:p>
    <w:p w14:paraId="18BF2507" w14:textId="77777777" w:rsidR="00002B68" w:rsidRPr="008F4971" w:rsidRDefault="00002B68" w:rsidP="00002B6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cs-CZ"/>
        </w:rPr>
      </w:pPr>
    </w:p>
    <w:p w14:paraId="77FC3E0E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22E587FD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Účel výpůjčky</w:t>
      </w:r>
    </w:p>
    <w:p w14:paraId="5A9EB3C6" w14:textId="77777777" w:rsidR="008078D4" w:rsidRPr="008F4971" w:rsidRDefault="008078D4" w:rsidP="00002B6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je oprávněn užívat předmět výpůjčky výlučně pro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účely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propagace nominovaných či zapsaných statků na Seznam přírodního a kulturního dědictví UNESCO nacházejících se na území Karlovarského a Ústeckého kraje a částí spolkových republik Sasko a Bavorsko.</w:t>
      </w:r>
    </w:p>
    <w:p w14:paraId="15639BFB" w14:textId="77777777" w:rsidR="00002B68" w:rsidRPr="008F4971" w:rsidRDefault="008078D4" w:rsidP="00002B6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shodně prohlašují, že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vypůjčitele řádně pouč</w:t>
      </w:r>
      <w:r w:rsidR="00B317F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il, jak předmět výpůjčky užívat a vypůjčitel prohlašuje, že je odborně způsobilý předmět výpůjčky užívat za stanoveným účelem, řádně se o předmět výpůjčky starat a má k tomu odborné schopnosti a znalosti.</w:t>
      </w:r>
    </w:p>
    <w:p w14:paraId="2963B8FD" w14:textId="77777777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1BC7C5A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III.</w:t>
      </w:r>
    </w:p>
    <w:p w14:paraId="66FB7C9B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Stav předmětu výpůjčky</w:t>
      </w:r>
    </w:p>
    <w:p w14:paraId="58E84682" w14:textId="44630BD0" w:rsidR="008078D4" w:rsidRPr="008F4971" w:rsidRDefault="00B6495A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3.1.</w:t>
      </w:r>
      <w:r w:rsidR="00C17074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078D4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Vypůjčitel prohlašuje, že je podrobně obeznámen s právním i faktickým stavem předmětu výpůjčky, že předmět výpůjčky plně vyhovuje sjednanému účelu výpůjčky. </w:t>
      </w:r>
    </w:p>
    <w:p w14:paraId="61E5E143" w14:textId="0FEB26B3" w:rsidR="00B6495A" w:rsidRPr="008F4971" w:rsidRDefault="00DE71FE" w:rsidP="00DE71FE">
      <w:pPr>
        <w:pStyle w:val="Textkomente"/>
        <w:ind w:left="426" w:hanging="426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3.2.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Vypůjčitel podpisem předávacího protokolu při převzetí potvrzuje, že předmět 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výpůjčky 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   </w:t>
      </w:r>
      <w:r w:rsidR="00B6495A" w:rsidRPr="008F4971">
        <w:rPr>
          <w:rFonts w:ascii="Times New Roman" w:hAnsi="Times New Roman" w:cs="Times New Roman"/>
          <w:color w:val="000000" w:themeColor="text1"/>
          <w:sz w:val="22"/>
          <w:szCs w:val="22"/>
          <w:lang w:eastAsia="cs-CZ"/>
        </w:rPr>
        <w:t>převzal</w:t>
      </w:r>
      <w:r w:rsidRPr="008F4971">
        <w:rPr>
          <w:rFonts w:ascii="Times New Roman" w:hAnsi="Times New Roman" w:cs="Times New Roman"/>
          <w:color w:val="000000" w:themeColor="text1"/>
          <w:sz w:val="22"/>
          <w:szCs w:val="22"/>
          <w:lang w:eastAsia="cs-CZ"/>
        </w:rPr>
        <w:t xml:space="preserve">  </w:t>
      </w:r>
      <w:r w:rsidRPr="008F4971">
        <w:rPr>
          <w:rFonts w:ascii="Times New Roman" w:hAnsi="Times New Roman" w:cs="Times New Roman"/>
          <w:color w:val="000000" w:themeColor="text1"/>
          <w:sz w:val="22"/>
          <w:szCs w:val="22"/>
        </w:rPr>
        <w:t>ve stavu popsaném v předávacím protokolu.</w:t>
      </w:r>
    </w:p>
    <w:p w14:paraId="4AFFA0BB" w14:textId="77777777" w:rsidR="00970B5B" w:rsidRPr="008F4971" w:rsidRDefault="00B6495A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3.3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</w:r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Kontaktní osobou pro přebírání a odevzdávání předmětu výpůjčky za </w:t>
      </w:r>
      <w:proofErr w:type="spellStart"/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970B5B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je:</w:t>
      </w:r>
    </w:p>
    <w:p w14:paraId="4BC5F429" w14:textId="232B1765" w:rsidR="00B6495A" w:rsidRPr="008F4971" w:rsidRDefault="00970B5B" w:rsidP="00DE71F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  <w:t xml:space="preserve">Bc. Zdeněk Hnízdil, e-mail: </w:t>
      </w:r>
      <w:proofErr w:type="spellStart"/>
      <w:r w:rsidR="0022691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, telefon: </w:t>
      </w:r>
      <w:proofErr w:type="spellStart"/>
      <w:r w:rsidR="0022691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, pokud nebude vypůjčiteli prokazatelně sděleno jinak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.  </w:t>
      </w:r>
    </w:p>
    <w:p w14:paraId="043494A7" w14:textId="77777777" w:rsidR="00002B68" w:rsidRPr="008F4971" w:rsidRDefault="00B6495A" w:rsidP="00DE71FE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3.4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ab/>
        <w:t xml:space="preserve">Kontaktní osobou pro přebírání a odevzdávání předmětu výpůjčky za vypůjčitele je: </w:t>
      </w:r>
    </w:p>
    <w:p w14:paraId="70377048" w14:textId="788C9388" w:rsidR="00002B68" w:rsidRPr="008F4971" w:rsidRDefault="008F4971" w:rsidP="00DE71FE">
      <w:pPr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Lucie Sochorková</w:t>
      </w:r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, e-mail</w:t>
      </w:r>
      <w:r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22691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, telefon: </w:t>
      </w:r>
      <w:proofErr w:type="spellStart"/>
      <w:r w:rsidR="00226915">
        <w:rPr>
          <w:rFonts w:ascii="Times New Roman" w:hAnsi="Times New Roman"/>
          <w:color w:val="000000" w:themeColor="text1"/>
          <w:sz w:val="24"/>
          <w:szCs w:val="24"/>
          <w:lang w:eastAsia="cs-CZ"/>
        </w:rPr>
        <w:t>xxxx</w:t>
      </w:r>
      <w:proofErr w:type="spellEnd"/>
      <w:r w:rsidR="004D2D3F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, </w:t>
      </w:r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pokud nebude </w:t>
      </w:r>
      <w:proofErr w:type="spellStart"/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="00B6495A" w:rsidRPr="008F4971">
        <w:rPr>
          <w:rFonts w:ascii="Times New Roman" w:hAnsi="Times New Roman"/>
          <w:color w:val="000000" w:themeColor="text1"/>
          <w:sz w:val="24"/>
          <w:szCs w:val="24"/>
          <w:lang w:eastAsia="cs-CZ"/>
        </w:rPr>
        <w:t xml:space="preserve"> prokazatelně sděleno jinak..  </w:t>
      </w:r>
    </w:p>
    <w:p w14:paraId="19DB5B0B" w14:textId="77777777" w:rsidR="00002B68" w:rsidRPr="008F4971" w:rsidRDefault="00002B68" w:rsidP="00C1707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0F40633B" w14:textId="77777777" w:rsidR="008078D4" w:rsidRPr="008F4971" w:rsidRDefault="00B317F0" w:rsidP="00002B6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IV.</w:t>
      </w:r>
    </w:p>
    <w:p w14:paraId="342B84AF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Doba výpůjčky</w:t>
      </w:r>
    </w:p>
    <w:p w14:paraId="048DF489" w14:textId="68A46065" w:rsidR="00B93B91" w:rsidRPr="008F4971" w:rsidRDefault="008078D4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přenechává vypůjčiteli předmět výpůjčky na dobu určitou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, a to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>1. 8. 2020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B93B91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br/>
      </w:r>
      <w:r w:rsidR="008F4971" w:rsidRPr="008F4971">
        <w:rPr>
          <w:rFonts w:ascii="Times New Roman" w:eastAsia="Times New Roman" w:hAnsi="Times New Roman"/>
          <w:b/>
          <w:color w:val="000000" w:themeColor="text1"/>
          <w:lang w:eastAsia="cs-CZ"/>
        </w:rPr>
        <w:t>31. 8. 2020</w:t>
      </w:r>
      <w:r w:rsidR="00B93B91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.</w:t>
      </w:r>
    </w:p>
    <w:p w14:paraId="54EADFC5" w14:textId="77777777" w:rsidR="00B93B91" w:rsidRPr="008F4971" w:rsidRDefault="00B93B91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Smlouva může zaniknout:</w:t>
      </w:r>
    </w:p>
    <w:p w14:paraId="519764A7" w14:textId="77777777" w:rsidR="00B93B91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 xml:space="preserve">písemnou výpovědí bez udání důvodu ze strany </w:t>
      </w:r>
      <w:proofErr w:type="spellStart"/>
      <w:r w:rsidRPr="008F4971">
        <w:rPr>
          <w:rStyle w:val="FontStyle51"/>
          <w:color w:val="000000" w:themeColor="text1"/>
          <w:sz w:val="24"/>
          <w:szCs w:val="24"/>
        </w:rPr>
        <w:t>půjčitele</w:t>
      </w:r>
      <w:proofErr w:type="spellEnd"/>
      <w:r w:rsidRPr="008F4971">
        <w:rPr>
          <w:rStyle w:val="FontStyle51"/>
          <w:color w:val="000000" w:themeColor="text1"/>
          <w:sz w:val="24"/>
          <w:szCs w:val="24"/>
        </w:rPr>
        <w:t xml:space="preserve"> nebo vypůjčitele,</w:t>
      </w:r>
    </w:p>
    <w:p w14:paraId="37FD3D93" w14:textId="77777777" w:rsidR="00B93B91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z důvodů uvedených</w:t>
      </w:r>
      <w:r w:rsidR="00B317F0" w:rsidRPr="008F4971">
        <w:rPr>
          <w:rStyle w:val="FontStyle51"/>
          <w:color w:val="000000" w:themeColor="text1"/>
          <w:sz w:val="24"/>
          <w:szCs w:val="24"/>
        </w:rPr>
        <w:t xml:space="preserve"> v</w:t>
      </w:r>
      <w:r w:rsidRPr="008F4971">
        <w:rPr>
          <w:rStyle w:val="FontStyle51"/>
          <w:color w:val="000000" w:themeColor="text1"/>
          <w:sz w:val="24"/>
          <w:szCs w:val="24"/>
        </w:rPr>
        <w:t xml:space="preserve"> občanském zákoníku,</w:t>
      </w:r>
    </w:p>
    <w:p w14:paraId="09300141" w14:textId="77777777" w:rsidR="00E72F02" w:rsidRPr="008F4971" w:rsidRDefault="00E72F02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vrácením předmětu výpůjčky,</w:t>
      </w:r>
    </w:p>
    <w:p w14:paraId="11ACCDB8" w14:textId="77777777" w:rsidR="00B317F0" w:rsidRPr="008F4971" w:rsidRDefault="00B93B91" w:rsidP="00002B68">
      <w:pPr>
        <w:pStyle w:val="Style21"/>
        <w:widowControl/>
        <w:numPr>
          <w:ilvl w:val="0"/>
          <w:numId w:val="13"/>
        </w:numPr>
        <w:tabs>
          <w:tab w:val="left" w:pos="907"/>
        </w:tabs>
        <w:rPr>
          <w:rStyle w:val="FontStyle51"/>
          <w:color w:val="000000" w:themeColor="text1"/>
          <w:sz w:val="24"/>
          <w:szCs w:val="24"/>
        </w:rPr>
      </w:pPr>
      <w:r w:rsidRPr="008F4971">
        <w:rPr>
          <w:rStyle w:val="FontStyle51"/>
          <w:color w:val="000000" w:themeColor="text1"/>
          <w:sz w:val="24"/>
          <w:szCs w:val="24"/>
        </w:rPr>
        <w:t>písemnou dohodou účastníků smlouvy.</w:t>
      </w:r>
    </w:p>
    <w:p w14:paraId="2D5CBAAD" w14:textId="77777777" w:rsidR="00B317F0" w:rsidRPr="008F4971" w:rsidRDefault="00B317F0" w:rsidP="00002B68">
      <w:pPr>
        <w:pStyle w:val="Style21"/>
        <w:widowControl/>
        <w:tabs>
          <w:tab w:val="left" w:pos="907"/>
        </w:tabs>
        <w:ind w:left="360"/>
        <w:rPr>
          <w:rStyle w:val="FontStyle51"/>
          <w:color w:val="000000" w:themeColor="text1"/>
          <w:sz w:val="24"/>
          <w:szCs w:val="24"/>
        </w:rPr>
      </w:pPr>
    </w:p>
    <w:p w14:paraId="5972467A" w14:textId="77777777" w:rsidR="00B93B91" w:rsidRPr="008F4971" w:rsidRDefault="00B93B91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Výpovědní dob</w:t>
      </w:r>
      <w:r w:rsidR="00AA657D" w:rsidRPr="008F4971">
        <w:rPr>
          <w:rStyle w:val="FontStyle51"/>
          <w:color w:val="000000" w:themeColor="text1"/>
          <w:sz w:val="24"/>
          <w:szCs w:val="24"/>
        </w:rPr>
        <w:t>a činí 7 dní a poč</w:t>
      </w:r>
      <w:r w:rsidR="00B6495A" w:rsidRPr="008F4971">
        <w:rPr>
          <w:rStyle w:val="FontStyle51"/>
          <w:color w:val="000000" w:themeColor="text1"/>
          <w:sz w:val="24"/>
          <w:szCs w:val="24"/>
        </w:rPr>
        <w:t xml:space="preserve">íná běžet den následující po dni doručení </w:t>
      </w:r>
      <w:r w:rsidR="00C17074" w:rsidRPr="008F4971">
        <w:rPr>
          <w:rStyle w:val="FontStyle51"/>
          <w:color w:val="000000" w:themeColor="text1"/>
          <w:sz w:val="24"/>
          <w:szCs w:val="24"/>
        </w:rPr>
        <w:t>výpovědi druhé smluvní straně.</w:t>
      </w:r>
    </w:p>
    <w:p w14:paraId="1006A90A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Nedohodnou-li se smluvní strany jinak, je vypůjčitel povinen vrátit protokolárně předmět výpůjčky</w:t>
      </w:r>
      <w:r w:rsidRPr="008F4971">
        <w:rPr>
          <w:rStyle w:val="FontStyle51"/>
          <w:color w:val="000000" w:themeColor="text1"/>
          <w:sz w:val="24"/>
          <w:szCs w:val="24"/>
        </w:rPr>
        <w:t xml:space="preserve">, a to </w:t>
      </w:r>
      <w:r w:rsidR="00B93B91" w:rsidRPr="008F4971">
        <w:rPr>
          <w:rStyle w:val="FontStyle51"/>
          <w:color w:val="000000" w:themeColor="text1"/>
          <w:sz w:val="24"/>
          <w:szCs w:val="24"/>
        </w:rPr>
        <w:t xml:space="preserve">ke dni ukončení smluvního vztahu.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 případě, že tak vypůjčitel neučiní ani ve lhůtě dodatečně mu poskytnuté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 písemné výzvě, je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oprávněn uplatnit smluvní pokutu dle čl. VI. smlouvy.</w:t>
      </w:r>
      <w:r w:rsidRPr="008F4971">
        <w:rPr>
          <w:rStyle w:val="FontStyle51"/>
          <w:color w:val="000000" w:themeColor="text1"/>
          <w:sz w:val="24"/>
          <w:szCs w:val="24"/>
        </w:rPr>
        <w:t xml:space="preserve"> </w:t>
      </w:r>
    </w:p>
    <w:p w14:paraId="6A8F9BA1" w14:textId="77777777" w:rsidR="00B93B91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Style w:val="FontStyle51"/>
          <w:rFonts w:eastAsia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Style w:val="FontStyle51"/>
          <w:color w:val="000000" w:themeColor="text1"/>
          <w:sz w:val="24"/>
          <w:szCs w:val="24"/>
        </w:rPr>
        <w:t>Vypůjčitel se zavazuje, že předmět výpůjčky předá ve stavu stejném jako při jeho převzetí.</w:t>
      </w:r>
    </w:p>
    <w:p w14:paraId="225255C4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oprávněn vrátit předmět výpůjčky zpět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před uplynutím lhůty stanovené v čl. 4 odst. 4.1 smlouvy pouze po předchozím písemném souhlasu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přičemž je povinen vyrozumět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záměru vrátit předmět výpůjčky nejméně </w:t>
      </w:r>
      <w:r w:rsidR="00B6495A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pět pracovních dnů</w:t>
      </w:r>
      <w:r w:rsidR="007662EA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předem.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však není povinen předmět výpůjčky od vypůjčitele převzít, a v takovém případě nedojde ke skončení výpůjčky podle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třetího bodu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odstavce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4.2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 smlouvy.</w:t>
      </w:r>
    </w:p>
    <w:p w14:paraId="4BB117B8" w14:textId="77777777" w:rsidR="00A05300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Bude-li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předmět výpůjčky potřebovat nevyhnutelně dříve z důvodu, který nemohl při uzavření smlouvy předvídat, může se domáhat předčasného vrácení předmětu výpůjčky. Vypůjčitel je v takovém případě povinen vrátit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předmět výpůjčky na základě písemné výzvy </w:t>
      </w:r>
      <w:proofErr w:type="spellStart"/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E72F02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.</w:t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63E7CDAD" w14:textId="77777777" w:rsidR="002D2DD5" w:rsidRPr="008F4971" w:rsidRDefault="00A05300" w:rsidP="00002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kromě důvodů stanovených občanským zákoníkem oprávněn od smlouvy odstoupit v případě, že vypůjčitel užívá předmět výpůjčky v rozporu se smlouvou nebo neplní řádně nebo včas své povinnosti vyplývající ze smlouvy, a to i přes písemnou výzvu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ke zjednání nápravy. Účinky odstoupení od smlouvy nastanou dnem, kdy bude písemné odstoupení smluvní strany odstupující doručeno druhé smluvní straně.</w:t>
      </w:r>
    </w:p>
    <w:p w14:paraId="4ECA4BE6" w14:textId="77777777" w:rsidR="00002B68" w:rsidRPr="008F4971" w:rsidRDefault="00002B68" w:rsidP="00002B6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1CE9F88" w14:textId="77777777" w:rsidR="00400672" w:rsidRPr="008F4971" w:rsidRDefault="00400672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2ECAEA3E" w14:textId="311EC11A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03E2D6D2" w14:textId="77777777" w:rsidR="00DE71FE" w:rsidRPr="008F4971" w:rsidRDefault="00DE71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39890B17" w14:textId="77777777" w:rsidR="008949FE" w:rsidRPr="008F4971" w:rsidRDefault="008949FE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</w:p>
    <w:p w14:paraId="597B3E88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1549FC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V.</w:t>
      </w:r>
    </w:p>
    <w:p w14:paraId="681AC4B1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Práva a povinnosti stran</w:t>
      </w:r>
    </w:p>
    <w:p w14:paraId="65F8999C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je povinen předmět výpůjčky užívat řádným a obvyklým způsobem s péčí řádného hospodáře, chránit jej před poškozením, zničením či opotřebením a dodržovat při tom právní předpisy a související normy zejména v oblasti požární ochrany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bezpečnosti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D29D150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předmět výpůjčky udržovat ve stavu způsobilém ke smluvenému účelu užívání a </w:t>
      </w:r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 potřeby bez zbytečného odkladu vyrozumět </w:t>
      </w:r>
      <w:proofErr w:type="spellStart"/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="001549FC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nutnosti zajištění pro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vedení veškerých nezbytných oprav a údržby předmětu výpůjčky.</w:t>
      </w:r>
    </w:p>
    <w:p w14:paraId="184FA329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nese veškeré náklady spojené nebo související s užíváním, správou či údržbou předmětu výpůjčky.</w:t>
      </w:r>
    </w:p>
    <w:p w14:paraId="42331F1B" w14:textId="77777777" w:rsidR="008078D4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oprávněn přenechat předmět výpůjčky či jeho část  třetí osobě pouze s předchozím písemným souhlasem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výlučně k účelu podle čl. 2 odst. 2.1 této smlouvy, přičemž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oprávněn stanovit v souhlasu podmínky přenechání předmětu výpůjčky či jeho části, které musí být učiněny součástí smlouvy mezi vypůjčitelem a třetí osobou. Spolu s žádostí o udělení souhlasu podle předchozí věty je vypůjčitel povinen předložit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návrh smlouvy o přenechání předmětu výpůjčky či jeho části třetí osobě, obsahující veškeré podmínky užívání předmětu výpůjčky či jeho části třetí osobou.</w:t>
      </w:r>
    </w:p>
    <w:p w14:paraId="3E3D2607" w14:textId="77777777" w:rsidR="001549FC" w:rsidRPr="008F4971" w:rsidRDefault="008078D4" w:rsidP="00002B6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umožnit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jeho žádost prohlídku předmětu výpůjčky zejména za účelem jeho kontroly v termínu určeném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 tím, že termín oznámí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vypůjčiteli alespoň 3 kalendářní dny předem.</w:t>
      </w:r>
    </w:p>
    <w:p w14:paraId="4AE89E81" w14:textId="45FBF5C7" w:rsidR="008949FE" w:rsidRPr="00111DCC" w:rsidRDefault="00F0213D" w:rsidP="008949F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Vypůjčitel je povinen uhradit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pojistné, za dobu užívání předmětu výpůjčky. 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Pojistné b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ude </w:t>
      </w:r>
      <w:proofErr w:type="spellStart"/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půjčitelem</w:t>
      </w:r>
      <w:proofErr w:type="spellEnd"/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přefakturováno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vypůjčiteli</w:t>
      </w:r>
      <w:r w:rsidR="00FE4CB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po ukončení doby výpůjčky,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jehož výše bude stanoven</w:t>
      </w:r>
      <w:r w:rsidR="0087580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  <w:r w:rsidR="008949FE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základě poměru – počet dnů trvání výpůjčky z celkového ročního pojistného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Pojistné bude účtováno za každý započatý den, od data protokolárního předání, až po datum protokolárního vrácení předmětu výpůjčky. </w:t>
      </w:r>
      <w:r w:rsidR="00FE4CB2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Výš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 pojistného za</w:t>
      </w:r>
      <w:r w:rsidR="00FE4CB2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den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7580E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činí</w:t>
      </w:r>
      <w:r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59692D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117 </w:t>
      </w:r>
      <w:r w:rsidR="003540E1" w:rsidRPr="00111DCC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Kč.</w:t>
      </w:r>
    </w:p>
    <w:p w14:paraId="59158B09" w14:textId="77777777" w:rsidR="00002B68" w:rsidRPr="008F4971" w:rsidRDefault="00002B68" w:rsidP="00C17074">
      <w:pPr>
        <w:pStyle w:val="Textkomente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A83BFBF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l. </w:t>
      </w:r>
      <w:r w:rsidR="001549FC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</w:t>
      </w:r>
      <w:r w:rsidR="00002B68" w:rsidRPr="008F49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.</w:t>
      </w:r>
    </w:p>
    <w:p w14:paraId="1B5FD64F" w14:textId="77777777" w:rsidR="00002B68" w:rsidRPr="008F4971" w:rsidRDefault="008078D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Smluvní pokuty</w:t>
      </w:r>
    </w:p>
    <w:p w14:paraId="46AD58F5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 porušení povinností podle čl.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IV.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odst. </w:t>
      </w:r>
      <w:r w:rsidR="00E72F02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4.4 smlouvy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vztahující se k vrácení předmětu výpůjčky, je vypůjčitel povinen zaplatit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smluvní pokutu ve výši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500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,-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 každý započatý den prodlení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33A9B0E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případě porušení jakékoliv jiné povinnosti uvedené v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smlouvě než povinnosti podle předchozího odstavce je vypůjčitel povinen zaplatit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půjčiteli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smluvní pokutu ve výši </w:t>
      </w:r>
      <w:r w:rsidR="002D2DD5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1.500</w:t>
      </w:r>
      <w:r w:rsidR="00F4337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,-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Kč za každý den prodlení s nápravou přes výzvu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 více než 3 dny po obdržení takovéto výzvy.</w:t>
      </w:r>
    </w:p>
    <w:p w14:paraId="7A5B18B6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Zaplacením smluvní pokuty není dotčen nárok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náhradu škody v plné výši ani na odstoupení od smlouvy</w:t>
      </w:r>
      <w:r w:rsidR="009030BB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jakož ani povinnost vypůjčitele splnit jeho závazek zajištěný smluvní pokutou.</w:t>
      </w:r>
    </w:p>
    <w:p w14:paraId="13CFF9E7" w14:textId="77777777" w:rsidR="00A05300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pokuta je splatná na základě písemné výzvy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 10 dnů od doručení výzvy vypůjčiteli převodem na účet uvedený ve výzvě.</w:t>
      </w:r>
    </w:p>
    <w:p w14:paraId="2CB2E02C" w14:textId="77777777" w:rsidR="008078D4" w:rsidRPr="008F4971" w:rsidRDefault="008078D4" w:rsidP="00002B68">
      <w:pPr>
        <w:pStyle w:val="Odstavecseseznamem"/>
        <w:numPr>
          <w:ilvl w:val="1"/>
          <w:numId w:val="14"/>
        </w:num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Vypůjčitel považuje smluvní pokuty sjednané v této smlouva za přiměřené a vzdává se práva domáhat se u soudu jejich snížení.</w:t>
      </w:r>
    </w:p>
    <w:p w14:paraId="654EB5E0" w14:textId="77777777" w:rsidR="002D2DD5" w:rsidRPr="008F4971" w:rsidRDefault="002D2DD5" w:rsidP="00002B68">
      <w:pPr>
        <w:pStyle w:val="Odstavecseseznamem"/>
        <w:tabs>
          <w:tab w:val="left" w:pos="720"/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7A42D91" w14:textId="77777777" w:rsidR="00002B68" w:rsidRPr="008F4971" w:rsidRDefault="00002B68" w:rsidP="00002B68">
      <w:pPr>
        <w:pStyle w:val="Odstavecseseznamem"/>
        <w:tabs>
          <w:tab w:val="left" w:pos="720"/>
          <w:tab w:val="left" w:pos="432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074C954" w14:textId="3057D7A2" w:rsidR="008949FE" w:rsidRPr="008F4971" w:rsidRDefault="008949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4F8352C" w14:textId="311CB23A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4EE1B5C" w14:textId="2D9C6C6B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4F81019" w14:textId="1B8E7703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3785F18" w14:textId="77777777" w:rsidR="00DE71FE" w:rsidRPr="008F4971" w:rsidRDefault="00DE71FE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B5C5116" w14:textId="77777777" w:rsidR="008078D4" w:rsidRPr="008F4971" w:rsidRDefault="0090338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l. </w:t>
      </w:r>
      <w:r w:rsidR="009030BB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VII.</w:t>
      </w:r>
    </w:p>
    <w:p w14:paraId="4F9FB453" w14:textId="77777777" w:rsidR="00002B68" w:rsidRPr="008F4971" w:rsidRDefault="008078D4" w:rsidP="0000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Doručování</w:t>
      </w:r>
    </w:p>
    <w:p w14:paraId="3CD5AD64" w14:textId="77777777" w:rsidR="00A05300" w:rsidRPr="008F4971" w:rsidRDefault="008078D4" w:rsidP="00002B6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Nestanoví-li smlouva jinak, doručují se veškerá právní jednání činěná podle smlouvy </w:t>
      </w:r>
      <w:r w:rsidR="00002B68"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br/>
      </w: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 písemné formě osobně, poštou nebo do datové schránky tak, aby bylo možné zajistit výkaz o doručení písemnosti druhé smluvní straně, popř. odepření přijetí.</w:t>
      </w:r>
    </w:p>
    <w:p w14:paraId="6C69BBFA" w14:textId="77777777" w:rsidR="00A05300" w:rsidRPr="008F4971" w:rsidRDefault="008078D4" w:rsidP="00002B68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Adresy uvedené v záhlaví smlouvy jsou současně adresami pro doručování.</w:t>
      </w:r>
    </w:p>
    <w:p w14:paraId="2F5D602E" w14:textId="77777777" w:rsidR="009030BB" w:rsidRPr="008F4971" w:rsidRDefault="008078D4" w:rsidP="00C1707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 případě změny sídla či adresy pro doručování je dotčená smluvní strana povinna bez zbytečného odkladu o takovéto skutečnosti písemně vyrozumět druhou smluvní stranu. V případě porušení této povinnosti nese povinná smluvní strana odpovědnost za škodu, která v důsledku této skutečnosti vznikne.</w:t>
      </w:r>
    </w:p>
    <w:p w14:paraId="2C3F9004" w14:textId="77777777" w:rsidR="00002B68" w:rsidRPr="008F4971" w:rsidRDefault="00002B68" w:rsidP="00002B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1D84B1FC" w14:textId="77777777" w:rsidR="008078D4" w:rsidRPr="008F4971" w:rsidRDefault="0090338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Č</w:t>
      </w:r>
      <w:r w:rsidR="008078D4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l. </w:t>
      </w:r>
      <w:r w:rsidR="00A05300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VIII</w:t>
      </w:r>
      <w:r w:rsidR="009030BB"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14:paraId="06ACE3CC" w14:textId="77777777" w:rsidR="00002B68" w:rsidRPr="008F4971" w:rsidRDefault="008078D4" w:rsidP="00002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Závěrečná ustanovení</w:t>
      </w:r>
    </w:p>
    <w:p w14:paraId="31ABB505" w14:textId="67C049E6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Uzavření smlouvy schválila Rada Karlovarského kraje dne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970B5B" w:rsidRPr="008F4971">
        <w:rPr>
          <w:rFonts w:ascii="Times New Roman" w:eastAsia="Times New Roman" w:hAnsi="Times New Roman"/>
          <w:color w:val="000000" w:themeColor="text1"/>
          <w:lang w:eastAsia="cs-CZ"/>
        </w:rPr>
        <w:t>9. 9. 2019</w:t>
      </w:r>
      <w:r w:rsidR="002C4641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usnesením č. </w:t>
      </w:r>
      <w:r w:rsidR="00970B5B" w:rsidRPr="008F4971">
        <w:rPr>
          <w:rFonts w:ascii="Times New Roman" w:hAnsi="Times New Roman"/>
          <w:color w:val="000000" w:themeColor="text1"/>
          <w:sz w:val="24"/>
          <w:szCs w:val="24"/>
        </w:rPr>
        <w:t xml:space="preserve">RK </w:t>
      </w:r>
      <w:r w:rsidR="00970B5B" w:rsidRPr="008F4971">
        <w:rPr>
          <w:rFonts w:ascii="Times New Roman" w:eastAsia="Times New Roman" w:hAnsi="Times New Roman"/>
          <w:color w:val="000000" w:themeColor="text1"/>
          <w:lang w:eastAsia="cs-CZ"/>
        </w:rPr>
        <w:t>1098/09/</w:t>
      </w:r>
      <w:r w:rsidR="00161C8A" w:rsidRPr="008F4971">
        <w:rPr>
          <w:rFonts w:ascii="Times New Roman" w:eastAsia="Times New Roman" w:hAnsi="Times New Roman"/>
          <w:color w:val="000000" w:themeColor="text1"/>
          <w:lang w:eastAsia="cs-CZ"/>
        </w:rPr>
        <w:t>19</w:t>
      </w:r>
      <w:r w:rsidR="002C4641" w:rsidRPr="008F4971">
        <w:rPr>
          <w:rFonts w:ascii="Times New Roman" w:eastAsia="Times New Roman" w:hAnsi="Times New Roman"/>
          <w:color w:val="000000" w:themeColor="text1"/>
          <w:lang w:eastAsia="cs-CZ"/>
        </w:rPr>
        <w:t>.</w:t>
      </w:r>
    </w:p>
    <w:p w14:paraId="234C453A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mlouvu lze měnit nebo doplňovat pouze vzestupně číslovanými písemnými dodatky, 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 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schválenými a podepsanými oběma smluvními stranami.</w:t>
      </w:r>
    </w:p>
    <w:p w14:paraId="400895B1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mlouva je vyhotovena ve </w:t>
      </w:r>
      <w:r w:rsidR="007C24ED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dvou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stejnopisech, z nichž každá smluvní strana obdrží po </w:t>
      </w:r>
      <w:r w:rsidR="000C3A06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jednom stejnopisu.</w:t>
      </w:r>
    </w:p>
    <w:p w14:paraId="2463760D" w14:textId="77777777" w:rsidR="00A05300" w:rsidRPr="008F4971" w:rsidRDefault="009030BB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8078D4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mlouva nabývá platnosti dnem jejího podpisu oprávněnými zástupci obou smluvních stran a účinnosti dnem jejího uveřejnění prostřednictvím registru smluv podle zákona č. 340/2015 Sb., o zvláštních podmínkách účinnosti některých smluv, uveřejňování těchto smluv a o registru smluv (zákon o registru smluv), ve znění pozdějších předpisů.</w:t>
      </w:r>
    </w:p>
    <w:p w14:paraId="16B4A6E5" w14:textId="77777777" w:rsidR="00A05300" w:rsidRPr="008F4971" w:rsidRDefault="008078D4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dohodly, že smlouvu bez zbytečného odkladu zašle správci registru smluv k uveřejnění podle předchozího odstavce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2B734E53" w14:textId="77777777" w:rsidR="008078D4" w:rsidRPr="008F4971" w:rsidRDefault="008078D4" w:rsidP="00002B68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shodně prohlašují a potvrzují, že si tuto smlouvu před jejím podpisem 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řečetly, uzavřely ji po vzájemném projednání, je projevem jejich pravé a svobodné vůle a nesepsaly ji v tísni a ani za nápadně nevyhovujících podmínek.</w:t>
      </w:r>
    </w:p>
    <w:p w14:paraId="0190834C" w14:textId="77777777" w:rsidR="008078D4" w:rsidRPr="008F4971" w:rsidRDefault="008078D4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009B67B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Příloha č. 1: Podrobná specifikace předmětu výpůjčky</w:t>
      </w:r>
    </w:p>
    <w:p w14:paraId="2FAA452F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22CD967" w14:textId="77777777" w:rsidR="00002B68" w:rsidRPr="008F4971" w:rsidRDefault="00002B68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9D24E2" w14:textId="77777777" w:rsidR="00A05300" w:rsidRPr="008F4971" w:rsidRDefault="00A05300" w:rsidP="00002B6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09D0035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 Karlových Varech </w:t>
      </w:r>
      <w:r w:rsidR="00DD2CF3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dne 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………….</w:t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="00A05300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</w:t>
      </w:r>
      <w:r w:rsidR="00DD2CF3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……………………… dne </w:t>
      </w:r>
      <w:r w:rsidR="004647D9"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………….</w:t>
      </w:r>
    </w:p>
    <w:p w14:paraId="721DA421" w14:textId="77777777" w:rsidR="00002B68" w:rsidRPr="008F4971" w:rsidRDefault="00002B68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62E6CA3" w14:textId="77777777" w:rsidR="00002B68" w:rsidRPr="008F4971" w:rsidRDefault="00002B68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E0AA3B8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</w:t>
      </w:r>
      <w:proofErr w:type="spellStart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půjčitele</w:t>
      </w:r>
      <w:proofErr w:type="spellEnd"/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: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  <w:t>Za vypůjčitele:</w:t>
      </w:r>
    </w:p>
    <w:p w14:paraId="2937C973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C380124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B909D0A" w14:textId="77777777" w:rsidR="008078D4" w:rsidRPr="008F4971" w:rsidRDefault="008078D4" w:rsidP="00002B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5E5761B" w14:textId="77777777" w:rsidR="003F2DD7" w:rsidRPr="008F4971" w:rsidRDefault="008078D4" w:rsidP="002A7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……………………………..</w:t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</w:r>
      <w:r w:rsidRPr="008F497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ab/>
        <w:t>……………………………..</w:t>
      </w:r>
    </w:p>
    <w:sectPr w:rsidR="003F2DD7" w:rsidRPr="008F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D0C"/>
    <w:multiLevelType w:val="multilevel"/>
    <w:tmpl w:val="3E349DD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17A2CE6"/>
    <w:multiLevelType w:val="hybridMultilevel"/>
    <w:tmpl w:val="ACD87E16"/>
    <w:lvl w:ilvl="0" w:tplc="3378DF14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841"/>
    <w:multiLevelType w:val="multilevel"/>
    <w:tmpl w:val="5DF6FA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1FD183C"/>
    <w:multiLevelType w:val="multilevel"/>
    <w:tmpl w:val="CB540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60CDA"/>
    <w:multiLevelType w:val="multilevel"/>
    <w:tmpl w:val="88EE81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87601C3"/>
    <w:multiLevelType w:val="multilevel"/>
    <w:tmpl w:val="A01AAC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7B31B22"/>
    <w:multiLevelType w:val="multilevel"/>
    <w:tmpl w:val="3028F9A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38624A3D"/>
    <w:multiLevelType w:val="multilevel"/>
    <w:tmpl w:val="723278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3430CD"/>
    <w:multiLevelType w:val="multilevel"/>
    <w:tmpl w:val="BB7894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FB13448"/>
    <w:multiLevelType w:val="hybridMultilevel"/>
    <w:tmpl w:val="2E9C83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362D814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51E41"/>
    <w:multiLevelType w:val="multilevel"/>
    <w:tmpl w:val="BE0C85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54628"/>
    <w:multiLevelType w:val="multilevel"/>
    <w:tmpl w:val="819A513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D9F1CED"/>
    <w:multiLevelType w:val="multilevel"/>
    <w:tmpl w:val="DBACFA58"/>
    <w:lvl w:ilvl="0">
      <w:start w:val="4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 w:themeColor="text1"/>
      </w:rPr>
    </w:lvl>
  </w:abstractNum>
  <w:abstractNum w:abstractNumId="13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205EE0"/>
    <w:multiLevelType w:val="multilevel"/>
    <w:tmpl w:val="07F49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A379C1"/>
    <w:multiLevelType w:val="multilevel"/>
    <w:tmpl w:val="41DC1C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4"/>
    <w:rsid w:val="00002B68"/>
    <w:rsid w:val="000322E5"/>
    <w:rsid w:val="00037A21"/>
    <w:rsid w:val="00063795"/>
    <w:rsid w:val="000C3A06"/>
    <w:rsid w:val="00111DCC"/>
    <w:rsid w:val="00120769"/>
    <w:rsid w:val="001520E0"/>
    <w:rsid w:val="001549FC"/>
    <w:rsid w:val="00161C8A"/>
    <w:rsid w:val="001B6E3E"/>
    <w:rsid w:val="00226915"/>
    <w:rsid w:val="00265A44"/>
    <w:rsid w:val="002A7C4E"/>
    <w:rsid w:val="002C4641"/>
    <w:rsid w:val="002D2DD5"/>
    <w:rsid w:val="003540E1"/>
    <w:rsid w:val="003D0E2B"/>
    <w:rsid w:val="003F2DD7"/>
    <w:rsid w:val="003F3EA3"/>
    <w:rsid w:val="00400672"/>
    <w:rsid w:val="00420C6C"/>
    <w:rsid w:val="004647D9"/>
    <w:rsid w:val="004D0E23"/>
    <w:rsid w:val="004D2D3F"/>
    <w:rsid w:val="004E26C5"/>
    <w:rsid w:val="00584066"/>
    <w:rsid w:val="0059692D"/>
    <w:rsid w:val="006530D4"/>
    <w:rsid w:val="0068299D"/>
    <w:rsid w:val="007662EA"/>
    <w:rsid w:val="007C24ED"/>
    <w:rsid w:val="008039D7"/>
    <w:rsid w:val="008078D4"/>
    <w:rsid w:val="0087580E"/>
    <w:rsid w:val="008949FE"/>
    <w:rsid w:val="008F4971"/>
    <w:rsid w:val="009030BB"/>
    <w:rsid w:val="00903384"/>
    <w:rsid w:val="00937C2C"/>
    <w:rsid w:val="00970B5B"/>
    <w:rsid w:val="0097316F"/>
    <w:rsid w:val="009E0696"/>
    <w:rsid w:val="00A05300"/>
    <w:rsid w:val="00A149A1"/>
    <w:rsid w:val="00A80DEF"/>
    <w:rsid w:val="00A8797E"/>
    <w:rsid w:val="00A96C03"/>
    <w:rsid w:val="00AA657D"/>
    <w:rsid w:val="00AD1708"/>
    <w:rsid w:val="00B317F0"/>
    <w:rsid w:val="00B46DCC"/>
    <w:rsid w:val="00B6495A"/>
    <w:rsid w:val="00B83AE8"/>
    <w:rsid w:val="00B93B91"/>
    <w:rsid w:val="00BA5329"/>
    <w:rsid w:val="00BD55A9"/>
    <w:rsid w:val="00BF1943"/>
    <w:rsid w:val="00C17074"/>
    <w:rsid w:val="00C46E57"/>
    <w:rsid w:val="00C97EB5"/>
    <w:rsid w:val="00CA35DB"/>
    <w:rsid w:val="00CB659F"/>
    <w:rsid w:val="00CF6367"/>
    <w:rsid w:val="00D161CB"/>
    <w:rsid w:val="00DC4895"/>
    <w:rsid w:val="00DD2CF3"/>
    <w:rsid w:val="00DE71FE"/>
    <w:rsid w:val="00E36336"/>
    <w:rsid w:val="00E72F02"/>
    <w:rsid w:val="00EA3B17"/>
    <w:rsid w:val="00F0213D"/>
    <w:rsid w:val="00F07286"/>
    <w:rsid w:val="00F43371"/>
    <w:rsid w:val="00F83D0B"/>
    <w:rsid w:val="00FA3F4F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1A12E"/>
  <w15:docId w15:val="{5F17B8A3-BA22-4AED-83AE-ACE2CE4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8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7D9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AD1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ln"/>
    <w:uiPriority w:val="99"/>
    <w:rsid w:val="00B93B91"/>
    <w:pPr>
      <w:widowControl w:val="0"/>
      <w:autoSpaceDE w:val="0"/>
      <w:autoSpaceDN w:val="0"/>
      <w:adjustRightInd w:val="0"/>
      <w:spacing w:after="0" w:line="278" w:lineRule="exact"/>
      <w:ind w:hanging="528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FontStyle51">
    <w:name w:val="Font Style51"/>
    <w:basedOn w:val="Standardnpsmoodstavce"/>
    <w:uiPriority w:val="99"/>
    <w:rsid w:val="00B93B9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B93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549F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9F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549F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9F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384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3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Vodolánová, Jiřina</dc:creator>
  <cp:lastModifiedBy>Hnízdil Zdeněk</cp:lastModifiedBy>
  <cp:revision>9</cp:revision>
  <cp:lastPrinted>2020-07-28T11:10:00Z</cp:lastPrinted>
  <dcterms:created xsi:type="dcterms:W3CDTF">2020-06-26T10:03:00Z</dcterms:created>
  <dcterms:modified xsi:type="dcterms:W3CDTF">2020-10-05T10:49:00Z</dcterms:modified>
</cp:coreProperties>
</file>