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5B" w:rsidRDefault="00271D5B" w:rsidP="00437B17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437B17" w:rsidRPr="00D27771" w:rsidRDefault="00437B17" w:rsidP="00437B17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437B17" w:rsidRPr="00D27771" w:rsidRDefault="00437B17" w:rsidP="00437B1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437B17" w:rsidRPr="00D27771" w:rsidRDefault="00437B17" w:rsidP="00437B1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437B17" w:rsidRPr="00D27771" w:rsidRDefault="00437B17" w:rsidP="00437B17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 w:rsidRPr="00D27771">
        <w:rPr>
          <w:rFonts w:ascii="Arial" w:hAnsi="Arial" w:cs="Arial"/>
          <w:color w:val="000000"/>
        </w:rPr>
        <w:t>zástupce</w:t>
      </w:r>
      <w:r>
        <w:rPr>
          <w:rFonts w:ascii="Arial" w:hAnsi="Arial" w:cs="Arial"/>
          <w:color w:val="000000"/>
        </w:rPr>
        <w:t>m</w:t>
      </w:r>
      <w:r w:rsidRPr="00D27771">
        <w:rPr>
          <w:rFonts w:ascii="Arial" w:hAnsi="Arial" w:cs="Arial"/>
          <w:color w:val="000000"/>
        </w:rPr>
        <w:t xml:space="preserve"> ředitele Krajského pozemkového úřadu pro Ústecký kraj </w:t>
      </w:r>
      <w:r w:rsidRPr="00D27771">
        <w:rPr>
          <w:rFonts w:ascii="Arial" w:hAnsi="Arial" w:cs="Arial"/>
        </w:rPr>
        <w:t>(dále jen “KPÚ“),</w:t>
      </w:r>
    </w:p>
    <w:p w:rsidR="00437B17" w:rsidRPr="00D27771" w:rsidRDefault="00437B17" w:rsidP="00437B17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437B17" w:rsidRPr="00D27771" w:rsidRDefault="00437B17" w:rsidP="00437B17">
      <w:pPr>
        <w:widowControl/>
        <w:rPr>
          <w:rFonts w:ascii="Arial" w:hAnsi="Arial" w:cs="Arial"/>
        </w:rPr>
      </w:pPr>
    </w:p>
    <w:p w:rsidR="00437B17" w:rsidRPr="00F21A66" w:rsidRDefault="00437B17" w:rsidP="00437B17">
      <w:pPr>
        <w:widowControl/>
        <w:rPr>
          <w:rFonts w:ascii="Arial" w:hAnsi="Arial" w:cs="Arial"/>
        </w:rPr>
      </w:pPr>
      <w:r w:rsidRPr="00BB673B">
        <w:rPr>
          <w:rFonts w:ascii="Arial" w:hAnsi="Arial" w:cs="Arial"/>
          <w:b/>
          <w:bCs/>
        </w:rPr>
        <w:t>Ing. Pavel Pojer</w:t>
      </w:r>
      <w:r w:rsidRPr="00F21A66">
        <w:rPr>
          <w:rFonts w:ascii="Arial" w:hAnsi="Arial" w:cs="Arial"/>
        </w:rPr>
        <w:t>,</w:t>
      </w:r>
    </w:p>
    <w:p w:rsidR="00437B17" w:rsidRPr="00D27771" w:rsidRDefault="00437B17" w:rsidP="00437B17">
      <w:pPr>
        <w:widowControl/>
        <w:rPr>
          <w:rFonts w:ascii="Arial" w:hAnsi="Arial" w:cs="Arial"/>
        </w:rPr>
      </w:pPr>
    </w:p>
    <w:p w:rsidR="00437B17" w:rsidRPr="00D27771" w:rsidRDefault="00437B17" w:rsidP="00437B17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437B17" w:rsidRPr="00D27771" w:rsidRDefault="00437B17" w:rsidP="00437B17">
      <w:pPr>
        <w:widowControl/>
        <w:rPr>
          <w:rFonts w:ascii="Arial" w:hAnsi="Arial" w:cs="Arial"/>
        </w:rPr>
      </w:pPr>
    </w:p>
    <w:p w:rsidR="00437B17" w:rsidRPr="00D27771" w:rsidRDefault="00437B17" w:rsidP="00437B17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437B17" w:rsidRPr="00D27771" w:rsidRDefault="00437B17" w:rsidP="00437B17">
      <w:pPr>
        <w:widowControl/>
        <w:rPr>
          <w:rFonts w:ascii="Arial" w:hAnsi="Arial" w:cs="Arial"/>
          <w:b/>
        </w:rPr>
      </w:pPr>
    </w:p>
    <w:p w:rsidR="00EB34AA" w:rsidRPr="00D27771" w:rsidRDefault="00EB34AA" w:rsidP="00EB34A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722B2B">
        <w:rPr>
          <w:rFonts w:ascii="Arial" w:hAnsi="Arial" w:cs="Arial"/>
          <w:b/>
          <w:bCs/>
        </w:rPr>
        <w:t>Martina Vitek</w:t>
      </w:r>
      <w:r>
        <w:rPr>
          <w:rFonts w:ascii="Arial" w:hAnsi="Arial" w:cs="Arial"/>
        </w:rPr>
        <w:t xml:space="preserve">, r. </w:t>
      </w:r>
      <w:r w:rsidRPr="00D27771">
        <w:rPr>
          <w:rFonts w:ascii="Arial" w:hAnsi="Arial" w:cs="Arial"/>
        </w:rPr>
        <w:t>č. 59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Westmont, </w:t>
      </w:r>
      <w:r>
        <w:rPr>
          <w:rFonts w:ascii="Arial" w:hAnsi="Arial" w:cs="Arial"/>
        </w:rPr>
        <w:t>xxxxxxxxxxxxxx, USA</w:t>
      </w:r>
    </w:p>
    <w:p w:rsidR="00EB34AA" w:rsidRPr="00722B2B" w:rsidRDefault="00EB34AA" w:rsidP="00EB34AA">
      <w:pPr>
        <w:widowControl/>
        <w:tabs>
          <w:tab w:val="left" w:pos="2835"/>
        </w:tabs>
        <w:rPr>
          <w:rFonts w:ascii="Arial" w:hAnsi="Arial" w:cs="Arial"/>
        </w:rPr>
      </w:pPr>
      <w:r w:rsidRPr="00722B2B">
        <w:rPr>
          <w:rFonts w:ascii="Arial" w:hAnsi="Arial" w:cs="Arial"/>
        </w:rPr>
        <w:t xml:space="preserve">zastoupena na základě plné moci </w:t>
      </w:r>
      <w:r>
        <w:rPr>
          <w:rFonts w:ascii="Arial" w:hAnsi="Arial" w:cs="Arial"/>
        </w:rPr>
        <w:t>xxxxxxxxxxxxxxxxxxxxxxxxxxxxxxxxxxxxxxxxxxxxx</w:t>
      </w:r>
    </w:p>
    <w:p w:rsidR="00437B17" w:rsidRPr="00D27771" w:rsidRDefault="00437B17" w:rsidP="00437B17">
      <w:pPr>
        <w:widowControl/>
        <w:tabs>
          <w:tab w:val="left" w:pos="2835"/>
        </w:tabs>
        <w:rPr>
          <w:rFonts w:ascii="Arial" w:hAnsi="Arial" w:cs="Arial"/>
        </w:rPr>
      </w:pPr>
    </w:p>
    <w:p w:rsidR="00437B17" w:rsidRPr="00D27771" w:rsidRDefault="00437B17" w:rsidP="00437B1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83071E">
        <w:rPr>
          <w:rFonts w:ascii="Arial" w:hAnsi="Arial" w:cs="Arial"/>
          <w:b/>
          <w:bCs/>
        </w:rPr>
        <w:t>nabyvatel</w:t>
      </w:r>
      <w:r w:rsidRPr="00D27771">
        <w:rPr>
          <w:rFonts w:ascii="Arial" w:hAnsi="Arial" w:cs="Arial"/>
        </w:rPr>
        <w:t xml:space="preserve">“)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37B17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437B17">
        <w:rPr>
          <w:rFonts w:ascii="Arial" w:hAnsi="Arial" w:cs="Arial"/>
          <w:sz w:val="26"/>
          <w:szCs w:val="26"/>
        </w:rPr>
        <w:t>smlouvu o</w:t>
      </w:r>
      <w:r w:rsidR="0043267F" w:rsidRPr="00437B17">
        <w:rPr>
          <w:rFonts w:ascii="Arial" w:hAnsi="Arial" w:cs="Arial"/>
          <w:sz w:val="26"/>
          <w:szCs w:val="26"/>
        </w:rPr>
        <w:t xml:space="preserve"> </w:t>
      </w:r>
      <w:r w:rsidRPr="00437B17">
        <w:rPr>
          <w:rFonts w:ascii="Arial" w:hAnsi="Arial" w:cs="Arial"/>
          <w:sz w:val="26"/>
          <w:szCs w:val="26"/>
        </w:rPr>
        <w:t xml:space="preserve">převodu pozemků </w:t>
      </w:r>
      <w:r w:rsidRPr="00437B17">
        <w:rPr>
          <w:rFonts w:ascii="Arial" w:hAnsi="Arial" w:cs="Arial"/>
          <w:sz w:val="26"/>
          <w:szCs w:val="26"/>
        </w:rPr>
        <w:br/>
        <w:t>číslo</w:t>
      </w:r>
      <w:r w:rsidR="001965CB" w:rsidRPr="00437B17">
        <w:rPr>
          <w:rFonts w:ascii="Arial" w:hAnsi="Arial" w:cs="Arial"/>
          <w:sz w:val="26"/>
          <w:szCs w:val="26"/>
        </w:rPr>
        <w:t>:</w:t>
      </w:r>
      <w:r w:rsidRPr="00437B17">
        <w:rPr>
          <w:rFonts w:ascii="Arial" w:hAnsi="Arial" w:cs="Arial"/>
          <w:sz w:val="26"/>
          <w:szCs w:val="26"/>
        </w:rPr>
        <w:t xml:space="preserve"> 10PR20/69</w:t>
      </w:r>
    </w:p>
    <w:p w:rsidR="00AD4CDE" w:rsidRPr="00437B17" w:rsidRDefault="00AD4CDE">
      <w:pPr>
        <w:pStyle w:val="para"/>
        <w:rPr>
          <w:rFonts w:ascii="Arial" w:hAnsi="Arial" w:cs="Arial"/>
          <w:sz w:val="26"/>
          <w:szCs w:val="26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37B1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kraj, </w:t>
      </w:r>
      <w:r w:rsidRPr="00437B17">
        <w:rPr>
          <w:rFonts w:ascii="Arial" w:hAnsi="Arial" w:cs="Arial"/>
          <w:b/>
          <w:bCs/>
        </w:rPr>
        <w:t>Katastrální pracoviště Teplice pro katastrální území Chouč, obec Hrobčice.</w:t>
      </w:r>
    </w:p>
    <w:p w:rsidR="0098072D" w:rsidRDefault="0098072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437B1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437B17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437B1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437B17">
        <w:rPr>
          <w:rFonts w:ascii="Arial" w:hAnsi="Arial" w:cs="Arial"/>
          <w:b/>
          <w:bCs/>
          <w:szCs w:val="22"/>
        </w:rPr>
        <w:t>824</w:t>
      </w:r>
      <w:r w:rsidRPr="00437B17">
        <w:rPr>
          <w:rFonts w:ascii="Arial" w:hAnsi="Arial" w:cs="Arial"/>
          <w:b/>
          <w:bCs/>
          <w:sz w:val="18"/>
        </w:rPr>
        <w:tab/>
        <w:t>trvalý travní porost</w:t>
      </w:r>
      <w:r w:rsidRPr="00437B17">
        <w:rPr>
          <w:rFonts w:ascii="Arial" w:hAnsi="Arial" w:cs="Arial"/>
          <w:b/>
          <w:bCs/>
          <w:sz w:val="18"/>
        </w:rPr>
        <w:tab/>
      </w:r>
      <w:r w:rsidRPr="00437B17">
        <w:rPr>
          <w:rFonts w:ascii="Arial" w:hAnsi="Arial" w:cs="Arial"/>
          <w:b/>
          <w:bCs/>
          <w:sz w:val="18"/>
        </w:rPr>
        <w:tab/>
        <w:t>0,00 Kč</w:t>
      </w:r>
      <w:r w:rsidRPr="00437B17">
        <w:rPr>
          <w:rFonts w:ascii="Arial" w:hAnsi="Arial" w:cs="Arial"/>
          <w:b/>
          <w:bCs/>
          <w:sz w:val="18"/>
        </w:rPr>
        <w:tab/>
      </w:r>
      <w:r w:rsidRPr="00437B17">
        <w:rPr>
          <w:rFonts w:ascii="Arial" w:hAnsi="Arial" w:cs="Arial"/>
          <w:b/>
          <w:bCs/>
          <w:szCs w:val="22"/>
        </w:rPr>
        <w:t>9 758 m</w:t>
      </w:r>
      <w:r w:rsidRPr="00437B17">
        <w:rPr>
          <w:rFonts w:ascii="Arial" w:hAnsi="Arial" w:cs="Arial"/>
          <w:b/>
          <w:bCs/>
          <w:szCs w:val="22"/>
          <w:vertAlign w:val="superscript"/>
        </w:rPr>
        <w:t>2</w:t>
      </w:r>
      <w:r w:rsidRPr="00437B17">
        <w:rPr>
          <w:rFonts w:ascii="Arial" w:hAnsi="Arial" w:cs="Arial"/>
          <w:b/>
          <w:bCs/>
          <w:szCs w:val="22"/>
        </w:rPr>
        <w:tab/>
        <w:t xml:space="preserve">27 270,00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437B17" w:rsidRPr="00437B1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Cs w:val="22"/>
        </w:rPr>
      </w:pPr>
      <w:r w:rsidRPr="00437B17">
        <w:rPr>
          <w:rFonts w:ascii="Arial" w:hAnsi="Arial" w:cs="Arial"/>
          <w:b/>
          <w:bCs/>
          <w:szCs w:val="22"/>
        </w:rPr>
        <w:t>831</w:t>
      </w:r>
      <w:r w:rsidRPr="00437B17">
        <w:rPr>
          <w:rFonts w:ascii="Arial" w:hAnsi="Arial" w:cs="Arial"/>
          <w:b/>
          <w:bCs/>
          <w:sz w:val="18"/>
        </w:rPr>
        <w:tab/>
        <w:t>trvalý travní porost</w:t>
      </w:r>
      <w:r w:rsidRPr="00437B17">
        <w:rPr>
          <w:rFonts w:ascii="Arial" w:hAnsi="Arial" w:cs="Arial"/>
          <w:b/>
          <w:bCs/>
          <w:sz w:val="18"/>
        </w:rPr>
        <w:tab/>
      </w:r>
      <w:r w:rsidRPr="00437B17">
        <w:rPr>
          <w:rFonts w:ascii="Arial" w:hAnsi="Arial" w:cs="Arial"/>
          <w:b/>
          <w:bCs/>
          <w:sz w:val="18"/>
        </w:rPr>
        <w:tab/>
        <w:t>0,00 Kč</w:t>
      </w:r>
      <w:r w:rsidRPr="00437B17">
        <w:rPr>
          <w:rFonts w:ascii="Arial" w:hAnsi="Arial" w:cs="Arial"/>
          <w:b/>
          <w:bCs/>
          <w:sz w:val="18"/>
        </w:rPr>
        <w:tab/>
      </w:r>
      <w:r w:rsidRPr="00437B17">
        <w:rPr>
          <w:rFonts w:ascii="Arial" w:hAnsi="Arial" w:cs="Arial"/>
          <w:b/>
          <w:bCs/>
          <w:szCs w:val="22"/>
        </w:rPr>
        <w:t>977 m</w:t>
      </w:r>
      <w:r w:rsidRPr="00437B17">
        <w:rPr>
          <w:rFonts w:ascii="Arial" w:hAnsi="Arial" w:cs="Arial"/>
          <w:b/>
          <w:bCs/>
          <w:szCs w:val="22"/>
          <w:vertAlign w:val="superscript"/>
        </w:rPr>
        <w:t>2</w:t>
      </w:r>
      <w:r w:rsidRPr="00437B17">
        <w:rPr>
          <w:rFonts w:ascii="Arial" w:hAnsi="Arial" w:cs="Arial"/>
          <w:b/>
          <w:bCs/>
          <w:szCs w:val="22"/>
        </w:rPr>
        <w:tab/>
        <w:t>1 120,00 Kč</w:t>
      </w:r>
    </w:p>
    <w:p w:rsidR="00AD4CDE" w:rsidRPr="00437B17" w:rsidRDefault="00437B1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437B17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10 735 m</w:t>
      </w:r>
      <w:r w:rsidRPr="00437B17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28 390,00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pravomocného rozhodnutí Státního pozemkového úřadu, Krajského pozemkového úřadu pro Ústecký kraj, Pobočka Teplice, čj. SPU 406990/2017 ze dne 13. 10. 2017, o výměně nebo přechodu vlastnických práv v obci Hrobčice, katastrálním území Chouč.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EB34AA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, ze dne </w:t>
      </w:r>
      <w:r w:rsidR="00437B17">
        <w:rPr>
          <w:rFonts w:ascii="Arial" w:hAnsi="Arial" w:cs="Arial"/>
        </w:rPr>
        <w:t xml:space="preserve">             </w:t>
      </w:r>
      <w:r w:rsidRPr="00D27771">
        <w:rPr>
          <w:rFonts w:ascii="Arial" w:hAnsi="Arial" w:cs="Arial"/>
        </w:rPr>
        <w:t>23. 7. 2019, pod čj.</w:t>
      </w:r>
      <w:r w:rsidR="00437B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11381-239/2019, podle vyhl.</w:t>
      </w:r>
      <w:r w:rsidR="00437B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437B1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25 152,29 Kč (slovy: dvacetpěttisícjednostopadesátdvě koruny české dvacetdevět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71D5B" w:rsidRPr="00D27771" w:rsidRDefault="00271D5B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437B17" w:rsidRDefault="00437B17" w:rsidP="00437B17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437B17" w:rsidRPr="00D27771" w:rsidRDefault="00437B17" w:rsidP="00437B17">
      <w:pPr>
        <w:widowControl/>
        <w:rPr>
          <w:rFonts w:ascii="Arial" w:hAnsi="Arial" w:cs="Arial"/>
        </w:rPr>
      </w:pPr>
    </w:p>
    <w:p w:rsidR="00437B17" w:rsidRPr="00D27771" w:rsidRDefault="00437B17" w:rsidP="00437B1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pravomocným rozhodnutím </w:t>
      </w:r>
      <w:r>
        <w:rPr>
          <w:rFonts w:ascii="Arial" w:hAnsi="Arial" w:cs="Arial"/>
        </w:rPr>
        <w:t xml:space="preserve">Státního </w:t>
      </w:r>
      <w:r w:rsidRPr="00D27771">
        <w:rPr>
          <w:rFonts w:ascii="Arial" w:hAnsi="Arial" w:cs="Arial"/>
        </w:rPr>
        <w:t>pozemkového úřadu</w:t>
      </w:r>
      <w:r>
        <w:rPr>
          <w:rFonts w:ascii="Arial" w:hAnsi="Arial" w:cs="Arial"/>
        </w:rPr>
        <w:t>, KPÚ pro hl. město Prahu</w:t>
      </w:r>
      <w:r w:rsidRPr="00D27771">
        <w:rPr>
          <w:rFonts w:ascii="Arial" w:hAnsi="Arial" w:cs="Arial"/>
        </w:rPr>
        <w:t xml:space="preserve">, čj. PÚ 511/91/16 </w:t>
      </w:r>
      <w:r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ze dne 25. 10. 2013, kterým oprávněné osobě </w:t>
      </w:r>
      <w:r w:rsidR="00EB34AA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             </w:t>
      </w:r>
      <w:r w:rsidRPr="00D27771">
        <w:rPr>
          <w:rFonts w:ascii="Arial" w:hAnsi="Arial" w:cs="Arial"/>
        </w:rPr>
        <w:t>v katastrálním území Dolní Chabry, obce Praha, okresu Praha-město.</w:t>
      </w:r>
    </w:p>
    <w:p w:rsidR="00437B17" w:rsidRDefault="00437B17" w:rsidP="00437B17">
      <w:pPr>
        <w:widowControl/>
        <w:jc w:val="both"/>
        <w:rPr>
          <w:rFonts w:ascii="Arial" w:hAnsi="Arial" w:cs="Arial"/>
        </w:rPr>
      </w:pPr>
    </w:p>
    <w:p w:rsidR="00437B17" w:rsidRPr="00D27771" w:rsidRDefault="00437B17" w:rsidP="00437B1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r w:rsidR="00EB34AA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, čj. 1263-101/2020, ze </w:t>
      </w:r>
      <w:r w:rsidRPr="00B67B8C">
        <w:rPr>
          <w:rFonts w:ascii="Arial" w:hAnsi="Arial" w:cs="Arial"/>
          <w:spacing w:val="-4"/>
        </w:rPr>
        <w:t xml:space="preserve">dne 25. 5. 2020, podle vyhl. č. 182/1988 Sb., ve znění vyhl. č. 316/1990 Sb., celkovou částkou </w:t>
      </w:r>
      <w:r w:rsidR="00EB34AA">
        <w:rPr>
          <w:rFonts w:ascii="Arial" w:hAnsi="Arial" w:cs="Arial"/>
          <w:spacing w:val="-4"/>
        </w:rPr>
        <w:t>xxxxxxxxxxxx</w:t>
      </w:r>
      <w:r w:rsidRPr="00D27771">
        <w:rPr>
          <w:rFonts w:ascii="Arial" w:hAnsi="Arial" w:cs="Arial"/>
        </w:rPr>
        <w:t xml:space="preserve"> Kč (slovy: </w:t>
      </w:r>
      <w:r w:rsidR="00EB34AA">
        <w:rPr>
          <w:rFonts w:ascii="Arial" w:hAnsi="Arial" w:cs="Arial"/>
        </w:rPr>
        <w:t>xxxxxxxxxxxxxxxxxxxxxxxxxxxxxxxxxxxxxxxxxxx</w:t>
      </w:r>
      <w:r w:rsidRPr="00D27771">
        <w:rPr>
          <w:rFonts w:ascii="Arial" w:hAnsi="Arial" w:cs="Arial"/>
        </w:rPr>
        <w:t xml:space="preserve"> korun českých).</w:t>
      </w:r>
    </w:p>
    <w:p w:rsidR="00AD4CDE" w:rsidRPr="00D27771" w:rsidRDefault="00AD4CDE" w:rsidP="00437B17">
      <w:pPr>
        <w:widowControl/>
        <w:rPr>
          <w:rFonts w:ascii="Arial" w:hAnsi="Arial" w:cs="Arial"/>
        </w:rPr>
      </w:pPr>
    </w:p>
    <w:p w:rsidR="00AD4CDE" w:rsidRPr="00437B17" w:rsidRDefault="00AD4CDE">
      <w:pPr>
        <w:widowControl/>
        <w:rPr>
          <w:rFonts w:ascii="Arial" w:hAnsi="Arial" w:cs="Arial"/>
          <w:b/>
          <w:bCs/>
        </w:rPr>
      </w:pPr>
      <w:r w:rsidRPr="00437B17">
        <w:rPr>
          <w:rFonts w:ascii="Arial" w:hAnsi="Arial" w:cs="Arial"/>
          <w:b/>
          <w:bCs/>
        </w:rPr>
        <w:t xml:space="preserve">Z toho bude touto smlouvou vypořádáno 28 390,00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98072D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98072D" w:rsidRDefault="00AD4CDE" w:rsidP="00437B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8072D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9807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072D">
        <w:rPr>
          <w:rFonts w:ascii="Arial" w:hAnsi="Arial" w:cs="Arial"/>
          <w:color w:val="000000"/>
          <w:sz w:val="20"/>
          <w:szCs w:val="20"/>
        </w:rPr>
        <w:t>I. této smlouvy, se všemi právy a povinnostmi</w:t>
      </w:r>
      <w:r w:rsidR="0098072D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Pr="0098072D">
        <w:rPr>
          <w:rFonts w:ascii="Arial" w:hAnsi="Arial" w:cs="Arial"/>
          <w:color w:val="000000"/>
          <w:sz w:val="20"/>
          <w:szCs w:val="20"/>
        </w:rPr>
        <w:t>a nabyvatel je do svého vlastnictví přijímá.</w:t>
      </w:r>
    </w:p>
    <w:p w:rsidR="00437B17" w:rsidRDefault="00437B17" w:rsidP="00437B1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437B17" w:rsidRDefault="00AD4CDE" w:rsidP="00437B17">
      <w:pPr>
        <w:pStyle w:val="vniontext"/>
        <w:widowControl/>
        <w:ind w:firstLine="0"/>
        <w:rPr>
          <w:rFonts w:ascii="Arial" w:hAnsi="Arial" w:cs="Arial"/>
          <w:spacing w:val="-2"/>
          <w:sz w:val="20"/>
          <w:szCs w:val="20"/>
        </w:rPr>
      </w:pPr>
      <w:r w:rsidRPr="00437B17">
        <w:rPr>
          <w:rFonts w:ascii="Arial" w:hAnsi="Arial" w:cs="Arial"/>
          <w:spacing w:val="-2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437B17" w:rsidRPr="00437B17">
        <w:rPr>
          <w:rFonts w:ascii="Arial" w:hAnsi="Arial" w:cs="Arial"/>
          <w:spacing w:val="-2"/>
          <w:sz w:val="20"/>
          <w:szCs w:val="20"/>
        </w:rPr>
        <w:t xml:space="preserve"> </w:t>
      </w:r>
      <w:r w:rsidRPr="00437B17">
        <w:rPr>
          <w:rFonts w:ascii="Arial" w:hAnsi="Arial" w:cs="Arial"/>
          <w:spacing w:val="-2"/>
          <w:sz w:val="20"/>
          <w:szCs w:val="20"/>
        </w:rPr>
        <w:t xml:space="preserve">Nepravdivé prohlášení a jednání učiněná nabyvatelem </w:t>
      </w:r>
      <w:r w:rsidR="00437B17">
        <w:rPr>
          <w:rFonts w:ascii="Arial" w:hAnsi="Arial" w:cs="Arial"/>
          <w:spacing w:val="-2"/>
          <w:sz w:val="20"/>
          <w:szCs w:val="20"/>
        </w:rPr>
        <w:t xml:space="preserve">           </w:t>
      </w:r>
      <w:r w:rsidRPr="00437B17">
        <w:rPr>
          <w:rFonts w:ascii="Arial" w:hAnsi="Arial" w:cs="Arial"/>
          <w:spacing w:val="-2"/>
          <w:sz w:val="20"/>
          <w:szCs w:val="20"/>
        </w:rPr>
        <w:t>v rozporu s tímto prohlášením, činí tuto smlouvu neplatnou od samého počátku.</w:t>
      </w:r>
    </w:p>
    <w:p w:rsidR="00AD4CDE" w:rsidRDefault="00AD4CDE" w:rsidP="0098072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98072D" w:rsidRPr="00D27771" w:rsidRDefault="0098072D" w:rsidP="0098072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98072D" w:rsidRDefault="0098072D" w:rsidP="0098072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98072D" w:rsidRDefault="00AD4CDE" w:rsidP="0098072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072D">
        <w:rPr>
          <w:rFonts w:ascii="Arial" w:hAnsi="Arial" w:cs="Arial"/>
          <w:color w:val="000000"/>
          <w:spacing w:val="-2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98072D" w:rsidRDefault="0098072D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98072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</w:t>
      </w:r>
      <w:r w:rsidR="0098072D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pozem</w:t>
      </w:r>
      <w:r w:rsidR="0098072D">
        <w:rPr>
          <w:rFonts w:ascii="Arial" w:hAnsi="Arial" w:cs="Arial"/>
          <w:color w:val="000000"/>
          <w:sz w:val="20"/>
          <w:szCs w:val="20"/>
        </w:rPr>
        <w:t>ky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072D">
        <w:rPr>
          <w:rFonts w:ascii="Arial" w:hAnsi="Arial" w:cs="Arial"/>
          <w:color w:val="000000"/>
          <w:sz w:val="20"/>
          <w:szCs w:val="20"/>
        </w:rPr>
        <w:t>jsou</w:t>
      </w:r>
      <w:r>
        <w:rPr>
          <w:rFonts w:ascii="Arial" w:hAnsi="Arial" w:cs="Arial"/>
          <w:color w:val="000000"/>
          <w:sz w:val="20"/>
          <w:szCs w:val="20"/>
        </w:rPr>
        <w:t xml:space="preserve"> pronajat</w:t>
      </w:r>
      <w:r w:rsidR="0098072D">
        <w:rPr>
          <w:rFonts w:ascii="Arial" w:hAnsi="Arial" w:cs="Arial"/>
          <w:color w:val="000000"/>
          <w:sz w:val="20"/>
          <w:szCs w:val="20"/>
        </w:rPr>
        <w:t>y.</w:t>
      </w:r>
    </w:p>
    <w:p w:rsidR="00AD2C21" w:rsidRPr="0098072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072D">
        <w:rPr>
          <w:rFonts w:ascii="Arial" w:hAnsi="Arial" w:cs="Arial"/>
          <w:color w:val="000000"/>
          <w:spacing w:val="-2"/>
          <w:sz w:val="20"/>
          <w:szCs w:val="20"/>
        </w:rPr>
        <w:t>Užívací vztah k převáděn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>ým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pozemk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>ům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je řešen 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>pachtovní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smlouvou číslo 80N14/69, uzavřenou s E Q U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="0098072D">
        <w:rPr>
          <w:rFonts w:ascii="Arial" w:hAnsi="Arial" w:cs="Arial"/>
          <w:color w:val="000000"/>
          <w:spacing w:val="-2"/>
          <w:sz w:val="20"/>
          <w:szCs w:val="20"/>
        </w:rPr>
        <w:t xml:space="preserve">   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  Bořeň 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>–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Svinčice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, 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>spol. s r.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o., jakožto 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>pachtýřem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. S obsahem </w:t>
      </w:r>
      <w:r w:rsidR="0098072D"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pachtovní </w:t>
      </w:r>
      <w:r w:rsidRPr="0098072D">
        <w:rPr>
          <w:rFonts w:ascii="Arial" w:hAnsi="Arial" w:cs="Arial"/>
          <w:color w:val="000000"/>
          <w:spacing w:val="-2"/>
          <w:sz w:val="20"/>
          <w:szCs w:val="20"/>
        </w:rPr>
        <w:t>smlouvy byl nabyvatel seznámen před podpisem této smlouvy, což stvrzuje svým podpisem.</w:t>
      </w:r>
    </w:p>
    <w:p w:rsidR="00AD2C21" w:rsidRPr="0098072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    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</w:t>
      </w:r>
      <w:r w:rsidR="0098072D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pozem</w:t>
      </w:r>
      <w:r w:rsidR="0098072D">
        <w:rPr>
          <w:rFonts w:ascii="Arial" w:hAnsi="Arial" w:cs="Arial"/>
          <w:color w:val="000000"/>
          <w:sz w:val="20"/>
          <w:szCs w:val="20"/>
        </w:rPr>
        <w:t>ky jsou</w:t>
      </w:r>
      <w:r>
        <w:rPr>
          <w:rFonts w:ascii="Arial" w:hAnsi="Arial" w:cs="Arial"/>
          <w:color w:val="000000"/>
          <w:sz w:val="20"/>
          <w:szCs w:val="20"/>
        </w:rPr>
        <w:t xml:space="preserve"> součástí společenstevní honitby Bílina, jejímž držitelem je Honební společenstvo Bílina. T</w:t>
      </w:r>
      <w:r w:rsidR="0098072D">
        <w:rPr>
          <w:rFonts w:ascii="Arial" w:hAnsi="Arial" w:cs="Arial"/>
          <w:color w:val="000000"/>
          <w:sz w:val="20"/>
          <w:szCs w:val="20"/>
        </w:rPr>
        <w:t>yto</w:t>
      </w:r>
      <w:r>
        <w:rPr>
          <w:rFonts w:ascii="Arial" w:hAnsi="Arial" w:cs="Arial"/>
          <w:color w:val="000000"/>
          <w:sz w:val="20"/>
          <w:szCs w:val="20"/>
        </w:rPr>
        <w:t xml:space="preserve"> pozem</w:t>
      </w:r>
      <w:r w:rsidR="0098072D">
        <w:rPr>
          <w:rFonts w:ascii="Arial" w:hAnsi="Arial" w:cs="Arial"/>
          <w:color w:val="000000"/>
          <w:sz w:val="20"/>
          <w:szCs w:val="20"/>
        </w:rPr>
        <w:t>ky</w:t>
      </w:r>
      <w:r>
        <w:rPr>
          <w:rFonts w:ascii="Arial" w:hAnsi="Arial" w:cs="Arial"/>
          <w:color w:val="000000"/>
          <w:sz w:val="20"/>
          <w:szCs w:val="20"/>
        </w:rPr>
        <w:t xml:space="preserve"> j</w:t>
      </w:r>
      <w:r w:rsidR="0098072D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98072D" w:rsidRDefault="00AD4CDE" w:rsidP="0098072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98072D">
        <w:rPr>
          <w:rFonts w:ascii="Arial" w:hAnsi="Arial" w:cs="Arial"/>
          <w:color w:val="000000"/>
          <w:spacing w:val="-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 w:rsidP="0098072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437B17" w:rsidRPr="00306746" w:rsidRDefault="00437B17" w:rsidP="00437B17">
      <w:pPr>
        <w:pStyle w:val="vniontext"/>
        <w:widowControl/>
        <w:ind w:firstLine="0"/>
        <w:rPr>
          <w:rFonts w:ascii="Arial" w:hAnsi="Arial" w:cs="Arial"/>
          <w:spacing w:val="-2"/>
          <w:sz w:val="20"/>
          <w:szCs w:val="20"/>
          <w:lang w:val="en-US"/>
        </w:rPr>
      </w:pPr>
      <w:r w:rsidRPr="00306746">
        <w:rPr>
          <w:rFonts w:ascii="Arial" w:hAnsi="Arial" w:cs="Arial"/>
          <w:spacing w:val="-2"/>
          <w:sz w:val="20"/>
          <w:szCs w:val="20"/>
        </w:rPr>
        <w:t>Tato smlouva nabývá účinnosti dnem uveřejnění v Registru smluv dle zákona č. 340/2015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271D5B" w:rsidRPr="00D27771" w:rsidRDefault="00271D5B" w:rsidP="00437B1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271D5B" w:rsidRDefault="00437B17" w:rsidP="00437B17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</w:t>
      </w:r>
    </w:p>
    <w:p w:rsidR="00271D5B" w:rsidRDefault="00271D5B" w:rsidP="00437B17">
      <w:pPr>
        <w:jc w:val="both"/>
        <w:rPr>
          <w:rFonts w:ascii="Arial" w:hAnsi="Arial" w:cs="Arial"/>
          <w:lang w:eastAsia="en-US"/>
        </w:rPr>
      </w:pPr>
    </w:p>
    <w:p w:rsidR="00F633A1" w:rsidRDefault="00F633A1" w:rsidP="00437B17">
      <w:pPr>
        <w:jc w:val="both"/>
        <w:rPr>
          <w:rFonts w:ascii="Arial" w:hAnsi="Arial" w:cs="Arial"/>
          <w:lang w:eastAsia="en-US"/>
        </w:rPr>
      </w:pPr>
    </w:p>
    <w:p w:rsidR="00F633A1" w:rsidRDefault="00F633A1" w:rsidP="00437B17">
      <w:pPr>
        <w:jc w:val="both"/>
        <w:rPr>
          <w:rFonts w:ascii="Arial" w:hAnsi="Arial" w:cs="Arial"/>
          <w:lang w:eastAsia="en-US"/>
        </w:rPr>
      </w:pPr>
    </w:p>
    <w:p w:rsidR="00437B17" w:rsidRPr="00D27771" w:rsidRDefault="00437B17" w:rsidP="00437B17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lang w:eastAsia="en-US"/>
        </w:rPr>
        <w:t xml:space="preserve">       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437B17" w:rsidRDefault="00437B17" w:rsidP="00437B1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437B17" w:rsidRDefault="00437B17" w:rsidP="00437B1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437B17" w:rsidRPr="00D27771" w:rsidRDefault="00437B17" w:rsidP="00437B1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437B17" w:rsidRPr="00D27771" w:rsidRDefault="00437B17" w:rsidP="00437B1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37B17" w:rsidRPr="00D27771" w:rsidRDefault="00437B17" w:rsidP="00437B17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Teplicích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B34AA">
        <w:rPr>
          <w:rFonts w:ascii="Arial" w:hAnsi="Arial" w:cs="Arial"/>
          <w:color w:val="000000"/>
          <w:sz w:val="20"/>
          <w:szCs w:val="20"/>
        </w:rPr>
        <w:t>5. 10. 2020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B34AA">
        <w:rPr>
          <w:rFonts w:ascii="Arial" w:hAnsi="Arial" w:cs="Arial"/>
          <w:color w:val="000000"/>
          <w:sz w:val="20"/>
          <w:szCs w:val="20"/>
        </w:rPr>
        <w:t>1. 10. 2020</w:t>
      </w: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633A1" w:rsidRDefault="00F633A1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D27771">
        <w:rPr>
          <w:rFonts w:ascii="Arial" w:hAnsi="Arial" w:cs="Arial"/>
          <w:sz w:val="20"/>
          <w:szCs w:val="20"/>
        </w:rPr>
        <w:t xml:space="preserve">…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D27771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Martina Vitek </w:t>
      </w:r>
    </w:p>
    <w:p w:rsidR="00437B17" w:rsidRPr="00F21A66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zástupce ředitele </w:t>
      </w:r>
      <w:r w:rsidRPr="00F21A66">
        <w:rPr>
          <w:rFonts w:ascii="Arial" w:hAnsi="Arial" w:cs="Arial"/>
          <w:color w:val="000000"/>
          <w:sz w:val="20"/>
          <w:szCs w:val="20"/>
        </w:rPr>
        <w:tab/>
      </w:r>
      <w:r w:rsidRPr="00F21A66">
        <w:rPr>
          <w:rFonts w:ascii="Arial" w:hAnsi="Arial" w:cs="Arial"/>
          <w:color w:val="000000"/>
          <w:sz w:val="20"/>
          <w:szCs w:val="20"/>
        </w:rPr>
        <w:tab/>
        <w:t xml:space="preserve">                 v plné moci </w:t>
      </w:r>
      <w:r w:rsidR="00EB34AA">
        <w:rPr>
          <w:rFonts w:ascii="Arial" w:hAnsi="Arial" w:cs="Arial"/>
          <w:color w:val="000000"/>
          <w:sz w:val="20"/>
          <w:szCs w:val="20"/>
        </w:rPr>
        <w:t>xxxxxxxxxxxxxxxxxx</w:t>
      </w:r>
      <w:bookmarkStart w:id="0" w:name="_GoBack"/>
      <w:bookmarkEnd w:id="0"/>
    </w:p>
    <w:p w:rsidR="00437B17" w:rsidRPr="00F21A66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          </w:t>
      </w: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Pavel Pojer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71D5B" w:rsidRDefault="00271D5B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71D5B" w:rsidRDefault="00271D5B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71D5B" w:rsidRDefault="00271D5B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37B17" w:rsidRPr="00D27771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 a formální správnost odpovídá</w:t>
      </w:r>
    </w:p>
    <w:p w:rsidR="00437B17" w:rsidRDefault="00437B17" w:rsidP="00437B17">
      <w:pPr>
        <w:rPr>
          <w:rFonts w:ascii="Arial" w:hAnsi="Arial" w:cs="Arial"/>
        </w:rPr>
      </w:pPr>
      <w:r w:rsidRPr="00472847">
        <w:rPr>
          <w:rFonts w:ascii="Arial" w:hAnsi="Arial" w:cs="Arial"/>
        </w:rPr>
        <w:t>vedoucí oddělení převodu majetku státu</w:t>
      </w:r>
    </w:p>
    <w:p w:rsidR="00437B17" w:rsidRPr="003F169E" w:rsidRDefault="00437B17" w:rsidP="00437B17">
      <w:pPr>
        <w:rPr>
          <w:rFonts w:ascii="Arial" w:hAnsi="Arial" w:cs="Arial"/>
          <w:sz w:val="22"/>
          <w:szCs w:val="22"/>
        </w:rPr>
      </w:pPr>
      <w:r w:rsidRPr="003F169E">
        <w:rPr>
          <w:rFonts w:ascii="Arial" w:hAnsi="Arial" w:cs="Arial"/>
          <w:color w:val="000000"/>
        </w:rPr>
        <w:t>Krajského pozemkového úřadu pro Ústecký kraj</w:t>
      </w:r>
    </w:p>
    <w:p w:rsidR="00437B17" w:rsidRDefault="00437B17" w:rsidP="00437B17">
      <w:pPr>
        <w:rPr>
          <w:rFonts w:ascii="Arial" w:hAnsi="Arial" w:cs="Arial"/>
        </w:rPr>
      </w:pPr>
      <w:r>
        <w:rPr>
          <w:rFonts w:ascii="Arial" w:hAnsi="Arial" w:cs="Arial"/>
        </w:rPr>
        <w:t>Ing. Pavel Pojer</w:t>
      </w:r>
    </w:p>
    <w:p w:rsidR="00437B17" w:rsidRDefault="00437B17" w:rsidP="00437B17">
      <w:pPr>
        <w:rPr>
          <w:rFonts w:ascii="Arial" w:hAnsi="Arial" w:cs="Arial"/>
        </w:rPr>
      </w:pPr>
    </w:p>
    <w:p w:rsidR="00437B17" w:rsidRDefault="00437B17" w:rsidP="00437B17">
      <w:pPr>
        <w:rPr>
          <w:rFonts w:ascii="Arial" w:hAnsi="Arial" w:cs="Arial"/>
        </w:rPr>
      </w:pPr>
    </w:p>
    <w:p w:rsidR="00437B17" w:rsidRDefault="00437B17" w:rsidP="00437B17">
      <w:pPr>
        <w:rPr>
          <w:rFonts w:ascii="Arial" w:hAnsi="Arial" w:cs="Arial"/>
        </w:rPr>
      </w:pPr>
    </w:p>
    <w:p w:rsidR="00437B17" w:rsidRDefault="00437B17" w:rsidP="00437B17">
      <w:pPr>
        <w:rPr>
          <w:rFonts w:ascii="Arial" w:hAnsi="Arial" w:cs="Arial"/>
        </w:rPr>
      </w:pPr>
    </w:p>
    <w:p w:rsidR="00437B17" w:rsidRDefault="00437B17" w:rsidP="00437B17">
      <w:pPr>
        <w:rPr>
          <w:rFonts w:ascii="Arial" w:hAnsi="Arial" w:cs="Arial"/>
        </w:rPr>
      </w:pPr>
    </w:p>
    <w:p w:rsidR="00F633A1" w:rsidRDefault="00F633A1" w:rsidP="00437B17">
      <w:pPr>
        <w:rPr>
          <w:rFonts w:ascii="Arial" w:hAnsi="Arial" w:cs="Arial"/>
        </w:rPr>
      </w:pPr>
    </w:p>
    <w:p w:rsidR="00437B17" w:rsidRDefault="00437B17" w:rsidP="00437B17">
      <w:pPr>
        <w:rPr>
          <w:rFonts w:ascii="Arial" w:hAnsi="Arial" w:cs="Arial"/>
        </w:rPr>
      </w:pPr>
    </w:p>
    <w:p w:rsidR="00437B17" w:rsidRDefault="00437B17" w:rsidP="00437B1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</w:p>
    <w:p w:rsidR="00437B17" w:rsidRDefault="00437B17" w:rsidP="00437B17">
      <w:pPr>
        <w:widowControl/>
        <w:rPr>
          <w:rFonts w:ascii="Arial" w:hAnsi="Arial" w:cs="Arial"/>
          <w:color w:val="000000"/>
        </w:rPr>
      </w:pPr>
    </w:p>
    <w:p w:rsidR="00271D5B" w:rsidRPr="00D27771" w:rsidRDefault="00271D5B" w:rsidP="00437B17">
      <w:pPr>
        <w:widowControl/>
        <w:rPr>
          <w:rFonts w:ascii="Arial" w:hAnsi="Arial" w:cs="Arial"/>
          <w:color w:val="000000"/>
        </w:rPr>
      </w:pPr>
    </w:p>
    <w:p w:rsidR="00437B17" w:rsidRPr="00D27771" w:rsidRDefault="00437B17" w:rsidP="00437B17">
      <w:pPr>
        <w:widowControl/>
        <w:rPr>
          <w:rFonts w:ascii="Arial" w:hAnsi="Arial" w:cs="Arial"/>
          <w:color w:val="000000"/>
        </w:rPr>
      </w:pPr>
    </w:p>
    <w:p w:rsidR="00437B17" w:rsidRDefault="00437B17" w:rsidP="00437B17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………….………</w:t>
      </w:r>
    </w:p>
    <w:p w:rsidR="00271D5B" w:rsidRDefault="00271D5B">
      <w:pPr>
        <w:widowControl/>
        <w:rPr>
          <w:rFonts w:ascii="Arial" w:hAnsi="Arial" w:cs="Arial"/>
          <w:color w:val="000000"/>
        </w:rPr>
      </w:pPr>
    </w:p>
    <w:p w:rsidR="00271D5B" w:rsidRPr="00D27771" w:rsidRDefault="00271D5B">
      <w:pPr>
        <w:widowControl/>
        <w:rPr>
          <w:rFonts w:ascii="Arial" w:hAnsi="Arial" w:cs="Arial"/>
          <w:color w:val="000000"/>
        </w:rPr>
      </w:pPr>
    </w:p>
    <w:p w:rsidR="00437B17" w:rsidRPr="00D27771" w:rsidRDefault="00437B17" w:rsidP="00437B17">
      <w:pPr>
        <w:widowControl/>
        <w:rPr>
          <w:rFonts w:ascii="Arial" w:hAnsi="Arial" w:cs="Arial"/>
          <w:color w:val="000000"/>
          <w:lang w:val="en-US"/>
        </w:rPr>
      </w:pPr>
      <w:bookmarkStart w:id="1" w:name="_Hlk52369404"/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437B17" w:rsidRDefault="00437B17" w:rsidP="00437B17">
      <w:pPr>
        <w:widowControl/>
        <w:rPr>
          <w:rFonts w:ascii="Arial" w:hAnsi="Arial" w:cs="Arial"/>
          <w:color w:val="000000"/>
          <w:lang w:val="en-US"/>
        </w:rPr>
      </w:pPr>
    </w:p>
    <w:p w:rsidR="00437B17" w:rsidRPr="00D27771" w:rsidRDefault="00437B17" w:rsidP="00437B17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</w:t>
      </w:r>
      <w:r w:rsidRPr="00D27771">
        <w:rPr>
          <w:rFonts w:ascii="Arial" w:hAnsi="Arial" w:cs="Arial"/>
          <w:color w:val="000000"/>
          <w:lang w:val="en-US"/>
        </w:rPr>
        <w:t>atum registrace</w:t>
      </w:r>
      <w:r>
        <w:rPr>
          <w:rFonts w:ascii="Arial" w:hAnsi="Arial" w:cs="Arial"/>
          <w:color w:val="000000"/>
          <w:lang w:val="en-US"/>
        </w:rPr>
        <w:t xml:space="preserve"> ………………</w:t>
      </w:r>
      <w:r w:rsidR="00271D5B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>………………</w:t>
      </w:r>
    </w:p>
    <w:p w:rsidR="00437B17" w:rsidRPr="00D27771" w:rsidRDefault="00437B17" w:rsidP="00437B17">
      <w:pPr>
        <w:widowControl/>
        <w:rPr>
          <w:rFonts w:ascii="Arial" w:hAnsi="Arial" w:cs="Arial"/>
          <w:color w:val="000000"/>
          <w:lang w:val="en-US"/>
        </w:rPr>
      </w:pPr>
    </w:p>
    <w:p w:rsidR="00437B17" w:rsidRPr="00D27771" w:rsidRDefault="00437B17" w:rsidP="00437B17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  <w:r>
        <w:rPr>
          <w:rFonts w:ascii="Arial" w:hAnsi="Arial" w:cs="Arial"/>
          <w:color w:val="000000"/>
          <w:lang w:val="en-US"/>
        </w:rPr>
        <w:t xml:space="preserve"> ………………………………………</w:t>
      </w:r>
    </w:p>
    <w:p w:rsidR="00437B17" w:rsidRDefault="00437B17" w:rsidP="00437B17">
      <w:pPr>
        <w:widowControl/>
        <w:rPr>
          <w:rFonts w:ascii="Arial" w:hAnsi="Arial" w:cs="Arial"/>
          <w:b/>
          <w:color w:val="000000"/>
          <w:lang w:val="en-US"/>
        </w:rPr>
      </w:pPr>
    </w:p>
    <w:p w:rsidR="00437B17" w:rsidRDefault="00437B17" w:rsidP="00437B17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 ………………………………………….</w:t>
      </w:r>
    </w:p>
    <w:p w:rsidR="00437B17" w:rsidRDefault="00437B17" w:rsidP="00437B17">
      <w:pPr>
        <w:widowControl/>
        <w:rPr>
          <w:rFonts w:ascii="Arial" w:hAnsi="Arial" w:cs="Arial"/>
          <w:color w:val="000000"/>
          <w:lang w:val="en-US"/>
        </w:rPr>
      </w:pPr>
    </w:p>
    <w:p w:rsidR="00437B17" w:rsidRPr="00D27771" w:rsidRDefault="00437B17" w:rsidP="00437B17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</w:t>
      </w:r>
      <w:r w:rsidRPr="00D27771">
        <w:rPr>
          <w:rFonts w:ascii="Arial" w:hAnsi="Arial" w:cs="Arial"/>
          <w:color w:val="000000"/>
          <w:lang w:val="en-US"/>
        </w:rPr>
        <w:t xml:space="preserve">egistraci </w:t>
      </w:r>
      <w:r w:rsidR="00271D5B">
        <w:rPr>
          <w:rFonts w:ascii="Arial" w:hAnsi="Arial" w:cs="Arial"/>
          <w:color w:val="000000"/>
          <w:lang w:val="en-US"/>
        </w:rPr>
        <w:t>proved</w:t>
      </w:r>
      <w:r w:rsidR="009A2989">
        <w:rPr>
          <w:rFonts w:ascii="Arial" w:hAnsi="Arial" w:cs="Arial"/>
          <w:color w:val="000000"/>
          <w:lang w:val="en-US"/>
        </w:rPr>
        <w:t>l</w:t>
      </w:r>
      <w:r w:rsidR="00271D5B">
        <w:rPr>
          <w:rFonts w:ascii="Arial" w:hAnsi="Arial" w:cs="Arial"/>
          <w:color w:val="000000"/>
          <w:lang w:val="en-US"/>
        </w:rPr>
        <w:t xml:space="preserve">  </w:t>
      </w:r>
      <w:r>
        <w:rPr>
          <w:rFonts w:ascii="Arial" w:hAnsi="Arial" w:cs="Arial"/>
          <w:color w:val="000000"/>
          <w:lang w:val="en-US"/>
        </w:rPr>
        <w:t xml:space="preserve">  Eliška Zíková…………</w:t>
      </w:r>
      <w:r w:rsidR="00271D5B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>…</w:t>
      </w:r>
    </w:p>
    <w:p w:rsidR="00437B17" w:rsidRPr="00D27771" w:rsidRDefault="00437B17" w:rsidP="00437B17">
      <w:pPr>
        <w:widowControl/>
        <w:rPr>
          <w:rFonts w:ascii="Arial" w:hAnsi="Arial" w:cs="Arial"/>
          <w:color w:val="000000"/>
        </w:rPr>
      </w:pPr>
    </w:p>
    <w:p w:rsidR="00437B17" w:rsidRPr="00D27771" w:rsidRDefault="00437B17" w:rsidP="00437B17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</w:t>
      </w:r>
      <w:r w:rsidR="00271D5B"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…………..</w:t>
      </w:r>
    </w:p>
    <w:bookmarkEnd w:id="1"/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31833, 31832</w:t>
      </w:r>
    </w:p>
    <w:p w:rsidR="0098072D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29. 9. 2020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98072D" w:rsidRDefault="0098072D">
      <w:pPr>
        <w:widowControl/>
        <w:rPr>
          <w:rFonts w:ascii="Arial" w:hAnsi="Arial" w:cs="Arial"/>
          <w:color w:val="000000"/>
        </w:rPr>
      </w:pPr>
    </w:p>
    <w:p w:rsidR="0098072D" w:rsidRPr="00D27771" w:rsidRDefault="0098072D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8E4F81" w:rsidRPr="008E4F81">
        <w:rPr>
          <w:rFonts w:ascii="Arial" w:hAnsi="Arial" w:cs="Arial"/>
          <w:color w:val="000000"/>
        </w:rPr>
        <w:t>SPU 353808/2020/508100/Zík</w:t>
      </w:r>
      <w:r>
        <w:rPr>
          <w:rFonts w:ascii="Arial" w:hAnsi="Arial" w:cs="Arial"/>
          <w:color w:val="000000"/>
        </w:rPr>
        <w:t xml:space="preserve"> </w:t>
      </w:r>
    </w:p>
    <w:sectPr w:rsidR="0098072D" w:rsidRPr="00D27771" w:rsidSect="00271D5B">
      <w:footerReference w:type="default" r:id="rId6"/>
      <w:pgSz w:w="12240" w:h="15840"/>
      <w:pgMar w:top="1417" w:right="1417" w:bottom="993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2E6" w:rsidRDefault="009E22E6" w:rsidP="00271D5B">
      <w:r>
        <w:separator/>
      </w:r>
    </w:p>
  </w:endnote>
  <w:endnote w:type="continuationSeparator" w:id="0">
    <w:p w:rsidR="009E22E6" w:rsidRDefault="009E22E6" w:rsidP="0027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985945"/>
      <w:docPartObj>
        <w:docPartGallery w:val="Page Numbers (Bottom of Page)"/>
        <w:docPartUnique/>
      </w:docPartObj>
    </w:sdtPr>
    <w:sdtEndPr/>
    <w:sdtContent>
      <w:p w:rsidR="00271D5B" w:rsidRDefault="00271D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:rsidR="00271D5B" w:rsidRDefault="00271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2E6" w:rsidRDefault="009E22E6" w:rsidP="00271D5B">
      <w:r>
        <w:separator/>
      </w:r>
    </w:p>
  </w:footnote>
  <w:footnote w:type="continuationSeparator" w:id="0">
    <w:p w:rsidR="009E22E6" w:rsidRDefault="009E22E6" w:rsidP="00271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42943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1D5B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37B17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4F81"/>
    <w:rsid w:val="0092179A"/>
    <w:rsid w:val="00924A3D"/>
    <w:rsid w:val="009519F9"/>
    <w:rsid w:val="0098072D"/>
    <w:rsid w:val="009A2989"/>
    <w:rsid w:val="009D5879"/>
    <w:rsid w:val="009D7CA0"/>
    <w:rsid w:val="009E22E6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76D64"/>
    <w:rsid w:val="00BC3F00"/>
    <w:rsid w:val="00BC7680"/>
    <w:rsid w:val="00BE6FC3"/>
    <w:rsid w:val="00BF579A"/>
    <w:rsid w:val="00C20383"/>
    <w:rsid w:val="00C328C6"/>
    <w:rsid w:val="00C478FA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383D"/>
    <w:rsid w:val="00E569A9"/>
    <w:rsid w:val="00E64305"/>
    <w:rsid w:val="00EB34AA"/>
    <w:rsid w:val="00F15025"/>
    <w:rsid w:val="00F33A11"/>
    <w:rsid w:val="00F36629"/>
    <w:rsid w:val="00F55696"/>
    <w:rsid w:val="00F633A1"/>
    <w:rsid w:val="00F722EF"/>
    <w:rsid w:val="00F758C4"/>
    <w:rsid w:val="00F86F31"/>
    <w:rsid w:val="00FA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4C3F7"/>
  <w14:defaultImageDpi w14:val="0"/>
  <w15:docId w15:val="{F6C82A54-8867-4BD0-A87F-7CC94985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71D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71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1067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7</cp:revision>
  <cp:lastPrinted>2020-09-29T08:39:00Z</cp:lastPrinted>
  <dcterms:created xsi:type="dcterms:W3CDTF">2020-09-29T07:25:00Z</dcterms:created>
  <dcterms:modified xsi:type="dcterms:W3CDTF">2020-10-06T06:27:00Z</dcterms:modified>
</cp:coreProperties>
</file>