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8"/>
        <w:widowControl w:val="0"/>
        <w:keepNext w:val="0"/>
        <w:keepLines w:val="0"/>
        <w:shd w:val="clear" w:color="auto" w:fill="auto"/>
        <w:bidi w:val="0"/>
        <w:spacing w:before="0" w:after="0"/>
        <w:ind w:left="3920" w:right="0" w:firstLine="0"/>
      </w:pPr>
      <w:r>
        <w:pict>
          <v:shapetype id="_x0000_t202" coordsize="21600,21600" o:spt="202" path="m,l,21600r21600,l21600,xe">
            <v:stroke joinstyle="miter"/>
            <v:path gradientshapeok="t" o:connecttype="rect"/>
          </v:shapetype>
          <v:shape id="_x0000_s1026" type="#_x0000_t202" style="position:absolute;margin-left:-3.85pt;margin-top:-1.95pt;width:189.1pt;height:47.55pt;z-index:-125829376;mso-wrap-distance-left:5.pt;mso-wrap-distance-right:10.3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5"/>
                    <w:widowControl w:val="0"/>
                    <w:keepNext w:val="0"/>
                    <w:keepLines w:val="0"/>
                    <w:shd w:val="clear" w:color="auto" w:fill="auto"/>
                    <w:bidi w:val="0"/>
                    <w:jc w:val="both"/>
                    <w:spacing w:before="0" w:after="0" w:line="190" w:lineRule="exact"/>
                    <w:ind w:left="0" w:right="0" w:firstLine="0"/>
                  </w:pPr>
                  <w:r>
                    <w:rPr>
                      <w:rStyle w:val="CharStyle7"/>
                      <w:i/>
                      <w:iCs/>
                    </w:rPr>
                    <w:t>příspěvková organizace</w:t>
                  </w: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8"/>
        <w:tabs>
          <w:tab w:leader="none" w:pos="6099" w:val="left"/>
        </w:tabs>
        <w:widowControl w:val="0"/>
        <w:keepNext w:val="0"/>
        <w:keepLines w:val="0"/>
        <w:shd w:val="clear" w:color="auto" w:fill="auto"/>
        <w:bidi w:val="0"/>
        <w:spacing w:before="0" w:after="0"/>
        <w:ind w:left="3920" w:right="0" w:firstLine="0"/>
      </w:pPr>
      <w:r>
        <w:rPr>
          <w:lang w:val="cs-CZ" w:eastAsia="cs-CZ" w:bidi="cs-CZ"/>
          <w:w w:val="100"/>
          <w:spacing w:val="0"/>
          <w:color w:val="000000"/>
          <w:position w:val="0"/>
        </w:rPr>
        <w:t>Kosovská</w:t>
        <w:tab/>
        <w:t>16</w:t>
      </w:r>
    </w:p>
    <w:p>
      <w:pPr>
        <w:pStyle w:val="Style8"/>
        <w:widowControl w:val="0"/>
        <w:keepNext w:val="0"/>
        <w:keepLines w:val="0"/>
        <w:shd w:val="clear" w:color="auto" w:fill="auto"/>
        <w:bidi w:val="0"/>
        <w:spacing w:before="0" w:after="0"/>
        <w:ind w:left="3920" w:right="0" w:firstLine="0"/>
      </w:pPr>
      <w:r>
        <w:rPr>
          <w:lang w:val="cs-CZ" w:eastAsia="cs-CZ" w:bidi="cs-CZ"/>
          <w:w w:val="100"/>
          <w:spacing w:val="0"/>
          <w:color w:val="000000"/>
          <w:position w:val="0"/>
        </w:rPr>
        <w:t>Jihlava</w:t>
      </w:r>
    </w:p>
    <w:p>
      <w:pPr>
        <w:pStyle w:val="Style8"/>
        <w:tabs>
          <w:tab w:leader="none" w:pos="6938" w:val="left"/>
        </w:tabs>
        <w:widowControl w:val="0"/>
        <w:keepNext w:val="0"/>
        <w:keepLines w:val="0"/>
        <w:shd w:val="clear" w:color="auto" w:fill="auto"/>
        <w:bidi w:val="0"/>
        <w:spacing w:before="0" w:after="0" w:line="190" w:lineRule="exact"/>
        <w:ind w:left="5200" w:right="0" w:firstLine="0"/>
      </w:pPr>
      <w:r>
        <w:rPr>
          <w:lang w:val="cs-CZ" w:eastAsia="cs-CZ" w:bidi="cs-CZ"/>
          <w:w w:val="100"/>
          <w:spacing w:val="0"/>
          <w:color w:val="000000"/>
          <w:position w:val="0"/>
        </w:rPr>
        <w:t>IČ0.00090450</w:t>
        <w:tab/>
        <w:t>DIČ:CZ00090450</w:t>
      </w:r>
    </w:p>
    <w:p>
      <w:pPr>
        <w:pStyle w:val="Style18"/>
        <w:framePr w:w="8539" w:wrap="notBeside" w:vAnchor="text" w:hAnchor="text" w:y="1"/>
        <w:tabs>
          <w:tab w:leader="none" w:pos="3979" w:val="left"/>
        </w:tabs>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 xml:space="preserve">Číslo objednávky: </w:t>
      </w:r>
      <w:r>
        <w:rPr>
          <w:rStyle w:val="CharStyle20"/>
        </w:rPr>
        <w:t>71001629</w:t>
        <w:tab/>
      </w:r>
      <w:r>
        <w:rPr>
          <w:lang w:val="cs-CZ" w:eastAsia="cs-CZ" w:bidi="cs-CZ"/>
          <w:w w:val="100"/>
          <w:spacing w:val="0"/>
          <w:color w:val="000000"/>
          <w:position w:val="0"/>
        </w:rPr>
        <w:t>Ze dne: 29.09.2020</w:t>
      </w:r>
    </w:p>
    <w:tbl>
      <w:tblPr>
        <w:tblOverlap w:val="never"/>
        <w:tblLayout w:type="fixed"/>
        <w:jc w:val="left"/>
      </w:tblPr>
      <w:tblGrid>
        <w:gridCol w:w="1690"/>
        <w:gridCol w:w="2179"/>
        <w:gridCol w:w="269"/>
        <w:gridCol w:w="4402"/>
      </w:tblGrid>
      <w:tr>
        <w:trPr>
          <w:trHeight w:val="245" w:hRule="exact"/>
        </w:trPr>
        <w:tc>
          <w:tcPr>
            <w:shd w:val="clear" w:color="auto" w:fill="FFFFFF"/>
            <w:tcBorders>
              <w:left w:val="single" w:sz="4"/>
              <w:top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top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c>
          <w:tcPr>
            <w:shd w:val="clear" w:color="auto" w:fill="FFFFFF"/>
            <w:gridSpan w:val="2"/>
            <w:tcBorders>
              <w:left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320" w:right="0" w:firstLine="0"/>
            </w:pPr>
            <w:r>
              <w:rPr>
                <w:lang w:val="cs-CZ" w:eastAsia="cs-CZ" w:bidi="cs-CZ"/>
                <w:w w:val="100"/>
                <w:spacing w:val="0"/>
                <w:color w:val="000000"/>
                <w:position w:val="0"/>
              </w:rPr>
              <w:t>Dodavatel:</w:t>
            </w:r>
          </w:p>
        </w:tc>
      </w:tr>
      <w:tr>
        <w:trPr>
          <w:trHeight w:val="293" w:hRule="exact"/>
        </w:trPr>
        <w:tc>
          <w:tcPr>
            <w:shd w:val="clear" w:color="auto" w:fill="FFFFFF"/>
            <w:tcBorders>
              <w:left w:val="single" w:sz="4"/>
              <w:top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top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71001629</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op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Lindě Gas a.s.</w:t>
            </w:r>
          </w:p>
        </w:tc>
      </w:tr>
      <w:tr>
        <w:trPr>
          <w:trHeight w:val="264" w:hRule="exact"/>
        </w:trPr>
        <w:tc>
          <w:tcPr>
            <w:shd w:val="clear" w:color="auto" w:fill="FFFFFF"/>
            <w:tcBorders>
              <w:left w:val="single" w:sz="4"/>
              <w:top w:val="single" w:sz="4"/>
            </w:tcBorders>
            <w:vAlign w:val="center"/>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top w:val="single" w:sz="4"/>
            </w:tcBorders>
            <w:vAlign w:val="center"/>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U Technoplynu 1324</w:t>
            </w:r>
          </w:p>
        </w:tc>
      </w:tr>
      <w:tr>
        <w:trPr>
          <w:trHeight w:val="264" w:hRule="exact"/>
        </w:trPr>
        <w:tc>
          <w:tcPr>
            <w:shd w:val="clear" w:color="auto" w:fill="FFFFFF"/>
            <w:tcBorders>
              <w:left w:val="single" w:sz="4"/>
              <w:top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top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bottom"/>
          </w:tcPr>
          <w:p>
            <w:pPr>
              <w:pStyle w:val="Style8"/>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19800 Praha 9 - Kyje / Chotěboř</w:t>
            </w:r>
          </w:p>
        </w:tc>
      </w:tr>
      <w:tr>
        <w:trPr>
          <w:trHeight w:val="264" w:hRule="exact"/>
        </w:trPr>
        <w:tc>
          <w:tcPr>
            <w:shd w:val="clear" w:color="auto" w:fill="FFFFFF"/>
            <w:tcBorders>
              <w:left w:val="single" w:sz="4"/>
              <w:top w:val="single" w:sz="4"/>
            </w:tcBorders>
            <w:vAlign w:val="top"/>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top w:val="single" w:sz="4"/>
            </w:tcBorders>
            <w:vAlign w:val="top"/>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vlastní</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top"/>
          </w:tcPr>
          <w:p>
            <w:pPr>
              <w:pStyle w:val="Style8"/>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IČO: 00011754 DIČ: CZ00011754</w:t>
            </w:r>
          </w:p>
        </w:tc>
      </w:tr>
      <w:tr>
        <w:trPr>
          <w:trHeight w:val="259" w:hRule="exact"/>
        </w:trPr>
        <w:tc>
          <w:tcPr>
            <w:shd w:val="clear" w:color="auto" w:fill="FFFFFF"/>
            <w:tcBorders>
              <w:left w:val="single" w:sz="4"/>
              <w:top w:val="single" w:sz="4"/>
            </w:tcBorders>
            <w:vAlign w:val="top"/>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top w:val="single" w:sz="4"/>
            </w:tcBorders>
            <w:vAlign w:val="top"/>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top"/>
          </w:tcPr>
          <w:p>
            <w:pPr>
              <w:framePr w:w="8539" w:wrap="notBeside" w:vAnchor="text" w:hAnchor="text" w:y="1"/>
              <w:widowControl w:val="0"/>
              <w:rPr>
                <w:sz w:val="10"/>
                <w:szCs w:val="10"/>
              </w:rPr>
            </w:pPr>
          </w:p>
        </w:tc>
      </w:tr>
      <w:tr>
        <w:trPr>
          <w:trHeight w:val="350" w:hRule="exact"/>
        </w:trPr>
        <w:tc>
          <w:tcPr>
            <w:shd w:val="clear" w:color="auto" w:fill="FFFFFF"/>
            <w:gridSpan w:val="2"/>
            <w:tcBorders>
              <w:left w:val="single" w:sz="4"/>
              <w:top w:val="single" w:sz="4"/>
              <w:bottom w:val="single" w:sz="4"/>
            </w:tcBorders>
            <w:vAlign w:val="top"/>
          </w:tcPr>
          <w:p>
            <w:pPr>
              <w:pStyle w:val="Style8"/>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gridSpan w:val="2"/>
            <w:tcBorders>
              <w:left w:val="single" w:sz="4"/>
              <w:bottom w:val="single" w:sz="4"/>
            </w:tcBorders>
            <w:vAlign w:val="top"/>
          </w:tcPr>
          <w:p>
            <w:pPr>
              <w:framePr w:w="8539" w:wrap="notBeside" w:vAnchor="text" w:hAnchor="text" w:y="1"/>
              <w:widowControl w:val="0"/>
              <w:rPr>
                <w:sz w:val="10"/>
                <w:szCs w:val="10"/>
              </w:rPr>
            </w:pPr>
          </w:p>
        </w:tc>
      </w:tr>
    </w:tbl>
    <w:p>
      <w:pPr>
        <w:framePr w:w="8539" w:wrap="notBeside" w:vAnchor="text" w:hAnchor="text" w:y="1"/>
        <w:widowControl w:val="0"/>
        <w:rPr>
          <w:sz w:val="2"/>
          <w:szCs w:val="2"/>
        </w:rPr>
      </w:pPr>
    </w:p>
    <w:p>
      <w:pPr>
        <w:widowControl w:val="0"/>
        <w:rPr>
          <w:sz w:val="2"/>
          <w:szCs w:val="2"/>
        </w:rPr>
      </w:pPr>
    </w:p>
    <w:p>
      <w:pPr>
        <w:pStyle w:val="Style8"/>
        <w:widowControl w:val="0"/>
        <w:keepNext w:val="0"/>
        <w:keepLines w:val="0"/>
        <w:shd w:val="clear" w:color="auto" w:fill="auto"/>
        <w:bidi w:val="0"/>
        <w:spacing w:before="137" w:after="0" w:line="240" w:lineRule="exact"/>
        <w:ind w:left="0" w:right="0" w:firstLine="0"/>
      </w:pPr>
      <w:r>
        <w:pict>
          <v:shape id="_x0000_s1027" type="#_x0000_t202" style="position:absolute;margin-left:2.4pt;margin-top:-2.4pt;width:130.1pt;height:50.65pt;z-index:-125829375;mso-wrap-distance-left:5.pt;mso-wrap-distance-right:82.8pt;mso-position-horizontal-relative:margin" filled="f" stroked="f">
            <v:textbox style="mso-fit-shape-to-text:t" inset="0,0,0,0">
              <w:txbxContent>
                <w:p>
                  <w:pPr>
                    <w:pStyle w:val="Style8"/>
                    <w:tabs>
                      <w:tab w:leader="none" w:pos="2371" w:val="left"/>
                    </w:tabs>
                    <w:widowControl w:val="0"/>
                    <w:keepNext w:val="0"/>
                    <w:keepLines w:val="0"/>
                    <w:shd w:val="clear" w:color="auto" w:fill="auto"/>
                    <w:bidi w:val="0"/>
                    <w:jc w:val="left"/>
                    <w:spacing w:before="0" w:after="0" w:line="240" w:lineRule="exact"/>
                    <w:ind w:left="160" w:right="0" w:hanging="160"/>
                  </w:pPr>
                  <w:r>
                    <w:rPr>
                      <w:rStyle w:val="CharStyle9"/>
                    </w:rPr>
                    <w:t>Dodací adresa: Cestmistrovství Chotěboř Partyzánská</w:t>
                    <w:tab/>
                    <w:t>31</w:t>
                  </w:r>
                </w:p>
                <w:p>
                  <w:pPr>
                    <w:pStyle w:val="Style8"/>
                    <w:widowControl w:val="0"/>
                    <w:keepNext w:val="0"/>
                    <w:keepLines w:val="0"/>
                    <w:shd w:val="clear" w:color="auto" w:fill="auto"/>
                    <w:bidi w:val="0"/>
                    <w:jc w:val="left"/>
                    <w:spacing w:before="0" w:after="0" w:line="240" w:lineRule="exact"/>
                    <w:ind w:left="160" w:right="0" w:firstLine="0"/>
                  </w:pPr>
                  <w:r>
                    <w:rPr>
                      <w:rStyle w:val="CharStyle9"/>
                    </w:rPr>
                    <w:t>583 01 Chotěboř</w:t>
                  </w:r>
                </w:p>
              </w:txbxContent>
            </v:textbox>
            <w10:wrap type="square" side="right" anchorx="margin"/>
          </v:shape>
        </w:pict>
      </w:r>
      <w:r>
        <w:rPr>
          <w:lang w:val="cs-CZ" w:eastAsia="cs-CZ" w:bidi="cs-CZ"/>
          <w:w w:val="100"/>
          <w:spacing w:val="0"/>
          <w:color w:val="000000"/>
          <w:position w:val="0"/>
        </w:rPr>
        <w:t>Korespondenční adresa: Havlíčkův Brod</w:t>
      </w:r>
    </w:p>
    <w:p>
      <w:pPr>
        <w:pStyle w:val="Style8"/>
        <w:widowControl w:val="0"/>
        <w:keepNext w:val="0"/>
        <w:keepLines w:val="0"/>
        <w:shd w:val="clear" w:color="auto" w:fill="auto"/>
        <w:bidi w:val="0"/>
        <w:jc w:val="left"/>
        <w:spacing w:before="0" w:after="153" w:line="240" w:lineRule="exact"/>
        <w:ind w:left="2300" w:right="2420" w:firstLine="0"/>
      </w:pPr>
      <w:r>
        <w:rPr>
          <w:lang w:val="cs-CZ" w:eastAsia="cs-CZ" w:bidi="cs-CZ"/>
          <w:w w:val="100"/>
          <w:spacing w:val="0"/>
          <w:color w:val="000000"/>
          <w:position w:val="0"/>
        </w:rPr>
        <w:t>Žižkova 1018 Havlíčkův Brod 581 53</w:t>
      </w:r>
    </w:p>
    <w:p>
      <w:pPr>
        <w:pStyle w:val="Style8"/>
        <w:widowControl w:val="0"/>
        <w:keepNext w:val="0"/>
        <w:keepLines w:val="0"/>
        <w:shd w:val="clear" w:color="auto" w:fill="auto"/>
        <w:bidi w:val="0"/>
        <w:jc w:val="left"/>
        <w:spacing w:before="0" w:after="240" w:line="274" w:lineRule="exact"/>
        <w:ind w:left="0" w:right="2420" w:firstLine="0"/>
      </w:pPr>
      <w:r>
        <w:rPr>
          <w:lang w:val="cs-CZ" w:eastAsia="cs-CZ" w:bidi="cs-CZ"/>
          <w:w w:val="100"/>
          <w:spacing w:val="0"/>
          <w:color w:val="000000"/>
          <w:position w:val="0"/>
        </w:rPr>
        <w:t>Objednáváme u Vás: na měsíc říjen roku 2020 dle smlouvy 233H/KSÚSV/12. ID 747693</w:t>
      </w:r>
    </w:p>
    <w:p>
      <w:pPr>
        <w:pStyle w:val="Style8"/>
        <w:tabs>
          <w:tab w:leader="none" w:pos="6427" w:val="left"/>
        </w:tabs>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Zboží mohou převzít:</w:t>
        <w:tab/>
        <w:t>- zboží mohou převzít i další zaměstnanci</w:t>
      </w:r>
    </w:p>
    <w:p>
      <w:pPr>
        <w:pStyle w:val="Style8"/>
        <w:widowControl w:val="0"/>
        <w:keepNext w:val="0"/>
        <w:keepLines w:val="0"/>
        <w:shd w:val="clear" w:color="auto" w:fill="auto"/>
        <w:bidi w:val="0"/>
        <w:spacing w:before="0" w:after="219" w:line="274" w:lineRule="exact"/>
        <w:ind w:left="0" w:right="0" w:firstLine="0"/>
      </w:pPr>
      <w:r>
        <w:rPr>
          <w:lang w:val="cs-CZ" w:eastAsia="cs-CZ" w:bidi="cs-CZ"/>
          <w:w w:val="100"/>
          <w:spacing w:val="0"/>
          <w:color w:val="000000"/>
          <w:position w:val="0"/>
        </w:rPr>
        <w:t>po předchozím souhlasu vedoucího.</w:t>
      </w:r>
    </w:p>
    <w:p>
      <w:pPr>
        <w:pStyle w:val="Style21"/>
        <w:widowControl w:val="0"/>
        <w:keepNext w:val="0"/>
        <w:keepLines w:val="0"/>
        <w:shd w:val="clear" w:color="auto" w:fill="auto"/>
        <w:bidi w:val="0"/>
        <w:spacing w:before="0" w:after="0"/>
        <w:ind w:left="0" w:right="0" w:firstLine="0"/>
      </w:pPr>
      <w:r>
        <w:rPr>
          <w:rStyle w:val="CharStyle23"/>
          <w:b/>
          <w:bCs/>
        </w:rPr>
        <w:t>Smluvní podmínky objednávky</w:t>
      </w:r>
    </w:p>
    <w:p>
      <w:pPr>
        <w:pStyle w:val="Style8"/>
        <w:numPr>
          <w:ilvl w:val="0"/>
          <w:numId w:val="1"/>
        </w:numPr>
        <w:tabs>
          <w:tab w:leader="none" w:pos="760"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8"/>
        <w:numPr>
          <w:ilvl w:val="0"/>
          <w:numId w:val="1"/>
        </w:numPr>
        <w:tabs>
          <w:tab w:leader="none" w:pos="760" w:val="left"/>
        </w:tabs>
        <w:widowControl w:val="0"/>
        <w:keepNext w:val="0"/>
        <w:keepLines w:val="0"/>
        <w:shd w:val="clear" w:color="auto" w:fill="auto"/>
        <w:bidi w:val="0"/>
        <w:spacing w:before="0" w:after="0" w:line="226" w:lineRule="exact"/>
        <w:ind w:left="760" w:right="0" w:hanging="360"/>
      </w:pPr>
      <w:r>
        <w:rPr>
          <w:lang w:val="cs-CZ" w:eastAsia="cs-CZ" w:bidi="cs-CZ"/>
          <w:w w:val="100"/>
          <w:spacing w:val="0"/>
          <w:color w:val="000000"/>
          <w:position w:val="0"/>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8"/>
        <w:numPr>
          <w:ilvl w:val="0"/>
          <w:numId w:val="1"/>
        </w:numPr>
        <w:tabs>
          <w:tab w:leader="none" w:pos="760" w:val="left"/>
        </w:tabs>
        <w:widowControl w:val="0"/>
        <w:keepNext w:val="0"/>
        <w:keepLines w:val="0"/>
        <w:shd w:val="clear" w:color="auto" w:fill="auto"/>
        <w:bidi w:val="0"/>
        <w:spacing w:before="0" w:after="0" w:line="226" w:lineRule="exact"/>
        <w:ind w:left="760" w:right="0" w:hanging="360"/>
      </w:pPr>
      <w:r>
        <w:rPr>
          <w:lang w:val="cs-CZ" w:eastAsia="cs-CZ" w:bidi="cs-CZ"/>
          <w:w w:val="100"/>
          <w:spacing w:val="0"/>
          <w:color w:val="000000"/>
          <w:position w:val="0"/>
        </w:rPr>
        <w:t>Smluvní vztah se řídí zák. č. 89/2012 Sb. občanský zákoník.</w:t>
      </w:r>
    </w:p>
    <w:p>
      <w:pPr>
        <w:pStyle w:val="Style8"/>
        <w:numPr>
          <w:ilvl w:val="0"/>
          <w:numId w:val="1"/>
        </w:numPr>
        <w:tabs>
          <w:tab w:leader="none" w:pos="760"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8"/>
        <w:numPr>
          <w:ilvl w:val="0"/>
          <w:numId w:val="1"/>
        </w:numPr>
        <w:tabs>
          <w:tab w:leader="none" w:pos="760"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8"/>
        <w:numPr>
          <w:ilvl w:val="0"/>
          <w:numId w:val="1"/>
        </w:numPr>
        <w:tabs>
          <w:tab w:leader="none" w:pos="760" w:val="left"/>
        </w:tabs>
        <w:widowControl w:val="0"/>
        <w:keepNext w:val="0"/>
        <w:keepLines w:val="0"/>
        <w:shd w:val="clear" w:color="auto" w:fill="auto"/>
        <w:bidi w:val="0"/>
        <w:spacing w:before="0" w:after="0" w:line="226" w:lineRule="exact"/>
        <w:ind w:left="760" w:right="160" w:hanging="3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8"/>
        <w:numPr>
          <w:ilvl w:val="0"/>
          <w:numId w:val="1"/>
        </w:numPr>
        <w:tabs>
          <w:tab w:leader="none" w:pos="760"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Objednatel si vyhrazuje právo proplatit fakturu do 30 dnů od dne doručení, pokud bude obsahovat veškeré náležitosti.</w:t>
      </w:r>
    </w:p>
    <w:p>
      <w:pPr>
        <w:pStyle w:val="Style8"/>
        <w:numPr>
          <w:ilvl w:val="0"/>
          <w:numId w:val="1"/>
        </w:numPr>
        <w:widowControl w:val="0"/>
        <w:keepNext w:val="0"/>
        <w:keepLines w:val="0"/>
        <w:shd w:val="clear" w:color="auto" w:fill="auto"/>
        <w:bidi w:val="0"/>
        <w:spacing w:before="0" w:after="0" w:line="226" w:lineRule="exact"/>
        <w:ind w:left="760" w:right="0" w:hanging="36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8"/>
        <w:numPr>
          <w:ilvl w:val="0"/>
          <w:numId w:val="1"/>
        </w:numPr>
        <w:tabs>
          <w:tab w:leader="none" w:pos="760"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8"/>
        <w:numPr>
          <w:ilvl w:val="0"/>
          <w:numId w:val="1"/>
        </w:numPr>
        <w:tabs>
          <w:tab w:leader="none" w:pos="818"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8"/>
        <w:numPr>
          <w:ilvl w:val="0"/>
          <w:numId w:val="1"/>
        </w:numPr>
        <w:tabs>
          <w:tab w:leader="none" w:pos="818"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8"/>
        <w:numPr>
          <w:ilvl w:val="0"/>
          <w:numId w:val="1"/>
        </w:numPr>
        <w:tabs>
          <w:tab w:leader="none" w:pos="818"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Neodstraňí-li dodavatel vady v přiměřené době, určené objednatelem dle charakteru vady v ráme oznámení dodavateli, je objednatel oprávněn vady odstranit na náklady dodavatele.</w:t>
      </w:r>
    </w:p>
    <w:p>
      <w:pPr>
        <w:pStyle w:val="Style8"/>
        <w:numPr>
          <w:ilvl w:val="0"/>
          <w:numId w:val="1"/>
        </w:numPr>
        <w:tabs>
          <w:tab w:leader="none" w:pos="818" w:val="left"/>
        </w:tabs>
        <w:widowControl w:val="0"/>
        <w:keepNext w:val="0"/>
        <w:keepLines w:val="0"/>
        <w:shd w:val="clear" w:color="auto" w:fill="auto"/>
        <w:bidi w:val="0"/>
        <w:jc w:val="left"/>
        <w:spacing w:before="0" w:after="0" w:line="226" w:lineRule="exact"/>
        <w:ind w:left="760" w:right="0" w:hanging="36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8"/>
        <w:numPr>
          <w:ilvl w:val="0"/>
          <w:numId w:val="1"/>
        </w:numPr>
        <w:tabs>
          <w:tab w:leader="none" w:pos="818" w:val="left"/>
        </w:tabs>
        <w:widowControl w:val="0"/>
        <w:keepNext w:val="0"/>
        <w:keepLines w:val="0"/>
        <w:shd w:val="clear" w:color="auto" w:fill="auto"/>
        <w:bidi w:val="0"/>
        <w:spacing w:before="0" w:after="0" w:line="226" w:lineRule="exact"/>
        <w:ind w:left="760" w:right="0" w:hanging="360"/>
      </w:pPr>
      <w:r>
        <w:rPr>
          <w:lang w:val="cs-CZ" w:eastAsia="cs-CZ" w:bidi="cs-CZ"/>
          <w:w w:val="100"/>
          <w:spacing w:val="0"/>
          <w:color w:val="000000"/>
          <w:position w:val="0"/>
        </w:rPr>
        <w:t>Záruční doba na věcné plnění se sjednává viz. smlouva Č.233H/KSÚSV/12.</w:t>
      </w:r>
      <w:r>
        <w:br w:type="page"/>
      </w:r>
    </w:p>
    <w:p>
      <w:pPr>
        <w:pStyle w:val="Style8"/>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Krajská správa a údržba silnic Vysočiny, příspěvková organizace</w:t>
      </w:r>
    </w:p>
    <w:p>
      <w:pPr>
        <w:pStyle w:val="Style8"/>
        <w:tabs>
          <w:tab w:leader="none" w:pos="2165" w:val="left"/>
        </w:tabs>
        <w:widowControl w:val="0"/>
        <w:keepNext w:val="0"/>
        <w:keepLines w:val="0"/>
        <w:shd w:val="clear" w:color="auto" w:fill="auto"/>
        <w:bidi w:val="0"/>
        <w:spacing w:before="0" w:after="0" w:line="19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505.2pt;margin-top:-54.5pt;width:40.3pt;height:185.75pt;z-index:-125829374;mso-wrap-distance-left:36.5pt;mso-wrap-distance-right:5.pt;mso-position-horizontal-relative:margin" wrapcoords="0 0 21600 0 21600 21600 0 21600 0 0">
            <v:imagedata r:id="rId5" r:href="rId6"/>
            <w10:wrap type="square" side="left" anchorx="margin"/>
          </v:shape>
        </w:pict>
      </w:r>
      <w:r>
        <w:pict>
          <v:shape id="_x0000_s1029" type="#_x0000_t202" style="position:absolute;margin-left:-2.4pt;margin-top:-21.7pt;width:188.9pt;height:49.75pt;z-index:-125829373;mso-wrap-distance-left:5.pt;mso-wrap-distance-top:32.8pt;mso-wrap-distance-right:17.05pt;mso-wrap-distance-bottom:183.9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80" w:lineRule="exact"/>
                    <w:ind w:left="0" w:right="0" w:firstLine="0"/>
                  </w:pPr>
                  <w:r>
                    <w:rPr>
                      <w:lang w:val="cs-CZ" w:eastAsia="cs-CZ" w:bidi="cs-CZ"/>
                      <w:w w:val="100"/>
                      <w:color w:val="000000"/>
                      <w:position w:val="0"/>
                    </w:rPr>
                    <w:t>Krajská správa</w:t>
                  </w:r>
                  <w:r>
                    <w:rPr>
                      <w:rStyle w:val="CharStyle10"/>
                      <w:b/>
                      <w:bCs/>
                      <w:i w:val="0"/>
                      <w:iCs w:val="0"/>
                    </w:rPr>
                    <w:t xml:space="preserve"> a </w:t>
                  </w:r>
                  <w:r>
                    <w:rPr>
                      <w:lang w:val="cs-CZ" w:eastAsia="cs-CZ" w:bidi="cs-CZ"/>
                      <w:w w:val="100"/>
                      <w:color w:val="000000"/>
                      <w:position w:val="0"/>
                    </w:rPr>
                    <w:t>údržba</w:t>
                  </w:r>
                </w:p>
                <w:p>
                  <w:pPr>
                    <w:pStyle w:val="Style3"/>
                    <w:widowControl w:val="0"/>
                    <w:keepNext w:val="0"/>
                    <w:keepLines w:val="0"/>
                    <w:shd w:val="clear" w:color="auto" w:fill="auto"/>
                    <w:bidi w:val="0"/>
                    <w:jc w:val="left"/>
                    <w:spacing w:before="0" w:after="11" w:line="300" w:lineRule="exact"/>
                    <w:ind w:left="0" w:right="0" w:firstLine="0"/>
                  </w:pPr>
                  <w:r>
                    <w:rPr>
                      <w:lang w:val="cs-CZ" w:eastAsia="cs-CZ" w:bidi="cs-CZ"/>
                      <w:w w:val="100"/>
                      <w:color w:val="000000"/>
                      <w:position w:val="0"/>
                    </w:rPr>
                    <w:t>silnic Vysočiny</w:t>
                  </w:r>
                </w:p>
                <w:p>
                  <w:pPr>
                    <w:pStyle w:val="Style5"/>
                    <w:widowControl w:val="0"/>
                    <w:keepNext w:val="0"/>
                    <w:keepLines w:val="0"/>
                    <w:shd w:val="clear" w:color="auto" w:fill="auto"/>
                    <w:bidi w:val="0"/>
                    <w:jc w:val="left"/>
                    <w:spacing w:before="0" w:after="0" w:line="190" w:lineRule="exact"/>
                    <w:ind w:left="0" w:right="0" w:firstLine="0"/>
                  </w:pPr>
                  <w:r>
                    <w:rPr>
                      <w:rStyle w:val="CharStyle7"/>
                      <w:i/>
                      <w:iCs/>
                    </w:rPr>
                    <w:t>příspěvková organizace</w:t>
                  </w:r>
                </w:p>
              </w:txbxContent>
            </v:textbox>
            <w10:wrap type="square" side="right" anchorx="margin"/>
          </v:shape>
        </w:pict>
      </w:r>
      <w:r>
        <w:pict>
          <v:shape id="_x0000_s1030" type="#_x0000_t202" style="position:absolute;margin-left:0.75pt;margin-top:58.55pt;width:192.7pt;height:93.85pt;z-index:-125829372;mso-wrap-distance-left:5.pt;mso-wrap-distance-top:96.25pt;mso-wrap-distance-right:10.1pt;mso-wrap-distance-bottom:59.5pt;mso-position-horizontal-relative:margin" filled="f" stroked="f">
            <v:textbox style="mso-fit-shape-to-text:t" inset="0,0,0,0">
              <w:txbxContent>
                <w:tbl>
                  <w:tblPr>
                    <w:tblOverlap w:val="never"/>
                    <w:tblLayout w:type="fixed"/>
                    <w:jc w:val="left"/>
                  </w:tblPr>
                  <w:tblGrid>
                    <w:gridCol w:w="1680"/>
                    <w:gridCol w:w="2174"/>
                  </w:tblGrid>
                  <w:tr>
                    <w:trPr>
                      <w:trHeight w:val="283"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71001629</w:t>
                        </w:r>
                      </w:p>
                    </w:tc>
                  </w:tr>
                  <w:tr>
                    <w:trPr>
                      <w:trHeight w:val="264"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9"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vlastní</w:t>
                        </w:r>
                      </w:p>
                    </w:tc>
                  </w:tr>
                  <w:tr>
                    <w:trPr>
                      <w:trHeight w:val="259"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r>
                  <w:tr>
                    <w:trPr>
                      <w:trHeight w:val="283" w:hRule="exact"/>
                    </w:trPr>
                    <w:tc>
                      <w:tcPr>
                        <w:shd w:val="clear" w:color="auto" w:fill="FFFFFF"/>
                        <w:gridSpan w:val="2"/>
                        <w:tcBorders>
                          <w:left w:val="single" w:sz="4"/>
                          <w:right w:val="single" w:sz="4"/>
                          <w:top w:val="single" w:sz="4"/>
                          <w:bottom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txbxContent>
            </v:textbox>
            <w10:wrap type="square" side="right" anchorx="margin"/>
          </v:shape>
        </w:pict>
      </w:r>
      <w:r>
        <w:pict>
          <v:shape id="_x0000_s1031" type="#_x0000_t202" style="position:absolute;margin-left:5.e-002pt;margin-top:41.75pt;width:132.95pt;height:11.5pt;z-index:-125829371;mso-wrap-distance-left:5.pt;mso-wrap-distance-top:96.25pt;mso-wrap-distance-right:10.1pt;mso-wrap-distance-bottom:59.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71001629</w:t>
                  </w:r>
                </w:p>
              </w:txbxContent>
            </v:textbox>
            <w10:wrap type="square" side="right" anchorx="margin"/>
          </v:shape>
        </w:pict>
      </w:r>
      <w:r>
        <w:pict>
          <v:shape id="_x0000_s1032" type="#_x0000_t202" style="position:absolute;margin-left:2.65pt;margin-top:162.95pt;width:129.1pt;height:51.35pt;z-index:-125829370;mso-wrap-distance-left:5.05pt;mso-wrap-distance-top:217.45pt;mso-wrap-distance-right:71.75pt;mso-position-horizontal-relative:margin" filled="f" stroked="f">
            <v:textbox style="mso-fit-shape-to-text:t" inset="0,0,0,0">
              <w:txbxContent>
                <w:p>
                  <w:pPr>
                    <w:pStyle w:val="Style8"/>
                    <w:tabs>
                      <w:tab w:leader="none" w:pos="2352" w:val="left"/>
                    </w:tabs>
                    <w:widowControl w:val="0"/>
                    <w:keepNext w:val="0"/>
                    <w:keepLines w:val="0"/>
                    <w:shd w:val="clear" w:color="auto" w:fill="auto"/>
                    <w:bidi w:val="0"/>
                    <w:jc w:val="left"/>
                    <w:spacing w:before="0" w:after="0" w:line="240" w:lineRule="exact"/>
                    <w:ind w:left="160" w:right="0" w:hanging="160"/>
                  </w:pPr>
                  <w:r>
                    <w:rPr>
                      <w:rStyle w:val="CharStyle9"/>
                    </w:rPr>
                    <w:t>Dodací adresa: Cestmistrovství Chotěboř Partyzánská</w:t>
                    <w:tab/>
                    <w:t>31</w:t>
                  </w:r>
                </w:p>
                <w:p>
                  <w:pPr>
                    <w:pStyle w:val="Style8"/>
                    <w:widowControl w:val="0"/>
                    <w:keepNext w:val="0"/>
                    <w:keepLines w:val="0"/>
                    <w:shd w:val="clear" w:color="auto" w:fill="auto"/>
                    <w:bidi w:val="0"/>
                    <w:jc w:val="left"/>
                    <w:spacing w:before="0" w:after="0" w:line="240" w:lineRule="exact"/>
                    <w:ind w:left="160" w:right="0" w:firstLine="0"/>
                  </w:pPr>
                  <w:r>
                    <w:rPr>
                      <w:rStyle w:val="CharStyle9"/>
                    </w:rPr>
                    <w:t>583 01 Chotěboř</w:t>
                  </w:r>
                </w:p>
              </w:txbxContent>
            </v:textbox>
            <w10:wrap type="square" side="right" anchorx="margin"/>
          </v:shape>
        </w:pict>
      </w:r>
      <w:r>
        <w:rPr>
          <w:lang w:val="cs-CZ" w:eastAsia="cs-CZ" w:bidi="cs-CZ"/>
          <w:w w:val="100"/>
          <w:spacing w:val="0"/>
          <w:color w:val="000000"/>
          <w:position w:val="0"/>
        </w:rPr>
        <w:t>Kosovská</w:t>
        <w:tab/>
        <w:t>16</w:t>
      </w:r>
    </w:p>
    <w:p>
      <w:pPr>
        <w:pStyle w:val="Style8"/>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Jihlava</w:t>
      </w:r>
    </w:p>
    <w:p>
      <w:pPr>
        <w:pStyle w:val="Style8"/>
        <w:tabs>
          <w:tab w:leader="none" w:pos="2864" w:val="left"/>
        </w:tabs>
        <w:widowControl w:val="0"/>
        <w:keepNext w:val="0"/>
        <w:keepLines w:val="0"/>
        <w:shd w:val="clear" w:color="auto" w:fill="auto"/>
        <w:bidi w:val="0"/>
        <w:spacing w:before="0" w:after="0" w:line="355" w:lineRule="exact"/>
        <w:ind w:left="1140" w:right="0" w:firstLine="0"/>
      </w:pPr>
      <w:r>
        <w:rPr>
          <w:lang w:val="cs-CZ" w:eastAsia="cs-CZ" w:bidi="cs-CZ"/>
          <w:w w:val="100"/>
          <w:spacing w:val="0"/>
          <w:color w:val="000000"/>
          <w:position w:val="0"/>
        </w:rPr>
        <w:t>100:00090450</w:t>
        <w:tab/>
        <w:t>DIČ.CZ00090450</w:t>
      </w:r>
    </w:p>
    <w:p>
      <w:pPr>
        <w:pStyle w:val="Style8"/>
        <w:widowControl w:val="0"/>
        <w:keepNext w:val="0"/>
        <w:keepLines w:val="0"/>
        <w:shd w:val="clear" w:color="auto" w:fill="auto"/>
        <w:bidi w:val="0"/>
        <w:spacing w:before="0" w:after="0" w:line="355" w:lineRule="exact"/>
        <w:ind w:left="0" w:right="0" w:firstLine="0"/>
      </w:pPr>
      <w:r>
        <w:rPr>
          <w:lang w:val="cs-CZ" w:eastAsia="cs-CZ" w:bidi="cs-CZ"/>
          <w:w w:val="100"/>
          <w:spacing w:val="0"/>
          <w:color w:val="000000"/>
          <w:position w:val="0"/>
        </w:rPr>
        <w:t>Ze dne: 29.09.2020</w:t>
      </w:r>
    </w:p>
    <w:p>
      <w:pPr>
        <w:pStyle w:val="Style21"/>
        <w:tabs>
          <w:tab w:leader="underscore" w:pos="4296" w:val="left"/>
        </w:tabs>
        <w:widowControl w:val="0"/>
        <w:keepNext w:val="0"/>
        <w:keepLines w:val="0"/>
        <w:shd w:val="clear" w:color="auto" w:fill="auto"/>
        <w:bidi w:val="0"/>
        <w:spacing w:before="0" w:after="74" w:line="190" w:lineRule="exact"/>
        <w:ind w:left="0" w:right="0" w:firstLine="0"/>
      </w:pPr>
      <w:r>
        <w:rPr>
          <w:rStyle w:val="CharStyle23"/>
          <w:b/>
          <w:bCs/>
        </w:rPr>
        <w:t>Dodavatel:</w:t>
      </w:r>
      <w:r>
        <w:rPr>
          <w:lang w:val="cs-CZ" w:eastAsia="cs-CZ" w:bidi="cs-CZ"/>
          <w:w w:val="100"/>
          <w:spacing w:val="0"/>
          <w:color w:val="000000"/>
          <w:position w:val="0"/>
        </w:rPr>
        <w:tab/>
      </w:r>
    </w:p>
    <w:p>
      <w:pPr>
        <w:pStyle w:val="Style21"/>
        <w:widowControl w:val="0"/>
        <w:keepNext w:val="0"/>
        <w:keepLines w:val="0"/>
        <w:shd w:val="clear" w:color="auto" w:fill="auto"/>
        <w:bidi w:val="0"/>
        <w:spacing w:before="0" w:after="0" w:line="190" w:lineRule="exact"/>
        <w:ind w:left="340" w:right="0" w:firstLine="0"/>
      </w:pPr>
      <w:r>
        <w:rPr>
          <w:lang w:val="cs-CZ" w:eastAsia="cs-CZ" w:bidi="cs-CZ"/>
          <w:w w:val="100"/>
          <w:spacing w:val="0"/>
          <w:color w:val="000000"/>
          <w:position w:val="0"/>
        </w:rPr>
        <w:t>Lindě Gas a.s.</w:t>
      </w:r>
    </w:p>
    <w:p>
      <w:pPr>
        <w:pStyle w:val="Style8"/>
        <w:widowControl w:val="0"/>
        <w:keepNext w:val="0"/>
        <w:keepLines w:val="0"/>
        <w:shd w:val="clear" w:color="auto" w:fill="auto"/>
        <w:bidi w:val="0"/>
        <w:spacing w:before="0" w:after="0"/>
        <w:ind w:left="340" w:right="0" w:firstLine="0"/>
      </w:pPr>
      <w:r>
        <w:rPr>
          <w:lang w:val="cs-CZ" w:eastAsia="cs-CZ" w:bidi="cs-CZ"/>
          <w:w w:val="100"/>
          <w:spacing w:val="0"/>
          <w:color w:val="000000"/>
          <w:position w:val="0"/>
        </w:rPr>
        <w:t>U Technoplynu 1324</w:t>
      </w:r>
    </w:p>
    <w:p>
      <w:pPr>
        <w:pStyle w:val="Style8"/>
        <w:tabs>
          <w:tab w:leader="none" w:pos="1127" w:val="left"/>
        </w:tabs>
        <w:widowControl w:val="0"/>
        <w:keepNext w:val="0"/>
        <w:keepLines w:val="0"/>
        <w:shd w:val="clear" w:color="auto" w:fill="auto"/>
        <w:bidi w:val="0"/>
        <w:spacing w:before="0" w:after="0"/>
        <w:ind w:left="340" w:right="0" w:firstLine="0"/>
      </w:pPr>
      <w:r>
        <w:rPr>
          <w:lang w:val="cs-CZ" w:eastAsia="cs-CZ" w:bidi="cs-CZ"/>
          <w:w w:val="100"/>
          <w:spacing w:val="0"/>
          <w:color w:val="000000"/>
          <w:position w:val="0"/>
        </w:rPr>
        <w:t>19800</w:t>
        <w:tab/>
        <w:t>Praha 9 - Kyje / Chotěboř</w:t>
      </w:r>
    </w:p>
    <w:p>
      <w:pPr>
        <w:pStyle w:val="Style8"/>
        <w:tabs>
          <w:tab w:leader="none" w:pos="2864" w:val="left"/>
        </w:tabs>
        <w:widowControl w:val="0"/>
        <w:keepNext w:val="0"/>
        <w:keepLines w:val="0"/>
        <w:shd w:val="clear" w:color="auto" w:fill="auto"/>
        <w:bidi w:val="0"/>
        <w:spacing w:before="0" w:after="728"/>
        <w:ind w:left="340" w:right="0" w:firstLine="0"/>
      </w:pPr>
      <w:r>
        <w:rPr>
          <w:lang w:val="cs-CZ" w:eastAsia="cs-CZ" w:bidi="cs-CZ"/>
          <w:w w:val="100"/>
          <w:spacing w:val="0"/>
          <w:color w:val="000000"/>
          <w:position w:val="0"/>
        </w:rPr>
        <w:t>IČO: 00011754</w:t>
        <w:tab/>
        <w:t>DIČ: CZ00011754</w:t>
      </w:r>
    </w:p>
    <w:p>
      <w:pPr>
        <w:pStyle w:val="Style8"/>
        <w:widowControl w:val="0"/>
        <w:keepNext w:val="0"/>
        <w:keepLines w:val="0"/>
        <w:shd w:val="clear" w:color="auto" w:fill="auto"/>
        <w:bidi w:val="0"/>
        <w:spacing w:before="0" w:after="0" w:line="240" w:lineRule="exact"/>
        <w:ind w:left="200" w:right="0" w:firstLine="0"/>
      </w:pPr>
      <w:r>
        <w:rPr>
          <w:lang w:val="cs-CZ" w:eastAsia="cs-CZ" w:bidi="cs-CZ"/>
          <w:w w:val="100"/>
          <w:spacing w:val="0"/>
          <w:color w:val="000000"/>
          <w:position w:val="0"/>
        </w:rPr>
        <w:t>Korespondenční adresa: Havlíčkův Brod</w:t>
      </w:r>
    </w:p>
    <w:p>
      <w:pPr>
        <w:pStyle w:val="Style8"/>
        <w:widowControl w:val="0"/>
        <w:keepNext w:val="0"/>
        <w:keepLines w:val="0"/>
        <w:shd w:val="clear" w:color="auto" w:fill="auto"/>
        <w:bidi w:val="0"/>
        <w:jc w:val="left"/>
        <w:spacing w:before="0" w:after="132" w:line="240" w:lineRule="exact"/>
        <w:ind w:left="2500" w:right="2440" w:firstLine="0"/>
      </w:pPr>
      <w:r>
        <w:rPr>
          <w:lang w:val="cs-CZ" w:eastAsia="cs-CZ" w:bidi="cs-CZ"/>
          <w:w w:val="100"/>
          <w:spacing w:val="0"/>
          <w:color w:val="000000"/>
          <w:position w:val="0"/>
        </w:rPr>
        <w:t>Žižkova 1018 Havlíčkův Brod 581 53</w:t>
      </w:r>
    </w:p>
    <w:p>
      <w:pPr>
        <w:pStyle w:val="Style8"/>
        <w:numPr>
          <w:ilvl w:val="0"/>
          <w:numId w:val="1"/>
        </w:numPr>
        <w:tabs>
          <w:tab w:leader="none" w:pos="783" w:val="left"/>
        </w:tabs>
        <w:widowControl w:val="0"/>
        <w:keepNext w:val="0"/>
        <w:keepLines w:val="0"/>
        <w:shd w:val="clear" w:color="auto" w:fill="auto"/>
        <w:bidi w:val="0"/>
        <w:jc w:val="left"/>
        <w:spacing w:before="0" w:after="1095" w:line="226" w:lineRule="exact"/>
        <w:ind w:left="720" w:right="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92"/>
        <w:gridCol w:w="1147"/>
        <w:gridCol w:w="998"/>
        <w:gridCol w:w="571"/>
        <w:gridCol w:w="1243"/>
        <w:gridCol w:w="946"/>
        <w:gridCol w:w="1037"/>
        <w:gridCol w:w="1085"/>
      </w:tblGrid>
      <w:tr>
        <w:trPr>
          <w:trHeight w:val="720" w:hRule="exact"/>
        </w:trPr>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26"/>
              </w:rPr>
              <w:t>Popis</w:t>
            </w:r>
          </w:p>
        </w:tc>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Cena MJ</w:t>
            </w:r>
          </w:p>
        </w:tc>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Počet</w:t>
            </w:r>
          </w:p>
        </w:tc>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left"/>
              <w:spacing w:before="0" w:after="0" w:line="150" w:lineRule="exact"/>
              <w:ind w:left="180" w:right="0" w:firstLine="0"/>
            </w:pPr>
            <w:r>
              <w:rPr>
                <w:rStyle w:val="CharStyle26"/>
              </w:rPr>
              <w:t>MJ</w:t>
            </w:r>
          </w:p>
        </w:tc>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26"/>
              </w:rPr>
              <w:t>Základ</w:t>
            </w:r>
          </w:p>
        </w:tc>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26"/>
              </w:rPr>
              <w:t>Sazba</w:t>
            </w:r>
          </w:p>
        </w:tc>
        <w:tc>
          <w:tcPr>
            <w:shd w:val="clear" w:color="auto" w:fill="FFFFFF"/>
            <w:tcBorders>
              <w:lef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26"/>
              </w:rPr>
              <w:t>Dph</w:t>
            </w:r>
          </w:p>
        </w:tc>
        <w:tc>
          <w:tcPr>
            <w:shd w:val="clear" w:color="auto" w:fill="FFFFFF"/>
            <w:tcBorders>
              <w:left w:val="single" w:sz="4"/>
              <w:right w:val="single" w:sz="4"/>
              <w:top w:val="single" w:sz="4"/>
            </w:tcBorders>
            <w:vAlign w:val="top"/>
          </w:tcPr>
          <w:p>
            <w:pPr>
              <w:pStyle w:val="Style8"/>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26"/>
              </w:rPr>
              <w:t>Cena</w:t>
            </w:r>
          </w:p>
          <w:p>
            <w:pPr>
              <w:pStyle w:val="Style8"/>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26"/>
              </w:rPr>
              <w:t>celkem</w:t>
            </w:r>
          </w:p>
          <w:p>
            <w:pPr>
              <w:pStyle w:val="Style8"/>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26"/>
              </w:rPr>
              <w:t>vč.dph</w:t>
            </w:r>
          </w:p>
        </w:tc>
      </w:tr>
      <w:tr>
        <w:trPr>
          <w:trHeight w:val="226" w:hRule="exact"/>
        </w:trPr>
        <w:tc>
          <w:tcPr>
            <w:shd w:val="clear" w:color="auto" w:fill="FFFFFF"/>
            <w:tcBorders>
              <w:top w:val="single" w:sz="4"/>
            </w:tcBorders>
            <w:vAlign w:val="top"/>
          </w:tcPr>
          <w:p>
            <w:pPr>
              <w:framePr w:w="10219" w:wrap="notBeside" w:vAnchor="text" w:hAnchor="text" w:xAlign="center" w:y="1"/>
              <w:widowControl w:val="0"/>
              <w:rPr>
                <w:sz w:val="10"/>
                <w:szCs w:val="10"/>
              </w:rPr>
            </w:pPr>
          </w:p>
        </w:tc>
        <w:tc>
          <w:tcPr>
            <w:shd w:val="clear" w:color="auto" w:fill="FFFFFF"/>
            <w:tcBorders>
              <w:top w:val="single" w:sz="4"/>
            </w:tcBorders>
            <w:vAlign w:val="bottom"/>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18 000,00</w:t>
            </w:r>
          </w:p>
        </w:tc>
        <w:tc>
          <w:tcPr>
            <w:shd w:val="clear" w:color="auto" w:fill="FFFFFF"/>
            <w:tcBorders>
              <w:top w:val="single" w:sz="4"/>
            </w:tcBorders>
            <w:vAlign w:val="bottom"/>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1,00</w:t>
            </w:r>
          </w:p>
        </w:tc>
        <w:tc>
          <w:tcPr>
            <w:shd w:val="clear" w:color="auto" w:fill="FFFFFF"/>
            <w:tcBorders>
              <w:top w:val="single" w:sz="4"/>
            </w:tcBorders>
            <w:vAlign w:val="top"/>
          </w:tcPr>
          <w:p>
            <w:pPr>
              <w:pStyle w:val="Style8"/>
              <w:framePr w:w="10219" w:wrap="notBeside" w:vAnchor="text" w:hAnchor="text" w:xAlign="center" w:y="1"/>
              <w:widowControl w:val="0"/>
              <w:keepNext w:val="0"/>
              <w:keepLines w:val="0"/>
              <w:shd w:val="clear" w:color="auto" w:fill="auto"/>
              <w:bidi w:val="0"/>
              <w:jc w:val="left"/>
              <w:spacing w:before="0" w:after="0" w:line="150" w:lineRule="exact"/>
              <w:ind w:left="240" w:right="0" w:firstLine="0"/>
            </w:pPr>
            <w:r>
              <w:rPr>
                <w:rStyle w:val="CharStyle26"/>
              </w:rPr>
              <w:t>sad</w:t>
            </w:r>
          </w:p>
        </w:tc>
        <w:tc>
          <w:tcPr>
            <w:shd w:val="clear" w:color="auto" w:fill="FFFFFF"/>
            <w:tcBorders>
              <w:top w:val="single" w:sz="4"/>
            </w:tcBorders>
            <w:vAlign w:val="bottom"/>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18 000,00</w:t>
            </w:r>
          </w:p>
        </w:tc>
        <w:tc>
          <w:tcPr>
            <w:shd w:val="clear" w:color="auto" w:fill="FFFFFF"/>
            <w:tcBorders>
              <w:top w:val="single" w:sz="4"/>
            </w:tcBorders>
            <w:vAlign w:val="bottom"/>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21</w:t>
            </w:r>
          </w:p>
        </w:tc>
        <w:tc>
          <w:tcPr>
            <w:shd w:val="clear" w:color="auto" w:fill="FFFFFF"/>
            <w:tcBorders>
              <w:top w:val="single" w:sz="4"/>
            </w:tcBorders>
            <w:vAlign w:val="top"/>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3 780,00</w:t>
            </w:r>
          </w:p>
        </w:tc>
        <w:tc>
          <w:tcPr>
            <w:shd w:val="clear" w:color="auto" w:fill="FFFFFF"/>
            <w:tcBorders>
              <w:top w:val="single" w:sz="4"/>
            </w:tcBorders>
            <w:vAlign w:val="top"/>
          </w:tcPr>
          <w:p>
            <w:pPr>
              <w:pStyle w:val="Style8"/>
              <w:framePr w:w="10219"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26"/>
              </w:rPr>
              <w:t>21 780,00</w:t>
            </w:r>
          </w:p>
        </w:tc>
      </w:tr>
    </w:tbl>
    <w:p>
      <w:pPr>
        <w:pStyle w:val="Style24"/>
        <w:framePr w:w="10219" w:wrap="notBeside" w:vAnchor="text" w:hAnchor="text" w:xAlign="center"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Odběr technických plynů a ostatního zboží dle potřeb CM Chotěboř.</w:t>
      </w:r>
    </w:p>
    <w:p>
      <w:pPr>
        <w:framePr w:w="10219" w:wrap="notBeside" w:vAnchor="text" w:hAnchor="text" w:xAlign="center" w:y="1"/>
        <w:widowControl w:val="0"/>
        <w:rPr>
          <w:sz w:val="2"/>
          <w:szCs w:val="2"/>
        </w:rPr>
      </w:pPr>
    </w:p>
    <w:p>
      <w:pPr>
        <w:widowControl w:val="0"/>
        <w:rPr>
          <w:sz w:val="2"/>
          <w:szCs w:val="2"/>
        </w:rPr>
      </w:pPr>
    </w:p>
    <w:p>
      <w:pPr>
        <w:pStyle w:val="Style8"/>
        <w:widowControl w:val="0"/>
        <w:keepNext w:val="0"/>
        <w:keepLines w:val="0"/>
        <w:shd w:val="clear" w:color="auto" w:fill="auto"/>
        <w:bidi w:val="0"/>
        <w:jc w:val="left"/>
        <w:spacing w:before="1221" w:after="0" w:line="298" w:lineRule="exact"/>
        <w:ind w:left="5060" w:right="3740" w:firstLine="0"/>
      </w:pPr>
      <w:r>
        <w:rPr>
          <w:lang w:val="cs-CZ" w:eastAsia="cs-CZ" w:bidi="cs-CZ"/>
          <w:w w:val="100"/>
          <w:spacing w:val="0"/>
          <w:color w:val="000000"/>
          <w:position w:val="0"/>
        </w:rPr>
        <w:t>Věcná správnost Příkazce</w:t>
      </w:r>
    </w:p>
    <w:p>
      <w:pPr>
        <w:pStyle w:val="Style8"/>
        <w:widowControl w:val="0"/>
        <w:keepNext w:val="0"/>
        <w:keepLines w:val="0"/>
        <w:shd w:val="clear" w:color="auto" w:fill="auto"/>
        <w:bidi w:val="0"/>
        <w:jc w:val="left"/>
        <w:spacing w:before="0" w:after="549" w:line="190" w:lineRule="exact"/>
        <w:ind w:left="5060" w:right="0" w:firstLine="0"/>
      </w:pPr>
      <w:r>
        <w:rPr>
          <w:lang w:val="cs-CZ" w:eastAsia="cs-CZ" w:bidi="cs-CZ"/>
          <w:w w:val="100"/>
          <w:spacing w:val="0"/>
          <w:color w:val="000000"/>
          <w:position w:val="0"/>
        </w:rPr>
        <w:t>Správce rozpočtu</w:t>
      </w:r>
    </w:p>
    <w:p>
      <w:pPr>
        <w:pStyle w:val="Style8"/>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Vystavil:</w:t>
      </w:r>
    </w:p>
    <w:p>
      <w:pPr>
        <w:pStyle w:val="Style8"/>
        <w:widowControl w:val="0"/>
        <w:keepNext w:val="0"/>
        <w:keepLines w:val="0"/>
        <w:shd w:val="clear" w:color="auto" w:fill="auto"/>
        <w:bidi w:val="0"/>
        <w:spacing w:before="0" w:after="79" w:line="190" w:lineRule="exact"/>
        <w:ind w:left="0" w:right="0" w:firstLine="0"/>
      </w:pPr>
      <w:r>
        <w:rPr>
          <w:lang w:val="cs-CZ" w:eastAsia="cs-CZ" w:bidi="cs-CZ"/>
          <w:w w:val="100"/>
          <w:spacing w:val="0"/>
          <w:color w:val="000000"/>
          <w:position w:val="0"/>
        </w:rPr>
        <w:t>Tisk: 30.09.2020</w:t>
      </w:r>
    </w:p>
    <w:p>
      <w:pPr>
        <w:pStyle w:val="Style8"/>
        <w:widowControl w:val="0"/>
        <w:keepNext w:val="0"/>
        <w:keepLines w:val="0"/>
        <w:shd w:val="clear" w:color="auto" w:fill="auto"/>
        <w:bidi w:val="0"/>
        <w:spacing w:before="0" w:after="914" w:line="190" w:lineRule="exact"/>
        <w:ind w:left="0" w:right="0" w:firstLine="0"/>
      </w:pPr>
      <w:r>
        <w:pict>
          <v:shape id="_x0000_s1033" type="#_x0000_t202" style="position:absolute;margin-left:10.1pt;margin-top:0;width:238.8pt;height:5.e-002pt;z-index:-125829369;mso-wrap-distance-left:5.pt;mso-wrap-distance-top:24.95pt;mso-wrap-distance-right:6.25pt;mso-position-horizontal-relative:margin" filled="f" stroked="f">
            <v:textbox style="mso-fit-shape-to-text:t" inset="0,0,0,0">
              <w:txbxContent>
                <w:tbl>
                  <w:tblPr>
                    <w:tblOverlap w:val="never"/>
                    <w:tblLayout w:type="fixed"/>
                    <w:jc w:val="center"/>
                  </w:tblPr>
                  <w:tblGrid>
                    <w:gridCol w:w="1435"/>
                    <w:gridCol w:w="3341"/>
                  </w:tblGrid>
                  <w:tr>
                    <w:trPr>
                      <w:trHeight w:val="341" w:hRule="exact"/>
                    </w:trPr>
                    <w:tc>
                      <w:tcPr>
                        <w:shd w:val="clear" w:color="auto" w:fill="FFFFFF"/>
                        <w:gridSpan w:val="2"/>
                        <w:tcBorders>
                          <w:left w:val="single" w:sz="4"/>
                          <w:right w:val="single" w:sz="4"/>
                          <w:top w:val="single" w:sz="4"/>
                        </w:tcBorders>
                        <w:vAlign w:val="bottom"/>
                      </w:tcPr>
                      <w:p>
                        <w:pPr>
                          <w:pStyle w:val="Style8"/>
                          <w:widowControl w:val="0"/>
                          <w:keepNext w:val="0"/>
                          <w:keepLines w:val="0"/>
                          <w:shd w:val="clear" w:color="auto" w:fill="auto"/>
                          <w:bidi w:val="0"/>
                          <w:jc w:val="left"/>
                          <w:spacing w:before="0" w:after="0" w:line="230" w:lineRule="exact"/>
                          <w:ind w:left="0" w:right="0" w:firstLine="0"/>
                        </w:pPr>
                        <w:r>
                          <w:rPr>
                            <w:rStyle w:val="CharStyle14"/>
                          </w:rPr>
                          <w:t>Akceptace dodavatele</w:t>
                        </w:r>
                      </w:p>
                    </w:tc>
                  </w:tr>
                  <w:tr>
                    <w:trPr>
                      <w:trHeight w:val="341" w:hRule="exact"/>
                    </w:trPr>
                    <w:tc>
                      <w:tcPr>
                        <w:shd w:val="clear" w:color="auto" w:fill="FFFFFF"/>
                        <w:tcBorders>
                          <w:left w:val="single" w:sz="4"/>
                          <w:top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89" w:hRule="exact"/>
                    </w:trPr>
                    <w:tc>
                      <w:tcPr>
                        <w:shd w:val="clear" w:color="auto" w:fill="FFFFFF"/>
                        <w:tcBorders>
                          <w:left w:val="single" w:sz="4"/>
                          <w:top w:val="single" w:sz="4"/>
                          <w:bottom w:val="single" w:sz="4"/>
                        </w:tcBorders>
                        <w:vAlign w:val="top"/>
                      </w:tcPr>
                      <w:p>
                        <w:pPr>
                          <w:pStyle w:val="Style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21 780,00</w:t>
      </w:r>
    </w:p>
    <w:p>
      <w:pPr>
        <w:pStyle w:val="Style8"/>
        <w:widowControl w:val="0"/>
        <w:keepNext w:val="0"/>
        <w:keepLines w:val="0"/>
        <w:shd w:val="clear" w:color="auto" w:fill="auto"/>
        <w:bidi w:val="0"/>
        <w:jc w:val="left"/>
        <w:spacing w:before="0" w:after="315" w:line="190" w:lineRule="exact"/>
        <w:ind w:left="7180" w:right="0" w:firstLine="0"/>
      </w:pPr>
      <w:r>
        <w:rPr>
          <w:lang w:val="cs-CZ" w:eastAsia="cs-CZ" w:bidi="cs-CZ"/>
          <w:w w:val="100"/>
          <w:spacing w:val="0"/>
          <w:color w:val="000000"/>
          <w:position w:val="0"/>
        </w:rPr>
        <w:t>razítko a podpis</w:t>
      </w:r>
    </w:p>
    <w:p>
      <w:pPr>
        <w:pStyle w:val="Style27"/>
        <w:widowControl w:val="0"/>
        <w:keepNext w:val="0"/>
        <w:keepLines w:val="0"/>
        <w:shd w:val="clear" w:color="auto" w:fill="auto"/>
        <w:bidi w:val="0"/>
        <w:spacing w:before="0" w:after="0"/>
        <w:ind w:left="200" w:right="0" w:firstLine="0"/>
        <w:sectPr>
          <w:footerReference w:type="default" r:id="rId7"/>
          <w:footnotePr>
            <w:pos w:val="pageBottom"/>
            <w:numFmt w:val="decimal"/>
            <w:numRestart w:val="continuous"/>
          </w:footnotePr>
          <w:pgSz w:w="11900" w:h="16840"/>
          <w:pgMar w:top="917" w:left="781" w:right="833" w:bottom="1326" w:header="0" w:footer="3" w:gutter="0"/>
          <w:rtlGutter w:val="0"/>
          <w:cols w:space="720"/>
          <w:noEndnote/>
          <w:docGrid w:linePitch="360"/>
        </w:sectPr>
      </w:pPr>
      <w:r>
        <w:rPr>
          <w:lang w:val="cs-CZ" w:eastAsia="cs-CZ" w:bidi="cs-CZ"/>
          <w:w w:val="100"/>
          <w:spacing w:val="0"/>
          <w:color w:val="000000"/>
          <w:position w:val="0"/>
        </w:rPr>
        <w:t xml:space="preserve">Informace o politice EMS, BOZP a souvislosti se zavedením integrovaného systému řizení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souvislostí s nepříznivými klimatickými podmínkami. V případě provádění stavební činnosti budete písemně seznámeni s riziky prostřednictvím stavbyvedoucího.</w:t>
      </w:r>
    </w:p>
    <w:p>
      <w:pPr>
        <w:pStyle w:val="Style8"/>
        <w:tabs>
          <w:tab w:leader="none" w:pos="3605" w:val="left"/>
        </w:tabs>
        <w:widowControl w:val="0"/>
        <w:keepNext w:val="0"/>
        <w:keepLines w:val="0"/>
        <w:shd w:val="clear" w:color="auto" w:fill="auto"/>
        <w:bidi w:val="0"/>
        <w:spacing w:before="0" w:after="0" w:line="264" w:lineRule="exact"/>
        <w:ind w:left="0" w:right="0" w:firstLine="0"/>
      </w:pPr>
      <w:r>
        <w:rPr>
          <w:rStyle w:val="CharStyle29"/>
        </w:rPr>
        <w:t>From:</w:t>
        <w:tab/>
      </w:r>
      <w:r>
        <w:rPr>
          <w:rStyle w:val="CharStyle30"/>
        </w:rPr>
        <w:t>&amp;</w:t>
      </w:r>
      <w:r>
        <w:rPr>
          <w:rStyle w:val="CharStyle31"/>
        </w:rPr>
        <w:t>)linde.coml</w:t>
      </w:r>
    </w:p>
    <w:p>
      <w:pPr>
        <w:pStyle w:val="Style8"/>
        <w:widowControl w:val="0"/>
        <w:keepNext w:val="0"/>
        <w:keepLines w:val="0"/>
        <w:shd w:val="clear" w:color="auto" w:fill="auto"/>
        <w:bidi w:val="0"/>
        <w:spacing w:before="0" w:after="0" w:line="264" w:lineRule="exact"/>
        <w:ind w:left="0" w:right="0" w:firstLine="0"/>
      </w:pPr>
      <w:r>
        <w:rPr>
          <w:rStyle w:val="CharStyle32"/>
        </w:rPr>
        <w:t xml:space="preserve">Sent: </w:t>
      </w:r>
      <w:r>
        <w:rPr>
          <w:lang w:val="cs-CZ" w:eastAsia="cs-CZ" w:bidi="cs-CZ"/>
          <w:w w:val="100"/>
          <w:spacing w:val="0"/>
          <w:color w:val="000000"/>
          <w:position w:val="0"/>
        </w:rPr>
        <w:t>Monday, October 5, 2020 8:51 AM</w:t>
      </w:r>
    </w:p>
    <w:p>
      <w:pPr>
        <w:pStyle w:val="Style8"/>
        <w:tabs>
          <w:tab w:leader="none" w:pos="1882" w:val="left"/>
          <w:tab w:leader="underscore" w:pos="2990" w:val="left"/>
        </w:tabs>
        <w:widowControl w:val="0"/>
        <w:keepNext w:val="0"/>
        <w:keepLines w:val="0"/>
        <w:shd w:val="clear" w:color="auto" w:fill="auto"/>
        <w:bidi w:val="0"/>
        <w:spacing w:before="0" w:after="0" w:line="264" w:lineRule="exact"/>
        <w:ind w:left="0" w:right="0" w:firstLine="0"/>
      </w:pPr>
      <w:r>
        <w:rPr>
          <w:rStyle w:val="CharStyle32"/>
        </w:rPr>
        <w:t>To:</w:t>
        <w:tab/>
      </w:r>
      <w:r>
        <w:rPr>
          <w:lang w:val="cs-CZ" w:eastAsia="cs-CZ" w:bidi="cs-CZ"/>
          <w:w w:val="100"/>
          <w:spacing w:val="0"/>
          <w:color w:val="000000"/>
          <w:position w:val="0"/>
        </w:rPr>
        <w:tab/>
      </w:r>
      <w:r>
        <w:rPr>
          <w:rStyle w:val="CharStyle31"/>
        </w:rPr>
        <w:t>(5)ksusv.cz</w:t>
      </w:r>
      <w:r>
        <w:rPr>
          <w:lang w:val="cs-CZ" w:eastAsia="cs-CZ" w:bidi="cs-CZ"/>
          <w:w w:val="100"/>
          <w:spacing w:val="0"/>
          <w:color w:val="000000"/>
          <w:position w:val="0"/>
        </w:rPr>
        <w:t>&gt;</w:t>
      </w:r>
    </w:p>
    <w:p>
      <w:pPr>
        <w:pStyle w:val="Style8"/>
        <w:widowControl w:val="0"/>
        <w:keepNext w:val="0"/>
        <w:keepLines w:val="0"/>
        <w:shd w:val="clear" w:color="auto" w:fill="auto"/>
        <w:bidi w:val="0"/>
        <w:spacing w:before="0" w:after="37" w:line="264" w:lineRule="exact"/>
        <w:ind w:left="0" w:right="0" w:firstLine="0"/>
      </w:pPr>
      <w:r>
        <w:rPr>
          <w:rStyle w:val="CharStyle32"/>
        </w:rPr>
        <w:t xml:space="preserve">Subject: </w:t>
      </w:r>
      <w:r>
        <w:rPr>
          <w:lang w:val="cs-CZ" w:eastAsia="cs-CZ" w:bidi="cs-CZ"/>
          <w:w w:val="100"/>
          <w:spacing w:val="0"/>
          <w:color w:val="000000"/>
          <w:position w:val="0"/>
        </w:rPr>
        <w:t>FW: objednávky na říjen 2020 - akceptace</w:t>
      </w:r>
    </w:p>
    <w:p>
      <w:pPr>
        <w:pStyle w:val="Style8"/>
        <w:widowControl w:val="0"/>
        <w:keepNext w:val="0"/>
        <w:keepLines w:val="0"/>
        <w:shd w:val="clear" w:color="auto" w:fill="auto"/>
        <w:bidi w:val="0"/>
        <w:jc w:val="left"/>
        <w:spacing w:before="0" w:after="487" w:line="518" w:lineRule="exact"/>
        <w:ind w:left="0" w:right="1860" w:firstLine="0"/>
      </w:pPr>
      <w:r>
        <w:rPr>
          <w:lang w:val="cs-CZ" w:eastAsia="cs-CZ" w:bidi="cs-CZ"/>
          <w:w w:val="100"/>
          <w:spacing w:val="0"/>
          <w:color w:val="000000"/>
          <w:position w:val="0"/>
        </w:rPr>
        <w:t xml:space="preserve">Tímto akceptujeme objednávky na odběr TP na měsíc říjen roku 2020 za úsek Havlíčkův Brod </w:t>
      </w:r>
      <w:r>
        <w:rPr>
          <w:rStyle w:val="CharStyle33"/>
          <w:b w:val="0"/>
          <w:bCs w:val="0"/>
        </w:rPr>
        <w:t>S pozdravem</w:t>
      </w:r>
    </w:p>
    <w:p>
      <w:pPr>
        <w:pStyle w:val="Style34"/>
        <w:widowControl w:val="0"/>
        <w:keepNext w:val="0"/>
        <w:keepLines w:val="0"/>
        <w:shd w:val="clear" w:color="auto" w:fill="auto"/>
        <w:bidi w:val="0"/>
        <w:spacing w:before="0" w:after="193" w:line="210" w:lineRule="exact"/>
        <w:ind w:left="0" w:right="0" w:firstLine="0"/>
      </w:pPr>
      <w:r>
        <w:rPr>
          <w:lang w:val="cs-CZ" w:eastAsia="cs-CZ" w:bidi="cs-CZ"/>
          <w:w w:val="100"/>
          <w:spacing w:val="0"/>
          <w:color w:val="000000"/>
          <w:position w:val="0"/>
        </w:rPr>
        <w:t>Obchodní zástupce/Sales Representative</w:t>
      </w:r>
    </w:p>
    <w:p>
      <w:pPr>
        <w:pStyle w:val="Style34"/>
        <w:widowControl w:val="0"/>
        <w:keepNext w:val="0"/>
        <w:keepLines w:val="0"/>
        <w:shd w:val="clear" w:color="auto" w:fill="auto"/>
        <w:bidi w:val="0"/>
        <w:spacing w:before="0" w:after="0" w:line="210" w:lineRule="exact"/>
        <w:ind w:left="0" w:right="0" w:firstLine="0"/>
      </w:pPr>
      <w:r>
        <w:rPr>
          <w:lang w:val="cs-CZ" w:eastAsia="cs-CZ" w:bidi="cs-CZ"/>
          <w:w w:val="100"/>
          <w:spacing w:val="0"/>
          <w:color w:val="000000"/>
          <w:position w:val="0"/>
        </w:rPr>
        <w:t>Lindě Gas a.s.</w:t>
      </w:r>
    </w:p>
    <w:sectPr>
      <w:footerReference w:type="default" r:id="rId8"/>
      <w:footnotePr>
        <w:pos w:val="pageBottom"/>
        <w:numFmt w:val="decimal"/>
        <w:numRestart w:val="continuous"/>
      </w:footnotePr>
      <w:pgSz w:w="11900" w:h="16840"/>
      <w:pgMar w:top="917" w:left="781" w:right="833" w:bottom="132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488.55pt;margin-top:784.95pt;width:42.7pt;height:7.2pt;z-index:-188744064;mso-wrap-style:none;mso-wrap-distance-left:5.pt;mso-wrap-distance-right:5.pt;mso-position-horizontal-relative:page;mso-position-vertical-relative:page" wrapcoords="0 0" filled="f" stroked="f">
          <v:textbox style="mso-fit-shape-to-text:t" inset="0,0,0,0">
            <w:txbxContent>
              <w:p>
                <w:pPr>
                  <w:pStyle w:val="Style15"/>
                  <w:widowControl w:val="0"/>
                  <w:keepNext w:val="0"/>
                  <w:keepLines w:val="0"/>
                  <w:shd w:val="clear" w:color="auto" w:fill="auto"/>
                  <w:bidi w:val="0"/>
                  <w:jc w:val="left"/>
                  <w:spacing w:before="0" w:after="0" w:line="240" w:lineRule="auto"/>
                  <w:ind w:left="0" w:right="0" w:firstLine="0"/>
                </w:pPr>
                <w:r>
                  <w:rPr>
                    <w:rStyle w:val="CharStyle17"/>
                    <w:b/>
                    <w:bCs/>
                  </w:rPr>
                  <w:t xml:space="preserve">Strana </w:t>
                </w:r>
                <w:fldSimple w:instr=" PAGE \* MERGEFORMAT ">
                  <w:r>
                    <w:rPr>
                      <w:rStyle w:val="CharStyle17"/>
                      <w:b/>
                      <w:bCs/>
                    </w:rPr>
                    <w:t>#</w:t>
                  </w:r>
                </w:fldSimple>
                <w:r>
                  <w:rPr>
                    <w:rStyle w:val="CharStyle17"/>
                    <w:b/>
                    <w:bCs/>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Základní text (7) Exact"/>
    <w:basedOn w:val="DefaultParagraphFont"/>
    <w:link w:val="Style5"/>
    <w:rPr>
      <w:b w:val="0"/>
      <w:bCs w:val="0"/>
      <w:i/>
      <w:iCs/>
      <w:u w:val="none"/>
      <w:strike w:val="0"/>
      <w:smallCaps w:val="0"/>
      <w:sz w:val="19"/>
      <w:szCs w:val="19"/>
      <w:rFonts w:ascii="Tahoma" w:eastAsia="Tahoma" w:hAnsi="Tahoma" w:cs="Tahoma"/>
    </w:rPr>
  </w:style>
  <w:style w:type="character" w:customStyle="1" w:styleId="CharStyle7">
    <w:name w:val="Základní text (7) + Arial,Tučné,Řádkování 0 pt Exact"/>
    <w:basedOn w:val="CharStyle6"/>
    <w:rPr>
      <w:lang w:val="cs-CZ" w:eastAsia="cs-CZ" w:bidi="cs-CZ"/>
      <w:b/>
      <w:bCs/>
      <w:rFonts w:ascii="Arial" w:eastAsia="Arial" w:hAnsi="Arial" w:cs="Arial"/>
      <w:w w:val="100"/>
      <w:spacing w:val="-10"/>
      <w:color w:val="000000"/>
      <w:position w:val="0"/>
    </w:rPr>
  </w:style>
  <w:style w:type="character" w:customStyle="1" w:styleId="CharStyle9">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0">
    <w:name w:val="Základní text (4) + Garamond,19 pt,Ne kurzíva,Řádkování 0 pt Exact"/>
    <w:basedOn w:val="CharStyle4"/>
    <w:rPr>
      <w:lang w:val="cs-CZ" w:eastAsia="cs-CZ" w:bidi="cs-CZ"/>
      <w:i/>
      <w:iCs/>
      <w:sz w:val="38"/>
      <w:szCs w:val="38"/>
      <w:rFonts w:ascii="Garamond" w:eastAsia="Garamond" w:hAnsi="Garamond" w:cs="Garamond"/>
      <w:w w:val="100"/>
      <w:spacing w:val="0"/>
      <w:color w:val="000000"/>
      <w:position w:val="0"/>
    </w:rPr>
  </w:style>
  <w:style w:type="character" w:customStyle="1" w:styleId="CharStyle11">
    <w:name w:val="Základní text (2)_"/>
    <w:basedOn w:val="DefaultParagraphFont"/>
    <w:link w:val="Style8"/>
    <w:rPr>
      <w:b w:val="0"/>
      <w:bCs w:val="0"/>
      <w:i w:val="0"/>
      <w:iCs w:val="0"/>
      <w:u w:val="none"/>
      <w:strike w:val="0"/>
      <w:smallCaps w:val="0"/>
      <w:sz w:val="19"/>
      <w:szCs w:val="19"/>
      <w:rFonts w:ascii="Arial" w:eastAsia="Arial" w:hAnsi="Arial" w:cs="Arial"/>
    </w:rPr>
  </w:style>
  <w:style w:type="character" w:customStyle="1" w:styleId="CharStyle13">
    <w:name w:val="Titulek tabulky (3) Exact"/>
    <w:basedOn w:val="DefaultParagraphFont"/>
    <w:link w:val="Style12"/>
    <w:rPr>
      <w:b/>
      <w:bCs/>
      <w:i w:val="0"/>
      <w:iCs w:val="0"/>
      <w:u w:val="none"/>
      <w:strike w:val="0"/>
      <w:smallCaps w:val="0"/>
      <w:sz w:val="19"/>
      <w:szCs w:val="19"/>
      <w:rFonts w:ascii="Arial" w:eastAsia="Arial" w:hAnsi="Arial" w:cs="Arial"/>
    </w:rPr>
  </w:style>
  <w:style w:type="character" w:customStyle="1" w:styleId="CharStyle14">
    <w:name w:val="Základní text (2) + 11,5 pt,Tučné"/>
    <w:basedOn w:val="CharStyle11"/>
    <w:rPr>
      <w:lang w:val="cs-CZ" w:eastAsia="cs-CZ" w:bidi="cs-CZ"/>
      <w:b/>
      <w:bCs/>
      <w:sz w:val="23"/>
      <w:szCs w:val="23"/>
      <w:w w:val="100"/>
      <w:spacing w:val="0"/>
      <w:color w:val="000000"/>
      <w:position w:val="0"/>
    </w:rPr>
  </w:style>
  <w:style w:type="character" w:customStyle="1" w:styleId="CharStyle16">
    <w:name w:val="Záhlaví nebo Zápatí_"/>
    <w:basedOn w:val="DefaultParagraphFont"/>
    <w:link w:val="Style15"/>
    <w:rPr>
      <w:b/>
      <w:bCs/>
      <w:i w:val="0"/>
      <w:iCs w:val="0"/>
      <w:u w:val="none"/>
      <w:strike w:val="0"/>
      <w:smallCaps w:val="0"/>
      <w:sz w:val="14"/>
      <w:szCs w:val="14"/>
      <w:rFonts w:ascii="Tahoma" w:eastAsia="Tahoma" w:hAnsi="Tahoma" w:cs="Tahoma"/>
    </w:rPr>
  </w:style>
  <w:style w:type="character" w:customStyle="1" w:styleId="CharStyle17">
    <w:name w:val="Záhlaví nebo Zápatí + Arial,8,5 pt"/>
    <w:basedOn w:val="CharStyle16"/>
    <w:rPr>
      <w:lang w:val="cs-CZ" w:eastAsia="cs-CZ" w:bidi="cs-CZ"/>
      <w:b/>
      <w:bCs/>
      <w:sz w:val="17"/>
      <w:szCs w:val="17"/>
      <w:rFonts w:ascii="Arial" w:eastAsia="Arial" w:hAnsi="Arial" w:cs="Arial"/>
      <w:w w:val="100"/>
      <w:spacing w:val="0"/>
      <w:color w:val="000000"/>
      <w:position w:val="0"/>
    </w:rPr>
  </w:style>
  <w:style w:type="character" w:customStyle="1" w:styleId="CharStyle19">
    <w:name w:val="Titulek tabulky (2)_"/>
    <w:basedOn w:val="DefaultParagraphFont"/>
    <w:link w:val="Style18"/>
    <w:rPr>
      <w:b w:val="0"/>
      <w:bCs w:val="0"/>
      <w:i w:val="0"/>
      <w:iCs w:val="0"/>
      <w:u w:val="none"/>
      <w:strike w:val="0"/>
      <w:smallCaps w:val="0"/>
      <w:sz w:val="19"/>
      <w:szCs w:val="19"/>
      <w:rFonts w:ascii="Arial" w:eastAsia="Arial" w:hAnsi="Arial" w:cs="Arial"/>
    </w:rPr>
  </w:style>
  <w:style w:type="character" w:customStyle="1" w:styleId="CharStyle20">
    <w:name w:val="Titulek tabulky (2) + Tučné"/>
    <w:basedOn w:val="CharStyle19"/>
    <w:rPr>
      <w:lang w:val="cs-CZ" w:eastAsia="cs-CZ" w:bidi="cs-CZ"/>
      <w:b/>
      <w:bCs/>
      <w:w w:val="100"/>
      <w:spacing w:val="0"/>
      <w:color w:val="000000"/>
      <w:position w:val="0"/>
    </w:rPr>
  </w:style>
  <w:style w:type="character" w:customStyle="1" w:styleId="CharStyle22">
    <w:name w:val="Základní text (3)_"/>
    <w:basedOn w:val="DefaultParagraphFont"/>
    <w:link w:val="Style21"/>
    <w:rPr>
      <w:b/>
      <w:bCs/>
      <w:i w:val="0"/>
      <w:iCs w:val="0"/>
      <w:u w:val="none"/>
      <w:strike w:val="0"/>
      <w:smallCaps w:val="0"/>
      <w:sz w:val="19"/>
      <w:szCs w:val="19"/>
      <w:rFonts w:ascii="Arial" w:eastAsia="Arial" w:hAnsi="Arial" w:cs="Arial"/>
    </w:rPr>
  </w:style>
  <w:style w:type="character" w:customStyle="1" w:styleId="CharStyle23">
    <w:name w:val="Základní text (3)"/>
    <w:basedOn w:val="CharStyle22"/>
    <w:rPr>
      <w:lang w:val="cs-CZ" w:eastAsia="cs-CZ" w:bidi="cs-CZ"/>
      <w:u w:val="single"/>
      <w:w w:val="100"/>
      <w:spacing w:val="0"/>
      <w:color w:val="000000"/>
      <w:position w:val="0"/>
    </w:rPr>
  </w:style>
  <w:style w:type="character" w:customStyle="1" w:styleId="CharStyle25">
    <w:name w:val="Titulek tabulky_"/>
    <w:basedOn w:val="DefaultParagraphFont"/>
    <w:link w:val="Style24"/>
    <w:rPr>
      <w:b/>
      <w:bCs/>
      <w:i w:val="0"/>
      <w:iCs w:val="0"/>
      <w:u w:val="none"/>
      <w:strike w:val="0"/>
      <w:smallCaps w:val="0"/>
      <w:sz w:val="15"/>
      <w:szCs w:val="15"/>
      <w:rFonts w:ascii="Arial" w:eastAsia="Arial" w:hAnsi="Arial" w:cs="Arial"/>
    </w:rPr>
  </w:style>
  <w:style w:type="character" w:customStyle="1" w:styleId="CharStyle26">
    <w:name w:val="Základní text (2) + 7,5 pt,Tučné"/>
    <w:basedOn w:val="CharStyle11"/>
    <w:rPr>
      <w:lang w:val="cs-CZ" w:eastAsia="cs-CZ" w:bidi="cs-CZ"/>
      <w:b/>
      <w:bCs/>
      <w:sz w:val="15"/>
      <w:szCs w:val="15"/>
      <w:w w:val="100"/>
      <w:spacing w:val="0"/>
      <w:color w:val="000000"/>
      <w:position w:val="0"/>
    </w:rPr>
  </w:style>
  <w:style w:type="character" w:customStyle="1" w:styleId="CharStyle28">
    <w:name w:val="Základní text (6)_"/>
    <w:basedOn w:val="DefaultParagraphFont"/>
    <w:link w:val="Style27"/>
    <w:rPr>
      <w:b/>
      <w:bCs/>
      <w:i w:val="0"/>
      <w:iCs w:val="0"/>
      <w:u w:val="none"/>
      <w:strike w:val="0"/>
      <w:smallCaps w:val="0"/>
      <w:sz w:val="14"/>
      <w:szCs w:val="14"/>
      <w:rFonts w:ascii="Arial" w:eastAsia="Arial" w:hAnsi="Arial" w:cs="Arial"/>
    </w:rPr>
  </w:style>
  <w:style w:type="character" w:customStyle="1" w:styleId="CharStyle29">
    <w:name w:val="Základní text (2) + Tučné,Kurzíva,Řádkování 0 pt"/>
    <w:basedOn w:val="CharStyle11"/>
    <w:rPr>
      <w:lang w:val="cs-CZ" w:eastAsia="cs-CZ" w:bidi="cs-CZ"/>
      <w:b/>
      <w:bCs/>
      <w:i/>
      <w:iCs/>
      <w:w w:val="100"/>
      <w:spacing w:val="-10"/>
      <w:color w:val="000000"/>
      <w:position w:val="0"/>
    </w:rPr>
  </w:style>
  <w:style w:type="character" w:customStyle="1" w:styleId="CharStyle30">
    <w:name w:val="Základní text (2) + Tučné,Kurzíva,Řádkování 0 pt"/>
    <w:basedOn w:val="CharStyle11"/>
    <w:rPr>
      <w:lang w:val="cs-CZ" w:eastAsia="cs-CZ" w:bidi="cs-CZ"/>
      <w:b/>
      <w:bCs/>
      <w:i/>
      <w:iCs/>
      <w:u w:val="single"/>
      <w:w w:val="100"/>
      <w:spacing w:val="-10"/>
      <w:color w:val="000000"/>
      <w:position w:val="0"/>
    </w:rPr>
  </w:style>
  <w:style w:type="character" w:customStyle="1" w:styleId="CharStyle31">
    <w:name w:val="Základní text (2)"/>
    <w:basedOn w:val="CharStyle11"/>
    <w:rPr>
      <w:lang w:val="cs-CZ" w:eastAsia="cs-CZ" w:bidi="cs-CZ"/>
      <w:u w:val="single"/>
      <w:w w:val="100"/>
      <w:spacing w:val="0"/>
      <w:color w:val="000000"/>
      <w:position w:val="0"/>
    </w:rPr>
  </w:style>
  <w:style w:type="character" w:customStyle="1" w:styleId="CharStyle32">
    <w:name w:val="Základní text (2) + Tučné"/>
    <w:basedOn w:val="CharStyle11"/>
    <w:rPr>
      <w:lang w:val="cs-CZ" w:eastAsia="cs-CZ" w:bidi="cs-CZ"/>
      <w:b/>
      <w:bCs/>
      <w:w w:val="100"/>
      <w:spacing w:val="0"/>
      <w:color w:val="000000"/>
      <w:position w:val="0"/>
    </w:rPr>
  </w:style>
  <w:style w:type="character" w:customStyle="1" w:styleId="CharStyle33">
    <w:name w:val="Základní text (2) + Times New Roman,10,5 pt"/>
    <w:basedOn w:val="CharStyle11"/>
    <w:rPr>
      <w:lang w:val="cs-CZ" w:eastAsia="cs-CZ" w:bidi="cs-CZ"/>
      <w:b/>
      <w:bCs/>
      <w:sz w:val="21"/>
      <w:szCs w:val="21"/>
      <w:rFonts w:ascii="Times New Roman" w:eastAsia="Times New Roman" w:hAnsi="Times New Roman" w:cs="Times New Roman"/>
      <w:w w:val="100"/>
      <w:spacing w:val="0"/>
      <w:color w:val="000000"/>
      <w:position w:val="0"/>
    </w:rPr>
  </w:style>
  <w:style w:type="character" w:customStyle="1" w:styleId="CharStyle35">
    <w:name w:val="Základní text (9)_"/>
    <w:basedOn w:val="DefaultParagraphFont"/>
    <w:link w:val="Style34"/>
    <w:rPr>
      <w:b w:val="0"/>
      <w:bCs w:val="0"/>
      <w:i w:val="0"/>
      <w:iCs w:val="0"/>
      <w:u w:val="none"/>
      <w:strike w:val="0"/>
      <w:smallCaps w:val="0"/>
      <w:sz w:val="21"/>
      <w:szCs w:val="21"/>
      <w:rFonts w:ascii="Times New Roman" w:eastAsia="Times New Roman" w:hAnsi="Times New Roman" w:cs="Times New Roman"/>
    </w:rPr>
  </w:style>
  <w:style w:type="paragraph" w:customStyle="1" w:styleId="Style3">
    <w:name w:val="Základní text (4)"/>
    <w:basedOn w:val="Normal"/>
    <w:link w:val="CharStyle4"/>
    <w:pPr>
      <w:widowControl w:val="0"/>
      <w:shd w:val="clear" w:color="auto" w:fill="FFFFFF"/>
      <w:jc w:val="both"/>
      <w:spacing w:line="331" w:lineRule="exact"/>
    </w:pPr>
    <w:rPr>
      <w:b/>
      <w:bCs/>
      <w:i/>
      <w:iCs/>
      <w:u w:val="none"/>
      <w:strike w:val="0"/>
      <w:smallCaps w:val="0"/>
      <w:sz w:val="30"/>
      <w:szCs w:val="30"/>
      <w:rFonts w:ascii="Arial" w:eastAsia="Arial" w:hAnsi="Arial" w:cs="Arial"/>
      <w:spacing w:val="-10"/>
    </w:rPr>
  </w:style>
  <w:style w:type="paragraph" w:customStyle="1" w:styleId="Style5">
    <w:name w:val="Základní text (7)"/>
    <w:basedOn w:val="Normal"/>
    <w:link w:val="CharStyle6"/>
    <w:pPr>
      <w:widowControl w:val="0"/>
      <w:shd w:val="clear" w:color="auto" w:fill="FFFFFF"/>
      <w:spacing w:before="420" w:line="264" w:lineRule="exact"/>
    </w:pPr>
    <w:rPr>
      <w:b w:val="0"/>
      <w:bCs w:val="0"/>
      <w:i/>
      <w:iCs/>
      <w:u w:val="none"/>
      <w:strike w:val="0"/>
      <w:smallCaps w:val="0"/>
      <w:sz w:val="19"/>
      <w:szCs w:val="19"/>
      <w:rFonts w:ascii="Tahoma" w:eastAsia="Tahoma" w:hAnsi="Tahoma" w:cs="Tahoma"/>
    </w:rPr>
  </w:style>
  <w:style w:type="paragraph" w:customStyle="1" w:styleId="Style8">
    <w:name w:val="Základní text (2)"/>
    <w:basedOn w:val="Normal"/>
    <w:link w:val="CharStyle11"/>
    <w:pPr>
      <w:widowControl w:val="0"/>
      <w:shd w:val="clear" w:color="auto" w:fill="FFFFFF"/>
      <w:jc w:val="both"/>
      <w:spacing w:line="250" w:lineRule="exact"/>
      <w:ind w:hanging="380"/>
    </w:pPr>
    <w:rPr>
      <w:b w:val="0"/>
      <w:bCs w:val="0"/>
      <w:i w:val="0"/>
      <w:iCs w:val="0"/>
      <w:u w:val="none"/>
      <w:strike w:val="0"/>
      <w:smallCaps w:val="0"/>
      <w:sz w:val="19"/>
      <w:szCs w:val="19"/>
      <w:rFonts w:ascii="Arial" w:eastAsia="Arial" w:hAnsi="Arial" w:cs="Arial"/>
    </w:rPr>
  </w:style>
  <w:style w:type="paragraph" w:customStyle="1" w:styleId="Style12">
    <w:name w:val="Titulek tabulky (3)"/>
    <w:basedOn w:val="Normal"/>
    <w:link w:val="CharStyle13"/>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15">
    <w:name w:val="Záhlaví nebo Zápatí"/>
    <w:basedOn w:val="Normal"/>
    <w:link w:val="CharStyle16"/>
    <w:pPr>
      <w:widowControl w:val="0"/>
      <w:shd w:val="clear" w:color="auto" w:fill="FFFFFF"/>
      <w:spacing w:line="0" w:lineRule="exact"/>
    </w:pPr>
    <w:rPr>
      <w:b/>
      <w:bCs/>
      <w:i w:val="0"/>
      <w:iCs w:val="0"/>
      <w:u w:val="none"/>
      <w:strike w:val="0"/>
      <w:smallCaps w:val="0"/>
      <w:sz w:val="14"/>
      <w:szCs w:val="14"/>
      <w:rFonts w:ascii="Tahoma" w:eastAsia="Tahoma" w:hAnsi="Tahoma" w:cs="Tahoma"/>
    </w:rPr>
  </w:style>
  <w:style w:type="paragraph" w:customStyle="1" w:styleId="Style18">
    <w:name w:val="Titulek tabulky (2)"/>
    <w:basedOn w:val="Normal"/>
    <w:link w:val="CharStyle19"/>
    <w:pPr>
      <w:widowControl w:val="0"/>
      <w:shd w:val="clear" w:color="auto" w:fill="FFFFFF"/>
      <w:jc w:val="both"/>
      <w:spacing w:line="0" w:lineRule="exact"/>
    </w:pPr>
    <w:rPr>
      <w:b w:val="0"/>
      <w:bCs w:val="0"/>
      <w:i w:val="0"/>
      <w:iCs w:val="0"/>
      <w:u w:val="none"/>
      <w:strike w:val="0"/>
      <w:smallCaps w:val="0"/>
      <w:sz w:val="19"/>
      <w:szCs w:val="19"/>
      <w:rFonts w:ascii="Arial" w:eastAsia="Arial" w:hAnsi="Arial" w:cs="Arial"/>
    </w:rPr>
  </w:style>
  <w:style w:type="paragraph" w:customStyle="1" w:styleId="Style21">
    <w:name w:val="Základní text (3)"/>
    <w:basedOn w:val="Normal"/>
    <w:link w:val="CharStyle22"/>
    <w:pPr>
      <w:widowControl w:val="0"/>
      <w:shd w:val="clear" w:color="auto" w:fill="FFFFFF"/>
      <w:jc w:val="both"/>
      <w:spacing w:before="180" w:line="226" w:lineRule="exact"/>
    </w:pPr>
    <w:rPr>
      <w:b/>
      <w:bCs/>
      <w:i w:val="0"/>
      <w:iCs w:val="0"/>
      <w:u w:val="none"/>
      <w:strike w:val="0"/>
      <w:smallCaps w:val="0"/>
      <w:sz w:val="19"/>
      <w:szCs w:val="19"/>
      <w:rFonts w:ascii="Arial" w:eastAsia="Arial" w:hAnsi="Arial" w:cs="Arial"/>
    </w:rPr>
  </w:style>
  <w:style w:type="paragraph" w:customStyle="1" w:styleId="Style24">
    <w:name w:val="Titulek tabulky"/>
    <w:basedOn w:val="Normal"/>
    <w:link w:val="CharStyle25"/>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27">
    <w:name w:val="Základní text (6)"/>
    <w:basedOn w:val="Normal"/>
    <w:link w:val="CharStyle28"/>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 w:type="paragraph" w:customStyle="1" w:styleId="Style34">
    <w:name w:val="Základní text (9)"/>
    <w:basedOn w:val="Normal"/>
    <w:link w:val="CharStyle35"/>
    <w:pPr>
      <w:widowControl w:val="0"/>
      <w:shd w:val="clear" w:color="auto" w:fill="FFFFFF"/>
      <w:jc w:val="both"/>
      <w:spacing w:before="240" w:after="240" w:line="0" w:lineRule="exact"/>
    </w:pPr>
    <w:rPr>
      <w:b w:val="0"/>
      <w:bCs w:val="0"/>
      <w:i w:val="0"/>
      <w:iCs w:val="0"/>
      <w:u w:val="none"/>
      <w:strike w:val="0"/>
      <w:smallCaps w:val="0"/>
      <w:sz w:val="21"/>
      <w:szCs w:val="21"/>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