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F149B40" w14:textId="77777777" w:rsidR="00CB61E2" w:rsidRPr="00031150" w:rsidRDefault="00A32915">
      <w:pPr>
        <w:spacing w:line="240" w:lineRule="auto"/>
        <w:jc w:val="center"/>
        <w:rPr>
          <w:rFonts w:ascii="Times New Roman" w:eastAsia="Times New Roman" w:hAnsi="Times New Roman" w:cs="Times New Roman"/>
          <w:sz w:val="20"/>
          <w:szCs w:val="20"/>
        </w:rPr>
      </w:pPr>
      <w:r w:rsidRPr="00031150">
        <w:rPr>
          <w:rFonts w:ascii="Times New Roman" w:eastAsia="Times New Roman" w:hAnsi="Times New Roman" w:cs="Times New Roman"/>
          <w:b/>
          <w:sz w:val="20"/>
          <w:szCs w:val="20"/>
        </w:rPr>
        <w:t xml:space="preserve"> </w:t>
      </w:r>
      <w:r w:rsidR="00AC4AB6" w:rsidRPr="00031150">
        <w:rPr>
          <w:rFonts w:ascii="Times New Roman" w:eastAsia="Times New Roman" w:hAnsi="Times New Roman" w:cs="Times New Roman"/>
          <w:b/>
          <w:sz w:val="20"/>
          <w:szCs w:val="20"/>
        </w:rPr>
        <w:t xml:space="preserve"> </w:t>
      </w:r>
    </w:p>
    <w:p w14:paraId="0494C770" w14:textId="3C1021CB" w:rsidR="009A7BCB" w:rsidRPr="00031150" w:rsidRDefault="0066735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SMLOUVA O ÚČASTI NA ŘEŠENÍ PROJEKTU</w:t>
      </w:r>
    </w:p>
    <w:p w14:paraId="5AB3B76D" w14:textId="77777777" w:rsidR="009A7BCB" w:rsidRPr="00031150" w:rsidRDefault="009A7BCB">
      <w:pPr>
        <w:spacing w:line="240" w:lineRule="auto"/>
        <w:jc w:val="center"/>
        <w:rPr>
          <w:rFonts w:ascii="Times New Roman" w:hAnsi="Times New Roman" w:cs="Times New Roman"/>
          <w:sz w:val="20"/>
          <w:szCs w:val="20"/>
        </w:rPr>
      </w:pPr>
    </w:p>
    <w:p w14:paraId="3B90C317" w14:textId="77777777" w:rsidR="009A7BCB" w:rsidRPr="00031150" w:rsidRDefault="0066735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sz w:val="20"/>
          <w:szCs w:val="20"/>
        </w:rPr>
        <w:t>(dle § 1746 odst. 2 z</w:t>
      </w:r>
      <w:r w:rsidR="00F800A8" w:rsidRPr="00031150">
        <w:rPr>
          <w:rFonts w:ascii="Times New Roman" w:eastAsia="Times New Roman" w:hAnsi="Times New Roman" w:cs="Times New Roman"/>
          <w:sz w:val="20"/>
          <w:szCs w:val="20"/>
        </w:rPr>
        <w:t xml:space="preserve">ákona č. 89/2012 Sb., občanský </w:t>
      </w:r>
      <w:r w:rsidRPr="00031150">
        <w:rPr>
          <w:rFonts w:ascii="Times New Roman" w:eastAsia="Times New Roman" w:hAnsi="Times New Roman" w:cs="Times New Roman"/>
          <w:sz w:val="20"/>
          <w:szCs w:val="20"/>
        </w:rPr>
        <w:t>zákoník, v platném znění a zákona č. 130/2002 Sb., zákon o podpoře výzkumu experimentálního vývoje a inovací</w:t>
      </w:r>
      <w:r w:rsidR="00B949D3">
        <w:rPr>
          <w:rFonts w:ascii="Times New Roman" w:eastAsia="Times New Roman" w:hAnsi="Times New Roman" w:cs="Times New Roman"/>
          <w:sz w:val="20"/>
          <w:szCs w:val="20"/>
        </w:rPr>
        <w:t xml:space="preserve"> (dále jen „ZPVV“)</w:t>
      </w:r>
      <w:r w:rsidRPr="00031150">
        <w:rPr>
          <w:rFonts w:ascii="Times New Roman" w:eastAsia="Times New Roman" w:hAnsi="Times New Roman" w:cs="Times New Roman"/>
          <w:sz w:val="20"/>
          <w:szCs w:val="20"/>
        </w:rPr>
        <w:t>, ve znění pozdějších předpisů)</w:t>
      </w:r>
    </w:p>
    <w:p w14:paraId="3B9911D0" w14:textId="77777777" w:rsidR="009A7BCB" w:rsidRPr="00031150" w:rsidRDefault="009A7BCB">
      <w:pPr>
        <w:spacing w:line="240" w:lineRule="auto"/>
        <w:jc w:val="center"/>
        <w:rPr>
          <w:rFonts w:ascii="Times New Roman" w:hAnsi="Times New Roman" w:cs="Times New Roman"/>
          <w:sz w:val="20"/>
          <w:szCs w:val="20"/>
        </w:rPr>
      </w:pPr>
    </w:p>
    <w:p w14:paraId="7A4D24D6" w14:textId="77777777" w:rsidR="009A7BCB" w:rsidRPr="00031150" w:rsidRDefault="0066735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sz w:val="20"/>
          <w:szCs w:val="20"/>
        </w:rPr>
        <w:t>Smluvní strany:</w:t>
      </w:r>
    </w:p>
    <w:p w14:paraId="7C8B227F" w14:textId="77777777" w:rsidR="009A7BCB" w:rsidRPr="00031150" w:rsidRDefault="00667359">
      <w:pPr>
        <w:spacing w:line="240" w:lineRule="auto"/>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 </w:t>
      </w:r>
    </w:p>
    <w:p w14:paraId="00B74C9D" w14:textId="20D2C4AC" w:rsidR="009A7BCB" w:rsidRPr="00031150" w:rsidRDefault="00667359">
      <w:pPr>
        <w:numPr>
          <w:ilvl w:val="0"/>
          <w:numId w:val="1"/>
        </w:numPr>
        <w:spacing w:line="240" w:lineRule="auto"/>
        <w:ind w:hanging="36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 xml:space="preserve">Podnik: </w:t>
      </w:r>
      <w:r w:rsidR="00727EFA" w:rsidRPr="00727EFA">
        <w:rPr>
          <w:rFonts w:ascii="Times New Roman" w:eastAsia="Times New Roman" w:hAnsi="Times New Roman" w:cs="Times New Roman"/>
          <w:b/>
          <w:sz w:val="20"/>
          <w:szCs w:val="20"/>
        </w:rPr>
        <w:t>VÚB a.s.</w:t>
      </w:r>
    </w:p>
    <w:p w14:paraId="1302DADC" w14:textId="5649EC12" w:rsidR="009A7BCB" w:rsidRPr="00031150" w:rsidRDefault="00667359">
      <w:pPr>
        <w:spacing w:line="240" w:lineRule="auto"/>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Se sídlem v: </w:t>
      </w:r>
      <w:r w:rsidR="00727EFA">
        <w:rPr>
          <w:rFonts w:ascii="Times New Roman" w:eastAsia="Times New Roman" w:hAnsi="Times New Roman" w:cs="Times New Roman"/>
          <w:sz w:val="20"/>
          <w:szCs w:val="20"/>
        </w:rPr>
        <w:t>Na Ostrově 1165, 562 01 Ústí nad Orlicí</w:t>
      </w:r>
    </w:p>
    <w:p w14:paraId="6F92E9C2" w14:textId="6CF246E1" w:rsidR="009A7BCB" w:rsidRPr="00031150" w:rsidRDefault="00667359">
      <w:pPr>
        <w:spacing w:line="240" w:lineRule="auto"/>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IČ: </w:t>
      </w:r>
      <w:r w:rsidR="00727EFA">
        <w:rPr>
          <w:rFonts w:ascii="Times New Roman" w:eastAsia="Times New Roman" w:hAnsi="Times New Roman" w:cs="Times New Roman"/>
          <w:sz w:val="20"/>
          <w:szCs w:val="20"/>
        </w:rPr>
        <w:t>45534420</w:t>
      </w:r>
    </w:p>
    <w:p w14:paraId="721EB9E3" w14:textId="25960580" w:rsidR="009A7BCB" w:rsidRPr="00031150" w:rsidRDefault="00667359">
      <w:pPr>
        <w:spacing w:line="240" w:lineRule="auto"/>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DIČ: </w:t>
      </w:r>
      <w:r w:rsidR="00727EFA">
        <w:rPr>
          <w:rFonts w:ascii="Times New Roman" w:eastAsia="Times New Roman" w:hAnsi="Times New Roman" w:cs="Times New Roman"/>
          <w:sz w:val="20"/>
          <w:szCs w:val="20"/>
        </w:rPr>
        <w:t>CZ45534420</w:t>
      </w:r>
    </w:p>
    <w:p w14:paraId="1FCE2C2F" w14:textId="075DB860" w:rsidR="009A7BCB" w:rsidRPr="00031150" w:rsidRDefault="00667359">
      <w:pPr>
        <w:spacing w:line="240" w:lineRule="auto"/>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Zastoupena: </w:t>
      </w:r>
      <w:r w:rsidR="00727EFA">
        <w:rPr>
          <w:rFonts w:ascii="Times New Roman" w:eastAsia="Times New Roman" w:hAnsi="Times New Roman" w:cs="Times New Roman"/>
          <w:sz w:val="20"/>
          <w:szCs w:val="20"/>
        </w:rPr>
        <w:t>Ing. Vilém Fišer, předseda představenstva</w:t>
      </w:r>
    </w:p>
    <w:p w14:paraId="4381BE26" w14:textId="0A916538" w:rsidR="009A7BCB" w:rsidRPr="00031150" w:rsidRDefault="00667359">
      <w:pPr>
        <w:spacing w:line="240" w:lineRule="auto"/>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Osoba zodpovědná za smluvní vztah: </w:t>
      </w:r>
      <w:proofErr w:type="spellStart"/>
      <w:r w:rsidR="00C35D2E">
        <w:rPr>
          <w:rFonts w:ascii="Times New Roman" w:eastAsia="Times New Roman" w:hAnsi="Times New Roman" w:cs="Times New Roman"/>
          <w:bCs/>
          <w:sz w:val="20"/>
          <w:szCs w:val="20"/>
        </w:rPr>
        <w:t>xxxxxxxxxxxxxx</w:t>
      </w:r>
      <w:proofErr w:type="spellEnd"/>
    </w:p>
    <w:p w14:paraId="63687EAF" w14:textId="4432B6DB" w:rsidR="009A7BCB" w:rsidRPr="00031150" w:rsidRDefault="00667359">
      <w:pPr>
        <w:spacing w:line="240" w:lineRule="auto"/>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Bankovní spojení: </w:t>
      </w:r>
      <w:proofErr w:type="spellStart"/>
      <w:r w:rsidR="00C35D2E">
        <w:rPr>
          <w:rFonts w:ascii="Times New Roman" w:eastAsia="Times New Roman" w:hAnsi="Times New Roman" w:cs="Times New Roman"/>
          <w:bCs/>
          <w:sz w:val="20"/>
          <w:szCs w:val="20"/>
        </w:rPr>
        <w:t>xxxxxxxxxxxxxx</w:t>
      </w:r>
      <w:proofErr w:type="spellEnd"/>
    </w:p>
    <w:p w14:paraId="6CDB96D7" w14:textId="68C41E80" w:rsidR="00727EFA" w:rsidRDefault="00667359">
      <w:pPr>
        <w:spacing w:line="240" w:lineRule="auto"/>
        <w:ind w:firstLine="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 xml:space="preserve">Účet číslo: </w:t>
      </w:r>
      <w:proofErr w:type="spellStart"/>
      <w:r w:rsidR="00C35D2E">
        <w:rPr>
          <w:rFonts w:ascii="Times New Roman" w:eastAsia="Times New Roman" w:hAnsi="Times New Roman" w:cs="Times New Roman"/>
          <w:bCs/>
          <w:sz w:val="20"/>
          <w:szCs w:val="20"/>
        </w:rPr>
        <w:t>xxxxxxxxxxxxxx</w:t>
      </w:r>
      <w:proofErr w:type="spellEnd"/>
      <w:r w:rsidR="00727EFA" w:rsidRPr="00031150">
        <w:rPr>
          <w:rFonts w:ascii="Times New Roman" w:eastAsia="Times New Roman" w:hAnsi="Times New Roman" w:cs="Times New Roman"/>
          <w:sz w:val="20"/>
          <w:szCs w:val="20"/>
        </w:rPr>
        <w:t xml:space="preserve"> </w:t>
      </w:r>
    </w:p>
    <w:p w14:paraId="7DFA1215" w14:textId="3F36B509" w:rsidR="009A7BCB" w:rsidRPr="00031150" w:rsidRDefault="00667359">
      <w:pPr>
        <w:spacing w:line="240" w:lineRule="auto"/>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(dále jen jako „</w:t>
      </w:r>
      <w:r w:rsidR="00644660" w:rsidRPr="00031150">
        <w:rPr>
          <w:rFonts w:ascii="Times New Roman" w:eastAsia="Times New Roman" w:hAnsi="Times New Roman" w:cs="Times New Roman"/>
          <w:b/>
          <w:sz w:val="20"/>
          <w:szCs w:val="20"/>
        </w:rPr>
        <w:t>příjemce</w:t>
      </w:r>
      <w:r w:rsidRPr="00031150">
        <w:rPr>
          <w:rFonts w:ascii="Times New Roman" w:eastAsia="Times New Roman" w:hAnsi="Times New Roman" w:cs="Times New Roman"/>
          <w:b/>
          <w:sz w:val="20"/>
          <w:szCs w:val="20"/>
        </w:rPr>
        <w:t>“)</w:t>
      </w:r>
    </w:p>
    <w:p w14:paraId="7D94B885" w14:textId="77777777" w:rsidR="009A7BCB" w:rsidRPr="00031150" w:rsidRDefault="009A7BCB">
      <w:pPr>
        <w:spacing w:line="240" w:lineRule="auto"/>
        <w:jc w:val="both"/>
        <w:rPr>
          <w:rFonts w:ascii="Times New Roman" w:hAnsi="Times New Roman" w:cs="Times New Roman"/>
          <w:sz w:val="20"/>
          <w:szCs w:val="20"/>
        </w:rPr>
      </w:pPr>
    </w:p>
    <w:p w14:paraId="4D77C120" w14:textId="77777777" w:rsidR="009A7BCB" w:rsidRPr="00031150" w:rsidRDefault="00667359">
      <w:pPr>
        <w:spacing w:line="240" w:lineRule="auto"/>
        <w:ind w:left="708"/>
        <w:jc w:val="both"/>
        <w:rPr>
          <w:rFonts w:ascii="Times New Roman" w:hAnsi="Times New Roman" w:cs="Times New Roman"/>
          <w:sz w:val="20"/>
          <w:szCs w:val="20"/>
        </w:rPr>
      </w:pPr>
      <w:r w:rsidRPr="00031150">
        <w:rPr>
          <w:rFonts w:ascii="Times New Roman" w:eastAsia="Times New Roman" w:hAnsi="Times New Roman" w:cs="Times New Roman"/>
          <w:sz w:val="20"/>
          <w:szCs w:val="20"/>
        </w:rPr>
        <w:t>a</w:t>
      </w:r>
    </w:p>
    <w:p w14:paraId="0638B761" w14:textId="77777777" w:rsidR="009A7BCB" w:rsidRPr="00031150" w:rsidRDefault="009A7BCB">
      <w:pPr>
        <w:spacing w:line="240" w:lineRule="auto"/>
        <w:jc w:val="both"/>
        <w:rPr>
          <w:rFonts w:ascii="Times New Roman" w:hAnsi="Times New Roman" w:cs="Times New Roman"/>
          <w:sz w:val="20"/>
          <w:szCs w:val="20"/>
        </w:rPr>
      </w:pPr>
    </w:p>
    <w:p w14:paraId="48DFB40B" w14:textId="4ABA1342" w:rsidR="00BF6754" w:rsidRPr="00031150" w:rsidRDefault="00BF6754" w:rsidP="00BF6754">
      <w:pPr>
        <w:numPr>
          <w:ilvl w:val="0"/>
          <w:numId w:val="16"/>
        </w:numPr>
        <w:spacing w:line="240" w:lineRule="auto"/>
        <w:ind w:left="709" w:hanging="36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 xml:space="preserve">Výzkumná organizace: </w:t>
      </w:r>
      <w:r w:rsidR="006F3047">
        <w:rPr>
          <w:rFonts w:ascii="Times New Roman" w:eastAsia="Times New Roman" w:hAnsi="Times New Roman" w:cs="Times New Roman"/>
          <w:b/>
          <w:sz w:val="20"/>
          <w:szCs w:val="20"/>
        </w:rPr>
        <w:t>Západočeská univerzita v Plzni</w:t>
      </w:r>
    </w:p>
    <w:p w14:paraId="490ADF7D" w14:textId="0203945F" w:rsidR="00BF6754" w:rsidRPr="00031150" w:rsidRDefault="00BF6754" w:rsidP="00BF6754">
      <w:pPr>
        <w:spacing w:line="240" w:lineRule="auto"/>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Se sídlem v:</w:t>
      </w:r>
      <w:r w:rsidR="00727EFA">
        <w:rPr>
          <w:rFonts w:ascii="Times New Roman" w:eastAsia="Times New Roman" w:hAnsi="Times New Roman" w:cs="Times New Roman"/>
          <w:sz w:val="20"/>
          <w:szCs w:val="20"/>
        </w:rPr>
        <w:t xml:space="preserve"> </w:t>
      </w:r>
      <w:r w:rsidR="006F3047">
        <w:rPr>
          <w:rFonts w:ascii="Times New Roman" w:eastAsia="Times New Roman" w:hAnsi="Times New Roman" w:cs="Times New Roman"/>
          <w:sz w:val="20"/>
          <w:szCs w:val="20"/>
        </w:rPr>
        <w:t>Univerzitní 2732/8, 306 14  Plzeň</w:t>
      </w:r>
    </w:p>
    <w:p w14:paraId="412CA1EA" w14:textId="6EE3C4E6" w:rsidR="00BF6754" w:rsidRPr="00031150" w:rsidRDefault="00BF6754" w:rsidP="00BF6754">
      <w:pPr>
        <w:spacing w:line="240" w:lineRule="auto"/>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IČ: </w:t>
      </w:r>
      <w:r w:rsidR="006F3047">
        <w:rPr>
          <w:rFonts w:ascii="Times New Roman" w:eastAsia="Times New Roman" w:hAnsi="Times New Roman" w:cs="Times New Roman"/>
          <w:sz w:val="20"/>
          <w:szCs w:val="20"/>
        </w:rPr>
        <w:t>49777513</w:t>
      </w:r>
    </w:p>
    <w:p w14:paraId="684C703D" w14:textId="055A31A5" w:rsidR="00BF6754" w:rsidRPr="00031150" w:rsidRDefault="00BF6754" w:rsidP="00BF6754">
      <w:pPr>
        <w:spacing w:line="240" w:lineRule="auto"/>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DIČ: </w:t>
      </w:r>
      <w:r w:rsidR="006F3047">
        <w:rPr>
          <w:rFonts w:ascii="Times New Roman" w:eastAsia="Times New Roman" w:hAnsi="Times New Roman" w:cs="Times New Roman"/>
          <w:sz w:val="20"/>
          <w:szCs w:val="20"/>
        </w:rPr>
        <w:t>CZ49777513</w:t>
      </w:r>
    </w:p>
    <w:p w14:paraId="577AB305" w14:textId="7230119B" w:rsidR="00BF6754" w:rsidRPr="00031150" w:rsidRDefault="00BF6754" w:rsidP="00BF6754">
      <w:pPr>
        <w:spacing w:line="240" w:lineRule="auto"/>
        <w:jc w:val="both"/>
        <w:rPr>
          <w:rFonts w:ascii="Times New Roman" w:hAnsi="Times New Roman" w:cs="Times New Roman"/>
          <w:sz w:val="20"/>
          <w:szCs w:val="20"/>
        </w:rPr>
      </w:pPr>
      <w:r w:rsidRPr="00031150">
        <w:rPr>
          <w:rFonts w:ascii="Times New Roman" w:eastAsia="Times New Roman" w:hAnsi="Times New Roman" w:cs="Times New Roman"/>
          <w:sz w:val="20"/>
          <w:szCs w:val="20"/>
        </w:rPr>
        <w:tab/>
        <w:t xml:space="preserve">Zastoupena: </w:t>
      </w:r>
      <w:r w:rsidR="00D95300">
        <w:rPr>
          <w:rFonts w:ascii="Times New Roman" w:eastAsia="Times New Roman" w:hAnsi="Times New Roman" w:cs="Times New Roman"/>
          <w:sz w:val="20"/>
          <w:szCs w:val="20"/>
        </w:rPr>
        <w:t>doc. Dr. RNDr. Miroslav Holeček, rektor</w:t>
      </w:r>
    </w:p>
    <w:p w14:paraId="43BA3B9E" w14:textId="77777777" w:rsidR="00C35D2E" w:rsidRDefault="00956C47" w:rsidP="00BF6754">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Kontaktní osoba</w:t>
      </w:r>
      <w:r w:rsidR="00BF6754" w:rsidRPr="00031150">
        <w:rPr>
          <w:rFonts w:ascii="Times New Roman" w:eastAsia="Times New Roman" w:hAnsi="Times New Roman" w:cs="Times New Roman"/>
          <w:sz w:val="20"/>
          <w:szCs w:val="20"/>
        </w:rPr>
        <w:t xml:space="preserve">: </w:t>
      </w:r>
      <w:proofErr w:type="spellStart"/>
      <w:r w:rsidR="00C35D2E">
        <w:rPr>
          <w:rFonts w:ascii="Times New Roman" w:eastAsia="Times New Roman" w:hAnsi="Times New Roman" w:cs="Times New Roman"/>
          <w:bCs/>
          <w:sz w:val="20"/>
          <w:szCs w:val="20"/>
        </w:rPr>
        <w:t>xxxxxxxxxxxxxx</w:t>
      </w:r>
      <w:proofErr w:type="spellEnd"/>
      <w:r w:rsidR="00C35D2E" w:rsidRPr="00031150">
        <w:rPr>
          <w:rFonts w:ascii="Times New Roman" w:eastAsia="Times New Roman" w:hAnsi="Times New Roman" w:cs="Times New Roman"/>
          <w:sz w:val="20"/>
          <w:szCs w:val="20"/>
        </w:rPr>
        <w:t xml:space="preserve"> </w:t>
      </w:r>
    </w:p>
    <w:p w14:paraId="460AE18C" w14:textId="4495A602" w:rsidR="00BF6754" w:rsidRPr="00031150" w:rsidRDefault="00BF6754" w:rsidP="00BF6754">
      <w:pPr>
        <w:spacing w:line="240" w:lineRule="auto"/>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Bank</w:t>
      </w:r>
      <w:r w:rsidR="006F3047">
        <w:rPr>
          <w:rFonts w:ascii="Times New Roman" w:eastAsia="Times New Roman" w:hAnsi="Times New Roman" w:cs="Times New Roman"/>
          <w:sz w:val="20"/>
          <w:szCs w:val="20"/>
        </w:rPr>
        <w:t xml:space="preserve">ovní spojení: </w:t>
      </w:r>
      <w:proofErr w:type="spellStart"/>
      <w:r w:rsidR="00C35D2E">
        <w:rPr>
          <w:rFonts w:ascii="Times New Roman" w:eastAsia="Times New Roman" w:hAnsi="Times New Roman" w:cs="Times New Roman"/>
          <w:bCs/>
          <w:sz w:val="20"/>
          <w:szCs w:val="20"/>
        </w:rPr>
        <w:t>xxxxxxxxxxxxxx</w:t>
      </w:r>
      <w:proofErr w:type="spellEnd"/>
    </w:p>
    <w:p w14:paraId="2A7B9F30" w14:textId="13A2F8F1" w:rsidR="00BF6754" w:rsidRPr="00031150" w:rsidRDefault="00BF6754" w:rsidP="00BF6754">
      <w:pPr>
        <w:spacing w:line="240" w:lineRule="auto"/>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Účet číslo: </w:t>
      </w:r>
      <w:proofErr w:type="spellStart"/>
      <w:r w:rsidR="00C35D2E">
        <w:rPr>
          <w:rFonts w:ascii="Times New Roman" w:eastAsia="Times New Roman" w:hAnsi="Times New Roman" w:cs="Times New Roman"/>
          <w:bCs/>
          <w:sz w:val="20"/>
          <w:szCs w:val="20"/>
        </w:rPr>
        <w:t>xxxxxxxxxxxxxx</w:t>
      </w:r>
      <w:proofErr w:type="spellEnd"/>
    </w:p>
    <w:p w14:paraId="287A8DBD" w14:textId="47267CF5" w:rsidR="00BF6754" w:rsidRPr="00031150" w:rsidRDefault="00956C47" w:rsidP="00BF6754">
      <w:pPr>
        <w:spacing w:line="240" w:lineRule="auto"/>
        <w:ind w:firstLine="720"/>
        <w:jc w:val="both"/>
        <w:rPr>
          <w:rFonts w:ascii="Times New Roman" w:hAnsi="Times New Roman" w:cs="Times New Roman"/>
          <w:sz w:val="20"/>
          <w:szCs w:val="20"/>
        </w:rPr>
      </w:pPr>
      <w:r w:rsidRPr="00031150" w:rsidDel="00956C47">
        <w:rPr>
          <w:rFonts w:ascii="Times New Roman" w:eastAsia="Times New Roman" w:hAnsi="Times New Roman" w:cs="Times New Roman"/>
          <w:sz w:val="20"/>
          <w:szCs w:val="20"/>
        </w:rPr>
        <w:t xml:space="preserve"> </w:t>
      </w:r>
      <w:r w:rsidR="00BF6754" w:rsidRPr="00031150">
        <w:rPr>
          <w:rFonts w:ascii="Times New Roman" w:eastAsia="Times New Roman" w:hAnsi="Times New Roman" w:cs="Times New Roman"/>
          <w:sz w:val="20"/>
          <w:szCs w:val="20"/>
        </w:rPr>
        <w:t>(dále jen jako „</w:t>
      </w:r>
      <w:r w:rsidR="00BF6754" w:rsidRPr="00031150">
        <w:rPr>
          <w:rFonts w:ascii="Times New Roman" w:eastAsia="Times New Roman" w:hAnsi="Times New Roman" w:cs="Times New Roman"/>
          <w:b/>
          <w:sz w:val="20"/>
          <w:szCs w:val="20"/>
        </w:rPr>
        <w:t>další účastník “)</w:t>
      </w:r>
    </w:p>
    <w:p w14:paraId="009C5099" w14:textId="77777777" w:rsidR="00BF6754" w:rsidRPr="00031150" w:rsidRDefault="00BF6754" w:rsidP="00BF6754">
      <w:pPr>
        <w:spacing w:line="240" w:lineRule="auto"/>
        <w:ind w:firstLine="720"/>
        <w:jc w:val="both"/>
        <w:rPr>
          <w:rFonts w:ascii="Times New Roman" w:hAnsi="Times New Roman" w:cs="Times New Roman"/>
          <w:sz w:val="20"/>
          <w:szCs w:val="20"/>
        </w:rPr>
      </w:pPr>
    </w:p>
    <w:p w14:paraId="07CCB542" w14:textId="77777777" w:rsidR="009A7BCB" w:rsidRPr="00031150" w:rsidRDefault="009A7BCB">
      <w:pPr>
        <w:spacing w:line="240" w:lineRule="auto"/>
        <w:jc w:val="both"/>
        <w:rPr>
          <w:rFonts w:ascii="Times New Roman" w:hAnsi="Times New Roman" w:cs="Times New Roman"/>
          <w:sz w:val="20"/>
          <w:szCs w:val="20"/>
        </w:rPr>
      </w:pPr>
    </w:p>
    <w:p w14:paraId="535256E1" w14:textId="77777777" w:rsidR="009A7BCB" w:rsidRPr="00031150" w:rsidRDefault="0066735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I.</w:t>
      </w:r>
    </w:p>
    <w:p w14:paraId="18DBDA08" w14:textId="77777777" w:rsidR="009A7BCB" w:rsidRPr="00031150" w:rsidRDefault="0066735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Předmět smlouvy</w:t>
      </w:r>
    </w:p>
    <w:p w14:paraId="4548306F" w14:textId="77777777" w:rsidR="009A7BCB" w:rsidRPr="00031150" w:rsidRDefault="009A7BCB">
      <w:pPr>
        <w:spacing w:line="240" w:lineRule="auto"/>
        <w:rPr>
          <w:rFonts w:ascii="Times New Roman" w:hAnsi="Times New Roman" w:cs="Times New Roman"/>
          <w:sz w:val="20"/>
          <w:szCs w:val="20"/>
        </w:rPr>
      </w:pPr>
    </w:p>
    <w:p w14:paraId="7D76EFC2" w14:textId="2A94B0A0" w:rsidR="009A7BCB" w:rsidRDefault="00667359">
      <w:pPr>
        <w:numPr>
          <w:ilvl w:val="0"/>
          <w:numId w:val="5"/>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Předmětem smlouvy je spolupráce smluvních stran za účelem zajištění realizace projektu „</w:t>
      </w:r>
      <w:proofErr w:type="spellStart"/>
      <w:r w:rsidR="00790EF3">
        <w:rPr>
          <w:rFonts w:ascii="Times New Roman" w:eastAsia="Times New Roman" w:hAnsi="Times New Roman" w:cs="Times New Roman"/>
          <w:b/>
          <w:sz w:val="20"/>
          <w:szCs w:val="20"/>
        </w:rPr>
        <w:t>SeniorTex</w:t>
      </w:r>
      <w:proofErr w:type="spellEnd"/>
      <w:r w:rsidR="00790EF3">
        <w:rPr>
          <w:rFonts w:ascii="Times New Roman" w:eastAsia="Times New Roman" w:hAnsi="Times New Roman" w:cs="Times New Roman"/>
          <w:b/>
          <w:sz w:val="20"/>
          <w:szCs w:val="20"/>
        </w:rPr>
        <w:t xml:space="preserve"> – Smart modulární oděvy a speciální textilní výrobky s integrovanými elektronickými mikrosystémy pro zkvalitnění péče a zdraví stárnoucí populace a hendikepovaných osob</w:t>
      </w:r>
      <w:r w:rsidRPr="00031150">
        <w:rPr>
          <w:rFonts w:ascii="Times New Roman" w:eastAsia="Times New Roman" w:hAnsi="Times New Roman" w:cs="Times New Roman"/>
          <w:sz w:val="20"/>
          <w:szCs w:val="20"/>
        </w:rPr>
        <w:t>“ (dále jen „</w:t>
      </w:r>
      <w:r w:rsidRPr="00031150">
        <w:rPr>
          <w:rFonts w:ascii="Times New Roman" w:eastAsia="Times New Roman" w:hAnsi="Times New Roman" w:cs="Times New Roman"/>
          <w:b/>
          <w:sz w:val="20"/>
          <w:szCs w:val="20"/>
        </w:rPr>
        <w:t>projekt</w:t>
      </w:r>
      <w:r w:rsidRPr="00031150">
        <w:rPr>
          <w:rFonts w:ascii="Times New Roman" w:eastAsia="Times New Roman" w:hAnsi="Times New Roman" w:cs="Times New Roman"/>
          <w:sz w:val="20"/>
          <w:szCs w:val="20"/>
        </w:rPr>
        <w:t xml:space="preserve">“) registrační číslo </w:t>
      </w:r>
      <w:r w:rsidR="00790EF3">
        <w:rPr>
          <w:rFonts w:ascii="Times New Roman" w:eastAsia="Times New Roman" w:hAnsi="Times New Roman" w:cs="Times New Roman"/>
          <w:b/>
          <w:sz w:val="20"/>
          <w:szCs w:val="20"/>
        </w:rPr>
        <w:t>FV10111</w:t>
      </w:r>
      <w:r w:rsidRPr="00031150">
        <w:rPr>
          <w:rFonts w:ascii="Times New Roman" w:eastAsia="Times New Roman" w:hAnsi="Times New Roman" w:cs="Times New Roman"/>
          <w:sz w:val="20"/>
          <w:szCs w:val="20"/>
        </w:rPr>
        <w:t xml:space="preserve"> s předmětem řešení průmyslového výzkumu a experimentálního vývoje. Na projekt budou použity účelové finanční prostředky poskytnuté formou podpory v rámci veřejné soutěže v programu TRIO (dále jen „</w:t>
      </w:r>
      <w:r w:rsidRPr="00031150">
        <w:rPr>
          <w:rFonts w:ascii="Times New Roman" w:eastAsia="Times New Roman" w:hAnsi="Times New Roman" w:cs="Times New Roman"/>
          <w:b/>
          <w:sz w:val="20"/>
          <w:szCs w:val="20"/>
        </w:rPr>
        <w:t>podpora</w:t>
      </w:r>
      <w:r w:rsidRPr="00031150">
        <w:rPr>
          <w:rFonts w:ascii="Times New Roman" w:eastAsia="Times New Roman" w:hAnsi="Times New Roman" w:cs="Times New Roman"/>
          <w:sz w:val="20"/>
          <w:szCs w:val="20"/>
        </w:rPr>
        <w:t xml:space="preserve">“) na základě Smlouvy o poskytnutí </w:t>
      </w:r>
      <w:r w:rsidR="001524E1" w:rsidRPr="00031150">
        <w:rPr>
          <w:rFonts w:ascii="Times New Roman" w:eastAsia="Times New Roman" w:hAnsi="Times New Roman" w:cs="Times New Roman"/>
          <w:sz w:val="20"/>
          <w:szCs w:val="20"/>
        </w:rPr>
        <w:t>účelové podpory na řešení projektu formou dotace z výdajů státního rozpočtu na výzkum, vývoj a inovace</w:t>
      </w:r>
      <w:r w:rsidRPr="00031150">
        <w:rPr>
          <w:rFonts w:ascii="Times New Roman" w:eastAsia="Times New Roman" w:hAnsi="Times New Roman" w:cs="Times New Roman"/>
          <w:sz w:val="20"/>
          <w:szCs w:val="20"/>
        </w:rPr>
        <w:t xml:space="preserve"> (dále jen „</w:t>
      </w:r>
      <w:r w:rsidR="001524E1" w:rsidRPr="00031150">
        <w:rPr>
          <w:rFonts w:ascii="Times New Roman" w:eastAsia="Times New Roman" w:hAnsi="Times New Roman" w:cs="Times New Roman"/>
          <w:b/>
          <w:sz w:val="20"/>
          <w:szCs w:val="20"/>
        </w:rPr>
        <w:t>poskytovatelská smlouva</w:t>
      </w:r>
      <w:r w:rsidRPr="00031150">
        <w:rPr>
          <w:rFonts w:ascii="Times New Roman" w:eastAsia="Times New Roman" w:hAnsi="Times New Roman" w:cs="Times New Roman"/>
          <w:sz w:val="20"/>
          <w:szCs w:val="20"/>
        </w:rPr>
        <w:t>“). Poskytovatelem dotace je Ministerstvo průmyslu a obchodu (dále jen „</w:t>
      </w:r>
      <w:r w:rsidRPr="00031150">
        <w:rPr>
          <w:rFonts w:ascii="Times New Roman" w:eastAsia="Times New Roman" w:hAnsi="Times New Roman" w:cs="Times New Roman"/>
          <w:b/>
          <w:sz w:val="20"/>
          <w:szCs w:val="20"/>
        </w:rPr>
        <w:t>poskytovatel</w:t>
      </w:r>
      <w:r w:rsidRPr="00031150">
        <w:rPr>
          <w:rFonts w:ascii="Times New Roman" w:eastAsia="Times New Roman" w:hAnsi="Times New Roman" w:cs="Times New Roman"/>
          <w:sz w:val="20"/>
          <w:szCs w:val="20"/>
        </w:rPr>
        <w:t>“)</w:t>
      </w:r>
    </w:p>
    <w:p w14:paraId="7D8A5E16" w14:textId="77777777" w:rsidR="00790EF3" w:rsidRPr="00790EF3" w:rsidRDefault="00790EF3" w:rsidP="00460D6E">
      <w:pPr>
        <w:spacing w:line="240" w:lineRule="auto"/>
        <w:jc w:val="both"/>
        <w:rPr>
          <w:rFonts w:ascii="Times New Roman" w:eastAsia="Times New Roman" w:hAnsi="Times New Roman" w:cs="Times New Roman"/>
          <w:sz w:val="20"/>
          <w:szCs w:val="20"/>
        </w:rPr>
      </w:pPr>
    </w:p>
    <w:p w14:paraId="305A5F9D" w14:textId="77777777" w:rsidR="00460D6E" w:rsidRDefault="00667359">
      <w:pPr>
        <w:numPr>
          <w:ilvl w:val="0"/>
          <w:numId w:val="5"/>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 xml:space="preserve">Cíle projektu jsou: </w:t>
      </w:r>
    </w:p>
    <w:p w14:paraId="5C56AA24" w14:textId="77777777" w:rsidR="00790EF3" w:rsidRPr="00790EF3" w:rsidRDefault="00790EF3" w:rsidP="00790EF3">
      <w:pPr>
        <w:pStyle w:val="Odstavecseseznamem"/>
        <w:autoSpaceDE w:val="0"/>
        <w:autoSpaceDN w:val="0"/>
        <w:adjustRightInd w:val="0"/>
        <w:spacing w:line="240" w:lineRule="auto"/>
        <w:ind w:left="1080"/>
        <w:rPr>
          <w:rFonts w:ascii="Times New Roman" w:hAnsi="Times New Roman" w:cs="Times New Roman"/>
          <w:sz w:val="20"/>
          <w:szCs w:val="20"/>
        </w:rPr>
      </w:pPr>
      <w:r w:rsidRPr="00790EF3">
        <w:rPr>
          <w:rFonts w:ascii="Times New Roman" w:hAnsi="Times New Roman" w:cs="Times New Roman"/>
          <w:sz w:val="20"/>
          <w:szCs w:val="20"/>
        </w:rPr>
        <w:t>Cílem projektu je dosažení nových užitných vlastností oděvů pro seniory a hendikepované, což je založeno na použití pokročilých vláken, konstrukci</w:t>
      </w:r>
      <w:r>
        <w:rPr>
          <w:rFonts w:ascii="Times New Roman" w:hAnsi="Times New Roman" w:cs="Times New Roman"/>
          <w:sz w:val="20"/>
          <w:szCs w:val="20"/>
        </w:rPr>
        <w:t xml:space="preserve"> </w:t>
      </w:r>
      <w:r w:rsidRPr="00790EF3">
        <w:rPr>
          <w:rFonts w:ascii="Times New Roman" w:hAnsi="Times New Roman" w:cs="Times New Roman"/>
          <w:sz w:val="20"/>
          <w:szCs w:val="20"/>
        </w:rPr>
        <w:t>textilií, projektování speciálních oděvů s aplikací mikroelektroniky. Aplikace nositelné elektroniky přináší nové možnosti a diagnostické metody a</w:t>
      </w:r>
      <w:r>
        <w:rPr>
          <w:rFonts w:ascii="Times New Roman" w:hAnsi="Times New Roman" w:cs="Times New Roman"/>
          <w:sz w:val="20"/>
          <w:szCs w:val="20"/>
        </w:rPr>
        <w:t xml:space="preserve"> </w:t>
      </w:r>
      <w:r w:rsidRPr="00790EF3">
        <w:rPr>
          <w:rFonts w:ascii="Times New Roman" w:hAnsi="Times New Roman" w:cs="Times New Roman"/>
          <w:sz w:val="20"/>
          <w:szCs w:val="20"/>
        </w:rPr>
        <w:t>to: měření vlhkosti kůže (hodnocení pitného režimu nositele); měření otoků a regulaci přítlaku punčoch a bandáží při léčení bércových vředů a</w:t>
      </w:r>
      <w:r>
        <w:rPr>
          <w:rFonts w:ascii="Times New Roman" w:hAnsi="Times New Roman" w:cs="Times New Roman"/>
          <w:sz w:val="20"/>
          <w:szCs w:val="20"/>
        </w:rPr>
        <w:t xml:space="preserve"> </w:t>
      </w:r>
      <w:r w:rsidRPr="00790EF3">
        <w:rPr>
          <w:rFonts w:ascii="Times New Roman" w:hAnsi="Times New Roman" w:cs="Times New Roman"/>
          <w:sz w:val="20"/>
          <w:szCs w:val="20"/>
        </w:rPr>
        <w:t>monitorování otoků dolních končetin v delším časovém horizontu; možnost definovaného vyhřívání oděvů, což je důležité nejen pro seniory, ale</w:t>
      </w:r>
      <w:r>
        <w:rPr>
          <w:rFonts w:ascii="Times New Roman" w:hAnsi="Times New Roman" w:cs="Times New Roman"/>
          <w:sz w:val="20"/>
          <w:szCs w:val="20"/>
        </w:rPr>
        <w:t xml:space="preserve"> </w:t>
      </w:r>
      <w:r w:rsidRPr="00790EF3">
        <w:rPr>
          <w:rFonts w:ascii="Times New Roman" w:hAnsi="Times New Roman" w:cs="Times New Roman"/>
          <w:sz w:val="20"/>
          <w:szCs w:val="20"/>
        </w:rPr>
        <w:t>zejména pro hendikepované.</w:t>
      </w:r>
    </w:p>
    <w:p w14:paraId="7AAE4537" w14:textId="74DFCC07" w:rsidR="00790EF3" w:rsidRPr="00790EF3" w:rsidRDefault="00790EF3" w:rsidP="00790EF3">
      <w:pPr>
        <w:pStyle w:val="Odstavecseseznamem"/>
        <w:autoSpaceDE w:val="0"/>
        <w:autoSpaceDN w:val="0"/>
        <w:adjustRightInd w:val="0"/>
        <w:spacing w:line="240" w:lineRule="auto"/>
        <w:ind w:left="1080"/>
        <w:rPr>
          <w:rFonts w:ascii="Times New Roman" w:hAnsi="Times New Roman" w:cs="Times New Roman"/>
          <w:sz w:val="20"/>
          <w:szCs w:val="20"/>
        </w:rPr>
      </w:pPr>
      <w:r w:rsidRPr="00790EF3">
        <w:rPr>
          <w:rFonts w:ascii="Times New Roman" w:hAnsi="Times New Roman" w:cs="Times New Roman"/>
          <w:sz w:val="20"/>
          <w:szCs w:val="20"/>
        </w:rPr>
        <w:t>Dále je cílem projektu výrazné zvýšení senzorického a fyziologického komfortu oděvů pro seniory a hendikepované oproti stávajícím oděvům</w:t>
      </w:r>
      <w:r>
        <w:rPr>
          <w:rFonts w:ascii="Times New Roman" w:hAnsi="Times New Roman" w:cs="Times New Roman"/>
          <w:sz w:val="20"/>
          <w:szCs w:val="20"/>
        </w:rPr>
        <w:t xml:space="preserve"> </w:t>
      </w:r>
      <w:r w:rsidRPr="00790EF3">
        <w:rPr>
          <w:rFonts w:ascii="Times New Roman" w:hAnsi="Times New Roman" w:cs="Times New Roman"/>
          <w:sz w:val="20"/>
          <w:szCs w:val="20"/>
        </w:rPr>
        <w:t>používaným ve zdravotnictví v následné a dlouhodobé péči. Tento cíl bude naplněn použitím pokročilých speciálních vláken s antibakteriálními a</w:t>
      </w:r>
      <w:r>
        <w:rPr>
          <w:rFonts w:ascii="Times New Roman" w:hAnsi="Times New Roman" w:cs="Times New Roman"/>
          <w:sz w:val="20"/>
          <w:szCs w:val="20"/>
        </w:rPr>
        <w:t xml:space="preserve"> </w:t>
      </w:r>
      <w:r w:rsidRPr="00790EF3">
        <w:rPr>
          <w:rFonts w:ascii="Times New Roman" w:hAnsi="Times New Roman" w:cs="Times New Roman"/>
          <w:sz w:val="20"/>
          <w:szCs w:val="20"/>
        </w:rPr>
        <w:t>dalšími vlastnostmi (dle účelu použití), konstrukcí a strukturou plošných textilií, ale také ergonomickým a konstrukčním řešením oděvů. Oděvy budou projektovány s možností snadného zabudování mikroelektroniky a s ohledem na údržbu oděvů jak praním, tak chemickým čištěním. Monitorování otoků dolních končetin bude řešeno speciálními oděvními doplňky s integrovanými senzory.</w:t>
      </w:r>
    </w:p>
    <w:p w14:paraId="48C316A7" w14:textId="77777777" w:rsidR="00460D6E" w:rsidRPr="00460D6E" w:rsidRDefault="00460D6E" w:rsidP="00460D6E">
      <w:pPr>
        <w:pStyle w:val="Odstavecseseznamem"/>
        <w:spacing w:line="240" w:lineRule="auto"/>
        <w:ind w:left="1080"/>
        <w:jc w:val="both"/>
        <w:rPr>
          <w:rFonts w:ascii="Times New Roman" w:eastAsia="Times New Roman" w:hAnsi="Times New Roman" w:cs="Times New Roman"/>
          <w:sz w:val="20"/>
          <w:szCs w:val="20"/>
        </w:rPr>
      </w:pPr>
    </w:p>
    <w:p w14:paraId="56D8D2B9" w14:textId="79553A9C" w:rsidR="009A7BCB" w:rsidRDefault="00667359" w:rsidP="00460D6E">
      <w:pPr>
        <w:spacing w:line="240" w:lineRule="auto"/>
        <w:ind w:left="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Rozdělení činností pro realizaci projektu je dáno projektovou žádostí.</w:t>
      </w:r>
    </w:p>
    <w:p w14:paraId="46410E01" w14:textId="77777777" w:rsidR="00460D6E" w:rsidRPr="00031150" w:rsidRDefault="00460D6E" w:rsidP="00460D6E">
      <w:pPr>
        <w:spacing w:line="240" w:lineRule="auto"/>
        <w:ind w:left="720"/>
        <w:jc w:val="both"/>
        <w:rPr>
          <w:rFonts w:ascii="Times New Roman" w:eastAsia="Times New Roman" w:hAnsi="Times New Roman" w:cs="Times New Roman"/>
          <w:sz w:val="20"/>
          <w:szCs w:val="20"/>
        </w:rPr>
      </w:pPr>
    </w:p>
    <w:p w14:paraId="5718D6C0" w14:textId="77777777" w:rsidR="009A7BCB" w:rsidRPr="00031150" w:rsidRDefault="00667359">
      <w:pPr>
        <w:numPr>
          <w:ilvl w:val="0"/>
          <w:numId w:val="5"/>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lastRenderedPageBreak/>
        <w:t xml:space="preserve">Předmětem této smlouvy je úprava účinné spolupráce mezi </w:t>
      </w:r>
      <w:r w:rsidR="00811F7F" w:rsidRPr="00031150">
        <w:rPr>
          <w:rFonts w:ascii="Times New Roman" w:eastAsia="Times New Roman" w:hAnsi="Times New Roman" w:cs="Times New Roman"/>
          <w:sz w:val="20"/>
          <w:szCs w:val="20"/>
        </w:rPr>
        <w:t>příjemcem</w:t>
      </w:r>
      <w:r w:rsidRPr="00031150">
        <w:rPr>
          <w:rFonts w:ascii="Times New Roman" w:eastAsia="Times New Roman" w:hAnsi="Times New Roman" w:cs="Times New Roman"/>
          <w:sz w:val="20"/>
          <w:szCs w:val="20"/>
        </w:rPr>
        <w:t xml:space="preserve"> a </w:t>
      </w:r>
      <w:r w:rsidR="008D4600" w:rsidRPr="00031150">
        <w:rPr>
          <w:rFonts w:ascii="Times New Roman" w:eastAsia="Times New Roman" w:hAnsi="Times New Roman" w:cs="Times New Roman"/>
          <w:sz w:val="20"/>
          <w:szCs w:val="20"/>
        </w:rPr>
        <w:t>další</w:t>
      </w:r>
      <w:r w:rsidR="00834D89" w:rsidRPr="00031150">
        <w:rPr>
          <w:rFonts w:ascii="Times New Roman" w:eastAsia="Times New Roman" w:hAnsi="Times New Roman" w:cs="Times New Roman"/>
          <w:sz w:val="20"/>
          <w:szCs w:val="20"/>
        </w:rPr>
        <w:t>m účastn</w:t>
      </w:r>
      <w:r w:rsidR="00AB455C">
        <w:rPr>
          <w:rFonts w:ascii="Times New Roman" w:eastAsia="Times New Roman" w:hAnsi="Times New Roman" w:cs="Times New Roman"/>
          <w:sz w:val="20"/>
          <w:szCs w:val="20"/>
        </w:rPr>
        <w:t>íkem</w:t>
      </w:r>
      <w:r w:rsidRPr="00031150">
        <w:rPr>
          <w:rFonts w:ascii="Times New Roman" w:eastAsia="Times New Roman" w:hAnsi="Times New Roman" w:cs="Times New Roman"/>
          <w:sz w:val="20"/>
          <w:szCs w:val="20"/>
        </w:rPr>
        <w:t xml:space="preserve">, stanovení práv a povinností </w:t>
      </w:r>
      <w:r w:rsidR="00644660" w:rsidRPr="00031150">
        <w:rPr>
          <w:rFonts w:ascii="Times New Roman" w:eastAsia="Times New Roman" w:hAnsi="Times New Roman" w:cs="Times New Roman"/>
          <w:sz w:val="20"/>
          <w:szCs w:val="20"/>
        </w:rPr>
        <w:t>příjemce</w:t>
      </w:r>
      <w:r w:rsidRPr="00031150">
        <w:rPr>
          <w:rFonts w:ascii="Times New Roman" w:eastAsia="Times New Roman" w:hAnsi="Times New Roman" w:cs="Times New Roman"/>
          <w:sz w:val="20"/>
          <w:szCs w:val="20"/>
        </w:rPr>
        <w:t xml:space="preserve"> a </w:t>
      </w:r>
      <w:r w:rsidR="00081188" w:rsidRPr="00031150">
        <w:rPr>
          <w:rFonts w:ascii="Times New Roman" w:eastAsia="Times New Roman" w:hAnsi="Times New Roman" w:cs="Times New Roman"/>
          <w:sz w:val="20"/>
          <w:szCs w:val="20"/>
        </w:rPr>
        <w:t>další</w:t>
      </w:r>
      <w:r w:rsidR="00AB455C">
        <w:rPr>
          <w:rFonts w:ascii="Times New Roman" w:eastAsia="Times New Roman" w:hAnsi="Times New Roman" w:cs="Times New Roman"/>
          <w:sz w:val="20"/>
          <w:szCs w:val="20"/>
        </w:rPr>
        <w:t>ho</w:t>
      </w:r>
      <w:r w:rsidR="00081188" w:rsidRPr="00031150">
        <w:rPr>
          <w:rFonts w:ascii="Times New Roman" w:eastAsia="Times New Roman" w:hAnsi="Times New Roman" w:cs="Times New Roman"/>
          <w:sz w:val="20"/>
          <w:szCs w:val="20"/>
        </w:rPr>
        <w:t xml:space="preserve"> účastní</w:t>
      </w:r>
      <w:r w:rsidR="001464C7" w:rsidRPr="00031150">
        <w:rPr>
          <w:rFonts w:ascii="Times New Roman" w:eastAsia="Times New Roman" w:hAnsi="Times New Roman" w:cs="Times New Roman"/>
          <w:sz w:val="20"/>
          <w:szCs w:val="20"/>
        </w:rPr>
        <w:t>k</w:t>
      </w:r>
      <w:r w:rsidR="00AB455C">
        <w:rPr>
          <w:rFonts w:ascii="Times New Roman" w:eastAsia="Times New Roman" w:hAnsi="Times New Roman" w:cs="Times New Roman"/>
          <w:sz w:val="20"/>
          <w:szCs w:val="20"/>
        </w:rPr>
        <w:t>a</w:t>
      </w:r>
      <w:r w:rsidRPr="00031150">
        <w:rPr>
          <w:rFonts w:ascii="Times New Roman" w:eastAsia="Times New Roman" w:hAnsi="Times New Roman" w:cs="Times New Roman"/>
          <w:sz w:val="20"/>
          <w:szCs w:val="20"/>
        </w:rPr>
        <w:t xml:space="preserve">, zejména podíl </w:t>
      </w:r>
      <w:r w:rsidR="00081188" w:rsidRPr="00031150">
        <w:rPr>
          <w:rFonts w:ascii="Times New Roman" w:eastAsia="Times New Roman" w:hAnsi="Times New Roman" w:cs="Times New Roman"/>
          <w:sz w:val="20"/>
          <w:szCs w:val="20"/>
        </w:rPr>
        <w:t>dalš</w:t>
      </w:r>
      <w:r w:rsidR="0041054B">
        <w:rPr>
          <w:rFonts w:ascii="Times New Roman" w:eastAsia="Times New Roman" w:hAnsi="Times New Roman" w:cs="Times New Roman"/>
          <w:sz w:val="20"/>
          <w:szCs w:val="20"/>
        </w:rPr>
        <w:t>ího</w:t>
      </w:r>
      <w:r w:rsidR="001464C7" w:rsidRPr="00031150">
        <w:rPr>
          <w:rFonts w:ascii="Times New Roman" w:eastAsia="Times New Roman" w:hAnsi="Times New Roman" w:cs="Times New Roman"/>
          <w:sz w:val="20"/>
          <w:szCs w:val="20"/>
        </w:rPr>
        <w:t xml:space="preserve"> účastník</w:t>
      </w:r>
      <w:r w:rsidR="0041054B">
        <w:rPr>
          <w:rFonts w:ascii="Times New Roman" w:eastAsia="Times New Roman" w:hAnsi="Times New Roman" w:cs="Times New Roman"/>
          <w:sz w:val="20"/>
          <w:szCs w:val="20"/>
        </w:rPr>
        <w:t>a</w:t>
      </w:r>
      <w:r w:rsidRPr="00031150">
        <w:rPr>
          <w:rFonts w:ascii="Times New Roman" w:eastAsia="Times New Roman" w:hAnsi="Times New Roman" w:cs="Times New Roman"/>
          <w:sz w:val="20"/>
          <w:szCs w:val="20"/>
        </w:rPr>
        <w:t xml:space="preserve">, a podmínky použití podpory </w:t>
      </w:r>
      <w:r w:rsidR="00081188" w:rsidRPr="00031150">
        <w:rPr>
          <w:rFonts w:ascii="Times New Roman" w:eastAsia="Times New Roman" w:hAnsi="Times New Roman" w:cs="Times New Roman"/>
          <w:sz w:val="20"/>
          <w:szCs w:val="20"/>
        </w:rPr>
        <w:t>další</w:t>
      </w:r>
      <w:r w:rsidR="001464C7" w:rsidRPr="00031150">
        <w:rPr>
          <w:rFonts w:ascii="Times New Roman" w:eastAsia="Times New Roman" w:hAnsi="Times New Roman" w:cs="Times New Roman"/>
          <w:sz w:val="20"/>
          <w:szCs w:val="20"/>
        </w:rPr>
        <w:t>m</w:t>
      </w:r>
      <w:r w:rsidR="00081188" w:rsidRPr="00031150">
        <w:rPr>
          <w:rFonts w:ascii="Times New Roman" w:eastAsia="Times New Roman" w:hAnsi="Times New Roman" w:cs="Times New Roman"/>
          <w:sz w:val="20"/>
          <w:szCs w:val="20"/>
        </w:rPr>
        <w:t xml:space="preserve"> účastní</w:t>
      </w:r>
      <w:r w:rsidR="001464C7" w:rsidRPr="00031150">
        <w:rPr>
          <w:rFonts w:ascii="Times New Roman" w:eastAsia="Times New Roman" w:hAnsi="Times New Roman" w:cs="Times New Roman"/>
          <w:sz w:val="20"/>
          <w:szCs w:val="20"/>
        </w:rPr>
        <w:t>k</w:t>
      </w:r>
      <w:r w:rsidR="0041054B">
        <w:rPr>
          <w:rFonts w:ascii="Times New Roman" w:eastAsia="Times New Roman" w:hAnsi="Times New Roman" w:cs="Times New Roman"/>
          <w:sz w:val="20"/>
          <w:szCs w:val="20"/>
        </w:rPr>
        <w:t>em</w:t>
      </w:r>
      <w:r w:rsidRPr="00031150">
        <w:rPr>
          <w:rFonts w:ascii="Times New Roman" w:eastAsia="Times New Roman" w:hAnsi="Times New Roman" w:cs="Times New Roman"/>
          <w:sz w:val="20"/>
          <w:szCs w:val="20"/>
        </w:rPr>
        <w:t>, při realizaci projektu. Projekt bude realizován podle schváleného návrhu projektu.</w:t>
      </w:r>
    </w:p>
    <w:p w14:paraId="6EF371E4" w14:textId="77777777" w:rsidR="009A7BCB" w:rsidRPr="00031150" w:rsidRDefault="00667359">
      <w:pPr>
        <w:numPr>
          <w:ilvl w:val="0"/>
          <w:numId w:val="5"/>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Předpokládanými výsledky projektu jsou:</w:t>
      </w:r>
    </w:p>
    <w:p w14:paraId="0C65387C" w14:textId="77777777" w:rsidR="009A7BCB" w:rsidRPr="00031150" w:rsidRDefault="009A7BCB" w:rsidP="0053636B">
      <w:pPr>
        <w:spacing w:line="240" w:lineRule="auto"/>
        <w:jc w:val="both"/>
        <w:rPr>
          <w:rFonts w:ascii="Times New Roman" w:hAnsi="Times New Roman" w:cs="Times New Roman"/>
          <w:sz w:val="20"/>
          <w:szCs w:val="20"/>
        </w:rPr>
      </w:pPr>
    </w:p>
    <w:p w14:paraId="22349BE1" w14:textId="77777777" w:rsidR="009A7BCB" w:rsidRPr="00031150" w:rsidRDefault="00667359">
      <w:pPr>
        <w:spacing w:line="240" w:lineRule="auto"/>
        <w:ind w:left="851"/>
        <w:jc w:val="both"/>
        <w:rPr>
          <w:rFonts w:ascii="Times New Roman" w:hAnsi="Times New Roman" w:cs="Times New Roman"/>
          <w:sz w:val="20"/>
          <w:szCs w:val="20"/>
        </w:rPr>
      </w:pPr>
      <w:r w:rsidRPr="00031150">
        <w:rPr>
          <w:rFonts w:ascii="Times New Roman" w:eastAsia="Times New Roman" w:hAnsi="Times New Roman" w:cs="Times New Roman"/>
          <w:sz w:val="20"/>
          <w:szCs w:val="20"/>
          <w:highlight w:val="white"/>
        </w:rPr>
        <w:t>☐</w:t>
      </w:r>
      <w:r w:rsidRPr="00031150">
        <w:rPr>
          <w:rFonts w:ascii="Times New Roman" w:eastAsia="Times New Roman" w:hAnsi="Times New Roman" w:cs="Times New Roman"/>
          <w:sz w:val="20"/>
          <w:szCs w:val="20"/>
        </w:rPr>
        <w:t xml:space="preserve"> patent</w:t>
      </w:r>
    </w:p>
    <w:p w14:paraId="574CCE5E" w14:textId="77777777" w:rsidR="009A7BCB" w:rsidRPr="00031150" w:rsidRDefault="00667359">
      <w:pPr>
        <w:spacing w:line="240" w:lineRule="auto"/>
        <w:ind w:left="851"/>
        <w:jc w:val="both"/>
        <w:rPr>
          <w:rFonts w:ascii="Times New Roman" w:hAnsi="Times New Roman" w:cs="Times New Roman"/>
          <w:sz w:val="20"/>
          <w:szCs w:val="20"/>
        </w:rPr>
      </w:pPr>
      <w:r w:rsidRPr="00031150">
        <w:rPr>
          <w:rFonts w:ascii="Times New Roman" w:eastAsia="Times New Roman" w:hAnsi="Times New Roman" w:cs="Times New Roman"/>
          <w:sz w:val="20"/>
          <w:szCs w:val="20"/>
        </w:rPr>
        <w:t>☐ software</w:t>
      </w:r>
    </w:p>
    <w:p w14:paraId="3895DEDD" w14:textId="0EC372D3" w:rsidR="009A7BCB" w:rsidRPr="00031150" w:rsidRDefault="00460D6E">
      <w:pPr>
        <w:spacing w:line="240" w:lineRule="auto"/>
        <w:ind w:left="851"/>
        <w:jc w:val="both"/>
        <w:rPr>
          <w:rFonts w:ascii="Times New Roman" w:hAnsi="Times New Roman" w:cs="Times New Roman"/>
          <w:sz w:val="20"/>
          <w:szCs w:val="20"/>
        </w:rPr>
      </w:pPr>
      <w:r>
        <w:rPr>
          <w:rFonts w:ascii="Times New Roman" w:eastAsia="Times New Roman" w:hAnsi="Times New Roman" w:cs="Times New Roman"/>
          <w:sz w:val="20"/>
          <w:szCs w:val="20"/>
        </w:rPr>
        <w:t>x</w:t>
      </w:r>
      <w:r w:rsidR="00667359" w:rsidRPr="00031150">
        <w:rPr>
          <w:rFonts w:ascii="Times New Roman" w:eastAsia="Times New Roman" w:hAnsi="Times New Roman" w:cs="Times New Roman"/>
          <w:sz w:val="20"/>
          <w:szCs w:val="20"/>
        </w:rPr>
        <w:t xml:space="preserve"> výsledky s právní ochranou – užitný vzor, průmyslový vzor</w:t>
      </w:r>
      <w:r w:rsidR="00790EF3">
        <w:rPr>
          <w:rFonts w:ascii="Times New Roman" w:eastAsia="Times New Roman" w:hAnsi="Times New Roman" w:cs="Times New Roman"/>
          <w:sz w:val="20"/>
          <w:szCs w:val="20"/>
        </w:rPr>
        <w:t xml:space="preserve"> (užitný vzor – 2x)</w:t>
      </w:r>
    </w:p>
    <w:p w14:paraId="6893A1A5" w14:textId="77777777" w:rsidR="00265543" w:rsidRPr="00031150" w:rsidRDefault="00667359" w:rsidP="00265543">
      <w:pPr>
        <w:spacing w:line="240" w:lineRule="auto"/>
        <w:ind w:left="851"/>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 poloprovoz, ověřená technologie</w:t>
      </w:r>
    </w:p>
    <w:p w14:paraId="02AD1D39" w14:textId="1C9B6EFF" w:rsidR="009A7BCB" w:rsidRPr="00031150" w:rsidRDefault="00460D6E">
      <w:pPr>
        <w:spacing w:line="240" w:lineRule="auto"/>
        <w:ind w:left="851"/>
        <w:jc w:val="both"/>
        <w:rPr>
          <w:rFonts w:ascii="Times New Roman" w:hAnsi="Times New Roman" w:cs="Times New Roman"/>
          <w:sz w:val="20"/>
          <w:szCs w:val="20"/>
        </w:rPr>
      </w:pPr>
      <w:r>
        <w:rPr>
          <w:rFonts w:ascii="Times New Roman" w:eastAsia="Times New Roman" w:hAnsi="Times New Roman" w:cs="Times New Roman"/>
          <w:sz w:val="20"/>
          <w:szCs w:val="20"/>
          <w:highlight w:val="white"/>
        </w:rPr>
        <w:t>x</w:t>
      </w:r>
      <w:r w:rsidR="00667359" w:rsidRPr="00031150">
        <w:rPr>
          <w:rFonts w:ascii="Times New Roman" w:eastAsia="Times New Roman" w:hAnsi="Times New Roman" w:cs="Times New Roman"/>
          <w:sz w:val="20"/>
          <w:szCs w:val="20"/>
          <w:highlight w:val="white"/>
        </w:rPr>
        <w:t xml:space="preserve"> </w:t>
      </w:r>
      <w:r w:rsidR="00667359" w:rsidRPr="00031150">
        <w:rPr>
          <w:rFonts w:ascii="Times New Roman" w:eastAsia="Times New Roman" w:hAnsi="Times New Roman" w:cs="Times New Roman"/>
          <w:sz w:val="20"/>
          <w:szCs w:val="20"/>
        </w:rPr>
        <w:t>technicky realizované výsledky - prototyp, funkční vzorek</w:t>
      </w:r>
      <w:r w:rsidR="00790EF3">
        <w:rPr>
          <w:rFonts w:ascii="Times New Roman" w:eastAsia="Times New Roman" w:hAnsi="Times New Roman" w:cs="Times New Roman"/>
          <w:sz w:val="20"/>
          <w:szCs w:val="20"/>
        </w:rPr>
        <w:t xml:space="preserve"> (funkční vzorek – 4x)</w:t>
      </w:r>
    </w:p>
    <w:p w14:paraId="4646C4DC" w14:textId="77777777" w:rsidR="009A7BCB" w:rsidRPr="00031150" w:rsidRDefault="009A7BCB">
      <w:pPr>
        <w:spacing w:line="240" w:lineRule="auto"/>
        <w:jc w:val="both"/>
        <w:rPr>
          <w:rFonts w:ascii="Times New Roman" w:hAnsi="Times New Roman" w:cs="Times New Roman"/>
          <w:sz w:val="20"/>
          <w:szCs w:val="20"/>
        </w:rPr>
      </w:pPr>
    </w:p>
    <w:p w14:paraId="23FB0BC2" w14:textId="4BA15C75" w:rsidR="009A7BCB" w:rsidRPr="00031150" w:rsidRDefault="00667359">
      <w:pPr>
        <w:numPr>
          <w:ilvl w:val="0"/>
          <w:numId w:val="5"/>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 xml:space="preserve">Rozdělení a využití výsledků projektu bude mezi uživatelem a smluvní stranou, popř. smluvními stranami, nebo smluvními stranami navzájem upraveno ve Smlouvě o využití výsledků, </w:t>
      </w:r>
      <w:r w:rsidR="00956C47">
        <w:rPr>
          <w:rFonts w:ascii="Times New Roman" w:eastAsia="Times New Roman" w:hAnsi="Times New Roman" w:cs="Times New Roman"/>
          <w:sz w:val="20"/>
          <w:szCs w:val="20"/>
        </w:rPr>
        <w:t>která bude uzavřena</w:t>
      </w:r>
      <w:r w:rsidRPr="00031150">
        <w:rPr>
          <w:rFonts w:ascii="Times New Roman" w:eastAsia="Times New Roman" w:hAnsi="Times New Roman" w:cs="Times New Roman"/>
          <w:sz w:val="20"/>
          <w:szCs w:val="20"/>
        </w:rPr>
        <w:t xml:space="preserve"> před ukončením </w:t>
      </w:r>
      <w:r w:rsidR="00956C47">
        <w:rPr>
          <w:rFonts w:ascii="Times New Roman" w:eastAsia="Times New Roman" w:hAnsi="Times New Roman" w:cs="Times New Roman"/>
          <w:sz w:val="20"/>
          <w:szCs w:val="20"/>
        </w:rPr>
        <w:t>řešení projektu</w:t>
      </w:r>
      <w:r w:rsidRPr="00031150">
        <w:rPr>
          <w:rFonts w:ascii="Times New Roman" w:eastAsia="Times New Roman" w:hAnsi="Times New Roman" w:cs="Times New Roman"/>
          <w:sz w:val="20"/>
          <w:szCs w:val="20"/>
        </w:rPr>
        <w:t xml:space="preserve">. Smlouva o využití výsledků </w:t>
      </w:r>
    </w:p>
    <w:p w14:paraId="70FEE82A" w14:textId="77777777" w:rsidR="009A7BCB" w:rsidRPr="00031150" w:rsidRDefault="00667359">
      <w:pPr>
        <w:spacing w:line="240" w:lineRule="auto"/>
        <w:ind w:left="720"/>
        <w:jc w:val="both"/>
        <w:rPr>
          <w:rFonts w:ascii="Times New Roman" w:hAnsi="Times New Roman" w:cs="Times New Roman"/>
          <w:sz w:val="20"/>
          <w:szCs w:val="20"/>
        </w:rPr>
      </w:pPr>
      <w:r w:rsidRPr="00031150">
        <w:rPr>
          <w:rFonts w:ascii="Times New Roman" w:eastAsia="Times New Roman" w:hAnsi="Times New Roman" w:cs="Times New Roman"/>
          <w:sz w:val="20"/>
          <w:szCs w:val="20"/>
        </w:rPr>
        <w:t>bude respektovat ustanovení o právech k duševnímu vlastnictví podle čl. VIII této smlouvy.</w:t>
      </w:r>
    </w:p>
    <w:p w14:paraId="7E1D9987" w14:textId="77777777" w:rsidR="0053636B" w:rsidRDefault="0053636B">
      <w:pPr>
        <w:spacing w:line="240" w:lineRule="auto"/>
        <w:jc w:val="center"/>
        <w:rPr>
          <w:rFonts w:ascii="Times New Roman" w:eastAsia="Times New Roman" w:hAnsi="Times New Roman" w:cs="Times New Roman"/>
          <w:b/>
          <w:sz w:val="20"/>
          <w:szCs w:val="20"/>
        </w:rPr>
      </w:pPr>
    </w:p>
    <w:p w14:paraId="5097BD10" w14:textId="77777777" w:rsidR="0041054B" w:rsidRDefault="0041054B">
      <w:pPr>
        <w:spacing w:line="240" w:lineRule="auto"/>
        <w:jc w:val="center"/>
        <w:rPr>
          <w:rFonts w:ascii="Times New Roman" w:eastAsia="Times New Roman" w:hAnsi="Times New Roman" w:cs="Times New Roman"/>
          <w:b/>
          <w:sz w:val="20"/>
          <w:szCs w:val="20"/>
        </w:rPr>
      </w:pPr>
    </w:p>
    <w:p w14:paraId="683CF3BD" w14:textId="77777777" w:rsidR="0041054B" w:rsidRPr="00031150" w:rsidRDefault="0041054B">
      <w:pPr>
        <w:spacing w:line="240" w:lineRule="auto"/>
        <w:jc w:val="center"/>
        <w:rPr>
          <w:rFonts w:ascii="Times New Roman" w:eastAsia="Times New Roman" w:hAnsi="Times New Roman" w:cs="Times New Roman"/>
          <w:b/>
          <w:sz w:val="20"/>
          <w:szCs w:val="20"/>
        </w:rPr>
      </w:pPr>
    </w:p>
    <w:p w14:paraId="055F8D34" w14:textId="77777777" w:rsidR="009A7BCB" w:rsidRPr="00031150" w:rsidRDefault="0066735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II.</w:t>
      </w:r>
    </w:p>
    <w:p w14:paraId="3DB8BAD0" w14:textId="77777777" w:rsidR="009A7BCB" w:rsidRPr="00031150" w:rsidRDefault="0066735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Řízení a realizace spolupráce</w:t>
      </w:r>
    </w:p>
    <w:p w14:paraId="72E39CDE" w14:textId="77777777" w:rsidR="009A7BCB" w:rsidRPr="00031150" w:rsidRDefault="009A7BCB">
      <w:pPr>
        <w:spacing w:line="240" w:lineRule="auto"/>
        <w:ind w:left="709"/>
        <w:jc w:val="both"/>
        <w:rPr>
          <w:rFonts w:ascii="Times New Roman" w:hAnsi="Times New Roman" w:cs="Times New Roman"/>
          <w:sz w:val="20"/>
          <w:szCs w:val="20"/>
        </w:rPr>
      </w:pPr>
    </w:p>
    <w:p w14:paraId="2105F2A7" w14:textId="5036892E" w:rsidR="0041054B" w:rsidRDefault="00644660" w:rsidP="0041054B">
      <w:pPr>
        <w:numPr>
          <w:ilvl w:val="0"/>
          <w:numId w:val="8"/>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Příjemce</w:t>
      </w:r>
      <w:r w:rsidR="00667359" w:rsidRPr="00031150">
        <w:rPr>
          <w:rFonts w:ascii="Times New Roman" w:eastAsia="Times New Roman" w:hAnsi="Times New Roman" w:cs="Times New Roman"/>
          <w:sz w:val="20"/>
          <w:szCs w:val="20"/>
        </w:rPr>
        <w:t xml:space="preserve"> je koordinátorem projektu. Odpovědnost za odborné vedení celého projektu ponese </w:t>
      </w:r>
      <w:proofErr w:type="spellStart"/>
      <w:r w:rsidR="00C35D2E">
        <w:rPr>
          <w:rFonts w:ascii="Times New Roman" w:eastAsia="Times New Roman" w:hAnsi="Times New Roman" w:cs="Times New Roman"/>
          <w:bCs/>
          <w:sz w:val="20"/>
          <w:szCs w:val="20"/>
        </w:rPr>
        <w:t>xxxxxxxxxxxxxx</w:t>
      </w:r>
      <w:proofErr w:type="spellEnd"/>
      <w:r w:rsidR="00C35D2E" w:rsidRPr="00031150">
        <w:rPr>
          <w:rFonts w:ascii="Times New Roman" w:eastAsia="Times New Roman" w:hAnsi="Times New Roman" w:cs="Times New Roman"/>
          <w:sz w:val="20"/>
          <w:szCs w:val="20"/>
        </w:rPr>
        <w:t xml:space="preserve"> </w:t>
      </w:r>
      <w:r w:rsidR="00667359" w:rsidRPr="00031150">
        <w:rPr>
          <w:rFonts w:ascii="Times New Roman" w:eastAsia="Times New Roman" w:hAnsi="Times New Roman" w:cs="Times New Roman"/>
          <w:sz w:val="20"/>
          <w:szCs w:val="20"/>
        </w:rPr>
        <w:t xml:space="preserve">jako </w:t>
      </w:r>
      <w:r w:rsidR="007432E3">
        <w:rPr>
          <w:rFonts w:ascii="Times New Roman" w:eastAsia="Times New Roman" w:hAnsi="Times New Roman" w:cs="Times New Roman"/>
          <w:sz w:val="20"/>
          <w:szCs w:val="20"/>
        </w:rPr>
        <w:t xml:space="preserve">hlavní </w:t>
      </w:r>
      <w:r w:rsidR="00D6742C" w:rsidRPr="00031150">
        <w:rPr>
          <w:rFonts w:ascii="Times New Roman" w:eastAsia="Times New Roman" w:hAnsi="Times New Roman" w:cs="Times New Roman"/>
          <w:sz w:val="20"/>
          <w:szCs w:val="20"/>
        </w:rPr>
        <w:t>řešitel</w:t>
      </w:r>
      <w:r w:rsidR="007432E3">
        <w:rPr>
          <w:rFonts w:ascii="Times New Roman" w:eastAsia="Times New Roman" w:hAnsi="Times New Roman" w:cs="Times New Roman"/>
          <w:sz w:val="20"/>
          <w:szCs w:val="20"/>
        </w:rPr>
        <w:t xml:space="preserve"> </w:t>
      </w:r>
      <w:r w:rsidR="00667359" w:rsidRPr="00031150">
        <w:rPr>
          <w:rFonts w:ascii="Times New Roman" w:eastAsia="Times New Roman" w:hAnsi="Times New Roman" w:cs="Times New Roman"/>
          <w:sz w:val="20"/>
          <w:szCs w:val="20"/>
        </w:rPr>
        <w:t xml:space="preserve">projektu na straně </w:t>
      </w:r>
      <w:r w:rsidRPr="00031150">
        <w:rPr>
          <w:rFonts w:ascii="Times New Roman" w:eastAsia="Times New Roman" w:hAnsi="Times New Roman" w:cs="Times New Roman"/>
          <w:sz w:val="20"/>
          <w:szCs w:val="20"/>
        </w:rPr>
        <w:t>příjemce</w:t>
      </w:r>
      <w:r w:rsidR="00667359" w:rsidRPr="00031150">
        <w:rPr>
          <w:rFonts w:ascii="Times New Roman" w:eastAsia="Times New Roman" w:hAnsi="Times New Roman" w:cs="Times New Roman"/>
          <w:sz w:val="20"/>
          <w:szCs w:val="20"/>
        </w:rPr>
        <w:t xml:space="preserve">, který bude rozhodovat o směrech výzkumných a vývojových prací celého projektu. Bude odpovědný za přípravu a finalizaci monitorovacích zpráv a prezentaci dosažených výsledků širší odborné veřejnosti. </w:t>
      </w:r>
      <w:r w:rsidR="00956C47">
        <w:rPr>
          <w:rFonts w:ascii="Times New Roman" w:eastAsia="Times New Roman" w:hAnsi="Times New Roman" w:cs="Times New Roman"/>
          <w:sz w:val="20"/>
          <w:szCs w:val="20"/>
        </w:rPr>
        <w:t>Odpovědnost za řešení projektu na straně dalšího účastníka nese</w:t>
      </w:r>
      <w:r w:rsidR="00667359" w:rsidRPr="00031150">
        <w:rPr>
          <w:rFonts w:ascii="Times New Roman" w:eastAsia="Times New Roman" w:hAnsi="Times New Roman" w:cs="Times New Roman"/>
          <w:sz w:val="20"/>
          <w:szCs w:val="20"/>
        </w:rPr>
        <w:t xml:space="preserve"> </w:t>
      </w:r>
      <w:proofErr w:type="spellStart"/>
      <w:r w:rsidR="00C35D2E">
        <w:rPr>
          <w:rFonts w:ascii="Times New Roman" w:eastAsia="Times New Roman" w:hAnsi="Times New Roman" w:cs="Times New Roman"/>
          <w:bCs/>
          <w:sz w:val="20"/>
          <w:szCs w:val="20"/>
        </w:rPr>
        <w:t>xxxxxxxxxxxxxx</w:t>
      </w:r>
      <w:proofErr w:type="spellEnd"/>
    </w:p>
    <w:p w14:paraId="7C3AA9D6" w14:textId="77777777" w:rsidR="009A7BCB" w:rsidRPr="0041054B" w:rsidRDefault="007432E3" w:rsidP="0041054B">
      <w:pPr>
        <w:numPr>
          <w:ilvl w:val="0"/>
          <w:numId w:val="8"/>
        </w:numPr>
        <w:spacing w:line="240" w:lineRule="auto"/>
        <w:ind w:hanging="720"/>
        <w:jc w:val="both"/>
        <w:rPr>
          <w:rFonts w:ascii="Times New Roman" w:eastAsia="Times New Roman" w:hAnsi="Times New Roman" w:cs="Times New Roman"/>
          <w:sz w:val="20"/>
          <w:szCs w:val="20"/>
        </w:rPr>
      </w:pPr>
      <w:r w:rsidRPr="0041054B">
        <w:rPr>
          <w:rFonts w:ascii="Times New Roman" w:eastAsia="Times New Roman" w:hAnsi="Times New Roman" w:cs="Times New Roman"/>
          <w:sz w:val="20"/>
          <w:szCs w:val="20"/>
        </w:rPr>
        <w:t>Hlavní ř</w:t>
      </w:r>
      <w:r w:rsidR="00916485" w:rsidRPr="0041054B">
        <w:rPr>
          <w:rFonts w:ascii="Times New Roman" w:eastAsia="Times New Roman" w:hAnsi="Times New Roman" w:cs="Times New Roman"/>
          <w:sz w:val="20"/>
          <w:szCs w:val="20"/>
        </w:rPr>
        <w:t>ešitel</w:t>
      </w:r>
      <w:r w:rsidR="00667359" w:rsidRPr="0041054B">
        <w:rPr>
          <w:rFonts w:ascii="Times New Roman" w:eastAsia="Times New Roman" w:hAnsi="Times New Roman" w:cs="Times New Roman"/>
          <w:sz w:val="20"/>
          <w:szCs w:val="20"/>
        </w:rPr>
        <w:t xml:space="preserve"> projektu zajistí řízení projektu tak, aby plnění jednotlivých úkolů probíhalo v soula</w:t>
      </w:r>
      <w:r w:rsidR="00667359" w:rsidRPr="00031150">
        <w:rPr>
          <w:rFonts w:ascii="Times New Roman" w:eastAsia="Times New Roman" w:hAnsi="Times New Roman" w:cs="Times New Roman"/>
          <w:sz w:val="20"/>
          <w:szCs w:val="20"/>
        </w:rPr>
        <w:t>d</w:t>
      </w:r>
      <w:r w:rsidR="00667359" w:rsidRPr="0041054B">
        <w:rPr>
          <w:rFonts w:ascii="Times New Roman" w:eastAsia="Times New Roman" w:hAnsi="Times New Roman" w:cs="Times New Roman"/>
          <w:sz w:val="20"/>
          <w:szCs w:val="20"/>
        </w:rPr>
        <w:t>u</w:t>
      </w:r>
      <w:r w:rsidR="00667359" w:rsidRPr="00031150">
        <w:rPr>
          <w:rFonts w:ascii="Times New Roman" w:eastAsia="Times New Roman" w:hAnsi="Times New Roman" w:cs="Times New Roman"/>
          <w:sz w:val="20"/>
          <w:szCs w:val="20"/>
        </w:rPr>
        <w:t xml:space="preserve"> se s</w:t>
      </w:r>
      <w:r w:rsidR="00667359" w:rsidRPr="0041054B">
        <w:rPr>
          <w:rFonts w:ascii="Times New Roman" w:eastAsia="Times New Roman" w:hAnsi="Times New Roman" w:cs="Times New Roman"/>
          <w:sz w:val="20"/>
          <w:szCs w:val="20"/>
        </w:rPr>
        <w:t>chváleným návrhem projektu.</w:t>
      </w:r>
    </w:p>
    <w:p w14:paraId="71926748" w14:textId="77777777" w:rsidR="009A7BCB" w:rsidRPr="0041054B" w:rsidRDefault="00FC2CD4">
      <w:pPr>
        <w:numPr>
          <w:ilvl w:val="0"/>
          <w:numId w:val="8"/>
        </w:numPr>
        <w:spacing w:line="240" w:lineRule="auto"/>
        <w:ind w:hanging="720"/>
        <w:jc w:val="both"/>
        <w:rPr>
          <w:rFonts w:ascii="Times New Roman" w:eastAsia="Times New Roman" w:hAnsi="Times New Roman" w:cs="Times New Roman"/>
          <w:sz w:val="20"/>
          <w:szCs w:val="20"/>
        </w:rPr>
      </w:pPr>
      <w:r w:rsidRPr="0041054B">
        <w:rPr>
          <w:rFonts w:ascii="Times New Roman" w:eastAsia="Times New Roman" w:hAnsi="Times New Roman" w:cs="Times New Roman"/>
          <w:sz w:val="20"/>
          <w:szCs w:val="20"/>
        </w:rPr>
        <w:t>Hlavní ř</w:t>
      </w:r>
      <w:r w:rsidR="00916485" w:rsidRPr="0041054B">
        <w:rPr>
          <w:rFonts w:ascii="Times New Roman" w:eastAsia="Times New Roman" w:hAnsi="Times New Roman" w:cs="Times New Roman"/>
          <w:sz w:val="20"/>
          <w:szCs w:val="20"/>
        </w:rPr>
        <w:t>ešitel</w:t>
      </w:r>
      <w:r w:rsidRPr="0041054B">
        <w:rPr>
          <w:rFonts w:ascii="Times New Roman" w:eastAsia="Times New Roman" w:hAnsi="Times New Roman" w:cs="Times New Roman"/>
          <w:sz w:val="20"/>
          <w:szCs w:val="20"/>
        </w:rPr>
        <w:t xml:space="preserve"> </w:t>
      </w:r>
      <w:r w:rsidR="00667359" w:rsidRPr="0041054B">
        <w:rPr>
          <w:rFonts w:ascii="Times New Roman" w:eastAsia="Times New Roman" w:hAnsi="Times New Roman" w:cs="Times New Roman"/>
          <w:sz w:val="20"/>
          <w:szCs w:val="20"/>
        </w:rPr>
        <w:t>projektu bude odpovědný za zpracování monitorovacích zpráv o projektu a za čerpání finančních prostředků celého projektu. Jeho úkolem bude také kontrola jednotlivých etap projektu a jejich výstupů a dodržování podmínek daných touto smlouvou, včetně dodržování podmí</w:t>
      </w:r>
      <w:r w:rsidR="00667359" w:rsidRPr="00031150">
        <w:rPr>
          <w:rFonts w:ascii="Times New Roman" w:eastAsia="Times New Roman" w:hAnsi="Times New Roman" w:cs="Times New Roman"/>
          <w:sz w:val="20"/>
          <w:szCs w:val="20"/>
        </w:rPr>
        <w:t>n</w:t>
      </w:r>
      <w:r w:rsidR="00667359" w:rsidRPr="0041054B">
        <w:rPr>
          <w:rFonts w:ascii="Times New Roman" w:eastAsia="Times New Roman" w:hAnsi="Times New Roman" w:cs="Times New Roman"/>
          <w:sz w:val="20"/>
          <w:szCs w:val="20"/>
        </w:rPr>
        <w:t>e</w:t>
      </w:r>
      <w:r w:rsidR="00667359" w:rsidRPr="00031150">
        <w:rPr>
          <w:rFonts w:ascii="Times New Roman" w:eastAsia="Times New Roman" w:hAnsi="Times New Roman" w:cs="Times New Roman"/>
          <w:sz w:val="20"/>
          <w:szCs w:val="20"/>
        </w:rPr>
        <w:t>k sml</w:t>
      </w:r>
      <w:r w:rsidR="00667359" w:rsidRPr="0041054B">
        <w:rPr>
          <w:rFonts w:ascii="Times New Roman" w:eastAsia="Times New Roman" w:hAnsi="Times New Roman" w:cs="Times New Roman"/>
          <w:sz w:val="20"/>
          <w:szCs w:val="20"/>
        </w:rPr>
        <w:t xml:space="preserve">ouvy </w:t>
      </w:r>
      <w:r w:rsidR="008D4600" w:rsidRPr="0041054B">
        <w:rPr>
          <w:rFonts w:ascii="Times New Roman" w:eastAsia="Times New Roman" w:hAnsi="Times New Roman" w:cs="Times New Roman"/>
          <w:sz w:val="20"/>
          <w:szCs w:val="20"/>
        </w:rPr>
        <w:t>další</w:t>
      </w:r>
      <w:r w:rsidR="00FD4318">
        <w:rPr>
          <w:rFonts w:ascii="Times New Roman" w:eastAsia="Times New Roman" w:hAnsi="Times New Roman" w:cs="Times New Roman"/>
          <w:sz w:val="20"/>
          <w:szCs w:val="20"/>
        </w:rPr>
        <w:t>m</w:t>
      </w:r>
      <w:r w:rsidR="008D4600" w:rsidRPr="0041054B">
        <w:rPr>
          <w:rFonts w:ascii="Times New Roman" w:eastAsia="Times New Roman" w:hAnsi="Times New Roman" w:cs="Times New Roman"/>
          <w:sz w:val="20"/>
          <w:szCs w:val="20"/>
        </w:rPr>
        <w:t xml:space="preserve"> účastní</w:t>
      </w:r>
      <w:r w:rsidR="00FD4318">
        <w:rPr>
          <w:rFonts w:ascii="Times New Roman" w:eastAsia="Times New Roman" w:hAnsi="Times New Roman" w:cs="Times New Roman"/>
          <w:sz w:val="20"/>
          <w:szCs w:val="20"/>
        </w:rPr>
        <w:t>kem</w:t>
      </w:r>
      <w:r w:rsidR="00667359" w:rsidRPr="0041054B">
        <w:rPr>
          <w:rFonts w:ascii="Times New Roman" w:eastAsia="Times New Roman" w:hAnsi="Times New Roman" w:cs="Times New Roman"/>
          <w:sz w:val="20"/>
          <w:szCs w:val="20"/>
        </w:rPr>
        <w:t>.</w:t>
      </w:r>
    </w:p>
    <w:p w14:paraId="18912EC5" w14:textId="77777777" w:rsidR="009A7BCB" w:rsidRPr="0041054B" w:rsidRDefault="009A7BCB">
      <w:pPr>
        <w:spacing w:line="240" w:lineRule="auto"/>
        <w:jc w:val="both"/>
        <w:rPr>
          <w:rFonts w:ascii="Times New Roman" w:eastAsia="Times New Roman" w:hAnsi="Times New Roman" w:cs="Times New Roman"/>
          <w:sz w:val="20"/>
          <w:szCs w:val="20"/>
        </w:rPr>
      </w:pPr>
    </w:p>
    <w:p w14:paraId="14BBE78D" w14:textId="77777777" w:rsidR="009A7BCB" w:rsidRPr="0041054B" w:rsidRDefault="00667359">
      <w:pPr>
        <w:spacing w:line="240" w:lineRule="auto"/>
        <w:jc w:val="center"/>
        <w:rPr>
          <w:rFonts w:ascii="Times New Roman" w:eastAsia="Times New Roman" w:hAnsi="Times New Roman" w:cs="Times New Roman"/>
          <w:sz w:val="20"/>
          <w:szCs w:val="20"/>
        </w:rPr>
      </w:pPr>
      <w:r w:rsidRPr="0041054B">
        <w:rPr>
          <w:rFonts w:ascii="Times New Roman" w:eastAsia="Times New Roman" w:hAnsi="Times New Roman" w:cs="Times New Roman"/>
          <w:b/>
          <w:sz w:val="20"/>
          <w:szCs w:val="20"/>
        </w:rPr>
        <w:t>III.</w:t>
      </w:r>
    </w:p>
    <w:p w14:paraId="07AED79B" w14:textId="77777777" w:rsidR="009A7BCB" w:rsidRPr="0041054B" w:rsidRDefault="00667359">
      <w:pPr>
        <w:spacing w:line="240" w:lineRule="auto"/>
        <w:jc w:val="center"/>
        <w:rPr>
          <w:rFonts w:ascii="Times New Roman" w:eastAsia="Times New Roman" w:hAnsi="Times New Roman" w:cs="Times New Roman"/>
          <w:sz w:val="20"/>
          <w:szCs w:val="20"/>
        </w:rPr>
      </w:pPr>
      <w:r w:rsidRPr="0041054B">
        <w:rPr>
          <w:rFonts w:ascii="Times New Roman" w:eastAsia="Times New Roman" w:hAnsi="Times New Roman" w:cs="Times New Roman"/>
          <w:b/>
          <w:sz w:val="20"/>
          <w:szCs w:val="20"/>
        </w:rPr>
        <w:t>Náklady a výdaje na řešení projektu</w:t>
      </w:r>
    </w:p>
    <w:p w14:paraId="5991FE71" w14:textId="77777777" w:rsidR="009A7BCB" w:rsidRPr="0041054B" w:rsidRDefault="009A7BCB">
      <w:pPr>
        <w:spacing w:line="240" w:lineRule="auto"/>
        <w:jc w:val="both"/>
        <w:rPr>
          <w:rFonts w:ascii="Times New Roman" w:eastAsia="Times New Roman" w:hAnsi="Times New Roman" w:cs="Times New Roman"/>
          <w:sz w:val="20"/>
          <w:szCs w:val="20"/>
        </w:rPr>
      </w:pPr>
    </w:p>
    <w:p w14:paraId="50DB2A8A" w14:textId="3C1EF262" w:rsidR="009A7BCB" w:rsidRPr="00031150" w:rsidRDefault="00667359">
      <w:pPr>
        <w:numPr>
          <w:ilvl w:val="0"/>
          <w:numId w:val="6"/>
        </w:numPr>
        <w:spacing w:line="240" w:lineRule="auto"/>
        <w:ind w:hanging="720"/>
        <w:jc w:val="both"/>
        <w:rPr>
          <w:rFonts w:ascii="Times New Roman" w:eastAsia="Times New Roman" w:hAnsi="Times New Roman" w:cs="Times New Roman"/>
          <w:sz w:val="20"/>
          <w:szCs w:val="20"/>
        </w:rPr>
      </w:pPr>
      <w:r w:rsidRPr="0041054B">
        <w:rPr>
          <w:rFonts w:ascii="Times New Roman" w:eastAsia="Times New Roman" w:hAnsi="Times New Roman" w:cs="Times New Roman"/>
          <w:sz w:val="20"/>
          <w:szCs w:val="20"/>
        </w:rPr>
        <w:t xml:space="preserve">Projekt bude financován </w:t>
      </w:r>
      <w:r w:rsidR="00FD34A9">
        <w:rPr>
          <w:rFonts w:ascii="Times New Roman" w:eastAsia="Times New Roman" w:hAnsi="Times New Roman" w:cs="Times New Roman"/>
          <w:sz w:val="20"/>
          <w:szCs w:val="20"/>
        </w:rPr>
        <w:t>souladu se žádostí</w:t>
      </w:r>
      <w:r w:rsidRPr="0041054B">
        <w:rPr>
          <w:rFonts w:ascii="Times New Roman" w:eastAsia="Times New Roman" w:hAnsi="Times New Roman" w:cs="Times New Roman"/>
          <w:sz w:val="20"/>
          <w:szCs w:val="20"/>
        </w:rPr>
        <w:t xml:space="preserve"> z účelové podpory</w:t>
      </w:r>
      <w:r w:rsidR="00530468" w:rsidRPr="0041054B">
        <w:rPr>
          <w:rFonts w:ascii="Times New Roman" w:eastAsia="Times New Roman" w:hAnsi="Times New Roman" w:cs="Times New Roman"/>
          <w:sz w:val="20"/>
          <w:szCs w:val="20"/>
        </w:rPr>
        <w:t xml:space="preserve"> a</w:t>
      </w:r>
      <w:r w:rsidRPr="0041054B">
        <w:rPr>
          <w:rFonts w:ascii="Times New Roman" w:eastAsia="Times New Roman" w:hAnsi="Times New Roman" w:cs="Times New Roman"/>
          <w:sz w:val="20"/>
          <w:szCs w:val="20"/>
        </w:rPr>
        <w:t xml:space="preserve"> neveřejných</w:t>
      </w:r>
      <w:r w:rsidR="00530468" w:rsidRPr="0041054B">
        <w:rPr>
          <w:rFonts w:ascii="Times New Roman" w:eastAsia="Times New Roman" w:hAnsi="Times New Roman" w:cs="Times New Roman"/>
          <w:sz w:val="20"/>
          <w:szCs w:val="20"/>
        </w:rPr>
        <w:t xml:space="preserve"> zdrojů</w:t>
      </w:r>
      <w:r w:rsidRPr="0041054B">
        <w:rPr>
          <w:rFonts w:ascii="Times New Roman" w:eastAsia="Times New Roman" w:hAnsi="Times New Roman" w:cs="Times New Roman"/>
          <w:sz w:val="20"/>
          <w:szCs w:val="20"/>
        </w:rPr>
        <w:t>. Změny oproti předlože</w:t>
      </w:r>
      <w:r w:rsidRPr="00031150">
        <w:rPr>
          <w:rFonts w:ascii="Times New Roman" w:eastAsia="Times New Roman" w:hAnsi="Times New Roman" w:cs="Times New Roman"/>
          <w:sz w:val="20"/>
          <w:szCs w:val="20"/>
        </w:rPr>
        <w:t xml:space="preserve">né žádosti projektu navrhuje </w:t>
      </w:r>
      <w:r w:rsidR="00644660" w:rsidRPr="00031150">
        <w:rPr>
          <w:rFonts w:ascii="Times New Roman" w:eastAsia="Times New Roman" w:hAnsi="Times New Roman" w:cs="Times New Roman"/>
          <w:sz w:val="20"/>
          <w:szCs w:val="20"/>
        </w:rPr>
        <w:t>příjemce</w:t>
      </w:r>
      <w:r w:rsidRPr="00031150">
        <w:rPr>
          <w:rFonts w:ascii="Times New Roman" w:eastAsia="Times New Roman" w:hAnsi="Times New Roman" w:cs="Times New Roman"/>
          <w:sz w:val="20"/>
          <w:szCs w:val="20"/>
        </w:rPr>
        <w:t>/</w:t>
      </w:r>
      <w:r w:rsidR="00081188" w:rsidRPr="00031150">
        <w:rPr>
          <w:rFonts w:ascii="Times New Roman" w:eastAsia="Times New Roman" w:hAnsi="Times New Roman" w:cs="Times New Roman"/>
          <w:sz w:val="20"/>
          <w:szCs w:val="20"/>
        </w:rPr>
        <w:t>další účastní</w:t>
      </w:r>
      <w:r w:rsidR="003E08C9">
        <w:rPr>
          <w:rFonts w:ascii="Times New Roman" w:eastAsia="Times New Roman" w:hAnsi="Times New Roman" w:cs="Times New Roman"/>
          <w:sz w:val="20"/>
          <w:szCs w:val="20"/>
        </w:rPr>
        <w:t>k</w:t>
      </w:r>
      <w:r w:rsidRPr="00031150">
        <w:rPr>
          <w:rFonts w:ascii="Times New Roman" w:eastAsia="Times New Roman" w:hAnsi="Times New Roman" w:cs="Times New Roman"/>
          <w:sz w:val="20"/>
          <w:szCs w:val="20"/>
        </w:rPr>
        <w:t xml:space="preserve"> a schvaluje poskytovatel. Změny lze provádět pouze v souladu s podmínkami poskytovatele</w:t>
      </w:r>
      <w:r w:rsidR="001963D9" w:rsidRPr="00031150">
        <w:rPr>
          <w:rFonts w:ascii="Times New Roman" w:eastAsia="Times New Roman" w:hAnsi="Times New Roman" w:cs="Times New Roman"/>
          <w:sz w:val="20"/>
          <w:szCs w:val="20"/>
        </w:rPr>
        <w:t xml:space="preserve"> a poskytovatelské smlouvy</w:t>
      </w:r>
      <w:r w:rsidRPr="00031150">
        <w:rPr>
          <w:rFonts w:ascii="Times New Roman" w:eastAsia="Times New Roman" w:hAnsi="Times New Roman" w:cs="Times New Roman"/>
          <w:sz w:val="20"/>
          <w:szCs w:val="20"/>
        </w:rPr>
        <w:t>.</w:t>
      </w:r>
    </w:p>
    <w:p w14:paraId="02FBC2C8" w14:textId="0924EDAD" w:rsidR="009A7BCB" w:rsidRPr="00031150" w:rsidRDefault="00667359">
      <w:pPr>
        <w:numPr>
          <w:ilvl w:val="0"/>
          <w:numId w:val="6"/>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 xml:space="preserve">Výše, časové rozložení a použití poskytnuté podpory se řídí rozpočtem daným </w:t>
      </w:r>
      <w:r w:rsidR="00593AA1" w:rsidRPr="00031150">
        <w:rPr>
          <w:rFonts w:ascii="Times New Roman" w:eastAsia="Times New Roman" w:hAnsi="Times New Roman" w:cs="Times New Roman"/>
          <w:sz w:val="20"/>
          <w:szCs w:val="20"/>
        </w:rPr>
        <w:t>poskytovatelskou smlouvou</w:t>
      </w:r>
      <w:r w:rsidR="009E3B37" w:rsidRPr="00031150">
        <w:rPr>
          <w:rFonts w:ascii="Times New Roman" w:eastAsia="Times New Roman" w:hAnsi="Times New Roman" w:cs="Times New Roman"/>
          <w:sz w:val="20"/>
          <w:szCs w:val="20"/>
        </w:rPr>
        <w:t xml:space="preserve"> a Přílohou č. 1</w:t>
      </w:r>
      <w:r w:rsidRPr="00031150">
        <w:rPr>
          <w:rFonts w:ascii="Times New Roman" w:eastAsia="Times New Roman" w:hAnsi="Times New Roman" w:cs="Times New Roman"/>
          <w:sz w:val="20"/>
          <w:szCs w:val="20"/>
        </w:rPr>
        <w:t xml:space="preserve">. Pokud nedojde ke změnám </w:t>
      </w:r>
      <w:r w:rsidR="00FD34A9">
        <w:rPr>
          <w:rFonts w:ascii="Times New Roman" w:eastAsia="Times New Roman" w:hAnsi="Times New Roman" w:cs="Times New Roman"/>
          <w:sz w:val="20"/>
          <w:szCs w:val="20"/>
        </w:rPr>
        <w:t xml:space="preserve">ve smlouvě uzavřené mezi poskytovatelem a příjemcem </w:t>
      </w:r>
      <w:r w:rsidRPr="00031150">
        <w:rPr>
          <w:rFonts w:ascii="Times New Roman" w:eastAsia="Times New Roman" w:hAnsi="Times New Roman" w:cs="Times New Roman"/>
          <w:sz w:val="20"/>
          <w:szCs w:val="20"/>
        </w:rPr>
        <w:t xml:space="preserve">oproti společně vypracované a podané žádosti projektu, bude rozdělení podpory odpovídat </w:t>
      </w:r>
      <w:r w:rsidRPr="00031150">
        <w:rPr>
          <w:rFonts w:ascii="Times New Roman" w:eastAsia="Times New Roman" w:hAnsi="Times New Roman" w:cs="Times New Roman"/>
          <w:b/>
          <w:sz w:val="20"/>
          <w:szCs w:val="20"/>
        </w:rPr>
        <w:t>Příloze 1</w:t>
      </w:r>
      <w:r w:rsidRPr="00031150">
        <w:rPr>
          <w:rFonts w:ascii="Times New Roman" w:eastAsia="Times New Roman" w:hAnsi="Times New Roman" w:cs="Times New Roman"/>
          <w:sz w:val="20"/>
          <w:szCs w:val="20"/>
        </w:rPr>
        <w:t xml:space="preserve"> této smlouvy. </w:t>
      </w:r>
      <w:r w:rsidRPr="00031150">
        <w:rPr>
          <w:rFonts w:ascii="Times New Roman" w:eastAsia="Times New Roman" w:hAnsi="Times New Roman" w:cs="Times New Roman"/>
          <w:b/>
          <w:sz w:val="20"/>
          <w:szCs w:val="20"/>
        </w:rPr>
        <w:t>Příloha č. 1</w:t>
      </w:r>
      <w:r w:rsidRPr="00031150">
        <w:rPr>
          <w:rFonts w:ascii="Times New Roman" w:eastAsia="Times New Roman" w:hAnsi="Times New Roman" w:cs="Times New Roman"/>
          <w:sz w:val="20"/>
          <w:szCs w:val="20"/>
        </w:rPr>
        <w:t xml:space="preserve"> této smlouvy dále obsahuje také podíly na způsobilých výdajích / nákladech mezi jednotlivými subjekty a dále poměr jejich způsobilých výdajů / nákladů na VaV.</w:t>
      </w:r>
    </w:p>
    <w:p w14:paraId="0F6C338C" w14:textId="77777777" w:rsidR="009A7BCB" w:rsidRPr="00031150" w:rsidRDefault="00667359">
      <w:pPr>
        <w:numPr>
          <w:ilvl w:val="0"/>
          <w:numId w:val="6"/>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 xml:space="preserve">Dodavatelé zboží, služeb, stavebních prací, jejichž plnění je potřebné k řešení projektu musí být </w:t>
      </w:r>
      <w:r w:rsidR="00E547C1" w:rsidRPr="00031150">
        <w:rPr>
          <w:rFonts w:ascii="Times New Roman" w:eastAsia="Times New Roman" w:hAnsi="Times New Roman" w:cs="Times New Roman"/>
          <w:sz w:val="20"/>
          <w:szCs w:val="20"/>
        </w:rPr>
        <w:t>smluvními stranami</w:t>
      </w:r>
      <w:r w:rsidRPr="00031150">
        <w:rPr>
          <w:rFonts w:ascii="Times New Roman" w:eastAsia="Times New Roman" w:hAnsi="Times New Roman" w:cs="Times New Roman"/>
          <w:sz w:val="20"/>
          <w:szCs w:val="20"/>
        </w:rPr>
        <w:t xml:space="preserve"> vy</w:t>
      </w:r>
      <w:r w:rsidR="00C56E35">
        <w:rPr>
          <w:rFonts w:ascii="Times New Roman" w:eastAsia="Times New Roman" w:hAnsi="Times New Roman" w:cs="Times New Roman"/>
          <w:sz w:val="20"/>
          <w:szCs w:val="20"/>
        </w:rPr>
        <w:t>bráni postupem podle zák. č. 134/2016</w:t>
      </w:r>
      <w:r w:rsidRPr="00031150">
        <w:rPr>
          <w:rFonts w:ascii="Times New Roman" w:eastAsia="Times New Roman" w:hAnsi="Times New Roman" w:cs="Times New Roman"/>
          <w:sz w:val="20"/>
          <w:szCs w:val="20"/>
        </w:rPr>
        <w:t xml:space="preserve"> Sb., o</w:t>
      </w:r>
      <w:r w:rsidR="00C56E35">
        <w:rPr>
          <w:rFonts w:ascii="Times New Roman" w:eastAsia="Times New Roman" w:hAnsi="Times New Roman" w:cs="Times New Roman"/>
          <w:sz w:val="20"/>
          <w:szCs w:val="20"/>
        </w:rPr>
        <w:t xml:space="preserve"> zadávání veřejných zakázek</w:t>
      </w:r>
      <w:r w:rsidRPr="00031150">
        <w:rPr>
          <w:rFonts w:ascii="Times New Roman" w:eastAsia="Times New Roman" w:hAnsi="Times New Roman" w:cs="Times New Roman"/>
          <w:sz w:val="20"/>
          <w:szCs w:val="20"/>
        </w:rPr>
        <w:t xml:space="preserve">, ve znění pozdějších předpisů a dále v souladu s podmínkami poskytovatele, pokud v daném případě lze </w:t>
      </w:r>
      <w:r w:rsidR="00BB4E98" w:rsidRPr="00031150">
        <w:rPr>
          <w:rFonts w:ascii="Times New Roman" w:eastAsia="Times New Roman" w:hAnsi="Times New Roman" w:cs="Times New Roman"/>
          <w:sz w:val="20"/>
          <w:szCs w:val="20"/>
        </w:rPr>
        <w:t>smluvní strany</w:t>
      </w:r>
      <w:r w:rsidRPr="00031150">
        <w:rPr>
          <w:rFonts w:ascii="Times New Roman" w:eastAsia="Times New Roman" w:hAnsi="Times New Roman" w:cs="Times New Roman"/>
          <w:sz w:val="20"/>
          <w:szCs w:val="20"/>
        </w:rPr>
        <w:t xml:space="preserve"> označit za zadavatele veřejné zakázky v souladu s tímto zákonem, jinak při zachování principu transparentního a nediskriminačního výběru dodavatelů.</w:t>
      </w:r>
    </w:p>
    <w:p w14:paraId="450240E0" w14:textId="77777777" w:rsidR="009A7BCB" w:rsidRPr="00031150" w:rsidRDefault="00667359">
      <w:pPr>
        <w:numPr>
          <w:ilvl w:val="0"/>
          <w:numId w:val="6"/>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Nezpůsobilými náklady / výdaji jsou:</w:t>
      </w:r>
    </w:p>
    <w:p w14:paraId="027FB901" w14:textId="77777777" w:rsidR="009A7BCB" w:rsidRPr="00031150" w:rsidRDefault="00667359">
      <w:pPr>
        <w:numPr>
          <w:ilvl w:val="0"/>
          <w:numId w:val="14"/>
        </w:numPr>
        <w:spacing w:line="240" w:lineRule="auto"/>
        <w:ind w:hanging="360"/>
        <w:rPr>
          <w:rFonts w:ascii="Times New Roman" w:hAnsi="Times New Roman" w:cs="Times New Roman"/>
          <w:sz w:val="20"/>
          <w:szCs w:val="20"/>
        </w:rPr>
      </w:pPr>
      <w:r w:rsidRPr="00031150">
        <w:rPr>
          <w:rFonts w:ascii="Times New Roman" w:eastAsia="Times New Roman" w:hAnsi="Times New Roman" w:cs="Times New Roman"/>
          <w:sz w:val="20"/>
          <w:szCs w:val="20"/>
        </w:rPr>
        <w:t>Náklady nebo výdaje spojené s pořízením dlouhodobého hmotného a nehmotného majetku, a to ani vlastní činností.</w:t>
      </w:r>
    </w:p>
    <w:p w14:paraId="78E916DA" w14:textId="77777777" w:rsidR="009A7BCB" w:rsidRPr="00031150" w:rsidRDefault="00667359">
      <w:pPr>
        <w:numPr>
          <w:ilvl w:val="0"/>
          <w:numId w:val="14"/>
        </w:numPr>
        <w:spacing w:line="240" w:lineRule="auto"/>
        <w:ind w:hanging="360"/>
        <w:rPr>
          <w:rFonts w:ascii="Times New Roman" w:hAnsi="Times New Roman" w:cs="Times New Roman"/>
          <w:sz w:val="20"/>
          <w:szCs w:val="20"/>
        </w:rPr>
      </w:pPr>
      <w:r w:rsidRPr="00031150">
        <w:rPr>
          <w:rFonts w:ascii="Times New Roman" w:eastAsia="Times New Roman" w:hAnsi="Times New Roman" w:cs="Times New Roman"/>
          <w:sz w:val="20"/>
          <w:szCs w:val="20"/>
        </w:rPr>
        <w:t>Daň z přidané hodnoty (u příjemců, kteří jsou plátci této daně, a kteří uplatňují její odpočet nebo odpočet její poměrné části),</w:t>
      </w:r>
    </w:p>
    <w:p w14:paraId="211EB1F2" w14:textId="77777777" w:rsidR="009A7BCB" w:rsidRPr="00031150" w:rsidRDefault="00667359">
      <w:pPr>
        <w:numPr>
          <w:ilvl w:val="0"/>
          <w:numId w:val="14"/>
        </w:numPr>
        <w:spacing w:line="240" w:lineRule="auto"/>
        <w:ind w:hanging="360"/>
        <w:rPr>
          <w:rFonts w:ascii="Times New Roman" w:hAnsi="Times New Roman" w:cs="Times New Roman"/>
          <w:sz w:val="20"/>
          <w:szCs w:val="20"/>
        </w:rPr>
      </w:pPr>
      <w:r w:rsidRPr="00031150">
        <w:rPr>
          <w:rFonts w:ascii="Times New Roman" w:eastAsia="Times New Roman" w:hAnsi="Times New Roman" w:cs="Times New Roman"/>
          <w:sz w:val="20"/>
          <w:szCs w:val="20"/>
        </w:rPr>
        <w:t>Jiné daně (silniční daň – nejde-li o poměrnou část při používání vozidla při řešení projektu; daň z nemovitosti, daň darovací, dědická apod.)</w:t>
      </w:r>
    </w:p>
    <w:p w14:paraId="319D47FD" w14:textId="77777777" w:rsidR="009A7BCB" w:rsidRPr="00031150" w:rsidRDefault="00667359">
      <w:pPr>
        <w:numPr>
          <w:ilvl w:val="0"/>
          <w:numId w:val="14"/>
        </w:numPr>
        <w:spacing w:line="240" w:lineRule="auto"/>
        <w:ind w:hanging="360"/>
        <w:rPr>
          <w:rFonts w:ascii="Times New Roman" w:hAnsi="Times New Roman" w:cs="Times New Roman"/>
          <w:sz w:val="20"/>
          <w:szCs w:val="20"/>
        </w:rPr>
      </w:pPr>
      <w:r w:rsidRPr="00031150">
        <w:rPr>
          <w:rFonts w:ascii="Times New Roman" w:eastAsia="Times New Roman" w:hAnsi="Times New Roman" w:cs="Times New Roman"/>
          <w:sz w:val="20"/>
          <w:szCs w:val="20"/>
        </w:rPr>
        <w:t>Celní a správní poplatky</w:t>
      </w:r>
    </w:p>
    <w:p w14:paraId="79DF7BCA" w14:textId="77777777" w:rsidR="009A7BCB" w:rsidRPr="00031150" w:rsidRDefault="00667359">
      <w:pPr>
        <w:numPr>
          <w:ilvl w:val="0"/>
          <w:numId w:val="14"/>
        </w:numPr>
        <w:spacing w:line="240" w:lineRule="auto"/>
        <w:ind w:hanging="360"/>
        <w:rPr>
          <w:rFonts w:ascii="Times New Roman" w:hAnsi="Times New Roman" w:cs="Times New Roman"/>
          <w:sz w:val="20"/>
          <w:szCs w:val="20"/>
        </w:rPr>
      </w:pPr>
      <w:r w:rsidRPr="00031150">
        <w:rPr>
          <w:rFonts w:ascii="Times New Roman" w:eastAsia="Times New Roman" w:hAnsi="Times New Roman" w:cs="Times New Roman"/>
          <w:sz w:val="20"/>
          <w:szCs w:val="20"/>
        </w:rPr>
        <w:t>Náklady na marketing související s prodejem a distribucí výrobků</w:t>
      </w:r>
    </w:p>
    <w:p w14:paraId="0D9CEE25" w14:textId="77777777" w:rsidR="009A7BCB" w:rsidRPr="00031150" w:rsidRDefault="00667359">
      <w:pPr>
        <w:numPr>
          <w:ilvl w:val="0"/>
          <w:numId w:val="14"/>
        </w:numPr>
        <w:spacing w:line="240" w:lineRule="auto"/>
        <w:ind w:hanging="360"/>
        <w:rPr>
          <w:rFonts w:ascii="Times New Roman" w:hAnsi="Times New Roman" w:cs="Times New Roman"/>
          <w:sz w:val="20"/>
          <w:szCs w:val="20"/>
        </w:rPr>
      </w:pPr>
      <w:r w:rsidRPr="00031150">
        <w:rPr>
          <w:rFonts w:ascii="Times New Roman" w:eastAsia="Times New Roman" w:hAnsi="Times New Roman" w:cs="Times New Roman"/>
          <w:sz w:val="20"/>
          <w:szCs w:val="20"/>
        </w:rPr>
        <w:t>Náklady na pohoštění, dary a reprezentaci</w:t>
      </w:r>
    </w:p>
    <w:p w14:paraId="5868BB5C" w14:textId="77777777" w:rsidR="009A7BCB" w:rsidRPr="00031150" w:rsidRDefault="00667359">
      <w:pPr>
        <w:numPr>
          <w:ilvl w:val="0"/>
          <w:numId w:val="14"/>
        </w:numPr>
        <w:spacing w:line="240" w:lineRule="auto"/>
        <w:ind w:hanging="360"/>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Náklady na vydání periodických publikací, učebnic a </w:t>
      </w:r>
      <w:proofErr w:type="spellStart"/>
      <w:r w:rsidRPr="00031150">
        <w:rPr>
          <w:rFonts w:ascii="Times New Roman" w:eastAsia="Times New Roman" w:hAnsi="Times New Roman" w:cs="Times New Roman"/>
          <w:sz w:val="20"/>
          <w:szCs w:val="20"/>
        </w:rPr>
        <w:t>script</w:t>
      </w:r>
      <w:proofErr w:type="spellEnd"/>
    </w:p>
    <w:p w14:paraId="44E8A1EC" w14:textId="77777777" w:rsidR="009A7BCB" w:rsidRPr="00031150" w:rsidRDefault="00667359">
      <w:pPr>
        <w:numPr>
          <w:ilvl w:val="0"/>
          <w:numId w:val="14"/>
        </w:numPr>
        <w:spacing w:line="240" w:lineRule="auto"/>
        <w:ind w:hanging="360"/>
        <w:rPr>
          <w:rFonts w:ascii="Times New Roman" w:hAnsi="Times New Roman" w:cs="Times New Roman"/>
          <w:sz w:val="20"/>
          <w:szCs w:val="20"/>
        </w:rPr>
      </w:pPr>
      <w:r w:rsidRPr="00031150">
        <w:rPr>
          <w:rFonts w:ascii="Times New Roman" w:eastAsia="Times New Roman" w:hAnsi="Times New Roman" w:cs="Times New Roman"/>
          <w:sz w:val="20"/>
          <w:szCs w:val="20"/>
        </w:rPr>
        <w:t>Náklady / výdaje na pořízení budov a pozemků</w:t>
      </w:r>
    </w:p>
    <w:p w14:paraId="2B98AAFC" w14:textId="77777777" w:rsidR="009A7BCB" w:rsidRPr="00031150" w:rsidRDefault="00667359">
      <w:pPr>
        <w:numPr>
          <w:ilvl w:val="0"/>
          <w:numId w:val="14"/>
        </w:numPr>
        <w:spacing w:line="240" w:lineRule="auto"/>
        <w:ind w:hanging="360"/>
        <w:rPr>
          <w:rFonts w:ascii="Times New Roman" w:hAnsi="Times New Roman" w:cs="Times New Roman"/>
          <w:sz w:val="20"/>
          <w:szCs w:val="20"/>
        </w:rPr>
      </w:pPr>
      <w:r w:rsidRPr="00031150">
        <w:rPr>
          <w:rFonts w:ascii="Times New Roman" w:eastAsia="Times New Roman" w:hAnsi="Times New Roman" w:cs="Times New Roman"/>
          <w:sz w:val="20"/>
          <w:szCs w:val="20"/>
        </w:rPr>
        <w:lastRenderedPageBreak/>
        <w:t>Opravy nebo údržba místností, stavby, rekonstrukce budov nebo místností, nábytek či zařízení, která nejsou pevnou součástí místností, a další náklady, které bezprostředně nesouvisejí s předmětem řešení projektu</w:t>
      </w:r>
    </w:p>
    <w:p w14:paraId="1AE44DA1" w14:textId="77777777" w:rsidR="009A7BCB" w:rsidRPr="00031150" w:rsidRDefault="00667359">
      <w:pPr>
        <w:numPr>
          <w:ilvl w:val="0"/>
          <w:numId w:val="14"/>
        </w:numPr>
        <w:spacing w:line="240" w:lineRule="auto"/>
        <w:ind w:hanging="360"/>
        <w:rPr>
          <w:rFonts w:ascii="Times New Roman" w:hAnsi="Times New Roman" w:cs="Times New Roman"/>
          <w:sz w:val="20"/>
          <w:szCs w:val="20"/>
        </w:rPr>
      </w:pPr>
      <w:r w:rsidRPr="00031150">
        <w:rPr>
          <w:rFonts w:ascii="Times New Roman" w:eastAsia="Times New Roman" w:hAnsi="Times New Roman" w:cs="Times New Roman"/>
          <w:sz w:val="20"/>
          <w:szCs w:val="20"/>
        </w:rPr>
        <w:t>Náklady na finanční pronájem a pronájem s následnou koupí (např. Leasing)</w:t>
      </w:r>
    </w:p>
    <w:p w14:paraId="4382E949" w14:textId="77777777" w:rsidR="009A7BCB" w:rsidRPr="00031150" w:rsidRDefault="00667359">
      <w:pPr>
        <w:numPr>
          <w:ilvl w:val="0"/>
          <w:numId w:val="14"/>
        </w:numPr>
        <w:spacing w:line="240" w:lineRule="auto"/>
        <w:ind w:hanging="360"/>
        <w:rPr>
          <w:rFonts w:ascii="Times New Roman" w:hAnsi="Times New Roman" w:cs="Times New Roman"/>
          <w:sz w:val="20"/>
          <w:szCs w:val="20"/>
        </w:rPr>
      </w:pPr>
      <w:r w:rsidRPr="00031150">
        <w:rPr>
          <w:rFonts w:ascii="Times New Roman" w:eastAsia="Times New Roman" w:hAnsi="Times New Roman" w:cs="Times New Roman"/>
          <w:sz w:val="20"/>
          <w:szCs w:val="20"/>
        </w:rPr>
        <w:t>Výdaje na záruky, úroky, bankovní poplatky, kursové ztráty</w:t>
      </w:r>
    </w:p>
    <w:p w14:paraId="103C8085" w14:textId="77777777" w:rsidR="009A7BCB" w:rsidRPr="00031150" w:rsidRDefault="00667359">
      <w:pPr>
        <w:numPr>
          <w:ilvl w:val="0"/>
          <w:numId w:val="14"/>
        </w:numPr>
        <w:spacing w:line="240" w:lineRule="auto"/>
        <w:ind w:hanging="360"/>
        <w:rPr>
          <w:rFonts w:ascii="Times New Roman" w:hAnsi="Times New Roman" w:cs="Times New Roman"/>
          <w:sz w:val="20"/>
          <w:szCs w:val="20"/>
        </w:rPr>
      </w:pPr>
      <w:r w:rsidRPr="00031150">
        <w:rPr>
          <w:rFonts w:ascii="Times New Roman" w:eastAsia="Times New Roman" w:hAnsi="Times New Roman" w:cs="Times New Roman"/>
          <w:sz w:val="20"/>
          <w:szCs w:val="20"/>
        </w:rPr>
        <w:t>Úroky z dluhů, manka a škody,</w:t>
      </w:r>
    </w:p>
    <w:p w14:paraId="7C1B307A" w14:textId="77777777" w:rsidR="009A7BCB" w:rsidRPr="00031150" w:rsidRDefault="00667359">
      <w:pPr>
        <w:numPr>
          <w:ilvl w:val="0"/>
          <w:numId w:val="14"/>
        </w:numPr>
        <w:spacing w:line="240" w:lineRule="auto"/>
        <w:ind w:hanging="360"/>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Výdaje související s likvidací </w:t>
      </w:r>
      <w:r w:rsidR="00644660" w:rsidRPr="00031150">
        <w:rPr>
          <w:rFonts w:ascii="Times New Roman" w:eastAsia="Times New Roman" w:hAnsi="Times New Roman" w:cs="Times New Roman"/>
          <w:sz w:val="20"/>
          <w:szCs w:val="20"/>
        </w:rPr>
        <w:t>příjemce</w:t>
      </w:r>
      <w:r w:rsidRPr="00031150">
        <w:rPr>
          <w:rFonts w:ascii="Times New Roman" w:eastAsia="Times New Roman" w:hAnsi="Times New Roman" w:cs="Times New Roman"/>
          <w:sz w:val="20"/>
          <w:szCs w:val="20"/>
        </w:rPr>
        <w:t>, nedobytné pohledávky</w:t>
      </w:r>
    </w:p>
    <w:p w14:paraId="3A1FA112" w14:textId="77777777" w:rsidR="009A7BCB" w:rsidRPr="00031150" w:rsidRDefault="00667359">
      <w:pPr>
        <w:numPr>
          <w:ilvl w:val="0"/>
          <w:numId w:val="14"/>
        </w:numPr>
        <w:spacing w:line="240" w:lineRule="auto"/>
        <w:ind w:hanging="360"/>
        <w:rPr>
          <w:rFonts w:ascii="Times New Roman" w:hAnsi="Times New Roman" w:cs="Times New Roman"/>
          <w:sz w:val="20"/>
          <w:szCs w:val="20"/>
        </w:rPr>
      </w:pPr>
      <w:r w:rsidRPr="00031150">
        <w:rPr>
          <w:rFonts w:ascii="Times New Roman" w:eastAsia="Times New Roman" w:hAnsi="Times New Roman" w:cs="Times New Roman"/>
          <w:sz w:val="20"/>
          <w:szCs w:val="20"/>
        </w:rPr>
        <w:t>Náklady na klinické hodnocení</w:t>
      </w:r>
    </w:p>
    <w:p w14:paraId="6A7306FA" w14:textId="77777777" w:rsidR="009A7BCB" w:rsidRPr="00031150" w:rsidRDefault="00667359">
      <w:pPr>
        <w:numPr>
          <w:ilvl w:val="0"/>
          <w:numId w:val="14"/>
        </w:numPr>
        <w:spacing w:line="240" w:lineRule="auto"/>
        <w:ind w:hanging="360"/>
        <w:rPr>
          <w:rFonts w:ascii="Times New Roman" w:hAnsi="Times New Roman" w:cs="Times New Roman"/>
          <w:sz w:val="20"/>
          <w:szCs w:val="20"/>
        </w:rPr>
      </w:pPr>
      <w:r w:rsidRPr="00031150">
        <w:rPr>
          <w:rFonts w:ascii="Times New Roman" w:eastAsia="Times New Roman" w:hAnsi="Times New Roman" w:cs="Times New Roman"/>
          <w:sz w:val="20"/>
          <w:szCs w:val="20"/>
        </w:rPr>
        <w:t>Náklady / výdaje spojené se zpracováním žádosti o podporu.</w:t>
      </w:r>
    </w:p>
    <w:p w14:paraId="59DFA40C" w14:textId="77777777" w:rsidR="009A7BCB" w:rsidRPr="00031150" w:rsidRDefault="00667359">
      <w:pPr>
        <w:spacing w:line="240" w:lineRule="auto"/>
        <w:ind w:left="709" w:hanging="709"/>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3.5. </w:t>
      </w:r>
      <w:r w:rsidRPr="00031150">
        <w:rPr>
          <w:rFonts w:ascii="Times New Roman" w:eastAsia="Times New Roman" w:hAnsi="Times New Roman" w:cs="Times New Roman"/>
          <w:sz w:val="20"/>
          <w:szCs w:val="20"/>
        </w:rPr>
        <w:tab/>
        <w:t xml:space="preserve">Metoda pro uplatňování (účtování) doplňkových režijních nákladů, kterou si </w:t>
      </w:r>
      <w:r w:rsidR="00644660" w:rsidRPr="00031150">
        <w:rPr>
          <w:rFonts w:ascii="Times New Roman" w:eastAsia="Times New Roman" w:hAnsi="Times New Roman" w:cs="Times New Roman"/>
          <w:sz w:val="20"/>
          <w:szCs w:val="20"/>
        </w:rPr>
        <w:t>příjemce</w:t>
      </w:r>
      <w:r w:rsidRPr="00031150">
        <w:rPr>
          <w:rFonts w:ascii="Times New Roman" w:eastAsia="Times New Roman" w:hAnsi="Times New Roman" w:cs="Times New Roman"/>
          <w:sz w:val="20"/>
          <w:szCs w:val="20"/>
        </w:rPr>
        <w:t xml:space="preserve"> / </w:t>
      </w:r>
      <w:r w:rsidR="00081188" w:rsidRPr="00031150">
        <w:rPr>
          <w:rFonts w:ascii="Times New Roman" w:eastAsia="Times New Roman" w:hAnsi="Times New Roman" w:cs="Times New Roman"/>
          <w:sz w:val="20"/>
          <w:szCs w:val="20"/>
        </w:rPr>
        <w:t>další účastní</w:t>
      </w:r>
      <w:r w:rsidR="003E08C9">
        <w:rPr>
          <w:rFonts w:ascii="Times New Roman" w:eastAsia="Times New Roman" w:hAnsi="Times New Roman" w:cs="Times New Roman"/>
          <w:sz w:val="20"/>
          <w:szCs w:val="20"/>
        </w:rPr>
        <w:t>k</w:t>
      </w:r>
      <w:r w:rsidRPr="00031150">
        <w:rPr>
          <w:rFonts w:ascii="Times New Roman" w:eastAsia="Times New Roman" w:hAnsi="Times New Roman" w:cs="Times New Roman"/>
          <w:sz w:val="20"/>
          <w:szCs w:val="20"/>
        </w:rPr>
        <w:t xml:space="preserve"> zvolil</w:t>
      </w:r>
      <w:r w:rsidR="00A5041A" w:rsidRPr="00031150">
        <w:rPr>
          <w:rFonts w:ascii="Times New Roman" w:eastAsia="Times New Roman" w:hAnsi="Times New Roman" w:cs="Times New Roman"/>
          <w:sz w:val="20"/>
          <w:szCs w:val="20"/>
        </w:rPr>
        <w:t>i</w:t>
      </w:r>
      <w:r w:rsidRPr="00031150">
        <w:rPr>
          <w:rFonts w:ascii="Times New Roman" w:eastAsia="Times New Roman" w:hAnsi="Times New Roman" w:cs="Times New Roman"/>
          <w:sz w:val="20"/>
          <w:szCs w:val="20"/>
        </w:rPr>
        <w:t xml:space="preserve"> v projektové přihlášce a potvrdil v čestném prohlášení při podávání projektové žádosti, je pro něj závazná po celou dobu realizace projektu a nelze ji měnit.</w:t>
      </w:r>
    </w:p>
    <w:p w14:paraId="73A54A88" w14:textId="77777777" w:rsidR="009A7BCB" w:rsidRPr="00031150" w:rsidRDefault="009A7BCB" w:rsidP="00444B7F">
      <w:pPr>
        <w:spacing w:line="240" w:lineRule="auto"/>
        <w:rPr>
          <w:rFonts w:ascii="Times New Roman" w:hAnsi="Times New Roman" w:cs="Times New Roman"/>
          <w:sz w:val="20"/>
          <w:szCs w:val="20"/>
        </w:rPr>
      </w:pPr>
    </w:p>
    <w:p w14:paraId="27292C02" w14:textId="77777777" w:rsidR="009A7BCB" w:rsidRPr="00031150" w:rsidRDefault="0066735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IV.</w:t>
      </w:r>
    </w:p>
    <w:p w14:paraId="718A1214" w14:textId="77777777" w:rsidR="009A7BCB" w:rsidRPr="00031150" w:rsidRDefault="0066735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 xml:space="preserve">Poskytování účelové podpory </w:t>
      </w:r>
    </w:p>
    <w:p w14:paraId="58E482CC" w14:textId="77777777" w:rsidR="009A7BCB" w:rsidRPr="00031150" w:rsidRDefault="009A7BCB">
      <w:pPr>
        <w:spacing w:line="240" w:lineRule="auto"/>
        <w:rPr>
          <w:rFonts w:ascii="Times New Roman" w:hAnsi="Times New Roman" w:cs="Times New Roman"/>
          <w:sz w:val="20"/>
          <w:szCs w:val="20"/>
        </w:rPr>
      </w:pPr>
    </w:p>
    <w:p w14:paraId="517ABDED" w14:textId="57696A5F" w:rsidR="009A7BCB" w:rsidRPr="00031150" w:rsidRDefault="00644660">
      <w:pPr>
        <w:numPr>
          <w:ilvl w:val="0"/>
          <w:numId w:val="9"/>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Příjemce</w:t>
      </w:r>
      <w:r w:rsidR="00667359" w:rsidRPr="00031150">
        <w:rPr>
          <w:rFonts w:ascii="Times New Roman" w:eastAsia="Times New Roman" w:hAnsi="Times New Roman" w:cs="Times New Roman"/>
          <w:sz w:val="20"/>
          <w:szCs w:val="20"/>
        </w:rPr>
        <w:t xml:space="preserve"> se zavazuje poskytovat </w:t>
      </w:r>
      <w:r w:rsidR="008D4600" w:rsidRPr="00031150">
        <w:rPr>
          <w:rFonts w:ascii="Times New Roman" w:eastAsia="Times New Roman" w:hAnsi="Times New Roman" w:cs="Times New Roman"/>
          <w:sz w:val="20"/>
          <w:szCs w:val="20"/>
        </w:rPr>
        <w:t>další</w:t>
      </w:r>
      <w:r w:rsidR="00090D58" w:rsidRPr="00031150">
        <w:rPr>
          <w:rFonts w:ascii="Times New Roman" w:eastAsia="Times New Roman" w:hAnsi="Times New Roman" w:cs="Times New Roman"/>
          <w:sz w:val="20"/>
          <w:szCs w:val="20"/>
        </w:rPr>
        <w:t>m</w:t>
      </w:r>
      <w:r w:rsidR="003E08C9">
        <w:rPr>
          <w:rFonts w:ascii="Times New Roman" w:eastAsia="Times New Roman" w:hAnsi="Times New Roman" w:cs="Times New Roman"/>
          <w:sz w:val="20"/>
          <w:szCs w:val="20"/>
        </w:rPr>
        <w:t>u</w:t>
      </w:r>
      <w:r w:rsidR="008D4600" w:rsidRPr="00031150">
        <w:rPr>
          <w:rFonts w:ascii="Times New Roman" w:eastAsia="Times New Roman" w:hAnsi="Times New Roman" w:cs="Times New Roman"/>
          <w:sz w:val="20"/>
          <w:szCs w:val="20"/>
        </w:rPr>
        <w:t xml:space="preserve"> účastní</w:t>
      </w:r>
      <w:r w:rsidR="00090D58" w:rsidRPr="00031150">
        <w:rPr>
          <w:rFonts w:ascii="Times New Roman" w:eastAsia="Times New Roman" w:hAnsi="Times New Roman" w:cs="Times New Roman"/>
          <w:sz w:val="20"/>
          <w:szCs w:val="20"/>
        </w:rPr>
        <w:t>k</w:t>
      </w:r>
      <w:r w:rsidR="003E08C9">
        <w:rPr>
          <w:rFonts w:ascii="Times New Roman" w:eastAsia="Times New Roman" w:hAnsi="Times New Roman" w:cs="Times New Roman"/>
          <w:sz w:val="20"/>
          <w:szCs w:val="20"/>
        </w:rPr>
        <w:t xml:space="preserve">ovi </w:t>
      </w:r>
      <w:r w:rsidR="00667359" w:rsidRPr="00031150">
        <w:rPr>
          <w:rFonts w:ascii="Times New Roman" w:eastAsia="Times New Roman" w:hAnsi="Times New Roman" w:cs="Times New Roman"/>
          <w:sz w:val="20"/>
          <w:szCs w:val="20"/>
        </w:rPr>
        <w:t xml:space="preserve">podporu způsobem a ve výši uvedené v </w:t>
      </w:r>
      <w:r w:rsidR="00667359" w:rsidRPr="00031150">
        <w:rPr>
          <w:rFonts w:ascii="Times New Roman" w:eastAsia="Times New Roman" w:hAnsi="Times New Roman" w:cs="Times New Roman"/>
          <w:b/>
          <w:sz w:val="20"/>
          <w:szCs w:val="20"/>
        </w:rPr>
        <w:t>Příloze č. 1</w:t>
      </w:r>
      <w:r w:rsidR="00667359" w:rsidRPr="00031150">
        <w:rPr>
          <w:rFonts w:ascii="Times New Roman" w:eastAsia="Times New Roman" w:hAnsi="Times New Roman" w:cs="Times New Roman"/>
          <w:sz w:val="20"/>
          <w:szCs w:val="20"/>
        </w:rPr>
        <w:t xml:space="preserve"> této smlouvy bezodkladně, nejpozději do </w:t>
      </w:r>
      <w:r w:rsidR="00022089">
        <w:rPr>
          <w:rFonts w:ascii="Times New Roman" w:eastAsia="Times New Roman" w:hAnsi="Times New Roman" w:cs="Times New Roman"/>
          <w:sz w:val="20"/>
          <w:szCs w:val="20"/>
        </w:rPr>
        <w:t>15</w:t>
      </w:r>
      <w:r w:rsidR="00667359" w:rsidRPr="00031150">
        <w:rPr>
          <w:rFonts w:ascii="Times New Roman" w:eastAsia="Times New Roman" w:hAnsi="Times New Roman" w:cs="Times New Roman"/>
          <w:sz w:val="20"/>
          <w:szCs w:val="20"/>
        </w:rPr>
        <w:t>-ti dnů po jejím obdržení od poskytovatele.</w:t>
      </w:r>
    </w:p>
    <w:p w14:paraId="6CD50390" w14:textId="77777777" w:rsidR="009A7BCB" w:rsidRPr="00031150" w:rsidRDefault="00644660">
      <w:pPr>
        <w:numPr>
          <w:ilvl w:val="0"/>
          <w:numId w:val="9"/>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Příjemce</w:t>
      </w:r>
      <w:r w:rsidR="00667359" w:rsidRPr="00031150">
        <w:rPr>
          <w:rFonts w:ascii="Times New Roman" w:eastAsia="Times New Roman" w:hAnsi="Times New Roman" w:cs="Times New Roman"/>
          <w:sz w:val="20"/>
          <w:szCs w:val="20"/>
        </w:rPr>
        <w:t xml:space="preserve"> se zavazuje stanovenou část poskytnuté podpory, jejíž výše pro danou etapu je uvedena v </w:t>
      </w:r>
      <w:r w:rsidR="00667359" w:rsidRPr="00031150">
        <w:rPr>
          <w:rFonts w:ascii="Times New Roman" w:eastAsia="Times New Roman" w:hAnsi="Times New Roman" w:cs="Times New Roman"/>
          <w:b/>
          <w:sz w:val="20"/>
          <w:szCs w:val="20"/>
        </w:rPr>
        <w:t xml:space="preserve">Příloze č. 1 </w:t>
      </w:r>
      <w:r w:rsidR="00667359" w:rsidRPr="00031150">
        <w:rPr>
          <w:rFonts w:ascii="Times New Roman" w:eastAsia="Times New Roman" w:hAnsi="Times New Roman" w:cs="Times New Roman"/>
          <w:sz w:val="20"/>
          <w:szCs w:val="20"/>
        </w:rPr>
        <w:t xml:space="preserve">této smlouvy, převést na bankovní účet </w:t>
      </w:r>
      <w:r w:rsidR="00081188" w:rsidRPr="00031150">
        <w:rPr>
          <w:rFonts w:ascii="Times New Roman" w:eastAsia="Times New Roman" w:hAnsi="Times New Roman" w:cs="Times New Roman"/>
          <w:sz w:val="20"/>
          <w:szCs w:val="20"/>
        </w:rPr>
        <w:t>další</w:t>
      </w:r>
      <w:r w:rsidR="00034CF5">
        <w:rPr>
          <w:rFonts w:ascii="Times New Roman" w:eastAsia="Times New Roman" w:hAnsi="Times New Roman" w:cs="Times New Roman"/>
          <w:sz w:val="20"/>
          <w:szCs w:val="20"/>
        </w:rPr>
        <w:t>mu</w:t>
      </w:r>
      <w:r w:rsidR="00081188" w:rsidRPr="00031150">
        <w:rPr>
          <w:rFonts w:ascii="Times New Roman" w:eastAsia="Times New Roman" w:hAnsi="Times New Roman" w:cs="Times New Roman"/>
          <w:sz w:val="20"/>
          <w:szCs w:val="20"/>
        </w:rPr>
        <w:t xml:space="preserve"> účastní</w:t>
      </w:r>
      <w:r w:rsidR="00CC14BC" w:rsidRPr="00031150">
        <w:rPr>
          <w:rFonts w:ascii="Times New Roman" w:eastAsia="Times New Roman" w:hAnsi="Times New Roman" w:cs="Times New Roman"/>
          <w:sz w:val="20"/>
          <w:szCs w:val="20"/>
        </w:rPr>
        <w:t>k</w:t>
      </w:r>
      <w:r w:rsidR="00034CF5">
        <w:rPr>
          <w:rFonts w:ascii="Times New Roman" w:eastAsia="Times New Roman" w:hAnsi="Times New Roman" w:cs="Times New Roman"/>
          <w:sz w:val="20"/>
          <w:szCs w:val="20"/>
        </w:rPr>
        <w:t>ovi</w:t>
      </w:r>
      <w:r w:rsidR="00CC14BC" w:rsidRPr="00031150">
        <w:rPr>
          <w:rFonts w:ascii="Times New Roman" w:eastAsia="Times New Roman" w:hAnsi="Times New Roman" w:cs="Times New Roman"/>
          <w:sz w:val="20"/>
          <w:szCs w:val="20"/>
        </w:rPr>
        <w:t xml:space="preserve"> </w:t>
      </w:r>
      <w:r w:rsidR="00667359" w:rsidRPr="00031150">
        <w:rPr>
          <w:rFonts w:ascii="Times New Roman" w:eastAsia="Times New Roman" w:hAnsi="Times New Roman" w:cs="Times New Roman"/>
          <w:sz w:val="20"/>
          <w:szCs w:val="20"/>
        </w:rPr>
        <w:t>v souladu s touto smlouvou.</w:t>
      </w:r>
      <w:r w:rsidR="00164D83" w:rsidRPr="00031150">
        <w:rPr>
          <w:rFonts w:ascii="Times New Roman" w:eastAsia="Times New Roman" w:hAnsi="Times New Roman" w:cs="Times New Roman"/>
          <w:sz w:val="20"/>
          <w:szCs w:val="20"/>
        </w:rPr>
        <w:t xml:space="preserve"> Pro tento účel </w:t>
      </w:r>
      <w:r w:rsidR="00197502">
        <w:rPr>
          <w:rFonts w:ascii="Times New Roman" w:eastAsia="Times New Roman" w:hAnsi="Times New Roman" w:cs="Times New Roman"/>
          <w:sz w:val="20"/>
          <w:szCs w:val="20"/>
        </w:rPr>
        <w:t>j</w:t>
      </w:r>
      <w:r w:rsidR="00034CF5">
        <w:rPr>
          <w:rFonts w:ascii="Times New Roman" w:eastAsia="Times New Roman" w:hAnsi="Times New Roman" w:cs="Times New Roman"/>
          <w:sz w:val="20"/>
          <w:szCs w:val="20"/>
        </w:rPr>
        <w:t>e</w:t>
      </w:r>
      <w:r w:rsidR="00197502">
        <w:rPr>
          <w:rFonts w:ascii="Times New Roman" w:eastAsia="Times New Roman" w:hAnsi="Times New Roman" w:cs="Times New Roman"/>
          <w:sz w:val="20"/>
          <w:szCs w:val="20"/>
        </w:rPr>
        <w:t xml:space="preserve"> d</w:t>
      </w:r>
      <w:r w:rsidR="00164D83" w:rsidRPr="00031150">
        <w:rPr>
          <w:rFonts w:ascii="Times New Roman" w:eastAsia="Times New Roman" w:hAnsi="Times New Roman" w:cs="Times New Roman"/>
          <w:sz w:val="20"/>
          <w:szCs w:val="20"/>
        </w:rPr>
        <w:t>alší účastní</w:t>
      </w:r>
      <w:r w:rsidR="00034CF5">
        <w:rPr>
          <w:rFonts w:ascii="Times New Roman" w:eastAsia="Times New Roman" w:hAnsi="Times New Roman" w:cs="Times New Roman"/>
          <w:sz w:val="20"/>
          <w:szCs w:val="20"/>
        </w:rPr>
        <w:t>k povinen</w:t>
      </w:r>
      <w:r w:rsidR="00164D83" w:rsidRPr="00031150">
        <w:rPr>
          <w:rFonts w:ascii="Times New Roman" w:eastAsia="Times New Roman" w:hAnsi="Times New Roman" w:cs="Times New Roman"/>
          <w:sz w:val="20"/>
          <w:szCs w:val="20"/>
        </w:rPr>
        <w:t xml:space="preserve"> zřídit si samostatný bankovní účet určený výlučně pro příjem a čerpání účelové podpory.</w:t>
      </w:r>
      <w:r w:rsidR="00667359" w:rsidRPr="00031150">
        <w:rPr>
          <w:rFonts w:ascii="Times New Roman" w:eastAsia="Times New Roman" w:hAnsi="Times New Roman" w:cs="Times New Roman"/>
          <w:sz w:val="20"/>
          <w:szCs w:val="20"/>
        </w:rPr>
        <w:t xml:space="preserve"> Převedení stanovené části účelové podpory se považuje pouze za převod finančních prostředků a nepovažuje se za úplatu za uskutečněné zdanitelné plnění.</w:t>
      </w:r>
    </w:p>
    <w:p w14:paraId="42F69CAE" w14:textId="77777777" w:rsidR="009A7BCB" w:rsidRPr="00031150" w:rsidRDefault="009A7BCB">
      <w:pPr>
        <w:spacing w:line="240" w:lineRule="auto"/>
        <w:rPr>
          <w:rFonts w:ascii="Times New Roman" w:hAnsi="Times New Roman" w:cs="Times New Roman"/>
          <w:sz w:val="20"/>
          <w:szCs w:val="20"/>
        </w:rPr>
      </w:pPr>
    </w:p>
    <w:p w14:paraId="09E5924F" w14:textId="77777777" w:rsidR="009A7BCB" w:rsidRPr="00031150" w:rsidRDefault="0066735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V.</w:t>
      </w:r>
    </w:p>
    <w:p w14:paraId="472AA509" w14:textId="77777777" w:rsidR="009A7BCB" w:rsidRPr="00031150" w:rsidRDefault="0066735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 xml:space="preserve">Závazky </w:t>
      </w:r>
      <w:r w:rsidR="00081188" w:rsidRPr="00031150">
        <w:rPr>
          <w:rFonts w:ascii="Times New Roman" w:eastAsia="Times New Roman" w:hAnsi="Times New Roman" w:cs="Times New Roman"/>
          <w:b/>
          <w:sz w:val="20"/>
          <w:szCs w:val="20"/>
        </w:rPr>
        <w:t>další</w:t>
      </w:r>
      <w:r w:rsidR="00B06023">
        <w:rPr>
          <w:rFonts w:ascii="Times New Roman" w:eastAsia="Times New Roman" w:hAnsi="Times New Roman" w:cs="Times New Roman"/>
          <w:b/>
          <w:sz w:val="20"/>
          <w:szCs w:val="20"/>
        </w:rPr>
        <w:t>ho</w:t>
      </w:r>
      <w:r w:rsidR="00CC14BC" w:rsidRPr="00031150">
        <w:rPr>
          <w:rFonts w:ascii="Times New Roman" w:eastAsia="Times New Roman" w:hAnsi="Times New Roman" w:cs="Times New Roman"/>
          <w:b/>
          <w:sz w:val="20"/>
          <w:szCs w:val="20"/>
        </w:rPr>
        <w:t xml:space="preserve"> účastník</w:t>
      </w:r>
      <w:r w:rsidR="00B06023">
        <w:rPr>
          <w:rFonts w:ascii="Times New Roman" w:eastAsia="Times New Roman" w:hAnsi="Times New Roman" w:cs="Times New Roman"/>
          <w:b/>
          <w:sz w:val="20"/>
          <w:szCs w:val="20"/>
        </w:rPr>
        <w:t>a</w:t>
      </w:r>
    </w:p>
    <w:p w14:paraId="4A0A16EC" w14:textId="77777777" w:rsidR="009A7BCB" w:rsidRPr="00031150" w:rsidRDefault="009A7BCB">
      <w:pPr>
        <w:spacing w:line="240" w:lineRule="auto"/>
        <w:rPr>
          <w:rFonts w:ascii="Times New Roman" w:hAnsi="Times New Roman" w:cs="Times New Roman"/>
          <w:sz w:val="20"/>
          <w:szCs w:val="20"/>
        </w:rPr>
      </w:pPr>
    </w:p>
    <w:p w14:paraId="001E2E9C" w14:textId="77777777" w:rsidR="00A32915" w:rsidRPr="00031150" w:rsidRDefault="003A4903">
      <w:pPr>
        <w:pStyle w:val="Odstavecseseznamem"/>
        <w:numPr>
          <w:ilvl w:val="0"/>
          <w:numId w:val="20"/>
        </w:numPr>
        <w:spacing w:line="240" w:lineRule="auto"/>
        <w:ind w:hanging="720"/>
        <w:jc w:val="both"/>
        <w:rPr>
          <w:rFonts w:ascii="Times New Roman" w:hAnsi="Times New Roman" w:cs="Times New Roman"/>
          <w:sz w:val="20"/>
          <w:szCs w:val="20"/>
        </w:rPr>
      </w:pPr>
      <w:r w:rsidRPr="00031150">
        <w:rPr>
          <w:rFonts w:ascii="Times New Roman" w:eastAsia="Times New Roman" w:hAnsi="Times New Roman" w:cs="Times New Roman"/>
          <w:sz w:val="20"/>
          <w:szCs w:val="20"/>
        </w:rPr>
        <w:t>Další účastní</w:t>
      </w:r>
      <w:r w:rsidR="00B06023">
        <w:rPr>
          <w:rFonts w:ascii="Times New Roman" w:eastAsia="Times New Roman" w:hAnsi="Times New Roman" w:cs="Times New Roman"/>
          <w:sz w:val="20"/>
          <w:szCs w:val="20"/>
        </w:rPr>
        <w:t>k</w:t>
      </w:r>
      <w:r w:rsidRPr="00031150">
        <w:rPr>
          <w:rFonts w:ascii="Times New Roman" w:eastAsia="Times New Roman" w:hAnsi="Times New Roman" w:cs="Times New Roman"/>
          <w:sz w:val="20"/>
          <w:szCs w:val="20"/>
        </w:rPr>
        <w:t xml:space="preserve"> j</w:t>
      </w:r>
      <w:r w:rsidR="00B06023">
        <w:rPr>
          <w:rFonts w:ascii="Times New Roman" w:eastAsia="Times New Roman" w:hAnsi="Times New Roman" w:cs="Times New Roman"/>
          <w:sz w:val="20"/>
          <w:szCs w:val="20"/>
        </w:rPr>
        <w:t>e povinen</w:t>
      </w:r>
      <w:r w:rsidRPr="00031150">
        <w:rPr>
          <w:rFonts w:ascii="Times New Roman" w:eastAsia="Times New Roman" w:hAnsi="Times New Roman" w:cs="Times New Roman"/>
          <w:sz w:val="20"/>
          <w:szCs w:val="20"/>
        </w:rPr>
        <w:t xml:space="preserve"> přiměřeně dodržovat </w:t>
      </w:r>
      <w:r w:rsidR="00197502">
        <w:rPr>
          <w:rFonts w:ascii="Times New Roman" w:eastAsia="Times New Roman" w:hAnsi="Times New Roman" w:cs="Times New Roman"/>
          <w:sz w:val="20"/>
          <w:szCs w:val="20"/>
        </w:rPr>
        <w:t>povinnosti</w:t>
      </w:r>
      <w:r w:rsidR="00197502" w:rsidRPr="00031150">
        <w:rPr>
          <w:rFonts w:ascii="Times New Roman" w:eastAsia="Times New Roman" w:hAnsi="Times New Roman" w:cs="Times New Roman"/>
          <w:sz w:val="20"/>
          <w:szCs w:val="20"/>
        </w:rPr>
        <w:t xml:space="preserve"> </w:t>
      </w:r>
      <w:r w:rsidRPr="00031150">
        <w:rPr>
          <w:rFonts w:ascii="Times New Roman" w:eastAsia="Times New Roman" w:hAnsi="Times New Roman" w:cs="Times New Roman"/>
          <w:sz w:val="20"/>
          <w:szCs w:val="20"/>
        </w:rPr>
        <w:t>stanovené projektem a poskytovatelskou smlouvou.</w:t>
      </w:r>
    </w:p>
    <w:p w14:paraId="20EEC61B" w14:textId="77777777" w:rsidR="00A32915" w:rsidRPr="00031150" w:rsidRDefault="003A4903">
      <w:pPr>
        <w:pStyle w:val="Odstavecseseznamem"/>
        <w:numPr>
          <w:ilvl w:val="0"/>
          <w:numId w:val="20"/>
        </w:numPr>
        <w:spacing w:line="240" w:lineRule="auto"/>
        <w:ind w:hanging="720"/>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Další </w:t>
      </w:r>
      <w:r w:rsidR="00B06023" w:rsidRPr="00031150">
        <w:rPr>
          <w:rFonts w:ascii="Times New Roman" w:eastAsia="Times New Roman" w:hAnsi="Times New Roman" w:cs="Times New Roman"/>
          <w:sz w:val="20"/>
          <w:szCs w:val="20"/>
        </w:rPr>
        <w:t>účastní</w:t>
      </w:r>
      <w:r w:rsidR="00B06023">
        <w:rPr>
          <w:rFonts w:ascii="Times New Roman" w:eastAsia="Times New Roman" w:hAnsi="Times New Roman" w:cs="Times New Roman"/>
          <w:sz w:val="20"/>
          <w:szCs w:val="20"/>
        </w:rPr>
        <w:t xml:space="preserve">k je povinen </w:t>
      </w:r>
      <w:r w:rsidRPr="00031150">
        <w:rPr>
          <w:rFonts w:ascii="Times New Roman" w:eastAsia="Times New Roman" w:hAnsi="Times New Roman" w:cs="Times New Roman"/>
          <w:sz w:val="20"/>
          <w:szCs w:val="20"/>
        </w:rPr>
        <w:t xml:space="preserve">poskytovat příjemci součinnost při vyúčtování uznaných nákladů za předchozí rok, dále poskytovat podklady pro roční zprávu o průběhu řešení projektu a předávat aktualizované údaje o projektu pro jejich předání do Informačního systému výzkumu, vývoje a inovací. </w:t>
      </w:r>
    </w:p>
    <w:p w14:paraId="0332AC77" w14:textId="152D3BDB" w:rsidR="00A32915" w:rsidRDefault="00E603EE">
      <w:pPr>
        <w:pStyle w:val="Odstavecseseznamem"/>
        <w:numPr>
          <w:ilvl w:val="0"/>
          <w:numId w:val="20"/>
        </w:numPr>
        <w:spacing w:line="240" w:lineRule="auto"/>
        <w:ind w:hanging="720"/>
        <w:jc w:val="both"/>
        <w:rPr>
          <w:rFonts w:ascii="Times New Roman" w:hAnsi="Times New Roman" w:cs="Times New Roman"/>
          <w:sz w:val="20"/>
          <w:szCs w:val="20"/>
        </w:rPr>
      </w:pPr>
      <w:r w:rsidRPr="00031150">
        <w:rPr>
          <w:rFonts w:ascii="Times New Roman" w:hAnsi="Times New Roman" w:cs="Times New Roman"/>
          <w:sz w:val="20"/>
          <w:szCs w:val="20"/>
        </w:rPr>
        <w:t>Poskytovatel resp. příjemce nebo osoba pověřená je oprávněn u dalšího účastníka provádět po dobu 5 let po ukončení řeše</w:t>
      </w:r>
      <w:r w:rsidR="00047926">
        <w:rPr>
          <w:rFonts w:ascii="Times New Roman" w:hAnsi="Times New Roman" w:cs="Times New Roman"/>
          <w:sz w:val="20"/>
          <w:szCs w:val="20"/>
        </w:rPr>
        <w:t>ní projektu kontrolu plnění cílů</w:t>
      </w:r>
      <w:r w:rsidRPr="00031150">
        <w:rPr>
          <w:rFonts w:ascii="Times New Roman" w:hAnsi="Times New Roman" w:cs="Times New Roman"/>
          <w:sz w:val="20"/>
          <w:szCs w:val="20"/>
        </w:rPr>
        <w:t xml:space="preserve"> projektu, včetně kontroly čerpání a využívání podpory a účelnosti vynaložených nákladů projektu a dále finanční kontrolu.</w:t>
      </w:r>
    </w:p>
    <w:p w14:paraId="021003A7" w14:textId="670BCE1B" w:rsidR="00047926" w:rsidRPr="00047926" w:rsidRDefault="00047926" w:rsidP="00C03D59">
      <w:pPr>
        <w:pStyle w:val="Odstavecseseznamem"/>
        <w:numPr>
          <w:ilvl w:val="0"/>
          <w:numId w:val="20"/>
        </w:numPr>
        <w:spacing w:line="240" w:lineRule="auto"/>
        <w:ind w:hanging="720"/>
        <w:jc w:val="both"/>
        <w:rPr>
          <w:rFonts w:ascii="Times New Roman" w:hAnsi="Times New Roman" w:cs="Times New Roman"/>
          <w:sz w:val="20"/>
          <w:szCs w:val="20"/>
        </w:rPr>
      </w:pPr>
      <w:r w:rsidRPr="00047926">
        <w:rPr>
          <w:rFonts w:ascii="Times New Roman" w:eastAsia="Times New Roman" w:hAnsi="Times New Roman" w:cs="Times New Roman"/>
          <w:color w:val="auto"/>
          <w:sz w:val="20"/>
          <w:szCs w:val="20"/>
        </w:rPr>
        <w:t>Další účastník je povinen předložit příjemci Přehled o finančním vypořádání poskytnuté účelové podpory a o vynaložených nákladech na řešení projektu v průběhu každého kalendářního roku řešení nejpozději do 25. ledna následujícího roku. Další účastník je dále povinen předložit příjemci toto finanční vypořádání ověřené nezávislým auditorem nejpozději do 25. března následujícího roku po uplynutí příslušného kalendářního roku řešení projektu.</w:t>
      </w:r>
    </w:p>
    <w:p w14:paraId="4A0F0B00" w14:textId="77777777" w:rsidR="009A7BCB" w:rsidRPr="00031150" w:rsidRDefault="009A7BCB">
      <w:pPr>
        <w:spacing w:line="240" w:lineRule="auto"/>
        <w:jc w:val="both"/>
        <w:rPr>
          <w:rFonts w:ascii="Times New Roman" w:hAnsi="Times New Roman" w:cs="Times New Roman"/>
          <w:sz w:val="20"/>
          <w:szCs w:val="20"/>
        </w:rPr>
      </w:pPr>
    </w:p>
    <w:p w14:paraId="3E25DA91" w14:textId="77777777" w:rsidR="009A7BCB" w:rsidRPr="00031150" w:rsidRDefault="009A7BCB">
      <w:pPr>
        <w:spacing w:line="240" w:lineRule="auto"/>
        <w:jc w:val="both"/>
        <w:rPr>
          <w:rFonts w:ascii="Times New Roman" w:hAnsi="Times New Roman" w:cs="Times New Roman"/>
          <w:sz w:val="20"/>
          <w:szCs w:val="20"/>
        </w:rPr>
      </w:pPr>
    </w:p>
    <w:p w14:paraId="4D3EB5CE" w14:textId="77777777" w:rsidR="009A7BCB" w:rsidRPr="00031150" w:rsidRDefault="0066735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VI.</w:t>
      </w:r>
    </w:p>
    <w:p w14:paraId="79D18476" w14:textId="77777777" w:rsidR="009A7BCB" w:rsidRPr="00031150" w:rsidRDefault="0066735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Odstoupení od smlouvy a sankce za nesplnění smluvních závazků</w:t>
      </w:r>
    </w:p>
    <w:p w14:paraId="75D3A0E5" w14:textId="77777777" w:rsidR="009A7BCB" w:rsidRPr="00031150" w:rsidRDefault="009A7BCB">
      <w:pPr>
        <w:spacing w:line="240" w:lineRule="auto"/>
        <w:jc w:val="both"/>
        <w:rPr>
          <w:rFonts w:ascii="Times New Roman" w:hAnsi="Times New Roman" w:cs="Times New Roman"/>
          <w:sz w:val="20"/>
          <w:szCs w:val="20"/>
        </w:rPr>
      </w:pPr>
    </w:p>
    <w:p w14:paraId="52D05F1C" w14:textId="77777777" w:rsidR="009A7BCB" w:rsidRPr="00031150" w:rsidRDefault="00081188">
      <w:pPr>
        <w:numPr>
          <w:ilvl w:val="0"/>
          <w:numId w:val="12"/>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Další účastní</w:t>
      </w:r>
      <w:r w:rsidR="004F066F">
        <w:rPr>
          <w:rFonts w:ascii="Times New Roman" w:eastAsia="Times New Roman" w:hAnsi="Times New Roman" w:cs="Times New Roman"/>
          <w:sz w:val="20"/>
          <w:szCs w:val="20"/>
        </w:rPr>
        <w:t>k je oprávněn</w:t>
      </w:r>
      <w:r w:rsidR="00667359" w:rsidRPr="00031150">
        <w:rPr>
          <w:rFonts w:ascii="Times New Roman" w:eastAsia="Times New Roman" w:hAnsi="Times New Roman" w:cs="Times New Roman"/>
          <w:sz w:val="20"/>
          <w:szCs w:val="20"/>
        </w:rPr>
        <w:t xml:space="preserve"> odstoupit od této smlouvy v případě, kdy </w:t>
      </w:r>
      <w:r w:rsidR="00644660" w:rsidRPr="00031150">
        <w:rPr>
          <w:rFonts w:ascii="Times New Roman" w:eastAsia="Times New Roman" w:hAnsi="Times New Roman" w:cs="Times New Roman"/>
          <w:sz w:val="20"/>
          <w:szCs w:val="20"/>
        </w:rPr>
        <w:t>příjemce</w:t>
      </w:r>
      <w:r w:rsidR="00667359" w:rsidRPr="00031150">
        <w:rPr>
          <w:rFonts w:ascii="Times New Roman" w:eastAsia="Times New Roman" w:hAnsi="Times New Roman" w:cs="Times New Roman"/>
          <w:sz w:val="20"/>
          <w:szCs w:val="20"/>
        </w:rPr>
        <w:t xml:space="preserve"> neplní povinnosti dané mu touto smlouvou, </w:t>
      </w:r>
      <w:r w:rsidR="00390716">
        <w:rPr>
          <w:rFonts w:ascii="Times New Roman" w:eastAsia="Times New Roman" w:hAnsi="Times New Roman" w:cs="Times New Roman"/>
          <w:sz w:val="20"/>
          <w:szCs w:val="20"/>
        </w:rPr>
        <w:t>p</w:t>
      </w:r>
      <w:r w:rsidR="00D179B9" w:rsidRPr="00031150">
        <w:rPr>
          <w:rFonts w:ascii="Times New Roman" w:eastAsia="Times New Roman" w:hAnsi="Times New Roman" w:cs="Times New Roman"/>
          <w:sz w:val="20"/>
          <w:szCs w:val="20"/>
        </w:rPr>
        <w:t xml:space="preserve">oskytovatelskou smlouvou </w:t>
      </w:r>
      <w:r w:rsidR="00667359" w:rsidRPr="00031150">
        <w:rPr>
          <w:rFonts w:ascii="Times New Roman" w:eastAsia="Times New Roman" w:hAnsi="Times New Roman" w:cs="Times New Roman"/>
          <w:sz w:val="20"/>
          <w:szCs w:val="20"/>
        </w:rPr>
        <w:t xml:space="preserve">nebo zadávací dokumentací. </w:t>
      </w:r>
      <w:r w:rsidRPr="00031150">
        <w:rPr>
          <w:rFonts w:ascii="Times New Roman" w:eastAsia="Times New Roman" w:hAnsi="Times New Roman" w:cs="Times New Roman"/>
          <w:sz w:val="20"/>
          <w:szCs w:val="20"/>
        </w:rPr>
        <w:t>Další účastn</w:t>
      </w:r>
      <w:r w:rsidR="004F066F">
        <w:rPr>
          <w:rFonts w:ascii="Times New Roman" w:eastAsia="Times New Roman" w:hAnsi="Times New Roman" w:cs="Times New Roman"/>
          <w:sz w:val="20"/>
          <w:szCs w:val="20"/>
        </w:rPr>
        <w:t>ík je</w:t>
      </w:r>
      <w:r w:rsidR="00667359" w:rsidRPr="00031150">
        <w:rPr>
          <w:rFonts w:ascii="Times New Roman" w:eastAsia="Times New Roman" w:hAnsi="Times New Roman" w:cs="Times New Roman"/>
          <w:sz w:val="20"/>
          <w:szCs w:val="20"/>
        </w:rPr>
        <w:t xml:space="preserve"> dále oprávněn odstoupit </w:t>
      </w:r>
      <w:r w:rsidR="0054235C" w:rsidRPr="00031150">
        <w:rPr>
          <w:rFonts w:ascii="Times New Roman" w:eastAsia="Times New Roman" w:hAnsi="Times New Roman" w:cs="Times New Roman"/>
          <w:sz w:val="20"/>
          <w:szCs w:val="20"/>
        </w:rPr>
        <w:t xml:space="preserve">na základě písemného prohlášení, že </w:t>
      </w:r>
      <w:r w:rsidR="004F066F">
        <w:rPr>
          <w:rFonts w:ascii="Times New Roman" w:eastAsia="Times New Roman" w:hAnsi="Times New Roman" w:cs="Times New Roman"/>
          <w:sz w:val="20"/>
          <w:szCs w:val="20"/>
        </w:rPr>
        <w:t>nemůže</w:t>
      </w:r>
      <w:r w:rsidR="004F066F" w:rsidRPr="00031150">
        <w:rPr>
          <w:rFonts w:ascii="Times New Roman" w:eastAsia="Times New Roman" w:hAnsi="Times New Roman" w:cs="Times New Roman"/>
          <w:sz w:val="20"/>
          <w:szCs w:val="20"/>
        </w:rPr>
        <w:t xml:space="preserve"> </w:t>
      </w:r>
      <w:r w:rsidR="0054235C" w:rsidRPr="00031150">
        <w:rPr>
          <w:rFonts w:ascii="Times New Roman" w:eastAsia="Times New Roman" w:hAnsi="Times New Roman" w:cs="Times New Roman"/>
          <w:sz w:val="20"/>
          <w:szCs w:val="20"/>
        </w:rPr>
        <w:t>splnit své závazky dle této smlouvy</w:t>
      </w:r>
      <w:r w:rsidR="00667359" w:rsidRPr="00031150">
        <w:rPr>
          <w:rFonts w:ascii="Times New Roman" w:eastAsia="Times New Roman" w:hAnsi="Times New Roman" w:cs="Times New Roman"/>
          <w:sz w:val="20"/>
          <w:szCs w:val="20"/>
        </w:rPr>
        <w:t xml:space="preserve">. </w:t>
      </w:r>
    </w:p>
    <w:p w14:paraId="1EDDA0FF" w14:textId="045CC146" w:rsidR="009A7BCB" w:rsidRPr="00031150" w:rsidRDefault="00667359">
      <w:pPr>
        <w:numPr>
          <w:ilvl w:val="0"/>
          <w:numId w:val="12"/>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V pochybnostech se má za to, že odstoupení bylo doručeno desátým dnem po prokazatelném odeslání.</w:t>
      </w:r>
    </w:p>
    <w:p w14:paraId="377618B9" w14:textId="1936DEDA" w:rsidR="009A7BCB" w:rsidRDefault="009A7BCB" w:rsidP="00FD34A9">
      <w:pPr>
        <w:spacing w:line="240" w:lineRule="auto"/>
        <w:ind w:left="720"/>
        <w:jc w:val="both"/>
        <w:rPr>
          <w:rFonts w:ascii="Times New Roman" w:eastAsia="Times New Roman" w:hAnsi="Times New Roman" w:cs="Times New Roman"/>
          <w:sz w:val="20"/>
          <w:szCs w:val="20"/>
        </w:rPr>
      </w:pPr>
    </w:p>
    <w:p w14:paraId="489F52FD" w14:textId="77777777" w:rsidR="00031150" w:rsidRPr="00031150" w:rsidRDefault="00031150">
      <w:pPr>
        <w:numPr>
          <w:ilvl w:val="0"/>
          <w:numId w:val="12"/>
        </w:numPr>
        <w:spacing w:line="240" w:lineRule="auto"/>
        <w:ind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Další </w:t>
      </w:r>
      <w:r w:rsidR="004F066F">
        <w:rPr>
          <w:rFonts w:ascii="Times New Roman" w:eastAsia="Times New Roman" w:hAnsi="Times New Roman" w:cs="Times New Roman"/>
          <w:sz w:val="20"/>
          <w:szCs w:val="20"/>
        </w:rPr>
        <w:t xml:space="preserve">účastník neodpovídá </w:t>
      </w:r>
      <w:r>
        <w:rPr>
          <w:rFonts w:ascii="Times New Roman" w:eastAsia="Times New Roman" w:hAnsi="Times New Roman" w:cs="Times New Roman"/>
          <w:sz w:val="20"/>
          <w:szCs w:val="20"/>
        </w:rPr>
        <w:t xml:space="preserve">za škody vzniklé z důvodu porušení povinností na straně příjemce. </w:t>
      </w:r>
    </w:p>
    <w:p w14:paraId="233F8F53" w14:textId="77777777" w:rsidR="009A7BCB" w:rsidRPr="00031150" w:rsidRDefault="009A7BCB">
      <w:pPr>
        <w:spacing w:line="240" w:lineRule="auto"/>
        <w:rPr>
          <w:rFonts w:ascii="Times New Roman" w:hAnsi="Times New Roman" w:cs="Times New Roman"/>
          <w:sz w:val="20"/>
          <w:szCs w:val="20"/>
        </w:rPr>
      </w:pPr>
    </w:p>
    <w:p w14:paraId="586A2DB4" w14:textId="77777777" w:rsidR="009A7BCB" w:rsidRPr="00031150" w:rsidRDefault="0066735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VII.</w:t>
      </w:r>
    </w:p>
    <w:p w14:paraId="7C684853" w14:textId="77777777" w:rsidR="009A7BCB" w:rsidRPr="00031150" w:rsidRDefault="0066735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Práva ke hmotnému majetku</w:t>
      </w:r>
    </w:p>
    <w:p w14:paraId="47AB949C" w14:textId="77777777" w:rsidR="009A7BCB" w:rsidRPr="00031150" w:rsidRDefault="009A7BCB">
      <w:pPr>
        <w:spacing w:line="240" w:lineRule="auto"/>
        <w:jc w:val="both"/>
        <w:rPr>
          <w:rFonts w:ascii="Times New Roman" w:hAnsi="Times New Roman" w:cs="Times New Roman"/>
          <w:sz w:val="20"/>
          <w:szCs w:val="20"/>
        </w:rPr>
      </w:pPr>
    </w:p>
    <w:p w14:paraId="1C70F346" w14:textId="77777777" w:rsidR="009A7BCB" w:rsidRPr="00031150" w:rsidRDefault="00667359">
      <w:pPr>
        <w:numPr>
          <w:ilvl w:val="0"/>
          <w:numId w:val="15"/>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 xml:space="preserve">Vlastníkem hmotného majetku nutného k řešení projektu a pořízeného z podpory je </w:t>
      </w:r>
      <w:r w:rsidR="00644660" w:rsidRPr="00031150">
        <w:rPr>
          <w:rFonts w:ascii="Times New Roman" w:eastAsia="Times New Roman" w:hAnsi="Times New Roman" w:cs="Times New Roman"/>
          <w:sz w:val="20"/>
          <w:szCs w:val="20"/>
        </w:rPr>
        <w:t>příjemce</w:t>
      </w:r>
      <w:r w:rsidRPr="00031150">
        <w:rPr>
          <w:rFonts w:ascii="Times New Roman" w:eastAsia="Times New Roman" w:hAnsi="Times New Roman" w:cs="Times New Roman"/>
          <w:sz w:val="20"/>
          <w:szCs w:val="20"/>
        </w:rPr>
        <w:t xml:space="preserve"> nebo </w:t>
      </w:r>
      <w:r w:rsidR="00081188" w:rsidRPr="00031150">
        <w:rPr>
          <w:rFonts w:ascii="Times New Roman" w:eastAsia="Times New Roman" w:hAnsi="Times New Roman" w:cs="Times New Roman"/>
          <w:sz w:val="20"/>
          <w:szCs w:val="20"/>
        </w:rPr>
        <w:t>další účastn</w:t>
      </w:r>
      <w:r w:rsidR="004F066F">
        <w:rPr>
          <w:rFonts w:ascii="Times New Roman" w:eastAsia="Times New Roman" w:hAnsi="Times New Roman" w:cs="Times New Roman"/>
          <w:sz w:val="20"/>
          <w:szCs w:val="20"/>
        </w:rPr>
        <w:t>ík</w:t>
      </w:r>
      <w:r w:rsidRPr="00031150">
        <w:rPr>
          <w:rFonts w:ascii="Times New Roman" w:eastAsia="Times New Roman" w:hAnsi="Times New Roman" w:cs="Times New Roman"/>
          <w:sz w:val="20"/>
          <w:szCs w:val="20"/>
        </w:rPr>
        <w:t>, kt</w:t>
      </w:r>
      <w:r w:rsidR="003A5398" w:rsidRPr="00031150">
        <w:rPr>
          <w:rFonts w:ascii="Times New Roman" w:eastAsia="Times New Roman" w:hAnsi="Times New Roman" w:cs="Times New Roman"/>
          <w:sz w:val="20"/>
          <w:szCs w:val="20"/>
        </w:rPr>
        <w:t>e</w:t>
      </w:r>
      <w:r w:rsidR="00A35351">
        <w:rPr>
          <w:rFonts w:ascii="Times New Roman" w:eastAsia="Times New Roman" w:hAnsi="Times New Roman" w:cs="Times New Roman"/>
          <w:sz w:val="20"/>
          <w:szCs w:val="20"/>
        </w:rPr>
        <w:t>rý</w:t>
      </w:r>
      <w:r w:rsidRPr="00031150">
        <w:rPr>
          <w:rFonts w:ascii="Times New Roman" w:eastAsia="Times New Roman" w:hAnsi="Times New Roman" w:cs="Times New Roman"/>
          <w:sz w:val="20"/>
          <w:szCs w:val="20"/>
        </w:rPr>
        <w:t xml:space="preserve"> si uvedený majetek pořídil nebo jej vytvořil. Došlo-li k vytvoření nebo pořízení majetku společným působením </w:t>
      </w:r>
      <w:r w:rsidR="00644660" w:rsidRPr="00031150">
        <w:rPr>
          <w:rFonts w:ascii="Times New Roman" w:eastAsia="Times New Roman" w:hAnsi="Times New Roman" w:cs="Times New Roman"/>
          <w:sz w:val="20"/>
          <w:szCs w:val="20"/>
        </w:rPr>
        <w:t>příjemce</w:t>
      </w:r>
      <w:r w:rsidRPr="00031150">
        <w:rPr>
          <w:rFonts w:ascii="Times New Roman" w:eastAsia="Times New Roman" w:hAnsi="Times New Roman" w:cs="Times New Roman"/>
          <w:sz w:val="20"/>
          <w:szCs w:val="20"/>
        </w:rPr>
        <w:t xml:space="preserve"> a </w:t>
      </w:r>
      <w:r w:rsidR="003A5398" w:rsidRPr="00031150">
        <w:rPr>
          <w:rFonts w:ascii="Times New Roman" w:eastAsia="Times New Roman" w:hAnsi="Times New Roman" w:cs="Times New Roman"/>
          <w:sz w:val="20"/>
          <w:szCs w:val="20"/>
        </w:rPr>
        <w:t>další</w:t>
      </w:r>
      <w:r w:rsidR="00A35351">
        <w:rPr>
          <w:rFonts w:ascii="Times New Roman" w:eastAsia="Times New Roman" w:hAnsi="Times New Roman" w:cs="Times New Roman"/>
          <w:sz w:val="20"/>
          <w:szCs w:val="20"/>
        </w:rPr>
        <w:t>ho</w:t>
      </w:r>
      <w:r w:rsidR="003A5398" w:rsidRPr="00031150">
        <w:rPr>
          <w:rFonts w:ascii="Times New Roman" w:eastAsia="Times New Roman" w:hAnsi="Times New Roman" w:cs="Times New Roman"/>
          <w:sz w:val="20"/>
          <w:szCs w:val="20"/>
        </w:rPr>
        <w:t xml:space="preserve"> účastník</w:t>
      </w:r>
      <w:r w:rsidR="00A35351">
        <w:rPr>
          <w:rFonts w:ascii="Times New Roman" w:eastAsia="Times New Roman" w:hAnsi="Times New Roman" w:cs="Times New Roman"/>
          <w:sz w:val="20"/>
          <w:szCs w:val="20"/>
        </w:rPr>
        <w:t>a</w:t>
      </w:r>
      <w:r w:rsidR="004F0155" w:rsidRPr="00031150">
        <w:rPr>
          <w:rFonts w:ascii="Times New Roman" w:eastAsia="Times New Roman" w:hAnsi="Times New Roman" w:cs="Times New Roman"/>
          <w:sz w:val="20"/>
          <w:szCs w:val="20"/>
        </w:rPr>
        <w:t xml:space="preserve">, </w:t>
      </w:r>
      <w:r w:rsidRPr="00031150">
        <w:rPr>
          <w:rFonts w:ascii="Times New Roman" w:eastAsia="Times New Roman" w:hAnsi="Times New Roman" w:cs="Times New Roman"/>
          <w:sz w:val="20"/>
          <w:szCs w:val="20"/>
        </w:rPr>
        <w:t xml:space="preserve">je takový majetek v jejich podílovém </w:t>
      </w:r>
      <w:r w:rsidR="004F0155" w:rsidRPr="00031150">
        <w:rPr>
          <w:rFonts w:ascii="Times New Roman" w:eastAsia="Times New Roman" w:hAnsi="Times New Roman" w:cs="Times New Roman"/>
          <w:sz w:val="20"/>
          <w:szCs w:val="20"/>
        </w:rPr>
        <w:t>spolu</w:t>
      </w:r>
      <w:r w:rsidRPr="00031150">
        <w:rPr>
          <w:rFonts w:ascii="Times New Roman" w:eastAsia="Times New Roman" w:hAnsi="Times New Roman" w:cs="Times New Roman"/>
          <w:sz w:val="20"/>
          <w:szCs w:val="20"/>
        </w:rPr>
        <w:t xml:space="preserve">vlastnictví, a to podle míry, v jaké se na jeho vytvoření nebo pořízení podíleli. V pochybnostech jsou podíly rovné. </w:t>
      </w:r>
      <w:r w:rsidR="00644660" w:rsidRPr="00031150">
        <w:rPr>
          <w:rFonts w:ascii="Times New Roman" w:eastAsia="Times New Roman" w:hAnsi="Times New Roman" w:cs="Times New Roman"/>
          <w:sz w:val="20"/>
          <w:szCs w:val="20"/>
        </w:rPr>
        <w:t>Příjemce</w:t>
      </w:r>
      <w:r w:rsidRPr="00031150">
        <w:rPr>
          <w:rFonts w:ascii="Times New Roman" w:eastAsia="Times New Roman" w:hAnsi="Times New Roman" w:cs="Times New Roman"/>
          <w:sz w:val="20"/>
          <w:szCs w:val="20"/>
        </w:rPr>
        <w:t xml:space="preserve"> i </w:t>
      </w:r>
      <w:r w:rsidR="00081188" w:rsidRPr="00031150">
        <w:rPr>
          <w:rFonts w:ascii="Times New Roman" w:eastAsia="Times New Roman" w:hAnsi="Times New Roman" w:cs="Times New Roman"/>
          <w:sz w:val="20"/>
          <w:szCs w:val="20"/>
        </w:rPr>
        <w:t>další účastní</w:t>
      </w:r>
      <w:r w:rsidR="008743E1">
        <w:rPr>
          <w:rFonts w:ascii="Times New Roman" w:eastAsia="Times New Roman" w:hAnsi="Times New Roman" w:cs="Times New Roman"/>
          <w:sz w:val="20"/>
          <w:szCs w:val="20"/>
        </w:rPr>
        <w:t>k</w:t>
      </w:r>
      <w:r w:rsidRPr="00031150">
        <w:rPr>
          <w:rFonts w:ascii="Times New Roman" w:eastAsia="Times New Roman" w:hAnsi="Times New Roman" w:cs="Times New Roman"/>
          <w:sz w:val="20"/>
          <w:szCs w:val="20"/>
        </w:rPr>
        <w:t xml:space="preserve"> jsou povinni nakládat s veškerým majetkem s péčí řádného hospodáře, zejména jej zabezpečit proti poškození, ztrátě nebo odcizení a dále jej využívat zejména pro aktivity spojené s projektem.</w:t>
      </w:r>
    </w:p>
    <w:p w14:paraId="34318CA9" w14:textId="2A2AC2A5" w:rsidR="009A7BCB" w:rsidRPr="00031150" w:rsidRDefault="00667359">
      <w:pPr>
        <w:numPr>
          <w:ilvl w:val="0"/>
          <w:numId w:val="15"/>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lastRenderedPageBreak/>
        <w:t xml:space="preserve">Po dobu účinnosti této smlouvy </w:t>
      </w:r>
      <w:r w:rsidR="008743E1">
        <w:rPr>
          <w:rFonts w:ascii="Times New Roman" w:eastAsia="Times New Roman" w:hAnsi="Times New Roman" w:cs="Times New Roman"/>
          <w:sz w:val="20"/>
          <w:szCs w:val="20"/>
        </w:rPr>
        <w:t xml:space="preserve">není další účastník oprávněn </w:t>
      </w:r>
      <w:r w:rsidRPr="00031150">
        <w:rPr>
          <w:rFonts w:ascii="Times New Roman" w:eastAsia="Times New Roman" w:hAnsi="Times New Roman" w:cs="Times New Roman"/>
          <w:sz w:val="20"/>
          <w:szCs w:val="20"/>
        </w:rPr>
        <w:t xml:space="preserve">bez souhlasu </w:t>
      </w:r>
      <w:r w:rsidR="00201E68">
        <w:rPr>
          <w:rFonts w:ascii="Times New Roman" w:eastAsia="Times New Roman" w:hAnsi="Times New Roman" w:cs="Times New Roman"/>
          <w:sz w:val="20"/>
          <w:szCs w:val="20"/>
        </w:rPr>
        <w:t>poskytovatele</w:t>
      </w:r>
      <w:r w:rsidR="00201E68" w:rsidRPr="00031150">
        <w:rPr>
          <w:rFonts w:ascii="Times New Roman" w:eastAsia="Times New Roman" w:hAnsi="Times New Roman" w:cs="Times New Roman"/>
          <w:sz w:val="20"/>
          <w:szCs w:val="20"/>
        </w:rPr>
        <w:t xml:space="preserve"> </w:t>
      </w:r>
      <w:r w:rsidRPr="00031150">
        <w:rPr>
          <w:rFonts w:ascii="Times New Roman" w:eastAsia="Times New Roman" w:hAnsi="Times New Roman" w:cs="Times New Roman"/>
          <w:sz w:val="20"/>
          <w:szCs w:val="20"/>
        </w:rPr>
        <w:t xml:space="preserve">s hmotným majetkem disponovat ve prospěch třetí osoby, zejména pak </w:t>
      </w:r>
      <w:r w:rsidR="008743E1">
        <w:rPr>
          <w:rFonts w:ascii="Times New Roman" w:eastAsia="Times New Roman" w:hAnsi="Times New Roman" w:cs="Times New Roman"/>
          <w:sz w:val="20"/>
          <w:szCs w:val="20"/>
        </w:rPr>
        <w:t>není oprávněn</w:t>
      </w:r>
      <w:r w:rsidRPr="00031150">
        <w:rPr>
          <w:rFonts w:ascii="Times New Roman" w:eastAsia="Times New Roman" w:hAnsi="Times New Roman" w:cs="Times New Roman"/>
          <w:sz w:val="20"/>
          <w:szCs w:val="20"/>
        </w:rPr>
        <w:t xml:space="preserve"> tento hmotný majetek zcizit, převést, zatížit, pronajmout, půjčit či vypůjčit.</w:t>
      </w:r>
    </w:p>
    <w:p w14:paraId="6BEE0D21" w14:textId="77777777" w:rsidR="009A7BCB" w:rsidRPr="00031150" w:rsidRDefault="009A7BCB">
      <w:pPr>
        <w:spacing w:line="240" w:lineRule="auto"/>
        <w:ind w:left="720"/>
        <w:jc w:val="both"/>
        <w:rPr>
          <w:rFonts w:ascii="Times New Roman" w:hAnsi="Times New Roman" w:cs="Times New Roman"/>
          <w:sz w:val="20"/>
          <w:szCs w:val="20"/>
        </w:rPr>
      </w:pPr>
    </w:p>
    <w:p w14:paraId="267A8DBF" w14:textId="77777777" w:rsidR="00390716" w:rsidRPr="00031150" w:rsidRDefault="00390716" w:rsidP="008743E1">
      <w:pPr>
        <w:spacing w:line="240" w:lineRule="auto"/>
        <w:jc w:val="both"/>
        <w:rPr>
          <w:rFonts w:ascii="Times New Roman" w:hAnsi="Times New Roman" w:cs="Times New Roman"/>
          <w:sz w:val="20"/>
          <w:szCs w:val="20"/>
        </w:rPr>
      </w:pPr>
    </w:p>
    <w:p w14:paraId="469C9B73" w14:textId="77777777" w:rsidR="00444B7F" w:rsidRPr="00031150" w:rsidRDefault="00444B7F">
      <w:pPr>
        <w:spacing w:line="240" w:lineRule="auto"/>
        <w:ind w:left="720"/>
        <w:jc w:val="both"/>
        <w:rPr>
          <w:rFonts w:ascii="Times New Roman" w:hAnsi="Times New Roman" w:cs="Times New Roman"/>
          <w:sz w:val="20"/>
          <w:szCs w:val="20"/>
        </w:rPr>
      </w:pPr>
    </w:p>
    <w:p w14:paraId="01045410" w14:textId="77777777" w:rsidR="009A7BCB" w:rsidRPr="00031150" w:rsidRDefault="0066735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VIII.</w:t>
      </w:r>
    </w:p>
    <w:p w14:paraId="1E198FA7" w14:textId="77777777" w:rsidR="009A7BCB" w:rsidRPr="00031150" w:rsidRDefault="0066735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Práva duševního vlastnictví</w:t>
      </w:r>
    </w:p>
    <w:p w14:paraId="55A8C918" w14:textId="77777777" w:rsidR="009A7BCB" w:rsidRPr="00031150" w:rsidRDefault="009A7BCB">
      <w:pPr>
        <w:spacing w:line="240" w:lineRule="auto"/>
        <w:jc w:val="both"/>
        <w:rPr>
          <w:rFonts w:ascii="Times New Roman" w:hAnsi="Times New Roman" w:cs="Times New Roman"/>
          <w:sz w:val="20"/>
          <w:szCs w:val="20"/>
        </w:rPr>
      </w:pPr>
    </w:p>
    <w:p w14:paraId="47377160" w14:textId="77777777" w:rsidR="009A7BCB" w:rsidRPr="00031150" w:rsidRDefault="005760E0">
      <w:pPr>
        <w:numPr>
          <w:ilvl w:val="0"/>
          <w:numId w:val="2"/>
        </w:numPr>
        <w:spacing w:line="240" w:lineRule="auto"/>
        <w:ind w:hanging="720"/>
        <w:jc w:val="both"/>
        <w:rPr>
          <w:rFonts w:ascii="Times New Roman" w:eastAsia="Times New Roman" w:hAnsi="Times New Roman" w:cs="Times New Roman"/>
          <w:sz w:val="20"/>
          <w:szCs w:val="20"/>
        </w:rPr>
      </w:pPr>
      <w:r w:rsidRPr="00031150">
        <w:rPr>
          <w:rFonts w:ascii="Times New Roman" w:hAnsi="Times New Roman" w:cs="Times New Roman"/>
          <w:sz w:val="20"/>
          <w:szCs w:val="20"/>
        </w:rPr>
        <w:t>Smluvní strany se zavazují dodržovat mlčenlivost o skutečnostech, které se týkají obchodního tajemství druhé smluvní strany a další důvěrné informace (takové informace, které druhá strana za důvěrné označí), které se v rámci této spolupráce dozví, zvláště pak týkající se duševního vlastnictví, bez ohledu na formu a způsob jejich sdělení či zachycení, a to až do doby jejich zveřejnění. Tato povinnost neplatí vůči subjektům, které jsou na základě právních předpisů k informacím o takových skutečnostech oprávněny. Povinnost mlčenlivosti smluvní strany přenesou i na své zaměstnance. Zaměstnancem smluvní strany se pro účely této smlouvy rozumí zaměstnanci smluvní strany, případně jiné osoby, které vykonávají činnost pro smluvní stranu na základě jakéhokoliv prokazatelného právního vztahu při plnění závazků ze smlouvy o spolupráci. Povinnost mlčenlivosti se nevztahuje na výsledky projektu v rozsahu, který příjemci umožní zveřejňovat úplné, pravdivé a včasné informace o projektu a jeho výsledcích ve formě, rozsahu a způsobem stanoveným poskytovatelem</w:t>
      </w:r>
      <w:r w:rsidR="00667359" w:rsidRPr="00031150">
        <w:rPr>
          <w:rFonts w:ascii="Times New Roman" w:eastAsia="Times New Roman" w:hAnsi="Times New Roman" w:cs="Times New Roman"/>
          <w:sz w:val="20"/>
          <w:szCs w:val="20"/>
        </w:rPr>
        <w:t xml:space="preserve">. Smluvní strany se dále zavazují, že duševní vlastnictví nepoužijí v rozporu s jeho účelem, s účelem vzájemné spolupráce určeným touto smlouvou, ve prospěch třetích osob jinak než podle této smlouvy, ani pro vlastní potřebu, která nemá vztah k předmětu spolupráce, nebude-li dohodnuto jinak. Informace utajované podle </w:t>
      </w:r>
      <w:r w:rsidR="00455758">
        <w:rPr>
          <w:rFonts w:ascii="Times New Roman" w:eastAsia="Times New Roman" w:hAnsi="Times New Roman" w:cs="Times New Roman"/>
          <w:sz w:val="20"/>
          <w:szCs w:val="20"/>
        </w:rPr>
        <w:t xml:space="preserve">zákona č. </w:t>
      </w:r>
      <w:r w:rsidR="00667359" w:rsidRPr="00031150">
        <w:rPr>
          <w:rFonts w:ascii="Times New Roman" w:eastAsia="Times New Roman" w:hAnsi="Times New Roman" w:cs="Times New Roman"/>
          <w:sz w:val="20"/>
          <w:szCs w:val="20"/>
        </w:rPr>
        <w:t xml:space="preserve">412/2005 Sb., o ochraně utajovaných informací a o bezpečnostní způsobilosti, ve znění pozdějších předpisů, chrání smluvní strany způsobem stanoveným zákonem. Duševní vlastnictví vložené jednou smluvní stranou do spolupráce zůstává i nadále ve vlastnictví této smluvní strany, kdy druhá smluvní strana může duševní vlastnictví užít pouze pro účely řešení projektu. </w:t>
      </w:r>
    </w:p>
    <w:p w14:paraId="35055554" w14:textId="77777777" w:rsidR="009A7BCB" w:rsidRPr="00031150" w:rsidRDefault="00667359">
      <w:pPr>
        <w:numPr>
          <w:ilvl w:val="0"/>
          <w:numId w:val="2"/>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Právem duševního vlastnictví se rozumí zejména:</w:t>
      </w:r>
    </w:p>
    <w:p w14:paraId="28A74F1C" w14:textId="77777777" w:rsidR="009A7BCB" w:rsidRPr="00031150" w:rsidRDefault="00667359">
      <w:pPr>
        <w:numPr>
          <w:ilvl w:val="0"/>
          <w:numId w:val="4"/>
        </w:numPr>
        <w:spacing w:line="240" w:lineRule="auto"/>
        <w:ind w:hanging="720"/>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autorské právo, práva související s právem autorským, právo pořizovatele databáze a </w:t>
      </w:r>
      <w:proofErr w:type="spellStart"/>
      <w:r w:rsidRPr="00031150">
        <w:rPr>
          <w:rFonts w:ascii="Times New Roman" w:eastAsia="Times New Roman" w:hAnsi="Times New Roman" w:cs="Times New Roman"/>
          <w:sz w:val="20"/>
          <w:szCs w:val="20"/>
        </w:rPr>
        <w:t>knowhow</w:t>
      </w:r>
      <w:proofErr w:type="spellEnd"/>
      <w:r w:rsidRPr="00031150">
        <w:rPr>
          <w:rFonts w:ascii="Times New Roman" w:eastAsia="Times New Roman" w:hAnsi="Times New Roman" w:cs="Times New Roman"/>
          <w:sz w:val="20"/>
          <w:szCs w:val="20"/>
        </w:rPr>
        <w:t>,</w:t>
      </w:r>
    </w:p>
    <w:p w14:paraId="3592A59C" w14:textId="77777777" w:rsidR="009A7BCB" w:rsidRPr="00031150" w:rsidRDefault="00667359">
      <w:pPr>
        <w:numPr>
          <w:ilvl w:val="0"/>
          <w:numId w:val="4"/>
        </w:numPr>
        <w:spacing w:line="240" w:lineRule="auto"/>
        <w:ind w:hanging="720"/>
        <w:jc w:val="both"/>
        <w:rPr>
          <w:rFonts w:ascii="Times New Roman" w:hAnsi="Times New Roman" w:cs="Times New Roman"/>
          <w:sz w:val="20"/>
          <w:szCs w:val="20"/>
        </w:rPr>
      </w:pPr>
      <w:r w:rsidRPr="00031150">
        <w:rPr>
          <w:rFonts w:ascii="Times New Roman" w:eastAsia="Times New Roman" w:hAnsi="Times New Roman" w:cs="Times New Roman"/>
          <w:sz w:val="20"/>
          <w:szCs w:val="20"/>
        </w:rPr>
        <w:t>průmyslová práva, ochrana výsledků technické tvůrčí činnosti (vynálezy a užitné vzory), předmětů průmyslového výtvarnictví (průmyslové vzory), práva na označení (ochranné známky) a konstrukční schémata polovodičových výrobků (topografie polovodičových výrobků).</w:t>
      </w:r>
    </w:p>
    <w:p w14:paraId="55E8339A" w14:textId="0222955C" w:rsidR="009A7BCB" w:rsidRPr="00031150" w:rsidRDefault="00667359">
      <w:pPr>
        <w:numPr>
          <w:ilvl w:val="0"/>
          <w:numId w:val="2"/>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Smluvní strany se dohodly na tom, že právo duševního vlastnictví vzniklé v rámci spolupráce upravené touto smlouvou (dále jen „</w:t>
      </w:r>
      <w:r w:rsidRPr="00031150">
        <w:rPr>
          <w:rFonts w:ascii="Times New Roman" w:eastAsia="Times New Roman" w:hAnsi="Times New Roman" w:cs="Times New Roman"/>
          <w:b/>
          <w:sz w:val="20"/>
          <w:szCs w:val="20"/>
        </w:rPr>
        <w:t>nové duševní vlastnictví</w:t>
      </w:r>
      <w:r w:rsidRPr="00031150">
        <w:rPr>
          <w:rFonts w:ascii="Times New Roman" w:eastAsia="Times New Roman" w:hAnsi="Times New Roman" w:cs="Times New Roman"/>
          <w:sz w:val="20"/>
          <w:szCs w:val="20"/>
        </w:rPr>
        <w:t>“) je ve vlastnictví té smluvní strany, která ho vytvořila svými zaměstnanci a pomocí vlastních materiálních a finančních vkladů, bez přispění další strany (dále jen „</w:t>
      </w:r>
      <w:r w:rsidRPr="00031150">
        <w:rPr>
          <w:rFonts w:ascii="Times New Roman" w:eastAsia="Times New Roman" w:hAnsi="Times New Roman" w:cs="Times New Roman"/>
          <w:b/>
          <w:sz w:val="20"/>
          <w:szCs w:val="20"/>
        </w:rPr>
        <w:t>vlastník</w:t>
      </w:r>
      <w:r w:rsidRPr="00031150">
        <w:rPr>
          <w:rFonts w:ascii="Times New Roman" w:eastAsia="Times New Roman" w:hAnsi="Times New Roman" w:cs="Times New Roman"/>
          <w:sz w:val="20"/>
          <w:szCs w:val="20"/>
        </w:rPr>
        <w:t xml:space="preserve">“). Podpora </w:t>
      </w:r>
      <w:r w:rsidR="00897174" w:rsidRPr="00031150">
        <w:rPr>
          <w:rFonts w:ascii="Times New Roman" w:eastAsia="Times New Roman" w:hAnsi="Times New Roman" w:cs="Times New Roman"/>
          <w:sz w:val="20"/>
          <w:szCs w:val="20"/>
        </w:rPr>
        <w:t xml:space="preserve">a podpora dalšího účastníka </w:t>
      </w:r>
      <w:r w:rsidRPr="00031150">
        <w:rPr>
          <w:rFonts w:ascii="Times New Roman" w:eastAsia="Times New Roman" w:hAnsi="Times New Roman" w:cs="Times New Roman"/>
          <w:sz w:val="20"/>
          <w:szCs w:val="20"/>
        </w:rPr>
        <w:t xml:space="preserve">se považuje za vlastní finanční vklad. </w:t>
      </w:r>
    </w:p>
    <w:p w14:paraId="4810844B" w14:textId="7398440B" w:rsidR="009A7BCB" w:rsidRPr="00031150" w:rsidRDefault="00667359">
      <w:pPr>
        <w:numPr>
          <w:ilvl w:val="0"/>
          <w:numId w:val="2"/>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Vznikne-li nové duševní vlastnictví za přispění více smluvních stran (dále jen „</w:t>
      </w:r>
      <w:r w:rsidRPr="00031150">
        <w:rPr>
          <w:rFonts w:ascii="Times New Roman" w:eastAsia="Times New Roman" w:hAnsi="Times New Roman" w:cs="Times New Roman"/>
          <w:b/>
          <w:sz w:val="20"/>
          <w:szCs w:val="20"/>
        </w:rPr>
        <w:t>nové duševní spoluvlastnictví</w:t>
      </w:r>
      <w:r w:rsidRPr="00031150">
        <w:rPr>
          <w:rFonts w:ascii="Times New Roman" w:eastAsia="Times New Roman" w:hAnsi="Times New Roman" w:cs="Times New Roman"/>
          <w:sz w:val="20"/>
          <w:szCs w:val="20"/>
        </w:rPr>
        <w:t>“), je takové duševní vlastnictví ve spoluvlastnictví více smluvních stran (dále jen „</w:t>
      </w:r>
      <w:r w:rsidRPr="00031150">
        <w:rPr>
          <w:rFonts w:ascii="Times New Roman" w:eastAsia="Times New Roman" w:hAnsi="Times New Roman" w:cs="Times New Roman"/>
          <w:b/>
          <w:sz w:val="20"/>
          <w:szCs w:val="20"/>
        </w:rPr>
        <w:t>spoluvlastníci</w:t>
      </w:r>
      <w:r w:rsidRPr="00031150">
        <w:rPr>
          <w:rFonts w:ascii="Times New Roman" w:eastAsia="Times New Roman" w:hAnsi="Times New Roman" w:cs="Times New Roman"/>
          <w:sz w:val="20"/>
          <w:szCs w:val="20"/>
        </w:rPr>
        <w:t xml:space="preserve">“). Poměr podílů bude </w:t>
      </w:r>
      <w:r w:rsidR="00A3042F" w:rsidRPr="00031150">
        <w:rPr>
          <w:rFonts w:ascii="Times New Roman" w:eastAsia="Times New Roman" w:hAnsi="Times New Roman" w:cs="Times New Roman"/>
          <w:sz w:val="20"/>
          <w:szCs w:val="20"/>
        </w:rPr>
        <w:t xml:space="preserve">vždy </w:t>
      </w:r>
      <w:r w:rsidRPr="00031150">
        <w:rPr>
          <w:rFonts w:ascii="Times New Roman" w:eastAsia="Times New Roman" w:hAnsi="Times New Roman" w:cs="Times New Roman"/>
          <w:sz w:val="20"/>
          <w:szCs w:val="20"/>
        </w:rPr>
        <w:t xml:space="preserve">určen písemnou dohodou a odvíjí se od výše </w:t>
      </w:r>
      <w:r w:rsidR="00444B7F" w:rsidRPr="00031150">
        <w:rPr>
          <w:rFonts w:ascii="Times New Roman" w:eastAsia="Times New Roman" w:hAnsi="Times New Roman" w:cs="Times New Roman"/>
          <w:sz w:val="20"/>
          <w:szCs w:val="20"/>
        </w:rPr>
        <w:t xml:space="preserve">podílu </w:t>
      </w:r>
      <w:r w:rsidR="00945A99">
        <w:rPr>
          <w:rFonts w:ascii="Times New Roman" w:eastAsia="Times New Roman" w:hAnsi="Times New Roman" w:cs="Times New Roman"/>
          <w:sz w:val="20"/>
          <w:szCs w:val="20"/>
        </w:rPr>
        <w:t> tvůrčích příspěvků zaměstnanců jednotlivých spoluvlastníků</w:t>
      </w:r>
      <w:r w:rsidR="00444B7F" w:rsidRPr="00031150">
        <w:rPr>
          <w:rFonts w:ascii="Times New Roman" w:eastAsia="Times New Roman" w:hAnsi="Times New Roman" w:cs="Times New Roman"/>
          <w:sz w:val="20"/>
          <w:szCs w:val="20"/>
        </w:rPr>
        <w:t xml:space="preserve">. U </w:t>
      </w:r>
      <w:r w:rsidRPr="00031150">
        <w:rPr>
          <w:rFonts w:ascii="Times New Roman" w:eastAsia="Times New Roman" w:hAnsi="Times New Roman" w:cs="Times New Roman"/>
          <w:sz w:val="20"/>
          <w:szCs w:val="20"/>
        </w:rPr>
        <w:t>autorských děl se tento odstavec použije obdobně na výkon majetkových práv k autorskému dílu.</w:t>
      </w:r>
    </w:p>
    <w:p w14:paraId="3CB019EC" w14:textId="77777777" w:rsidR="00AB40EF" w:rsidRPr="00031150" w:rsidRDefault="00667359" w:rsidP="00AB40EF">
      <w:pPr>
        <w:numPr>
          <w:ilvl w:val="0"/>
          <w:numId w:val="2"/>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Smluvní strany jsou povinny chránit duševní vlastnictví způsobem, který je pro ochranu každého druhu duševního vlastnictví nejvýhodnější. Vlastník nebo spoluvlastník nese náklady spojené s vedením příslušných řízení za účelem dosažení nejvýhodnější ochrany.</w:t>
      </w:r>
    </w:p>
    <w:p w14:paraId="4ADF430F" w14:textId="77777777" w:rsidR="00AB40EF" w:rsidRPr="00031150" w:rsidRDefault="00AB40EF" w:rsidP="00AB40EF">
      <w:pPr>
        <w:numPr>
          <w:ilvl w:val="0"/>
          <w:numId w:val="2"/>
        </w:numPr>
        <w:spacing w:line="240" w:lineRule="auto"/>
        <w:ind w:hanging="720"/>
        <w:jc w:val="both"/>
        <w:rPr>
          <w:rFonts w:ascii="Times New Roman" w:eastAsia="Times New Roman" w:hAnsi="Times New Roman" w:cs="Times New Roman"/>
          <w:sz w:val="20"/>
          <w:szCs w:val="20"/>
        </w:rPr>
      </w:pPr>
      <w:r w:rsidRPr="00031150">
        <w:rPr>
          <w:rFonts w:ascii="Times New Roman" w:hAnsi="Times New Roman" w:cs="Times New Roman"/>
          <w:sz w:val="20"/>
          <w:szCs w:val="20"/>
        </w:rPr>
        <w:t xml:space="preserve">Smluvní strany se zavazují upravit zvláštní smlouvou způsob nakládání s výsledky projektu. Tato smlouva </w:t>
      </w:r>
      <w:r w:rsidR="003A4903" w:rsidRPr="00031150">
        <w:rPr>
          <w:rFonts w:ascii="Times New Roman" w:hAnsi="Times New Roman" w:cs="Times New Roman"/>
          <w:sz w:val="20"/>
          <w:szCs w:val="20"/>
        </w:rPr>
        <w:t>bude obsahovat především způsob právní ochrany výsledků projektu, rozdělení vlastnických práv k výsledkům, způsob jakým budou výsledky projektu využity a případně jak bude dělen dosažený zisk. Smluvní strany jsou povinny využít výsledky vždy v souladu s § 16 ZPVV.</w:t>
      </w:r>
    </w:p>
    <w:p w14:paraId="721C657F" w14:textId="33776092" w:rsidR="009A7BCB" w:rsidRPr="00031150" w:rsidRDefault="00667359">
      <w:pPr>
        <w:numPr>
          <w:ilvl w:val="0"/>
          <w:numId w:val="2"/>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 xml:space="preserve">Smluvní strany se výslovně dohodly, že chráněné nové duševní vlastnictví </w:t>
      </w:r>
      <w:r w:rsidR="00175BC7">
        <w:rPr>
          <w:rFonts w:ascii="Times New Roman" w:eastAsia="Times New Roman" w:hAnsi="Times New Roman" w:cs="Times New Roman"/>
          <w:sz w:val="20"/>
          <w:szCs w:val="20"/>
        </w:rPr>
        <w:t xml:space="preserve">příjemce </w:t>
      </w:r>
      <w:r w:rsidRPr="00031150">
        <w:rPr>
          <w:rFonts w:ascii="Times New Roman" w:eastAsia="Times New Roman" w:hAnsi="Times New Roman" w:cs="Times New Roman"/>
          <w:sz w:val="20"/>
          <w:szCs w:val="20"/>
        </w:rPr>
        <w:t xml:space="preserve">nebo spoluvlastnictví může být </w:t>
      </w:r>
      <w:r w:rsidR="00081188" w:rsidRPr="00031150">
        <w:rPr>
          <w:rFonts w:ascii="Times New Roman" w:eastAsia="Times New Roman" w:hAnsi="Times New Roman" w:cs="Times New Roman"/>
          <w:sz w:val="20"/>
          <w:szCs w:val="20"/>
        </w:rPr>
        <w:t>další</w:t>
      </w:r>
      <w:r w:rsidR="004A537B">
        <w:rPr>
          <w:rFonts w:ascii="Times New Roman" w:eastAsia="Times New Roman" w:hAnsi="Times New Roman" w:cs="Times New Roman"/>
          <w:sz w:val="20"/>
          <w:szCs w:val="20"/>
        </w:rPr>
        <w:t>m účastníkem</w:t>
      </w:r>
      <w:r w:rsidR="00A3042F" w:rsidRPr="00031150">
        <w:rPr>
          <w:rFonts w:ascii="Times New Roman" w:eastAsia="Times New Roman" w:hAnsi="Times New Roman" w:cs="Times New Roman"/>
          <w:sz w:val="20"/>
          <w:szCs w:val="20"/>
        </w:rPr>
        <w:t xml:space="preserve"> </w:t>
      </w:r>
      <w:r w:rsidRPr="00031150">
        <w:rPr>
          <w:rFonts w:ascii="Times New Roman" w:eastAsia="Times New Roman" w:hAnsi="Times New Roman" w:cs="Times New Roman"/>
          <w:sz w:val="20"/>
          <w:szCs w:val="20"/>
        </w:rPr>
        <w:t>využito pro výzkumné a vzdělávací účely bezúplatně způsobem, který neohrozí jeho ochranu.</w:t>
      </w:r>
      <w:r w:rsidR="002550C2" w:rsidRPr="00031150">
        <w:rPr>
          <w:rFonts w:ascii="Times New Roman" w:eastAsia="Times New Roman" w:hAnsi="Times New Roman" w:cs="Times New Roman"/>
          <w:sz w:val="20"/>
          <w:szCs w:val="20"/>
        </w:rPr>
        <w:t xml:space="preserve"> Smluvní strany jsou oprávněny </w:t>
      </w:r>
      <w:r w:rsidR="00AD6566" w:rsidRPr="00031150">
        <w:rPr>
          <w:rFonts w:ascii="Times New Roman" w:eastAsia="Times New Roman" w:hAnsi="Times New Roman" w:cs="Times New Roman"/>
          <w:sz w:val="20"/>
          <w:szCs w:val="20"/>
        </w:rPr>
        <w:t xml:space="preserve">využít chráněné nové duševní vlastnictví nebo spoluvlastnictví ke komerčním účelům způsobem a za podmínek dohodnutých ve smlouvě </w:t>
      </w:r>
      <w:r w:rsidR="00175BC7">
        <w:rPr>
          <w:rFonts w:ascii="Times New Roman" w:eastAsia="Times New Roman" w:hAnsi="Times New Roman" w:cs="Times New Roman"/>
          <w:sz w:val="20"/>
          <w:szCs w:val="20"/>
        </w:rPr>
        <w:t>dle odst. 8.6. této smlouvy</w:t>
      </w:r>
      <w:r w:rsidR="00AD6566" w:rsidRPr="00031150">
        <w:rPr>
          <w:rFonts w:ascii="Times New Roman" w:eastAsia="Times New Roman" w:hAnsi="Times New Roman" w:cs="Times New Roman"/>
          <w:sz w:val="20"/>
          <w:szCs w:val="20"/>
        </w:rPr>
        <w:t>.</w:t>
      </w:r>
      <w:r w:rsidRPr="00031150">
        <w:rPr>
          <w:rFonts w:ascii="Times New Roman" w:eastAsia="Times New Roman" w:hAnsi="Times New Roman" w:cs="Times New Roman"/>
          <w:sz w:val="20"/>
          <w:szCs w:val="20"/>
        </w:rPr>
        <w:t xml:space="preserve"> </w:t>
      </w:r>
    </w:p>
    <w:p w14:paraId="466EAB2D" w14:textId="77777777" w:rsidR="009A7BCB" w:rsidRPr="00031150" w:rsidRDefault="00667359">
      <w:pPr>
        <w:numPr>
          <w:ilvl w:val="0"/>
          <w:numId w:val="2"/>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Mohou-li si u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ze smlouvy.</w:t>
      </w:r>
    </w:p>
    <w:p w14:paraId="728BDF96" w14:textId="1D357FF7" w:rsidR="009A7BCB" w:rsidRPr="00031150" w:rsidRDefault="00667359">
      <w:pPr>
        <w:numPr>
          <w:ilvl w:val="0"/>
          <w:numId w:val="2"/>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Výsledky, které nemají za následek vznik práv k duševnímu vlastnictví, mohou být</w:t>
      </w:r>
      <w:r w:rsidR="00C05A56">
        <w:rPr>
          <w:rFonts w:ascii="Times New Roman" w:eastAsia="Times New Roman" w:hAnsi="Times New Roman" w:cs="Times New Roman"/>
          <w:sz w:val="20"/>
          <w:szCs w:val="20"/>
        </w:rPr>
        <w:t xml:space="preserve"> vlastníkem nebo spoluvlastníkem</w:t>
      </w:r>
      <w:r w:rsidRPr="00031150">
        <w:rPr>
          <w:rFonts w:ascii="Times New Roman" w:eastAsia="Times New Roman" w:hAnsi="Times New Roman" w:cs="Times New Roman"/>
          <w:sz w:val="20"/>
          <w:szCs w:val="20"/>
        </w:rPr>
        <w:t xml:space="preserve"> </w:t>
      </w:r>
      <w:r w:rsidR="00FD34A9">
        <w:rPr>
          <w:rFonts w:ascii="Times New Roman" w:eastAsia="Times New Roman" w:hAnsi="Times New Roman" w:cs="Times New Roman"/>
          <w:sz w:val="20"/>
          <w:szCs w:val="20"/>
        </w:rPr>
        <w:t xml:space="preserve">volně </w:t>
      </w:r>
      <w:r w:rsidRPr="00031150">
        <w:rPr>
          <w:rFonts w:ascii="Times New Roman" w:eastAsia="Times New Roman" w:hAnsi="Times New Roman" w:cs="Times New Roman"/>
          <w:sz w:val="20"/>
          <w:szCs w:val="20"/>
        </w:rPr>
        <w:t>šířeny.</w:t>
      </w:r>
    </w:p>
    <w:p w14:paraId="7B0D6FC1" w14:textId="77777777" w:rsidR="009A7BCB" w:rsidRPr="00031150" w:rsidRDefault="009A7BCB">
      <w:pPr>
        <w:spacing w:line="240" w:lineRule="auto"/>
        <w:ind w:left="720"/>
        <w:jc w:val="both"/>
        <w:rPr>
          <w:rFonts w:ascii="Times New Roman" w:hAnsi="Times New Roman" w:cs="Times New Roman"/>
          <w:sz w:val="20"/>
          <w:szCs w:val="20"/>
        </w:rPr>
      </w:pPr>
    </w:p>
    <w:p w14:paraId="4D853F77" w14:textId="77777777" w:rsidR="006B040B" w:rsidRDefault="006B040B">
      <w:pPr>
        <w:spacing w:line="240" w:lineRule="auto"/>
        <w:jc w:val="center"/>
        <w:rPr>
          <w:rFonts w:ascii="Times New Roman" w:eastAsia="Times New Roman" w:hAnsi="Times New Roman" w:cs="Times New Roman"/>
          <w:sz w:val="20"/>
          <w:szCs w:val="20"/>
        </w:rPr>
      </w:pPr>
    </w:p>
    <w:p w14:paraId="0BE097EB" w14:textId="77777777" w:rsidR="006B040B" w:rsidRDefault="006B040B">
      <w:pPr>
        <w:spacing w:line="240" w:lineRule="auto"/>
        <w:jc w:val="center"/>
        <w:rPr>
          <w:rFonts w:ascii="Times New Roman" w:eastAsia="Times New Roman" w:hAnsi="Times New Roman" w:cs="Times New Roman"/>
          <w:sz w:val="20"/>
          <w:szCs w:val="20"/>
        </w:rPr>
      </w:pPr>
    </w:p>
    <w:p w14:paraId="4230C420" w14:textId="77777777" w:rsidR="009A7BCB" w:rsidRPr="00031150" w:rsidRDefault="0066735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sz w:val="20"/>
          <w:szCs w:val="20"/>
        </w:rPr>
        <w:t>IX.</w:t>
      </w:r>
    </w:p>
    <w:p w14:paraId="63E0CA7A" w14:textId="77777777" w:rsidR="009A7BCB" w:rsidRPr="00031150" w:rsidRDefault="0066735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Řešení sporů</w:t>
      </w:r>
    </w:p>
    <w:p w14:paraId="41C495C5" w14:textId="77777777" w:rsidR="009A7BCB" w:rsidRPr="00031150" w:rsidRDefault="009A7BCB">
      <w:pPr>
        <w:spacing w:line="240" w:lineRule="auto"/>
        <w:rPr>
          <w:rFonts w:ascii="Times New Roman" w:hAnsi="Times New Roman" w:cs="Times New Roman"/>
          <w:sz w:val="20"/>
          <w:szCs w:val="20"/>
        </w:rPr>
      </w:pPr>
    </w:p>
    <w:p w14:paraId="2DB26C2D" w14:textId="77777777" w:rsidR="00E57DD1" w:rsidRPr="00031150" w:rsidRDefault="00667359" w:rsidP="002851CE">
      <w:pPr>
        <w:numPr>
          <w:ilvl w:val="0"/>
          <w:numId w:val="17"/>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 xml:space="preserve">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w:t>
      </w:r>
    </w:p>
    <w:p w14:paraId="30ECCA5F" w14:textId="77777777" w:rsidR="002851CE" w:rsidRPr="00031150" w:rsidRDefault="002851CE" w:rsidP="002851CE">
      <w:pPr>
        <w:spacing w:line="240" w:lineRule="auto"/>
        <w:ind w:left="720"/>
        <w:jc w:val="both"/>
        <w:rPr>
          <w:rFonts w:ascii="Times New Roman" w:eastAsia="Times New Roman" w:hAnsi="Times New Roman" w:cs="Times New Roman"/>
          <w:sz w:val="20"/>
          <w:szCs w:val="20"/>
        </w:rPr>
      </w:pPr>
    </w:p>
    <w:p w14:paraId="071C780E" w14:textId="77777777" w:rsidR="00E57DD1" w:rsidRPr="00031150" w:rsidRDefault="00E57DD1">
      <w:pPr>
        <w:spacing w:line="240" w:lineRule="auto"/>
        <w:jc w:val="center"/>
        <w:rPr>
          <w:rFonts w:ascii="Times New Roman" w:eastAsia="Times New Roman" w:hAnsi="Times New Roman" w:cs="Times New Roman"/>
          <w:sz w:val="20"/>
          <w:szCs w:val="20"/>
        </w:rPr>
      </w:pPr>
    </w:p>
    <w:p w14:paraId="6A3666E2" w14:textId="77777777" w:rsidR="009A7BCB" w:rsidRPr="00031150" w:rsidRDefault="0066735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sz w:val="20"/>
          <w:szCs w:val="20"/>
        </w:rPr>
        <w:t>X.</w:t>
      </w:r>
    </w:p>
    <w:p w14:paraId="4415D5FA" w14:textId="77777777" w:rsidR="009A7BCB" w:rsidRPr="00031150" w:rsidRDefault="0066735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Závěrečná ustanovení</w:t>
      </w:r>
    </w:p>
    <w:p w14:paraId="14BEA48D" w14:textId="77777777" w:rsidR="009A7BCB" w:rsidRPr="00031150" w:rsidRDefault="009A7BCB">
      <w:pPr>
        <w:spacing w:line="240" w:lineRule="auto"/>
        <w:rPr>
          <w:rFonts w:ascii="Times New Roman" w:hAnsi="Times New Roman" w:cs="Times New Roman"/>
          <w:sz w:val="20"/>
          <w:szCs w:val="20"/>
        </w:rPr>
      </w:pPr>
    </w:p>
    <w:p w14:paraId="70BB68B2" w14:textId="05C07D36" w:rsidR="009A7BCB" w:rsidRPr="00031150" w:rsidRDefault="008D4600">
      <w:pPr>
        <w:numPr>
          <w:ilvl w:val="0"/>
          <w:numId w:val="10"/>
        </w:numPr>
        <w:spacing w:line="240" w:lineRule="auto"/>
        <w:ind w:left="709" w:hanging="709"/>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 xml:space="preserve">Další </w:t>
      </w:r>
      <w:r w:rsidR="008743E1" w:rsidRPr="00031150">
        <w:rPr>
          <w:rFonts w:ascii="Times New Roman" w:eastAsia="Times New Roman" w:hAnsi="Times New Roman" w:cs="Times New Roman"/>
          <w:sz w:val="20"/>
          <w:szCs w:val="20"/>
        </w:rPr>
        <w:t>účastní</w:t>
      </w:r>
      <w:r w:rsidR="008743E1">
        <w:rPr>
          <w:rFonts w:ascii="Times New Roman" w:eastAsia="Times New Roman" w:hAnsi="Times New Roman" w:cs="Times New Roman"/>
          <w:sz w:val="20"/>
          <w:szCs w:val="20"/>
        </w:rPr>
        <w:t>k</w:t>
      </w:r>
      <w:r w:rsidR="008743E1" w:rsidRPr="00031150">
        <w:rPr>
          <w:rFonts w:ascii="Times New Roman" w:eastAsia="Times New Roman" w:hAnsi="Times New Roman" w:cs="Times New Roman"/>
          <w:sz w:val="20"/>
          <w:szCs w:val="20"/>
        </w:rPr>
        <w:t xml:space="preserve"> </w:t>
      </w:r>
      <w:r w:rsidR="00667359" w:rsidRPr="00031150">
        <w:rPr>
          <w:rFonts w:ascii="Times New Roman" w:eastAsia="Times New Roman" w:hAnsi="Times New Roman" w:cs="Times New Roman"/>
          <w:sz w:val="20"/>
          <w:szCs w:val="20"/>
        </w:rPr>
        <w:t>prohlašuj</w:t>
      </w:r>
      <w:r w:rsidR="008743E1">
        <w:rPr>
          <w:rFonts w:ascii="Times New Roman" w:eastAsia="Times New Roman" w:hAnsi="Times New Roman" w:cs="Times New Roman"/>
          <w:sz w:val="20"/>
          <w:szCs w:val="20"/>
        </w:rPr>
        <w:t>e</w:t>
      </w:r>
      <w:r w:rsidR="00667359" w:rsidRPr="00031150">
        <w:rPr>
          <w:rFonts w:ascii="Times New Roman" w:eastAsia="Times New Roman" w:hAnsi="Times New Roman" w:cs="Times New Roman"/>
          <w:sz w:val="20"/>
          <w:szCs w:val="20"/>
        </w:rPr>
        <w:t xml:space="preserve">, že se s žádostí o projekt, schváleným návrhem projektu, podmínkami projektu a </w:t>
      </w:r>
      <w:r w:rsidR="00174ADE">
        <w:rPr>
          <w:rFonts w:ascii="Times New Roman" w:eastAsia="Times New Roman" w:hAnsi="Times New Roman" w:cs="Times New Roman"/>
          <w:sz w:val="20"/>
          <w:szCs w:val="20"/>
        </w:rPr>
        <w:t>p</w:t>
      </w:r>
      <w:r w:rsidR="00347D10" w:rsidRPr="00031150">
        <w:rPr>
          <w:rFonts w:ascii="Times New Roman" w:eastAsia="Times New Roman" w:hAnsi="Times New Roman" w:cs="Times New Roman"/>
          <w:sz w:val="20"/>
          <w:szCs w:val="20"/>
        </w:rPr>
        <w:t xml:space="preserve">oskytovatelskou smlouvou </w:t>
      </w:r>
      <w:r w:rsidR="00667359" w:rsidRPr="00031150">
        <w:rPr>
          <w:rFonts w:ascii="Times New Roman" w:eastAsia="Times New Roman" w:hAnsi="Times New Roman" w:cs="Times New Roman"/>
          <w:sz w:val="20"/>
          <w:szCs w:val="20"/>
        </w:rPr>
        <w:t xml:space="preserve">seznámil. Ustanovení této smlouvy budou vždy vykládána v souladu se zněním, účelem a cíli schváleného návrhu projektu a </w:t>
      </w:r>
      <w:r w:rsidR="00174ADE">
        <w:rPr>
          <w:rFonts w:ascii="Times New Roman" w:eastAsia="Times New Roman" w:hAnsi="Times New Roman" w:cs="Times New Roman"/>
          <w:sz w:val="20"/>
          <w:szCs w:val="20"/>
        </w:rPr>
        <w:t>p</w:t>
      </w:r>
      <w:r w:rsidR="00347D10" w:rsidRPr="00031150">
        <w:rPr>
          <w:rFonts w:ascii="Times New Roman" w:eastAsia="Times New Roman" w:hAnsi="Times New Roman" w:cs="Times New Roman"/>
          <w:sz w:val="20"/>
          <w:szCs w:val="20"/>
        </w:rPr>
        <w:t>oskytovatelskou smlouvou</w:t>
      </w:r>
      <w:r w:rsidR="00667359" w:rsidRPr="00031150">
        <w:rPr>
          <w:rFonts w:ascii="Times New Roman" w:eastAsia="Times New Roman" w:hAnsi="Times New Roman" w:cs="Times New Roman"/>
          <w:sz w:val="20"/>
          <w:szCs w:val="20"/>
        </w:rPr>
        <w:t>.</w:t>
      </w:r>
    </w:p>
    <w:p w14:paraId="60AC6CB3" w14:textId="44902EA0" w:rsidR="009A7BCB" w:rsidRPr="00031150" w:rsidRDefault="00667359">
      <w:pPr>
        <w:numPr>
          <w:ilvl w:val="0"/>
          <w:numId w:val="10"/>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 xml:space="preserve">Smluvní strany uzavírají tuto smlouvu ve smyslu </w:t>
      </w:r>
      <w:proofErr w:type="spellStart"/>
      <w:r w:rsidRPr="00031150">
        <w:rPr>
          <w:rFonts w:ascii="Times New Roman" w:eastAsia="Times New Roman" w:hAnsi="Times New Roman" w:cs="Times New Roman"/>
          <w:sz w:val="20"/>
          <w:szCs w:val="20"/>
        </w:rPr>
        <w:t>ust</w:t>
      </w:r>
      <w:proofErr w:type="spellEnd"/>
      <w:r w:rsidRPr="00031150">
        <w:rPr>
          <w:rFonts w:ascii="Times New Roman" w:eastAsia="Times New Roman" w:hAnsi="Times New Roman" w:cs="Times New Roman"/>
          <w:sz w:val="20"/>
          <w:szCs w:val="20"/>
        </w:rPr>
        <w:t xml:space="preserve">. § 1746 odst. 2 zákona č. 89/2012 Sb., občanský zákoník v platném znění, a prohlašují, že veškerá práva a povinnosti daná touto smlouvou o účasti na řešení projektu, jakož i práva a povinnosti z této smlouvy vyplývající budou řešit podle ustanovení občanského zákoníku a ustanovení zákona o podpoře </w:t>
      </w:r>
      <w:r w:rsidR="00175BC7">
        <w:rPr>
          <w:rFonts w:ascii="Times New Roman" w:eastAsia="Times New Roman" w:hAnsi="Times New Roman" w:cs="Times New Roman"/>
          <w:sz w:val="20"/>
          <w:szCs w:val="20"/>
        </w:rPr>
        <w:t>výzkumu, experimentálního vývoje a inovací</w:t>
      </w:r>
      <w:r w:rsidRPr="00031150">
        <w:rPr>
          <w:rFonts w:ascii="Times New Roman" w:eastAsia="Times New Roman" w:hAnsi="Times New Roman" w:cs="Times New Roman"/>
          <w:sz w:val="20"/>
          <w:szCs w:val="20"/>
        </w:rPr>
        <w:t>.</w:t>
      </w:r>
    </w:p>
    <w:p w14:paraId="51D2E891" w14:textId="77777777" w:rsidR="00A32915" w:rsidRPr="00031150" w:rsidRDefault="00667359">
      <w:pPr>
        <w:numPr>
          <w:ilvl w:val="0"/>
          <w:numId w:val="10"/>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Tato smlouva nabývá platnosti a účinnosti dnem</w:t>
      </w:r>
      <w:r w:rsidR="00F4239E" w:rsidRPr="00031150">
        <w:rPr>
          <w:rFonts w:ascii="Times New Roman" w:eastAsia="Times New Roman" w:hAnsi="Times New Roman" w:cs="Times New Roman"/>
          <w:sz w:val="20"/>
          <w:szCs w:val="20"/>
        </w:rPr>
        <w:t xml:space="preserve"> </w:t>
      </w:r>
      <w:r w:rsidR="00444B7F" w:rsidRPr="00031150">
        <w:rPr>
          <w:rFonts w:ascii="Times New Roman" w:eastAsia="Times New Roman" w:hAnsi="Times New Roman" w:cs="Times New Roman"/>
          <w:sz w:val="20"/>
          <w:szCs w:val="20"/>
        </w:rPr>
        <w:t xml:space="preserve">podpisu </w:t>
      </w:r>
      <w:r w:rsidRPr="00031150">
        <w:rPr>
          <w:rFonts w:ascii="Times New Roman" w:eastAsia="Times New Roman" w:hAnsi="Times New Roman" w:cs="Times New Roman"/>
          <w:sz w:val="20"/>
          <w:szCs w:val="20"/>
        </w:rPr>
        <w:t xml:space="preserve">oprávněných osob všech smluvních stran. Tato smlouva se uzavírá na dobu určitou, a to na dobu do </w:t>
      </w:r>
      <w:proofErr w:type="spellStart"/>
      <w:r w:rsidRPr="00031150">
        <w:rPr>
          <w:rFonts w:ascii="Times New Roman" w:eastAsia="Times New Roman" w:hAnsi="Times New Roman" w:cs="Times New Roman"/>
          <w:sz w:val="20"/>
          <w:szCs w:val="20"/>
        </w:rPr>
        <w:t>stoosmdesátého</w:t>
      </w:r>
      <w:proofErr w:type="spellEnd"/>
      <w:r w:rsidRPr="00031150">
        <w:rPr>
          <w:rFonts w:ascii="Times New Roman" w:eastAsia="Times New Roman" w:hAnsi="Times New Roman" w:cs="Times New Roman"/>
          <w:sz w:val="20"/>
          <w:szCs w:val="20"/>
        </w:rPr>
        <w:t xml:space="preserve"> (180.) dne ode dne ukončení řešení projektu. Smlouva může zaniknout i úplným splněním všech závazků smluvních stran. Omezení doby účinnosti se netýká ustanovení upravuj</w:t>
      </w:r>
      <w:r w:rsidR="003A4903" w:rsidRPr="00031150">
        <w:rPr>
          <w:rFonts w:ascii="Times New Roman" w:eastAsia="Times New Roman" w:hAnsi="Times New Roman" w:cs="Times New Roman"/>
          <w:sz w:val="20"/>
          <w:szCs w:val="20"/>
        </w:rPr>
        <w:t>ících kontrolu a řešení sporů, vrácení podpory, sankcí, poskytování informací, dodržování mlčenlivosti a ochrany duševního vlastnictví. Tato smlouva může dále zaniknout odstoupením od smlouvy dle ustanovení této smlouvy.</w:t>
      </w:r>
    </w:p>
    <w:p w14:paraId="2330DED7" w14:textId="0A27145C" w:rsidR="000E4142" w:rsidRPr="00031150" w:rsidRDefault="00175BC7" w:rsidP="000E4142">
      <w:pPr>
        <w:numPr>
          <w:ilvl w:val="0"/>
          <w:numId w:val="10"/>
        </w:numPr>
        <w:spacing w:line="240" w:lineRule="auto"/>
        <w:ind w:hanging="720"/>
        <w:jc w:val="both"/>
        <w:rPr>
          <w:rFonts w:ascii="Times New Roman" w:eastAsia="Times New Roman" w:hAnsi="Times New Roman" w:cs="Times New Roman"/>
          <w:sz w:val="20"/>
          <w:szCs w:val="20"/>
        </w:rPr>
      </w:pPr>
      <w:r>
        <w:rPr>
          <w:rFonts w:ascii="Times New Roman" w:hAnsi="Times New Roman" w:cs="Times New Roman"/>
          <w:sz w:val="20"/>
          <w:szCs w:val="20"/>
        </w:rPr>
        <w:t xml:space="preserve">ZČU tuto smlouvu uveřejní </w:t>
      </w:r>
      <w:r w:rsidR="003A4903" w:rsidRPr="00031150">
        <w:rPr>
          <w:rFonts w:ascii="Times New Roman" w:hAnsi="Times New Roman" w:cs="Times New Roman"/>
          <w:sz w:val="20"/>
          <w:szCs w:val="20"/>
        </w:rPr>
        <w:t>dle zákona č. 340/2015 Sb. (o registru smluv) v Registru smluv vedeném Ministerstvem vnitra ČR.</w:t>
      </w:r>
    </w:p>
    <w:p w14:paraId="24E1A19E" w14:textId="77777777" w:rsidR="009A7BCB" w:rsidRPr="00031150" w:rsidRDefault="004A537B">
      <w:pPr>
        <w:numPr>
          <w:ilvl w:val="0"/>
          <w:numId w:val="10"/>
        </w:numPr>
        <w:spacing w:line="240" w:lineRule="auto"/>
        <w:ind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Další účastník</w:t>
      </w:r>
      <w:r w:rsidR="00667359" w:rsidRPr="00031150">
        <w:rPr>
          <w:rFonts w:ascii="Times New Roman" w:eastAsia="Times New Roman" w:hAnsi="Times New Roman" w:cs="Times New Roman"/>
          <w:sz w:val="20"/>
          <w:szCs w:val="20"/>
        </w:rPr>
        <w:t xml:space="preserve"> souhlasí s tím, že údaje o projektu, </w:t>
      </w:r>
      <w:r w:rsidR="000E4142" w:rsidRPr="00031150">
        <w:rPr>
          <w:rFonts w:ascii="Times New Roman" w:eastAsia="Times New Roman" w:hAnsi="Times New Roman" w:cs="Times New Roman"/>
          <w:sz w:val="20"/>
          <w:szCs w:val="20"/>
        </w:rPr>
        <w:t>příjemci</w:t>
      </w:r>
      <w:r w:rsidR="00667359" w:rsidRPr="00031150">
        <w:rPr>
          <w:rFonts w:ascii="Times New Roman" w:eastAsia="Times New Roman" w:hAnsi="Times New Roman" w:cs="Times New Roman"/>
          <w:sz w:val="20"/>
          <w:szCs w:val="20"/>
        </w:rPr>
        <w:t xml:space="preserve">, </w:t>
      </w:r>
      <w:r w:rsidR="00081188" w:rsidRPr="00031150">
        <w:rPr>
          <w:rFonts w:ascii="Times New Roman" w:eastAsia="Times New Roman" w:hAnsi="Times New Roman" w:cs="Times New Roman"/>
          <w:sz w:val="20"/>
          <w:szCs w:val="20"/>
        </w:rPr>
        <w:t>další</w:t>
      </w:r>
      <w:r>
        <w:rPr>
          <w:rFonts w:ascii="Times New Roman" w:eastAsia="Times New Roman" w:hAnsi="Times New Roman" w:cs="Times New Roman"/>
          <w:sz w:val="20"/>
          <w:szCs w:val="20"/>
        </w:rPr>
        <w:t>m účastníkovi</w:t>
      </w:r>
      <w:r w:rsidR="00667359" w:rsidRPr="00031150">
        <w:rPr>
          <w:rFonts w:ascii="Times New Roman" w:eastAsia="Times New Roman" w:hAnsi="Times New Roman" w:cs="Times New Roman"/>
          <w:sz w:val="20"/>
          <w:szCs w:val="20"/>
        </w:rPr>
        <w:t xml:space="preserve"> a řešitelích budou uloženy v Informačním systému výzkumu a vývoje. </w:t>
      </w:r>
    </w:p>
    <w:p w14:paraId="7F01F71F" w14:textId="5FBE93BA" w:rsidR="00480A44" w:rsidRPr="00031150" w:rsidRDefault="00667359" w:rsidP="00480A44">
      <w:pPr>
        <w:numPr>
          <w:ilvl w:val="0"/>
          <w:numId w:val="10"/>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 xml:space="preserve">Údaje o Projektu podléhají kódu důvěrnosti údajů </w:t>
      </w:r>
      <w:r w:rsidR="00460D6E" w:rsidRPr="00460D6E">
        <w:rPr>
          <w:rFonts w:ascii="Times New Roman" w:eastAsia="Times New Roman" w:hAnsi="Times New Roman" w:cs="Times New Roman"/>
          <w:b/>
          <w:sz w:val="20"/>
          <w:szCs w:val="20"/>
        </w:rPr>
        <w:t>- C</w:t>
      </w:r>
      <w:r w:rsidRPr="00031150">
        <w:rPr>
          <w:rFonts w:ascii="Times New Roman" w:eastAsia="Times New Roman" w:hAnsi="Times New Roman" w:cs="Times New Roman"/>
          <w:sz w:val="20"/>
          <w:szCs w:val="20"/>
        </w:rPr>
        <w:t xml:space="preserve">, </w:t>
      </w:r>
      <w:bookmarkStart w:id="0" w:name="_GoBack"/>
      <w:bookmarkEnd w:id="0"/>
    </w:p>
    <w:p w14:paraId="09726078" w14:textId="77777777" w:rsidR="009A7BCB" w:rsidRPr="00031150" w:rsidRDefault="004A537B" w:rsidP="00480A44">
      <w:pPr>
        <w:numPr>
          <w:ilvl w:val="0"/>
          <w:numId w:val="10"/>
        </w:numPr>
        <w:spacing w:line="240" w:lineRule="auto"/>
        <w:ind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Další účastník nese</w:t>
      </w:r>
      <w:r w:rsidR="00667359" w:rsidRPr="00031150">
        <w:rPr>
          <w:rFonts w:ascii="Times New Roman" w:eastAsia="Times New Roman" w:hAnsi="Times New Roman" w:cs="Times New Roman"/>
          <w:sz w:val="20"/>
          <w:szCs w:val="20"/>
        </w:rPr>
        <w:t xml:space="preserve"> v plném rozsahu odpovědnost za porušení závazků dle této smlouvy. </w:t>
      </w:r>
    </w:p>
    <w:p w14:paraId="03EB86FB" w14:textId="77777777" w:rsidR="009A7BCB" w:rsidRPr="00031150" w:rsidRDefault="00667359">
      <w:pPr>
        <w:numPr>
          <w:ilvl w:val="0"/>
          <w:numId w:val="10"/>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Veškeré změny nebo doplňky této smlouvy mohou být uzavřeny pouze formou písemného číslovaného dodatku k této smlouvě podepsaného zástupci všech smluvních stran.</w:t>
      </w:r>
    </w:p>
    <w:p w14:paraId="7DA6052D" w14:textId="77777777" w:rsidR="009A7BCB" w:rsidRPr="00031150" w:rsidRDefault="00667359">
      <w:pPr>
        <w:numPr>
          <w:ilvl w:val="0"/>
          <w:numId w:val="10"/>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Součástí této smlouvy se stávají:</w:t>
      </w:r>
    </w:p>
    <w:p w14:paraId="65217FD0" w14:textId="77777777" w:rsidR="009A7BCB" w:rsidRPr="00031150" w:rsidRDefault="00667359">
      <w:pPr>
        <w:spacing w:line="240" w:lineRule="auto"/>
        <w:ind w:left="720"/>
        <w:jc w:val="both"/>
        <w:rPr>
          <w:rFonts w:ascii="Times New Roman" w:hAnsi="Times New Roman" w:cs="Times New Roman"/>
          <w:sz w:val="20"/>
          <w:szCs w:val="20"/>
        </w:rPr>
      </w:pPr>
      <w:r w:rsidRPr="00031150">
        <w:rPr>
          <w:rFonts w:ascii="Times New Roman" w:eastAsia="Times New Roman" w:hAnsi="Times New Roman" w:cs="Times New Roman"/>
          <w:sz w:val="20"/>
          <w:szCs w:val="20"/>
        </w:rPr>
        <w:t>Příloha č. 1 – Rozdělení podpory; podíly na způsobilých výdajích / nákladech mezi jednotlivými subjekty a poměr jejich způsobilých výdajů / nákladů na VaV</w:t>
      </w:r>
    </w:p>
    <w:p w14:paraId="51314121" w14:textId="119DE672" w:rsidR="009A7BCB" w:rsidRPr="005335D6" w:rsidRDefault="00667359">
      <w:pPr>
        <w:spacing w:line="240" w:lineRule="auto"/>
        <w:ind w:left="720"/>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Příloha č. 2 – </w:t>
      </w:r>
      <w:r w:rsidR="00401431" w:rsidRPr="00031150">
        <w:rPr>
          <w:rFonts w:ascii="Times New Roman" w:eastAsia="Times New Roman" w:hAnsi="Times New Roman" w:cs="Times New Roman"/>
          <w:sz w:val="20"/>
          <w:szCs w:val="20"/>
        </w:rPr>
        <w:t xml:space="preserve">Poskytovatelská </w:t>
      </w:r>
      <w:r w:rsidR="00401431" w:rsidRPr="005335D6">
        <w:rPr>
          <w:rFonts w:ascii="Times New Roman" w:eastAsia="Times New Roman" w:hAnsi="Times New Roman" w:cs="Times New Roman"/>
          <w:sz w:val="20"/>
          <w:szCs w:val="20"/>
        </w:rPr>
        <w:t>smlouva</w:t>
      </w:r>
      <w:r w:rsidR="00175BC7">
        <w:rPr>
          <w:rFonts w:ascii="Times New Roman" w:eastAsia="Times New Roman" w:hAnsi="Times New Roman" w:cs="Times New Roman"/>
          <w:sz w:val="20"/>
          <w:szCs w:val="20"/>
        </w:rPr>
        <w:t xml:space="preserve"> včetně všech jejích příloh</w:t>
      </w:r>
    </w:p>
    <w:p w14:paraId="699C5E69" w14:textId="77777777" w:rsidR="009A7BCB" w:rsidRDefault="00667359">
      <w:pPr>
        <w:numPr>
          <w:ilvl w:val="0"/>
          <w:numId w:val="10"/>
        </w:numPr>
        <w:spacing w:line="240" w:lineRule="auto"/>
        <w:ind w:left="709" w:hanging="709"/>
        <w:jc w:val="both"/>
        <w:rPr>
          <w:rFonts w:ascii="Times New Roman" w:eastAsia="Times New Roman" w:hAnsi="Times New Roman" w:cs="Times New Roman"/>
          <w:sz w:val="20"/>
          <w:szCs w:val="20"/>
        </w:rPr>
      </w:pPr>
      <w:r w:rsidRPr="005335D6">
        <w:rPr>
          <w:rFonts w:ascii="Times New Roman" w:eastAsia="Times New Roman" w:hAnsi="Times New Roman" w:cs="Times New Roman"/>
          <w:sz w:val="20"/>
          <w:szCs w:val="20"/>
        </w:rPr>
        <w:t>Tato smlouva je vyhotovena ve </w:t>
      </w:r>
      <w:r w:rsidR="00FC49BD" w:rsidRPr="005335D6">
        <w:rPr>
          <w:rFonts w:ascii="Times New Roman" w:eastAsia="Times New Roman" w:hAnsi="Times New Roman" w:cs="Times New Roman"/>
          <w:sz w:val="20"/>
          <w:szCs w:val="20"/>
        </w:rPr>
        <w:t>3</w:t>
      </w:r>
      <w:r w:rsidR="003A4903" w:rsidRPr="005335D6">
        <w:rPr>
          <w:rFonts w:ascii="Times New Roman" w:eastAsia="Times New Roman" w:hAnsi="Times New Roman" w:cs="Times New Roman"/>
          <w:sz w:val="20"/>
          <w:szCs w:val="20"/>
        </w:rPr>
        <w:t xml:space="preserve"> stejnopisech</w:t>
      </w:r>
      <w:r w:rsidRPr="005335D6">
        <w:rPr>
          <w:rFonts w:ascii="Times New Roman" w:eastAsia="Times New Roman" w:hAnsi="Times New Roman" w:cs="Times New Roman"/>
          <w:sz w:val="20"/>
          <w:szCs w:val="20"/>
        </w:rPr>
        <w:t xml:space="preserve"> rovné</w:t>
      </w:r>
      <w:r w:rsidRPr="00031150">
        <w:rPr>
          <w:rFonts w:ascii="Times New Roman" w:eastAsia="Times New Roman" w:hAnsi="Times New Roman" w:cs="Times New Roman"/>
          <w:sz w:val="20"/>
          <w:szCs w:val="20"/>
        </w:rPr>
        <w:t xml:space="preserve"> právní síly, z nichž každá ze smluvních stran obdrží po 1 originále a poskytovatel po 1 originále.</w:t>
      </w:r>
    </w:p>
    <w:p w14:paraId="6863B8CA" w14:textId="63749B4C" w:rsidR="006F3047" w:rsidRPr="00031150" w:rsidRDefault="006F3047">
      <w:pPr>
        <w:numPr>
          <w:ilvl w:val="0"/>
          <w:numId w:val="10"/>
        </w:numPr>
        <w:spacing w:line="240" w:lineRule="auto"/>
        <w:ind w:left="709" w:hanging="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Tato smlouva nahrazuje</w:t>
      </w:r>
      <w:r w:rsidR="00175BC7">
        <w:rPr>
          <w:rFonts w:ascii="Times New Roman" w:eastAsia="Times New Roman" w:hAnsi="Times New Roman" w:cs="Times New Roman"/>
          <w:sz w:val="20"/>
          <w:szCs w:val="20"/>
        </w:rPr>
        <w:t xml:space="preserve"> v plném rozsahu</w:t>
      </w:r>
      <w:r>
        <w:rPr>
          <w:rFonts w:ascii="Times New Roman" w:eastAsia="Times New Roman" w:hAnsi="Times New Roman" w:cs="Times New Roman"/>
          <w:sz w:val="20"/>
          <w:szCs w:val="20"/>
        </w:rPr>
        <w:t xml:space="preserve"> smlouvu ze dne 12. 1. 2016</w:t>
      </w:r>
      <w:r w:rsidR="00201E68">
        <w:rPr>
          <w:rFonts w:ascii="Times New Roman" w:eastAsia="Times New Roman" w:hAnsi="Times New Roman" w:cs="Times New Roman"/>
          <w:sz w:val="20"/>
          <w:szCs w:val="20"/>
        </w:rPr>
        <w:t>.</w:t>
      </w:r>
    </w:p>
    <w:p w14:paraId="2EDED0AA" w14:textId="77777777" w:rsidR="009A7BCB" w:rsidRPr="00031150" w:rsidRDefault="009A7BCB">
      <w:pPr>
        <w:spacing w:line="240" w:lineRule="auto"/>
        <w:ind w:left="720"/>
        <w:jc w:val="both"/>
        <w:rPr>
          <w:rFonts w:ascii="Times New Roman" w:hAnsi="Times New Roman" w:cs="Times New Roman"/>
          <w:sz w:val="20"/>
          <w:szCs w:val="20"/>
        </w:rPr>
      </w:pPr>
    </w:p>
    <w:tbl>
      <w:tblPr>
        <w:tblStyle w:val="a1"/>
        <w:tblW w:w="10147" w:type="dxa"/>
        <w:tblInd w:w="-70" w:type="dxa"/>
        <w:tblBorders>
          <w:top w:val="single" w:sz="18" w:space="0" w:color="000000"/>
          <w:left w:val="single" w:sz="18" w:space="0" w:color="000000"/>
          <w:bottom w:val="single" w:sz="18" w:space="0" w:color="000000"/>
          <w:right w:val="single" w:sz="18" w:space="0" w:color="000000"/>
          <w:insideH w:val="nil"/>
          <w:insideV w:val="single" w:sz="12" w:space="0" w:color="000000"/>
        </w:tblBorders>
        <w:tblLayout w:type="fixed"/>
        <w:tblLook w:val="0000" w:firstRow="0" w:lastRow="0" w:firstColumn="0" w:lastColumn="0" w:noHBand="0" w:noVBand="0"/>
      </w:tblPr>
      <w:tblGrid>
        <w:gridCol w:w="4846"/>
        <w:gridCol w:w="5301"/>
      </w:tblGrid>
      <w:tr w:rsidR="009A7BCB" w:rsidRPr="00031150" w14:paraId="52ABE19D" w14:textId="77777777">
        <w:trPr>
          <w:trHeight w:val="1640"/>
        </w:trPr>
        <w:tc>
          <w:tcPr>
            <w:tcW w:w="4846" w:type="dxa"/>
            <w:tcBorders>
              <w:top w:val="single" w:sz="18" w:space="0" w:color="000000"/>
              <w:left w:val="single" w:sz="18" w:space="0" w:color="000000"/>
              <w:bottom w:val="single" w:sz="18" w:space="0" w:color="000000"/>
            </w:tcBorders>
          </w:tcPr>
          <w:p w14:paraId="44B65D46" w14:textId="349676AA" w:rsidR="009A7BCB" w:rsidRPr="00031150" w:rsidRDefault="00667359">
            <w:pPr>
              <w:spacing w:after="60" w:line="240" w:lineRule="auto"/>
              <w:jc w:val="center"/>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 Razítko a podpis </w:t>
            </w:r>
            <w:r w:rsidR="00644660" w:rsidRPr="00031150">
              <w:rPr>
                <w:rFonts w:ascii="Times New Roman" w:eastAsia="Times New Roman" w:hAnsi="Times New Roman" w:cs="Times New Roman"/>
                <w:sz w:val="20"/>
                <w:szCs w:val="20"/>
              </w:rPr>
              <w:t>příjemce</w:t>
            </w:r>
          </w:p>
          <w:p w14:paraId="23252F7B" w14:textId="77777777" w:rsidR="009A7BCB" w:rsidRPr="00031150" w:rsidRDefault="009A7BCB">
            <w:pPr>
              <w:spacing w:after="60" w:line="240" w:lineRule="auto"/>
              <w:jc w:val="center"/>
              <w:rPr>
                <w:rFonts w:ascii="Times New Roman" w:hAnsi="Times New Roman" w:cs="Times New Roman"/>
                <w:sz w:val="20"/>
                <w:szCs w:val="20"/>
              </w:rPr>
            </w:pPr>
          </w:p>
          <w:p w14:paraId="649B4E7C" w14:textId="77777777" w:rsidR="009A7BCB" w:rsidRPr="00031150" w:rsidRDefault="00667359">
            <w:pPr>
              <w:spacing w:after="60" w:line="240" w:lineRule="auto"/>
              <w:jc w:val="center"/>
              <w:rPr>
                <w:rFonts w:ascii="Times New Roman" w:hAnsi="Times New Roman" w:cs="Times New Roman"/>
                <w:sz w:val="20"/>
                <w:szCs w:val="20"/>
              </w:rPr>
            </w:pPr>
            <w:r w:rsidRPr="00031150">
              <w:rPr>
                <w:rFonts w:ascii="Times New Roman" w:eastAsia="Times New Roman" w:hAnsi="Times New Roman" w:cs="Times New Roman"/>
                <w:sz w:val="20"/>
                <w:szCs w:val="20"/>
              </w:rPr>
              <w:t>………………………………………….</w:t>
            </w:r>
          </w:p>
          <w:p w14:paraId="351ECBDB" w14:textId="03209F8C" w:rsidR="00444B7F" w:rsidRDefault="009859F3">
            <w:pPr>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Ing. Vilém Fiš</w:t>
            </w:r>
            <w:r w:rsidR="00460D6E">
              <w:rPr>
                <w:rFonts w:ascii="Times New Roman" w:eastAsia="Times New Roman" w:hAnsi="Times New Roman" w:cs="Times New Roman"/>
                <w:sz w:val="20"/>
                <w:szCs w:val="20"/>
              </w:rPr>
              <w:t>er</w:t>
            </w:r>
          </w:p>
          <w:p w14:paraId="2DF895C5" w14:textId="5D50E450" w:rsidR="00460D6E" w:rsidRPr="00031150" w:rsidRDefault="00460D6E">
            <w:pPr>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předseda představenstva</w:t>
            </w:r>
          </w:p>
          <w:p w14:paraId="797F5E1B" w14:textId="15AE3EB5" w:rsidR="009A7BCB" w:rsidRPr="00031150" w:rsidRDefault="00667359" w:rsidP="00460D6E">
            <w:pPr>
              <w:spacing w:after="60" w:line="240" w:lineRule="auto"/>
              <w:jc w:val="center"/>
              <w:rPr>
                <w:rFonts w:ascii="Times New Roman" w:hAnsi="Times New Roman" w:cs="Times New Roman"/>
                <w:sz w:val="20"/>
                <w:szCs w:val="20"/>
              </w:rPr>
            </w:pPr>
            <w:r w:rsidRPr="00031150">
              <w:rPr>
                <w:rFonts w:ascii="Times New Roman" w:eastAsia="Times New Roman" w:hAnsi="Times New Roman" w:cs="Times New Roman"/>
                <w:sz w:val="20"/>
                <w:szCs w:val="20"/>
              </w:rPr>
              <w:t>V</w:t>
            </w:r>
            <w:r w:rsidR="00460D6E">
              <w:rPr>
                <w:rFonts w:ascii="Times New Roman" w:eastAsia="Times New Roman" w:hAnsi="Times New Roman" w:cs="Times New Roman"/>
                <w:sz w:val="20"/>
                <w:szCs w:val="20"/>
              </w:rPr>
              <w:t> Ústí nad Orlicí</w:t>
            </w:r>
            <w:r w:rsidRPr="00031150">
              <w:rPr>
                <w:rFonts w:ascii="Times New Roman" w:eastAsia="Times New Roman" w:hAnsi="Times New Roman" w:cs="Times New Roman"/>
                <w:sz w:val="20"/>
                <w:szCs w:val="20"/>
              </w:rPr>
              <w:t xml:space="preserve"> dne      </w:t>
            </w:r>
          </w:p>
        </w:tc>
        <w:tc>
          <w:tcPr>
            <w:tcW w:w="5301" w:type="dxa"/>
            <w:tcBorders>
              <w:top w:val="single" w:sz="18" w:space="0" w:color="000000"/>
              <w:left w:val="single" w:sz="12" w:space="0" w:color="000000"/>
              <w:bottom w:val="single" w:sz="18" w:space="0" w:color="000000"/>
              <w:right w:val="single" w:sz="18" w:space="0" w:color="000000"/>
            </w:tcBorders>
          </w:tcPr>
          <w:p w14:paraId="264A31F0" w14:textId="77777777" w:rsidR="009A7BCB" w:rsidRPr="00FD34A9" w:rsidRDefault="00667359">
            <w:pPr>
              <w:spacing w:after="60" w:line="240" w:lineRule="auto"/>
              <w:jc w:val="center"/>
              <w:rPr>
                <w:rFonts w:ascii="Times New Roman" w:hAnsi="Times New Roman" w:cs="Times New Roman"/>
                <w:sz w:val="20"/>
                <w:szCs w:val="20"/>
              </w:rPr>
            </w:pPr>
            <w:r w:rsidRPr="00031150">
              <w:rPr>
                <w:rFonts w:ascii="Times New Roman" w:eastAsia="Times New Roman" w:hAnsi="Times New Roman" w:cs="Times New Roman"/>
                <w:sz w:val="20"/>
                <w:szCs w:val="20"/>
              </w:rPr>
              <w:t> </w:t>
            </w:r>
            <w:r w:rsidRPr="00FD34A9">
              <w:rPr>
                <w:rFonts w:ascii="Times New Roman" w:eastAsia="Times New Roman" w:hAnsi="Times New Roman" w:cs="Times New Roman"/>
                <w:sz w:val="20"/>
                <w:szCs w:val="20"/>
              </w:rPr>
              <w:t xml:space="preserve">Razítko a podpis </w:t>
            </w:r>
            <w:r w:rsidR="00081188" w:rsidRPr="00FD34A9">
              <w:rPr>
                <w:rFonts w:ascii="Times New Roman" w:eastAsia="Times New Roman" w:hAnsi="Times New Roman" w:cs="Times New Roman"/>
                <w:sz w:val="20"/>
                <w:szCs w:val="20"/>
              </w:rPr>
              <w:t>další</w:t>
            </w:r>
            <w:r w:rsidR="00A152D1" w:rsidRPr="00FD34A9">
              <w:rPr>
                <w:rFonts w:ascii="Times New Roman" w:eastAsia="Times New Roman" w:hAnsi="Times New Roman" w:cs="Times New Roman"/>
                <w:sz w:val="20"/>
                <w:szCs w:val="20"/>
              </w:rPr>
              <w:t>ho účastníka</w:t>
            </w:r>
          </w:p>
          <w:p w14:paraId="076A8F0B" w14:textId="77777777" w:rsidR="009A7BCB" w:rsidRPr="00FD34A9" w:rsidRDefault="009A7BCB">
            <w:pPr>
              <w:spacing w:after="60" w:line="240" w:lineRule="auto"/>
              <w:jc w:val="center"/>
              <w:rPr>
                <w:rFonts w:ascii="Times New Roman" w:hAnsi="Times New Roman" w:cs="Times New Roman"/>
                <w:sz w:val="20"/>
                <w:szCs w:val="20"/>
              </w:rPr>
            </w:pPr>
          </w:p>
          <w:p w14:paraId="1DFE5E15" w14:textId="77777777" w:rsidR="009A7BCB" w:rsidRPr="00FD34A9" w:rsidRDefault="00667359">
            <w:pPr>
              <w:spacing w:after="60" w:line="240" w:lineRule="auto"/>
              <w:jc w:val="center"/>
              <w:rPr>
                <w:rFonts w:ascii="Times New Roman" w:hAnsi="Times New Roman" w:cs="Times New Roman"/>
                <w:sz w:val="20"/>
                <w:szCs w:val="20"/>
              </w:rPr>
            </w:pPr>
            <w:r w:rsidRPr="00FD34A9">
              <w:rPr>
                <w:rFonts w:ascii="Times New Roman" w:eastAsia="Times New Roman" w:hAnsi="Times New Roman" w:cs="Times New Roman"/>
                <w:sz w:val="20"/>
                <w:szCs w:val="20"/>
              </w:rPr>
              <w:t>……………………………………………</w:t>
            </w:r>
          </w:p>
          <w:p w14:paraId="426C113D" w14:textId="1844BB0E" w:rsidR="00444B7F" w:rsidRPr="00FD34A9" w:rsidRDefault="00175BC7" w:rsidP="00444B7F">
            <w:pPr>
              <w:spacing w:line="240" w:lineRule="auto"/>
              <w:jc w:val="center"/>
              <w:rPr>
                <w:rFonts w:ascii="Times New Roman" w:eastAsia="Times New Roman" w:hAnsi="Times New Roman" w:cs="Times New Roman"/>
                <w:sz w:val="20"/>
                <w:szCs w:val="20"/>
              </w:rPr>
            </w:pPr>
            <w:r w:rsidRPr="00FD34A9">
              <w:rPr>
                <w:rFonts w:ascii="Times New Roman" w:eastAsia="Times New Roman" w:hAnsi="Times New Roman" w:cs="Times New Roman"/>
                <w:sz w:val="20"/>
                <w:szCs w:val="20"/>
              </w:rPr>
              <w:t>doc. Dr. RNDr. Miroslav Holeček</w:t>
            </w:r>
          </w:p>
          <w:p w14:paraId="3307E986" w14:textId="765F8BFC" w:rsidR="00460D6E" w:rsidRPr="00FD34A9" w:rsidRDefault="00460D6E" w:rsidP="00444B7F">
            <w:pPr>
              <w:spacing w:line="240" w:lineRule="auto"/>
              <w:jc w:val="center"/>
              <w:rPr>
                <w:rFonts w:ascii="Times New Roman" w:eastAsia="Times New Roman" w:hAnsi="Times New Roman" w:cs="Times New Roman"/>
                <w:sz w:val="20"/>
                <w:szCs w:val="20"/>
              </w:rPr>
            </w:pPr>
            <w:r w:rsidRPr="00FD34A9">
              <w:rPr>
                <w:rFonts w:ascii="Times New Roman" w:eastAsia="Times New Roman" w:hAnsi="Times New Roman" w:cs="Times New Roman"/>
                <w:sz w:val="20"/>
                <w:szCs w:val="20"/>
              </w:rPr>
              <w:t>rektor</w:t>
            </w:r>
          </w:p>
          <w:p w14:paraId="46DE212F" w14:textId="0E55F894" w:rsidR="009A7BCB" w:rsidRPr="00031150" w:rsidRDefault="00667359" w:rsidP="00765B4E">
            <w:pPr>
              <w:spacing w:line="240" w:lineRule="auto"/>
              <w:jc w:val="center"/>
              <w:rPr>
                <w:rFonts w:ascii="Times New Roman" w:hAnsi="Times New Roman" w:cs="Times New Roman"/>
                <w:sz w:val="20"/>
                <w:szCs w:val="20"/>
              </w:rPr>
            </w:pPr>
            <w:r w:rsidRPr="00FD34A9">
              <w:rPr>
                <w:rFonts w:ascii="Times New Roman" w:eastAsia="Times New Roman" w:hAnsi="Times New Roman" w:cs="Times New Roman"/>
                <w:sz w:val="20"/>
                <w:szCs w:val="20"/>
              </w:rPr>
              <w:t xml:space="preserve">V </w:t>
            </w:r>
            <w:r w:rsidR="00765B4E" w:rsidRPr="00FD34A9">
              <w:rPr>
                <w:rFonts w:ascii="Times New Roman" w:eastAsia="Times New Roman" w:hAnsi="Times New Roman" w:cs="Times New Roman"/>
                <w:sz w:val="20"/>
                <w:szCs w:val="20"/>
              </w:rPr>
              <w:t>Plzni</w:t>
            </w:r>
            <w:r w:rsidRPr="00FD34A9">
              <w:rPr>
                <w:rFonts w:ascii="Times New Roman" w:eastAsia="Times New Roman" w:hAnsi="Times New Roman" w:cs="Times New Roman"/>
                <w:sz w:val="20"/>
                <w:szCs w:val="20"/>
              </w:rPr>
              <w:t xml:space="preserve"> dne      </w:t>
            </w:r>
          </w:p>
        </w:tc>
      </w:tr>
    </w:tbl>
    <w:p w14:paraId="26FB2033" w14:textId="519684FB" w:rsidR="009A7BCB" w:rsidRPr="00031150" w:rsidRDefault="009A7BCB">
      <w:pPr>
        <w:spacing w:line="240" w:lineRule="auto"/>
        <w:rPr>
          <w:rFonts w:ascii="Times New Roman" w:hAnsi="Times New Roman" w:cs="Times New Roman"/>
          <w:sz w:val="20"/>
          <w:szCs w:val="20"/>
        </w:rPr>
      </w:pPr>
    </w:p>
    <w:p w14:paraId="37095AAF" w14:textId="7CE8C20A" w:rsidR="00B53FDC" w:rsidRPr="00031150" w:rsidRDefault="00667359">
      <w:pPr>
        <w:spacing w:line="240" w:lineRule="auto"/>
        <w:rPr>
          <w:rFonts w:ascii="Times New Roman" w:eastAsia="Times New Roman" w:hAnsi="Times New Roman" w:cs="Times New Roman"/>
          <w:b/>
          <w:sz w:val="20"/>
          <w:szCs w:val="20"/>
        </w:rPr>
      </w:pPr>
      <w:r w:rsidRPr="00031150">
        <w:rPr>
          <w:rFonts w:ascii="Times New Roman" w:eastAsia="Times New Roman" w:hAnsi="Times New Roman" w:cs="Times New Roman"/>
          <w:b/>
          <w:sz w:val="20"/>
          <w:szCs w:val="20"/>
        </w:rPr>
        <w:t xml:space="preserve">Příloha č. 1 Rozdělení podpory; podíly na způsobilých výdajích / nákladech mezi jednotlivými subjekty a poměr jejich způsobilých výdajů / nákladů na </w:t>
      </w:r>
      <w:proofErr w:type="spellStart"/>
      <w:r w:rsidRPr="00031150">
        <w:rPr>
          <w:rFonts w:ascii="Times New Roman" w:eastAsia="Times New Roman" w:hAnsi="Times New Roman" w:cs="Times New Roman"/>
          <w:b/>
          <w:sz w:val="20"/>
          <w:szCs w:val="20"/>
        </w:rPr>
        <w:t>VaV</w:t>
      </w:r>
      <w:proofErr w:type="spellEnd"/>
    </w:p>
    <w:p w14:paraId="3C02FE11" w14:textId="181D3476" w:rsidR="00401431" w:rsidRPr="00031150" w:rsidRDefault="00401431">
      <w:pPr>
        <w:spacing w:line="240" w:lineRule="auto"/>
        <w:rPr>
          <w:rFonts w:ascii="Times New Roman" w:hAnsi="Times New Roman" w:cs="Times New Roman"/>
          <w:sz w:val="20"/>
          <w:szCs w:val="20"/>
        </w:rPr>
      </w:pPr>
      <w:r w:rsidRPr="00031150">
        <w:rPr>
          <w:rFonts w:ascii="Times New Roman" w:eastAsia="Times New Roman" w:hAnsi="Times New Roman" w:cs="Times New Roman"/>
          <w:b/>
          <w:sz w:val="20"/>
          <w:szCs w:val="20"/>
        </w:rPr>
        <w:t>Příloha č. 2 Poskytovatelská smlouva</w:t>
      </w:r>
      <w:r w:rsidR="00201E68">
        <w:rPr>
          <w:rFonts w:ascii="Times New Roman" w:eastAsia="Times New Roman" w:hAnsi="Times New Roman" w:cs="Times New Roman"/>
          <w:b/>
          <w:sz w:val="20"/>
          <w:szCs w:val="20"/>
        </w:rPr>
        <w:t xml:space="preserve"> včetně všech příloh</w:t>
      </w:r>
    </w:p>
    <w:p w14:paraId="59D9AA24" w14:textId="77777777" w:rsidR="009A7BCB" w:rsidRPr="00031150" w:rsidRDefault="009A7BCB">
      <w:pPr>
        <w:spacing w:line="240" w:lineRule="auto"/>
        <w:rPr>
          <w:rFonts w:ascii="Times New Roman" w:hAnsi="Times New Roman" w:cs="Times New Roman"/>
          <w:sz w:val="20"/>
          <w:szCs w:val="20"/>
        </w:rPr>
      </w:pPr>
    </w:p>
    <w:p w14:paraId="0E610A5D" w14:textId="77777777" w:rsidR="009A7BCB" w:rsidRPr="00031150" w:rsidRDefault="009A7BCB">
      <w:pPr>
        <w:spacing w:line="240" w:lineRule="auto"/>
        <w:rPr>
          <w:rFonts w:ascii="Times New Roman" w:hAnsi="Times New Roman" w:cs="Times New Roman"/>
          <w:sz w:val="20"/>
          <w:szCs w:val="20"/>
        </w:rPr>
      </w:pPr>
    </w:p>
    <w:sectPr w:rsidR="009A7BCB" w:rsidRPr="00031150" w:rsidSect="00CE0BC1">
      <w:pgSz w:w="11907" w:h="16840"/>
      <w:pgMar w:top="1276" w:right="1417" w:bottom="1134"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A7ECF" w14:textId="77777777" w:rsidR="0093721D" w:rsidRDefault="0093721D" w:rsidP="00484D88">
      <w:pPr>
        <w:spacing w:line="240" w:lineRule="auto"/>
      </w:pPr>
      <w:r>
        <w:separator/>
      </w:r>
    </w:p>
  </w:endnote>
  <w:endnote w:type="continuationSeparator" w:id="0">
    <w:p w14:paraId="4DAE627D" w14:textId="77777777" w:rsidR="0093721D" w:rsidRDefault="0093721D" w:rsidP="00484D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C4388" w14:textId="77777777" w:rsidR="0093721D" w:rsidRDefault="0093721D" w:rsidP="00484D88">
      <w:pPr>
        <w:spacing w:line="240" w:lineRule="auto"/>
      </w:pPr>
      <w:r>
        <w:separator/>
      </w:r>
    </w:p>
  </w:footnote>
  <w:footnote w:type="continuationSeparator" w:id="0">
    <w:p w14:paraId="2D4E442C" w14:textId="77777777" w:rsidR="0093721D" w:rsidRDefault="0093721D" w:rsidP="00484D8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0D4B"/>
    <w:multiLevelType w:val="multilevel"/>
    <w:tmpl w:val="4CF487C2"/>
    <w:lvl w:ilvl="0">
      <w:start w:val="1"/>
      <w:numFmt w:val="decimal"/>
      <w:lvlText w:val="2.%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03045072"/>
    <w:multiLevelType w:val="multilevel"/>
    <w:tmpl w:val="888E2608"/>
    <w:lvl w:ilvl="0">
      <w:start w:val="2"/>
      <w:numFmt w:val="decimal"/>
      <w:lvlText w:val="%1."/>
      <w:lvlJc w:val="left"/>
      <w:pPr>
        <w:ind w:left="1440" w:firstLine="1080"/>
      </w:pPr>
      <w:rPr>
        <w:rFonts w:hint="default"/>
        <w:vertAlign w:val="baseline"/>
      </w:rPr>
    </w:lvl>
    <w:lvl w:ilvl="1">
      <w:start w:val="1"/>
      <w:numFmt w:val="lowerLetter"/>
      <w:lvlText w:val="%2."/>
      <w:lvlJc w:val="left"/>
      <w:pPr>
        <w:ind w:left="2160" w:firstLine="1800"/>
      </w:pPr>
      <w:rPr>
        <w:rFonts w:hint="default"/>
        <w:vertAlign w:val="baseline"/>
      </w:rPr>
    </w:lvl>
    <w:lvl w:ilvl="2">
      <w:start w:val="1"/>
      <w:numFmt w:val="lowerRoman"/>
      <w:lvlText w:val="%3."/>
      <w:lvlJc w:val="right"/>
      <w:pPr>
        <w:ind w:left="2880" w:firstLine="2700"/>
      </w:pPr>
      <w:rPr>
        <w:rFonts w:hint="default"/>
        <w:vertAlign w:val="baseline"/>
      </w:rPr>
    </w:lvl>
    <w:lvl w:ilvl="3">
      <w:start w:val="1"/>
      <w:numFmt w:val="decimal"/>
      <w:lvlText w:val="%4."/>
      <w:lvlJc w:val="left"/>
      <w:pPr>
        <w:ind w:left="3600" w:firstLine="3240"/>
      </w:pPr>
      <w:rPr>
        <w:rFonts w:hint="default"/>
        <w:vertAlign w:val="baseline"/>
      </w:rPr>
    </w:lvl>
    <w:lvl w:ilvl="4">
      <w:start w:val="1"/>
      <w:numFmt w:val="lowerLetter"/>
      <w:lvlText w:val="%5."/>
      <w:lvlJc w:val="left"/>
      <w:pPr>
        <w:ind w:left="4320" w:firstLine="3960"/>
      </w:pPr>
      <w:rPr>
        <w:rFonts w:hint="default"/>
        <w:vertAlign w:val="baseline"/>
      </w:rPr>
    </w:lvl>
    <w:lvl w:ilvl="5">
      <w:start w:val="1"/>
      <w:numFmt w:val="lowerRoman"/>
      <w:lvlText w:val="%6."/>
      <w:lvlJc w:val="right"/>
      <w:pPr>
        <w:ind w:left="5040" w:firstLine="4860"/>
      </w:pPr>
      <w:rPr>
        <w:rFonts w:hint="default"/>
        <w:vertAlign w:val="baseline"/>
      </w:rPr>
    </w:lvl>
    <w:lvl w:ilvl="6">
      <w:start w:val="1"/>
      <w:numFmt w:val="decimal"/>
      <w:lvlText w:val="%7."/>
      <w:lvlJc w:val="left"/>
      <w:pPr>
        <w:ind w:left="5760" w:firstLine="5400"/>
      </w:pPr>
      <w:rPr>
        <w:rFonts w:hint="default"/>
        <w:vertAlign w:val="baseline"/>
      </w:rPr>
    </w:lvl>
    <w:lvl w:ilvl="7">
      <w:start w:val="1"/>
      <w:numFmt w:val="lowerLetter"/>
      <w:lvlText w:val="%8."/>
      <w:lvlJc w:val="left"/>
      <w:pPr>
        <w:ind w:left="6480" w:firstLine="6120"/>
      </w:pPr>
      <w:rPr>
        <w:rFonts w:hint="default"/>
        <w:vertAlign w:val="baseline"/>
      </w:rPr>
    </w:lvl>
    <w:lvl w:ilvl="8">
      <w:start w:val="1"/>
      <w:numFmt w:val="lowerRoman"/>
      <w:lvlText w:val="%9."/>
      <w:lvlJc w:val="right"/>
      <w:pPr>
        <w:ind w:left="7200" w:firstLine="7020"/>
      </w:pPr>
      <w:rPr>
        <w:rFonts w:hint="default"/>
        <w:vertAlign w:val="baseline"/>
      </w:rPr>
    </w:lvl>
  </w:abstractNum>
  <w:abstractNum w:abstractNumId="2">
    <w:nsid w:val="0BAE3592"/>
    <w:multiLevelType w:val="multilevel"/>
    <w:tmpl w:val="9BC2042A"/>
    <w:lvl w:ilvl="0">
      <w:start w:val="1"/>
      <w:numFmt w:val="decimal"/>
      <w:lvlText w:val="9.%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0DDC53A6"/>
    <w:multiLevelType w:val="multilevel"/>
    <w:tmpl w:val="8236DFD2"/>
    <w:lvl w:ilvl="0">
      <w:start w:val="1"/>
      <w:numFmt w:val="decimal"/>
      <w:lvlText w:val="2.%1."/>
      <w:lvlJc w:val="left"/>
      <w:pPr>
        <w:ind w:left="1364" w:firstLine="1004"/>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4">
    <w:nsid w:val="16026F33"/>
    <w:multiLevelType w:val="multilevel"/>
    <w:tmpl w:val="862818B8"/>
    <w:lvl w:ilvl="0">
      <w:start w:val="1"/>
      <w:numFmt w:val="decimal"/>
      <w:lvlText w:val="1.%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1AB30074"/>
    <w:multiLevelType w:val="multilevel"/>
    <w:tmpl w:val="3E886C92"/>
    <w:lvl w:ilvl="0">
      <w:start w:val="1"/>
      <w:numFmt w:val="decimal"/>
      <w:lvlText w:val="6.%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nsid w:val="1D086566"/>
    <w:multiLevelType w:val="multilevel"/>
    <w:tmpl w:val="AF2010DE"/>
    <w:lvl w:ilvl="0">
      <w:start w:val="1"/>
      <w:numFmt w:val="decimal"/>
      <w:lvlText w:val="7.%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nsid w:val="1FE014B9"/>
    <w:multiLevelType w:val="hybridMultilevel"/>
    <w:tmpl w:val="7E701F3A"/>
    <w:lvl w:ilvl="0" w:tplc="4380E580">
      <w:start w:val="1"/>
      <w:numFmt w:val="decimal"/>
      <w:lvlText w:val="5.%1."/>
      <w:lvlJc w:val="lef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8B56ECF"/>
    <w:multiLevelType w:val="multilevel"/>
    <w:tmpl w:val="B186D3DC"/>
    <w:lvl w:ilvl="0">
      <w:start w:val="2"/>
      <w:numFmt w:val="decimal"/>
      <w:lvlText w:val="%1."/>
      <w:lvlJc w:val="left"/>
      <w:pPr>
        <w:ind w:left="1440" w:firstLine="108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nsid w:val="2AB630AB"/>
    <w:multiLevelType w:val="multilevel"/>
    <w:tmpl w:val="A928D01A"/>
    <w:lvl w:ilvl="0">
      <w:start w:val="1"/>
      <w:numFmt w:val="decimal"/>
      <w:lvlText w:val="10.%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nsid w:val="38F722CA"/>
    <w:multiLevelType w:val="multilevel"/>
    <w:tmpl w:val="A3822554"/>
    <w:lvl w:ilvl="0">
      <w:start w:val="1"/>
      <w:numFmt w:val="decimal"/>
      <w:lvlText w:val="8.%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nsid w:val="3D703491"/>
    <w:multiLevelType w:val="multilevel"/>
    <w:tmpl w:val="E53A8C28"/>
    <w:lvl w:ilvl="0">
      <w:start w:val="1"/>
      <w:numFmt w:val="decimal"/>
      <w:lvlText w:val="%1."/>
      <w:lvlJc w:val="left"/>
      <w:pPr>
        <w:ind w:left="1440" w:firstLine="1080"/>
      </w:pPr>
      <w:rPr>
        <w:rFonts w:hint="default"/>
        <w:vertAlign w:val="baseline"/>
      </w:rPr>
    </w:lvl>
    <w:lvl w:ilvl="1">
      <w:start w:val="1"/>
      <w:numFmt w:val="lowerLetter"/>
      <w:lvlText w:val="%2."/>
      <w:lvlJc w:val="left"/>
      <w:pPr>
        <w:ind w:left="1440" w:firstLine="1080"/>
      </w:pPr>
      <w:rPr>
        <w:rFonts w:hint="default"/>
        <w:vertAlign w:val="baseline"/>
      </w:rPr>
    </w:lvl>
    <w:lvl w:ilvl="2">
      <w:start w:val="1"/>
      <w:numFmt w:val="lowerRoman"/>
      <w:lvlText w:val="%3."/>
      <w:lvlJc w:val="right"/>
      <w:pPr>
        <w:ind w:left="2160" w:firstLine="1980"/>
      </w:pPr>
      <w:rPr>
        <w:rFonts w:hint="default"/>
        <w:vertAlign w:val="baseline"/>
      </w:rPr>
    </w:lvl>
    <w:lvl w:ilvl="3">
      <w:start w:val="1"/>
      <w:numFmt w:val="decimal"/>
      <w:lvlText w:val="%4."/>
      <w:lvlJc w:val="left"/>
      <w:pPr>
        <w:ind w:left="2880" w:firstLine="2520"/>
      </w:pPr>
      <w:rPr>
        <w:rFonts w:hint="default"/>
        <w:vertAlign w:val="baseline"/>
      </w:rPr>
    </w:lvl>
    <w:lvl w:ilvl="4">
      <w:start w:val="1"/>
      <w:numFmt w:val="lowerLetter"/>
      <w:lvlText w:val="%5."/>
      <w:lvlJc w:val="left"/>
      <w:pPr>
        <w:ind w:left="3600" w:firstLine="3240"/>
      </w:pPr>
      <w:rPr>
        <w:rFonts w:hint="default"/>
        <w:vertAlign w:val="baseline"/>
      </w:rPr>
    </w:lvl>
    <w:lvl w:ilvl="5">
      <w:start w:val="1"/>
      <w:numFmt w:val="lowerRoman"/>
      <w:lvlText w:val="%6."/>
      <w:lvlJc w:val="right"/>
      <w:pPr>
        <w:ind w:left="4320" w:firstLine="4140"/>
      </w:pPr>
      <w:rPr>
        <w:rFonts w:hint="default"/>
        <w:vertAlign w:val="baseline"/>
      </w:rPr>
    </w:lvl>
    <w:lvl w:ilvl="6">
      <w:start w:val="1"/>
      <w:numFmt w:val="decimal"/>
      <w:lvlText w:val="%7."/>
      <w:lvlJc w:val="left"/>
      <w:pPr>
        <w:ind w:left="5040" w:firstLine="4680"/>
      </w:pPr>
      <w:rPr>
        <w:rFonts w:hint="default"/>
        <w:vertAlign w:val="baseline"/>
      </w:rPr>
    </w:lvl>
    <w:lvl w:ilvl="7">
      <w:start w:val="1"/>
      <w:numFmt w:val="lowerLetter"/>
      <w:lvlText w:val="%8."/>
      <w:lvlJc w:val="left"/>
      <w:pPr>
        <w:ind w:left="5760" w:firstLine="5400"/>
      </w:pPr>
      <w:rPr>
        <w:rFonts w:hint="default"/>
        <w:vertAlign w:val="baseline"/>
      </w:rPr>
    </w:lvl>
    <w:lvl w:ilvl="8">
      <w:start w:val="1"/>
      <w:numFmt w:val="lowerRoman"/>
      <w:lvlText w:val="%9."/>
      <w:lvlJc w:val="right"/>
      <w:pPr>
        <w:ind w:left="6480" w:firstLine="6300"/>
      </w:pPr>
      <w:rPr>
        <w:rFonts w:hint="default"/>
        <w:vertAlign w:val="baseline"/>
      </w:rPr>
    </w:lvl>
  </w:abstractNum>
  <w:abstractNum w:abstractNumId="12">
    <w:nsid w:val="40AA0686"/>
    <w:multiLevelType w:val="multilevel"/>
    <w:tmpl w:val="0694A950"/>
    <w:lvl w:ilvl="0">
      <w:start w:val="1"/>
      <w:numFmt w:val="decimal"/>
      <w:lvlText w:val="%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nsid w:val="4C3F50B0"/>
    <w:multiLevelType w:val="multilevel"/>
    <w:tmpl w:val="5FC8FE0A"/>
    <w:lvl w:ilvl="0">
      <w:start w:val="1"/>
      <w:numFmt w:val="decimal"/>
      <w:lvlText w:val="4.%1."/>
      <w:lvlJc w:val="left"/>
      <w:pPr>
        <w:ind w:left="720" w:firstLine="360"/>
      </w:pPr>
      <w:rPr>
        <w:strike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nsid w:val="500937F0"/>
    <w:multiLevelType w:val="multilevel"/>
    <w:tmpl w:val="7E42450A"/>
    <w:lvl w:ilvl="0">
      <w:start w:val="1"/>
      <w:numFmt w:val="decimal"/>
      <w:lvlText w:val="1.%1."/>
      <w:lvlJc w:val="left"/>
      <w:pPr>
        <w:ind w:left="644" w:firstLine="284"/>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nsid w:val="56CB6AD7"/>
    <w:multiLevelType w:val="multilevel"/>
    <w:tmpl w:val="FEB651BC"/>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16">
    <w:nsid w:val="5BCF6C45"/>
    <w:multiLevelType w:val="multilevel"/>
    <w:tmpl w:val="CF16024C"/>
    <w:lvl w:ilvl="0">
      <w:start w:val="1"/>
      <w:numFmt w:val="decimal"/>
      <w:lvlText w:val="%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
    <w:nsid w:val="64793496"/>
    <w:multiLevelType w:val="multilevel"/>
    <w:tmpl w:val="35649A3C"/>
    <w:lvl w:ilvl="0">
      <w:start w:val="1"/>
      <w:numFmt w:val="decimal"/>
      <w:lvlText w:val="3.%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nsid w:val="6E3C3E62"/>
    <w:multiLevelType w:val="multilevel"/>
    <w:tmpl w:val="FC5CE5DE"/>
    <w:lvl w:ilvl="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9">
    <w:nsid w:val="7DC4137D"/>
    <w:multiLevelType w:val="hybridMultilevel"/>
    <w:tmpl w:val="02B07510"/>
    <w:lvl w:ilvl="0" w:tplc="05D28A6E">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0"/>
  </w:num>
  <w:num w:numId="3">
    <w:abstractNumId w:val="11"/>
  </w:num>
  <w:num w:numId="4">
    <w:abstractNumId w:val="15"/>
  </w:num>
  <w:num w:numId="5">
    <w:abstractNumId w:val="4"/>
  </w:num>
  <w:num w:numId="6">
    <w:abstractNumId w:val="17"/>
  </w:num>
  <w:num w:numId="7">
    <w:abstractNumId w:val="14"/>
  </w:num>
  <w:num w:numId="8">
    <w:abstractNumId w:val="0"/>
  </w:num>
  <w:num w:numId="9">
    <w:abstractNumId w:val="13"/>
  </w:num>
  <w:num w:numId="10">
    <w:abstractNumId w:val="9"/>
  </w:num>
  <w:num w:numId="11">
    <w:abstractNumId w:val="3"/>
  </w:num>
  <w:num w:numId="12">
    <w:abstractNumId w:val="5"/>
  </w:num>
  <w:num w:numId="13">
    <w:abstractNumId w:val="12"/>
  </w:num>
  <w:num w:numId="14">
    <w:abstractNumId w:val="18"/>
  </w:num>
  <w:num w:numId="15">
    <w:abstractNumId w:val="6"/>
  </w:num>
  <w:num w:numId="16">
    <w:abstractNumId w:val="8"/>
  </w:num>
  <w:num w:numId="17">
    <w:abstractNumId w:val="2"/>
  </w:num>
  <w:num w:numId="18">
    <w:abstractNumId w:val="1"/>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BCB"/>
    <w:rsid w:val="00022089"/>
    <w:rsid w:val="00031150"/>
    <w:rsid w:val="00034CF5"/>
    <w:rsid w:val="00047926"/>
    <w:rsid w:val="00063B70"/>
    <w:rsid w:val="00081188"/>
    <w:rsid w:val="00090D58"/>
    <w:rsid w:val="00097257"/>
    <w:rsid w:val="000E4142"/>
    <w:rsid w:val="00123221"/>
    <w:rsid w:val="00124BDC"/>
    <w:rsid w:val="001464C7"/>
    <w:rsid w:val="001524E1"/>
    <w:rsid w:val="00164D83"/>
    <w:rsid w:val="00174ADE"/>
    <w:rsid w:val="00175BC7"/>
    <w:rsid w:val="001862F8"/>
    <w:rsid w:val="001963D9"/>
    <w:rsid w:val="00197502"/>
    <w:rsid w:val="00197BCC"/>
    <w:rsid w:val="001B492A"/>
    <w:rsid w:val="00201E68"/>
    <w:rsid w:val="00217B94"/>
    <w:rsid w:val="00244440"/>
    <w:rsid w:val="002550C2"/>
    <w:rsid w:val="00265543"/>
    <w:rsid w:val="002851CE"/>
    <w:rsid w:val="002F5CB4"/>
    <w:rsid w:val="00301BA1"/>
    <w:rsid w:val="00327C97"/>
    <w:rsid w:val="00347D10"/>
    <w:rsid w:val="00390716"/>
    <w:rsid w:val="003A4903"/>
    <w:rsid w:val="003A5398"/>
    <w:rsid w:val="003E0693"/>
    <w:rsid w:val="003E08C9"/>
    <w:rsid w:val="00401431"/>
    <w:rsid w:val="004024D6"/>
    <w:rsid w:val="004075BE"/>
    <w:rsid w:val="0041054B"/>
    <w:rsid w:val="00412D4B"/>
    <w:rsid w:val="00431106"/>
    <w:rsid w:val="00444B7F"/>
    <w:rsid w:val="00455758"/>
    <w:rsid w:val="00460D6E"/>
    <w:rsid w:val="00480A44"/>
    <w:rsid w:val="00484D88"/>
    <w:rsid w:val="00486A6F"/>
    <w:rsid w:val="004A537B"/>
    <w:rsid w:val="004F0155"/>
    <w:rsid w:val="004F066F"/>
    <w:rsid w:val="004F14EC"/>
    <w:rsid w:val="00530468"/>
    <w:rsid w:val="005335D6"/>
    <w:rsid w:val="0053636B"/>
    <w:rsid w:val="0054235C"/>
    <w:rsid w:val="005760E0"/>
    <w:rsid w:val="00593AA1"/>
    <w:rsid w:val="005B57AB"/>
    <w:rsid w:val="005D7962"/>
    <w:rsid w:val="00622085"/>
    <w:rsid w:val="00644660"/>
    <w:rsid w:val="00667359"/>
    <w:rsid w:val="006B040B"/>
    <w:rsid w:val="006B3F24"/>
    <w:rsid w:val="006D6C6E"/>
    <w:rsid w:val="006F143B"/>
    <w:rsid w:val="006F3047"/>
    <w:rsid w:val="00703BE4"/>
    <w:rsid w:val="00710B30"/>
    <w:rsid w:val="00712EEE"/>
    <w:rsid w:val="00727EFA"/>
    <w:rsid w:val="00730C6F"/>
    <w:rsid w:val="00735BF8"/>
    <w:rsid w:val="007432E3"/>
    <w:rsid w:val="00744E51"/>
    <w:rsid w:val="00765B4E"/>
    <w:rsid w:val="00790EF3"/>
    <w:rsid w:val="00797EDE"/>
    <w:rsid w:val="007E00C2"/>
    <w:rsid w:val="00807B7D"/>
    <w:rsid w:val="008103AC"/>
    <w:rsid w:val="00811BBE"/>
    <w:rsid w:val="00811F7F"/>
    <w:rsid w:val="008301E0"/>
    <w:rsid w:val="00834D89"/>
    <w:rsid w:val="0085268A"/>
    <w:rsid w:val="00854D43"/>
    <w:rsid w:val="00857806"/>
    <w:rsid w:val="00866087"/>
    <w:rsid w:val="008743E1"/>
    <w:rsid w:val="008824D2"/>
    <w:rsid w:val="00887760"/>
    <w:rsid w:val="00890F76"/>
    <w:rsid w:val="00891D67"/>
    <w:rsid w:val="00895A14"/>
    <w:rsid w:val="00897174"/>
    <w:rsid w:val="008A15CD"/>
    <w:rsid w:val="008B3192"/>
    <w:rsid w:val="008B5EBD"/>
    <w:rsid w:val="008D4600"/>
    <w:rsid w:val="008F51B5"/>
    <w:rsid w:val="00916485"/>
    <w:rsid w:val="0093721D"/>
    <w:rsid w:val="00945A99"/>
    <w:rsid w:val="00955703"/>
    <w:rsid w:val="00956C47"/>
    <w:rsid w:val="00980D9A"/>
    <w:rsid w:val="009839BE"/>
    <w:rsid w:val="009859F3"/>
    <w:rsid w:val="0099281D"/>
    <w:rsid w:val="009A1E91"/>
    <w:rsid w:val="009A7BCB"/>
    <w:rsid w:val="009E3B37"/>
    <w:rsid w:val="009E4C2D"/>
    <w:rsid w:val="00A152D1"/>
    <w:rsid w:val="00A3042F"/>
    <w:rsid w:val="00A32915"/>
    <w:rsid w:val="00A35351"/>
    <w:rsid w:val="00A5041A"/>
    <w:rsid w:val="00A54B95"/>
    <w:rsid w:val="00A72E5B"/>
    <w:rsid w:val="00A91496"/>
    <w:rsid w:val="00A94187"/>
    <w:rsid w:val="00AA38C1"/>
    <w:rsid w:val="00AA5728"/>
    <w:rsid w:val="00AB3856"/>
    <w:rsid w:val="00AB40EF"/>
    <w:rsid w:val="00AB455C"/>
    <w:rsid w:val="00AC4AB6"/>
    <w:rsid w:val="00AD3720"/>
    <w:rsid w:val="00AD6566"/>
    <w:rsid w:val="00AF5349"/>
    <w:rsid w:val="00AF663E"/>
    <w:rsid w:val="00B06023"/>
    <w:rsid w:val="00B10BCE"/>
    <w:rsid w:val="00B16A4C"/>
    <w:rsid w:val="00B37607"/>
    <w:rsid w:val="00B53FDC"/>
    <w:rsid w:val="00B949D3"/>
    <w:rsid w:val="00BB4E98"/>
    <w:rsid w:val="00BD5D50"/>
    <w:rsid w:val="00BE0C20"/>
    <w:rsid w:val="00BF6754"/>
    <w:rsid w:val="00C05A56"/>
    <w:rsid w:val="00C338D7"/>
    <w:rsid w:val="00C35D2E"/>
    <w:rsid w:val="00C56E35"/>
    <w:rsid w:val="00C57FE4"/>
    <w:rsid w:val="00C77E04"/>
    <w:rsid w:val="00CB61E2"/>
    <w:rsid w:val="00CC14BC"/>
    <w:rsid w:val="00CC354B"/>
    <w:rsid w:val="00CD48A0"/>
    <w:rsid w:val="00CE0BC1"/>
    <w:rsid w:val="00CE7C14"/>
    <w:rsid w:val="00D179B9"/>
    <w:rsid w:val="00D36350"/>
    <w:rsid w:val="00D6742C"/>
    <w:rsid w:val="00D76D1F"/>
    <w:rsid w:val="00D95300"/>
    <w:rsid w:val="00DF3182"/>
    <w:rsid w:val="00E5058D"/>
    <w:rsid w:val="00E547C1"/>
    <w:rsid w:val="00E57DD1"/>
    <w:rsid w:val="00E603EE"/>
    <w:rsid w:val="00E70596"/>
    <w:rsid w:val="00EB06DF"/>
    <w:rsid w:val="00ED246F"/>
    <w:rsid w:val="00F37350"/>
    <w:rsid w:val="00F4239E"/>
    <w:rsid w:val="00F800A8"/>
    <w:rsid w:val="00F876D9"/>
    <w:rsid w:val="00FA1A63"/>
    <w:rsid w:val="00FB55CE"/>
    <w:rsid w:val="00FC2CD4"/>
    <w:rsid w:val="00FC49BD"/>
    <w:rsid w:val="00FD34A9"/>
    <w:rsid w:val="00FD4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E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E0BC1"/>
  </w:style>
  <w:style w:type="paragraph" w:styleId="Nadpis1">
    <w:name w:val="heading 1"/>
    <w:basedOn w:val="Normln"/>
    <w:next w:val="Normln"/>
    <w:rsid w:val="00CE0BC1"/>
    <w:pPr>
      <w:keepNext/>
      <w:keepLines/>
      <w:spacing w:before="480" w:after="120"/>
      <w:contextualSpacing/>
      <w:outlineLvl w:val="0"/>
    </w:pPr>
    <w:rPr>
      <w:b/>
      <w:sz w:val="48"/>
      <w:szCs w:val="48"/>
    </w:rPr>
  </w:style>
  <w:style w:type="paragraph" w:styleId="Nadpis2">
    <w:name w:val="heading 2"/>
    <w:basedOn w:val="Normln"/>
    <w:next w:val="Normln"/>
    <w:rsid w:val="00CE0BC1"/>
    <w:pPr>
      <w:keepNext/>
      <w:keepLines/>
      <w:spacing w:before="360" w:after="80"/>
      <w:contextualSpacing/>
      <w:outlineLvl w:val="1"/>
    </w:pPr>
    <w:rPr>
      <w:b/>
      <w:sz w:val="36"/>
      <w:szCs w:val="36"/>
    </w:rPr>
  </w:style>
  <w:style w:type="paragraph" w:styleId="Nadpis3">
    <w:name w:val="heading 3"/>
    <w:basedOn w:val="Normln"/>
    <w:next w:val="Normln"/>
    <w:rsid w:val="00CE0BC1"/>
    <w:pPr>
      <w:keepNext/>
      <w:keepLines/>
      <w:spacing w:before="280" w:after="80"/>
      <w:contextualSpacing/>
      <w:outlineLvl w:val="2"/>
    </w:pPr>
    <w:rPr>
      <w:b/>
      <w:sz w:val="28"/>
      <w:szCs w:val="28"/>
    </w:rPr>
  </w:style>
  <w:style w:type="paragraph" w:styleId="Nadpis4">
    <w:name w:val="heading 4"/>
    <w:basedOn w:val="Normln"/>
    <w:next w:val="Normln"/>
    <w:rsid w:val="00CE0BC1"/>
    <w:pPr>
      <w:keepNext/>
      <w:keepLines/>
      <w:spacing w:before="240" w:after="40"/>
      <w:contextualSpacing/>
      <w:outlineLvl w:val="3"/>
    </w:pPr>
    <w:rPr>
      <w:b/>
      <w:sz w:val="24"/>
      <w:szCs w:val="24"/>
    </w:rPr>
  </w:style>
  <w:style w:type="paragraph" w:styleId="Nadpis5">
    <w:name w:val="heading 5"/>
    <w:basedOn w:val="Normln"/>
    <w:next w:val="Normln"/>
    <w:rsid w:val="00CE0BC1"/>
    <w:pPr>
      <w:keepNext/>
      <w:keepLines/>
      <w:spacing w:before="220" w:after="40"/>
      <w:contextualSpacing/>
      <w:outlineLvl w:val="4"/>
    </w:pPr>
    <w:rPr>
      <w:b/>
    </w:rPr>
  </w:style>
  <w:style w:type="paragraph" w:styleId="Nadpis6">
    <w:name w:val="heading 6"/>
    <w:basedOn w:val="Normln"/>
    <w:next w:val="Normln"/>
    <w:rsid w:val="00CE0BC1"/>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CE0BC1"/>
    <w:tblPr>
      <w:tblCellMar>
        <w:top w:w="0" w:type="dxa"/>
        <w:left w:w="0" w:type="dxa"/>
        <w:bottom w:w="0" w:type="dxa"/>
        <w:right w:w="0" w:type="dxa"/>
      </w:tblCellMar>
    </w:tblPr>
  </w:style>
  <w:style w:type="paragraph" w:styleId="Nzev">
    <w:name w:val="Title"/>
    <w:basedOn w:val="Normln"/>
    <w:next w:val="Normln"/>
    <w:rsid w:val="00CE0BC1"/>
    <w:pPr>
      <w:keepNext/>
      <w:keepLines/>
      <w:spacing w:before="480" w:after="120"/>
      <w:contextualSpacing/>
    </w:pPr>
    <w:rPr>
      <w:b/>
      <w:sz w:val="72"/>
      <w:szCs w:val="72"/>
    </w:rPr>
  </w:style>
  <w:style w:type="paragraph" w:styleId="Podtitul">
    <w:name w:val="Subtitle"/>
    <w:basedOn w:val="Normln"/>
    <w:next w:val="Normln"/>
    <w:rsid w:val="00CE0BC1"/>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CE0BC1"/>
    <w:tblPr>
      <w:tblStyleRowBandSize w:val="1"/>
      <w:tblStyleColBandSize w:val="1"/>
      <w:tblCellMar>
        <w:left w:w="70" w:type="dxa"/>
        <w:right w:w="70" w:type="dxa"/>
      </w:tblCellMar>
    </w:tblPr>
  </w:style>
  <w:style w:type="table" w:customStyle="1" w:styleId="a0">
    <w:basedOn w:val="TableNormal"/>
    <w:rsid w:val="00CE0BC1"/>
    <w:tblPr>
      <w:tblStyleRowBandSize w:val="1"/>
      <w:tblStyleColBandSize w:val="1"/>
      <w:tblCellMar>
        <w:left w:w="70" w:type="dxa"/>
        <w:right w:w="70" w:type="dxa"/>
      </w:tblCellMar>
    </w:tblPr>
  </w:style>
  <w:style w:type="table" w:customStyle="1" w:styleId="a1">
    <w:basedOn w:val="TableNormal"/>
    <w:rsid w:val="00CE0BC1"/>
    <w:tblPr>
      <w:tblStyleRowBandSize w:val="1"/>
      <w:tblStyleColBandSize w:val="1"/>
      <w:tblCellMar>
        <w:left w:w="70" w:type="dxa"/>
        <w:right w:w="70" w:type="dxa"/>
      </w:tblCellMar>
    </w:tblPr>
  </w:style>
  <w:style w:type="table" w:customStyle="1" w:styleId="a2">
    <w:basedOn w:val="TableNormal"/>
    <w:rsid w:val="00CE0BC1"/>
    <w:tblPr>
      <w:tblStyleRowBandSize w:val="1"/>
      <w:tblStyleColBandSize w:val="1"/>
      <w:tblCellMar>
        <w:left w:w="70" w:type="dxa"/>
        <w:right w:w="70" w:type="dxa"/>
      </w:tblCellMar>
    </w:tblPr>
  </w:style>
  <w:style w:type="paragraph" w:styleId="Textkomente">
    <w:name w:val="annotation text"/>
    <w:basedOn w:val="Normln"/>
    <w:link w:val="TextkomenteChar"/>
    <w:unhideWhenUsed/>
    <w:rsid w:val="00CE0BC1"/>
    <w:pPr>
      <w:spacing w:line="240" w:lineRule="auto"/>
    </w:pPr>
    <w:rPr>
      <w:sz w:val="20"/>
      <w:szCs w:val="20"/>
    </w:rPr>
  </w:style>
  <w:style w:type="character" w:customStyle="1" w:styleId="TextkomenteChar">
    <w:name w:val="Text komentáře Char"/>
    <w:basedOn w:val="Standardnpsmoodstavce"/>
    <w:link w:val="Textkomente"/>
    <w:rsid w:val="00CE0BC1"/>
    <w:rPr>
      <w:sz w:val="20"/>
      <w:szCs w:val="20"/>
    </w:rPr>
  </w:style>
  <w:style w:type="character" w:styleId="Odkaznakoment">
    <w:name w:val="annotation reference"/>
    <w:basedOn w:val="Standardnpsmoodstavce"/>
    <w:unhideWhenUsed/>
    <w:rsid w:val="00CE0BC1"/>
    <w:rPr>
      <w:sz w:val="16"/>
      <w:szCs w:val="16"/>
    </w:rPr>
  </w:style>
  <w:style w:type="paragraph" w:styleId="Textbubliny">
    <w:name w:val="Balloon Text"/>
    <w:basedOn w:val="Normln"/>
    <w:link w:val="TextbublinyChar"/>
    <w:uiPriority w:val="99"/>
    <w:semiHidden/>
    <w:unhideWhenUsed/>
    <w:rsid w:val="00484D8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4D88"/>
    <w:rPr>
      <w:rFonts w:ascii="Segoe UI" w:hAnsi="Segoe UI" w:cs="Segoe UI"/>
      <w:sz w:val="18"/>
      <w:szCs w:val="18"/>
    </w:rPr>
  </w:style>
  <w:style w:type="paragraph" w:styleId="Zhlav">
    <w:name w:val="header"/>
    <w:basedOn w:val="Normln"/>
    <w:link w:val="ZhlavChar"/>
    <w:uiPriority w:val="99"/>
    <w:unhideWhenUsed/>
    <w:rsid w:val="00484D88"/>
    <w:pPr>
      <w:tabs>
        <w:tab w:val="center" w:pos="4536"/>
        <w:tab w:val="right" w:pos="9072"/>
      </w:tabs>
      <w:spacing w:line="240" w:lineRule="auto"/>
    </w:pPr>
  </w:style>
  <w:style w:type="character" w:customStyle="1" w:styleId="ZhlavChar">
    <w:name w:val="Záhlaví Char"/>
    <w:basedOn w:val="Standardnpsmoodstavce"/>
    <w:link w:val="Zhlav"/>
    <w:uiPriority w:val="99"/>
    <w:rsid w:val="00484D88"/>
  </w:style>
  <w:style w:type="paragraph" w:styleId="Zpat">
    <w:name w:val="footer"/>
    <w:basedOn w:val="Normln"/>
    <w:link w:val="ZpatChar"/>
    <w:uiPriority w:val="99"/>
    <w:unhideWhenUsed/>
    <w:rsid w:val="00484D88"/>
    <w:pPr>
      <w:tabs>
        <w:tab w:val="center" w:pos="4536"/>
        <w:tab w:val="right" w:pos="9072"/>
      </w:tabs>
      <w:spacing w:line="240" w:lineRule="auto"/>
    </w:pPr>
  </w:style>
  <w:style w:type="character" w:customStyle="1" w:styleId="ZpatChar">
    <w:name w:val="Zápatí Char"/>
    <w:basedOn w:val="Standardnpsmoodstavce"/>
    <w:link w:val="Zpat"/>
    <w:uiPriority w:val="99"/>
    <w:rsid w:val="00484D88"/>
  </w:style>
  <w:style w:type="paragraph" w:styleId="Pedmtkomente">
    <w:name w:val="annotation subject"/>
    <w:basedOn w:val="Textkomente"/>
    <w:next w:val="Textkomente"/>
    <w:link w:val="PedmtkomenteChar"/>
    <w:uiPriority w:val="99"/>
    <w:semiHidden/>
    <w:unhideWhenUsed/>
    <w:rsid w:val="00484D88"/>
    <w:rPr>
      <w:b/>
      <w:bCs/>
    </w:rPr>
  </w:style>
  <w:style w:type="character" w:customStyle="1" w:styleId="PedmtkomenteChar">
    <w:name w:val="Předmět komentáře Char"/>
    <w:basedOn w:val="TextkomenteChar"/>
    <w:link w:val="Pedmtkomente"/>
    <w:uiPriority w:val="99"/>
    <w:semiHidden/>
    <w:rsid w:val="00484D88"/>
    <w:rPr>
      <w:b/>
      <w:bCs/>
      <w:sz w:val="20"/>
      <w:szCs w:val="20"/>
    </w:rPr>
  </w:style>
  <w:style w:type="paragraph" w:styleId="Revize">
    <w:name w:val="Revision"/>
    <w:hidden/>
    <w:uiPriority w:val="99"/>
    <w:semiHidden/>
    <w:rsid w:val="00BB4E98"/>
    <w:pPr>
      <w:spacing w:line="240" w:lineRule="auto"/>
    </w:pPr>
  </w:style>
  <w:style w:type="paragraph" w:styleId="Odstavecseseznamem">
    <w:name w:val="List Paragraph"/>
    <w:basedOn w:val="Normln"/>
    <w:uiPriority w:val="34"/>
    <w:qFormat/>
    <w:rsid w:val="00F876D9"/>
    <w:pPr>
      <w:ind w:left="720"/>
      <w:contextualSpacing/>
    </w:pPr>
  </w:style>
  <w:style w:type="paragraph" w:styleId="FormtovanvHTML">
    <w:name w:val="HTML Preformatted"/>
    <w:basedOn w:val="Normln"/>
    <w:link w:val="FormtovanvHTMLChar"/>
    <w:uiPriority w:val="99"/>
    <w:semiHidden/>
    <w:unhideWhenUsed/>
    <w:rsid w:val="00047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rPr>
  </w:style>
  <w:style w:type="character" w:customStyle="1" w:styleId="FormtovanvHTMLChar">
    <w:name w:val="Formátovaný v HTML Char"/>
    <w:basedOn w:val="Standardnpsmoodstavce"/>
    <w:link w:val="FormtovanvHTML"/>
    <w:uiPriority w:val="99"/>
    <w:semiHidden/>
    <w:rsid w:val="00047926"/>
    <w:rPr>
      <w:rFonts w:ascii="Courier New" w:eastAsia="Times New Roman" w:hAnsi="Courier New" w:cs="Courier New"/>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E0BC1"/>
  </w:style>
  <w:style w:type="paragraph" w:styleId="Nadpis1">
    <w:name w:val="heading 1"/>
    <w:basedOn w:val="Normln"/>
    <w:next w:val="Normln"/>
    <w:rsid w:val="00CE0BC1"/>
    <w:pPr>
      <w:keepNext/>
      <w:keepLines/>
      <w:spacing w:before="480" w:after="120"/>
      <w:contextualSpacing/>
      <w:outlineLvl w:val="0"/>
    </w:pPr>
    <w:rPr>
      <w:b/>
      <w:sz w:val="48"/>
      <w:szCs w:val="48"/>
    </w:rPr>
  </w:style>
  <w:style w:type="paragraph" w:styleId="Nadpis2">
    <w:name w:val="heading 2"/>
    <w:basedOn w:val="Normln"/>
    <w:next w:val="Normln"/>
    <w:rsid w:val="00CE0BC1"/>
    <w:pPr>
      <w:keepNext/>
      <w:keepLines/>
      <w:spacing w:before="360" w:after="80"/>
      <w:contextualSpacing/>
      <w:outlineLvl w:val="1"/>
    </w:pPr>
    <w:rPr>
      <w:b/>
      <w:sz w:val="36"/>
      <w:szCs w:val="36"/>
    </w:rPr>
  </w:style>
  <w:style w:type="paragraph" w:styleId="Nadpis3">
    <w:name w:val="heading 3"/>
    <w:basedOn w:val="Normln"/>
    <w:next w:val="Normln"/>
    <w:rsid w:val="00CE0BC1"/>
    <w:pPr>
      <w:keepNext/>
      <w:keepLines/>
      <w:spacing w:before="280" w:after="80"/>
      <w:contextualSpacing/>
      <w:outlineLvl w:val="2"/>
    </w:pPr>
    <w:rPr>
      <w:b/>
      <w:sz w:val="28"/>
      <w:szCs w:val="28"/>
    </w:rPr>
  </w:style>
  <w:style w:type="paragraph" w:styleId="Nadpis4">
    <w:name w:val="heading 4"/>
    <w:basedOn w:val="Normln"/>
    <w:next w:val="Normln"/>
    <w:rsid w:val="00CE0BC1"/>
    <w:pPr>
      <w:keepNext/>
      <w:keepLines/>
      <w:spacing w:before="240" w:after="40"/>
      <w:contextualSpacing/>
      <w:outlineLvl w:val="3"/>
    </w:pPr>
    <w:rPr>
      <w:b/>
      <w:sz w:val="24"/>
      <w:szCs w:val="24"/>
    </w:rPr>
  </w:style>
  <w:style w:type="paragraph" w:styleId="Nadpis5">
    <w:name w:val="heading 5"/>
    <w:basedOn w:val="Normln"/>
    <w:next w:val="Normln"/>
    <w:rsid w:val="00CE0BC1"/>
    <w:pPr>
      <w:keepNext/>
      <w:keepLines/>
      <w:spacing w:before="220" w:after="40"/>
      <w:contextualSpacing/>
      <w:outlineLvl w:val="4"/>
    </w:pPr>
    <w:rPr>
      <w:b/>
    </w:rPr>
  </w:style>
  <w:style w:type="paragraph" w:styleId="Nadpis6">
    <w:name w:val="heading 6"/>
    <w:basedOn w:val="Normln"/>
    <w:next w:val="Normln"/>
    <w:rsid w:val="00CE0BC1"/>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CE0BC1"/>
    <w:tblPr>
      <w:tblCellMar>
        <w:top w:w="0" w:type="dxa"/>
        <w:left w:w="0" w:type="dxa"/>
        <w:bottom w:w="0" w:type="dxa"/>
        <w:right w:w="0" w:type="dxa"/>
      </w:tblCellMar>
    </w:tblPr>
  </w:style>
  <w:style w:type="paragraph" w:styleId="Nzev">
    <w:name w:val="Title"/>
    <w:basedOn w:val="Normln"/>
    <w:next w:val="Normln"/>
    <w:rsid w:val="00CE0BC1"/>
    <w:pPr>
      <w:keepNext/>
      <w:keepLines/>
      <w:spacing w:before="480" w:after="120"/>
      <w:contextualSpacing/>
    </w:pPr>
    <w:rPr>
      <w:b/>
      <w:sz w:val="72"/>
      <w:szCs w:val="72"/>
    </w:rPr>
  </w:style>
  <w:style w:type="paragraph" w:styleId="Podtitul">
    <w:name w:val="Subtitle"/>
    <w:basedOn w:val="Normln"/>
    <w:next w:val="Normln"/>
    <w:rsid w:val="00CE0BC1"/>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CE0BC1"/>
    <w:tblPr>
      <w:tblStyleRowBandSize w:val="1"/>
      <w:tblStyleColBandSize w:val="1"/>
      <w:tblCellMar>
        <w:left w:w="70" w:type="dxa"/>
        <w:right w:w="70" w:type="dxa"/>
      </w:tblCellMar>
    </w:tblPr>
  </w:style>
  <w:style w:type="table" w:customStyle="1" w:styleId="a0">
    <w:basedOn w:val="TableNormal"/>
    <w:rsid w:val="00CE0BC1"/>
    <w:tblPr>
      <w:tblStyleRowBandSize w:val="1"/>
      <w:tblStyleColBandSize w:val="1"/>
      <w:tblCellMar>
        <w:left w:w="70" w:type="dxa"/>
        <w:right w:w="70" w:type="dxa"/>
      </w:tblCellMar>
    </w:tblPr>
  </w:style>
  <w:style w:type="table" w:customStyle="1" w:styleId="a1">
    <w:basedOn w:val="TableNormal"/>
    <w:rsid w:val="00CE0BC1"/>
    <w:tblPr>
      <w:tblStyleRowBandSize w:val="1"/>
      <w:tblStyleColBandSize w:val="1"/>
      <w:tblCellMar>
        <w:left w:w="70" w:type="dxa"/>
        <w:right w:w="70" w:type="dxa"/>
      </w:tblCellMar>
    </w:tblPr>
  </w:style>
  <w:style w:type="table" w:customStyle="1" w:styleId="a2">
    <w:basedOn w:val="TableNormal"/>
    <w:rsid w:val="00CE0BC1"/>
    <w:tblPr>
      <w:tblStyleRowBandSize w:val="1"/>
      <w:tblStyleColBandSize w:val="1"/>
      <w:tblCellMar>
        <w:left w:w="70" w:type="dxa"/>
        <w:right w:w="70" w:type="dxa"/>
      </w:tblCellMar>
    </w:tblPr>
  </w:style>
  <w:style w:type="paragraph" w:styleId="Textkomente">
    <w:name w:val="annotation text"/>
    <w:basedOn w:val="Normln"/>
    <w:link w:val="TextkomenteChar"/>
    <w:unhideWhenUsed/>
    <w:rsid w:val="00CE0BC1"/>
    <w:pPr>
      <w:spacing w:line="240" w:lineRule="auto"/>
    </w:pPr>
    <w:rPr>
      <w:sz w:val="20"/>
      <w:szCs w:val="20"/>
    </w:rPr>
  </w:style>
  <w:style w:type="character" w:customStyle="1" w:styleId="TextkomenteChar">
    <w:name w:val="Text komentáře Char"/>
    <w:basedOn w:val="Standardnpsmoodstavce"/>
    <w:link w:val="Textkomente"/>
    <w:rsid w:val="00CE0BC1"/>
    <w:rPr>
      <w:sz w:val="20"/>
      <w:szCs w:val="20"/>
    </w:rPr>
  </w:style>
  <w:style w:type="character" w:styleId="Odkaznakoment">
    <w:name w:val="annotation reference"/>
    <w:basedOn w:val="Standardnpsmoodstavce"/>
    <w:unhideWhenUsed/>
    <w:rsid w:val="00CE0BC1"/>
    <w:rPr>
      <w:sz w:val="16"/>
      <w:szCs w:val="16"/>
    </w:rPr>
  </w:style>
  <w:style w:type="paragraph" w:styleId="Textbubliny">
    <w:name w:val="Balloon Text"/>
    <w:basedOn w:val="Normln"/>
    <w:link w:val="TextbublinyChar"/>
    <w:uiPriority w:val="99"/>
    <w:semiHidden/>
    <w:unhideWhenUsed/>
    <w:rsid w:val="00484D8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4D88"/>
    <w:rPr>
      <w:rFonts w:ascii="Segoe UI" w:hAnsi="Segoe UI" w:cs="Segoe UI"/>
      <w:sz w:val="18"/>
      <w:szCs w:val="18"/>
    </w:rPr>
  </w:style>
  <w:style w:type="paragraph" w:styleId="Zhlav">
    <w:name w:val="header"/>
    <w:basedOn w:val="Normln"/>
    <w:link w:val="ZhlavChar"/>
    <w:uiPriority w:val="99"/>
    <w:unhideWhenUsed/>
    <w:rsid w:val="00484D88"/>
    <w:pPr>
      <w:tabs>
        <w:tab w:val="center" w:pos="4536"/>
        <w:tab w:val="right" w:pos="9072"/>
      </w:tabs>
      <w:spacing w:line="240" w:lineRule="auto"/>
    </w:pPr>
  </w:style>
  <w:style w:type="character" w:customStyle="1" w:styleId="ZhlavChar">
    <w:name w:val="Záhlaví Char"/>
    <w:basedOn w:val="Standardnpsmoodstavce"/>
    <w:link w:val="Zhlav"/>
    <w:uiPriority w:val="99"/>
    <w:rsid w:val="00484D88"/>
  </w:style>
  <w:style w:type="paragraph" w:styleId="Zpat">
    <w:name w:val="footer"/>
    <w:basedOn w:val="Normln"/>
    <w:link w:val="ZpatChar"/>
    <w:uiPriority w:val="99"/>
    <w:unhideWhenUsed/>
    <w:rsid w:val="00484D88"/>
    <w:pPr>
      <w:tabs>
        <w:tab w:val="center" w:pos="4536"/>
        <w:tab w:val="right" w:pos="9072"/>
      </w:tabs>
      <w:spacing w:line="240" w:lineRule="auto"/>
    </w:pPr>
  </w:style>
  <w:style w:type="character" w:customStyle="1" w:styleId="ZpatChar">
    <w:name w:val="Zápatí Char"/>
    <w:basedOn w:val="Standardnpsmoodstavce"/>
    <w:link w:val="Zpat"/>
    <w:uiPriority w:val="99"/>
    <w:rsid w:val="00484D88"/>
  </w:style>
  <w:style w:type="paragraph" w:styleId="Pedmtkomente">
    <w:name w:val="annotation subject"/>
    <w:basedOn w:val="Textkomente"/>
    <w:next w:val="Textkomente"/>
    <w:link w:val="PedmtkomenteChar"/>
    <w:uiPriority w:val="99"/>
    <w:semiHidden/>
    <w:unhideWhenUsed/>
    <w:rsid w:val="00484D88"/>
    <w:rPr>
      <w:b/>
      <w:bCs/>
    </w:rPr>
  </w:style>
  <w:style w:type="character" w:customStyle="1" w:styleId="PedmtkomenteChar">
    <w:name w:val="Předmět komentáře Char"/>
    <w:basedOn w:val="TextkomenteChar"/>
    <w:link w:val="Pedmtkomente"/>
    <w:uiPriority w:val="99"/>
    <w:semiHidden/>
    <w:rsid w:val="00484D88"/>
    <w:rPr>
      <w:b/>
      <w:bCs/>
      <w:sz w:val="20"/>
      <w:szCs w:val="20"/>
    </w:rPr>
  </w:style>
  <w:style w:type="paragraph" w:styleId="Revize">
    <w:name w:val="Revision"/>
    <w:hidden/>
    <w:uiPriority w:val="99"/>
    <w:semiHidden/>
    <w:rsid w:val="00BB4E98"/>
    <w:pPr>
      <w:spacing w:line="240" w:lineRule="auto"/>
    </w:pPr>
  </w:style>
  <w:style w:type="paragraph" w:styleId="Odstavecseseznamem">
    <w:name w:val="List Paragraph"/>
    <w:basedOn w:val="Normln"/>
    <w:uiPriority w:val="34"/>
    <w:qFormat/>
    <w:rsid w:val="00F876D9"/>
    <w:pPr>
      <w:ind w:left="720"/>
      <w:contextualSpacing/>
    </w:pPr>
  </w:style>
  <w:style w:type="paragraph" w:styleId="FormtovanvHTML">
    <w:name w:val="HTML Preformatted"/>
    <w:basedOn w:val="Normln"/>
    <w:link w:val="FormtovanvHTMLChar"/>
    <w:uiPriority w:val="99"/>
    <w:semiHidden/>
    <w:unhideWhenUsed/>
    <w:rsid w:val="00047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rPr>
  </w:style>
  <w:style w:type="character" w:customStyle="1" w:styleId="FormtovanvHTMLChar">
    <w:name w:val="Formátovaný v HTML Char"/>
    <w:basedOn w:val="Standardnpsmoodstavce"/>
    <w:link w:val="FormtovanvHTML"/>
    <w:uiPriority w:val="99"/>
    <w:semiHidden/>
    <w:rsid w:val="00047926"/>
    <w:rPr>
      <w:rFonts w:ascii="Courier New" w:eastAsia="Times New Roman" w:hAnsi="Courier New" w:cs="Courier New"/>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656267">
      <w:bodyDiv w:val="1"/>
      <w:marLeft w:val="0"/>
      <w:marRight w:val="0"/>
      <w:marTop w:val="0"/>
      <w:marBottom w:val="0"/>
      <w:divBdr>
        <w:top w:val="none" w:sz="0" w:space="0" w:color="auto"/>
        <w:left w:val="none" w:sz="0" w:space="0" w:color="auto"/>
        <w:bottom w:val="none" w:sz="0" w:space="0" w:color="auto"/>
        <w:right w:val="none" w:sz="0" w:space="0" w:color="auto"/>
      </w:divBdr>
    </w:div>
    <w:div w:id="897596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2AAFA-69E5-41D9-B8C7-8C598FFD8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2693</Words>
  <Characters>15893</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spanhmir</dc:creator>
  <cp:lastModifiedBy>Mgr. Markéta MENCLOVÁ</cp:lastModifiedBy>
  <cp:revision>2</cp:revision>
  <cp:lastPrinted>2016-12-02T12:27:00Z</cp:lastPrinted>
  <dcterms:created xsi:type="dcterms:W3CDTF">2017-01-31T07:38:00Z</dcterms:created>
  <dcterms:modified xsi:type="dcterms:W3CDTF">2017-01-31T07:38:00Z</dcterms:modified>
</cp:coreProperties>
</file>