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7E7B5C" w14:textId="77777777" w:rsidR="00E32B9A" w:rsidRPr="00B94C93" w:rsidRDefault="00E32B9A" w:rsidP="00E32B9A">
      <w:pPr>
        <w:pStyle w:val="Zhlav"/>
        <w:jc w:val="both"/>
        <w:rPr>
          <w:rFonts w:asciiTheme="minorHAnsi" w:hAnsiTheme="minorHAnsi"/>
        </w:rPr>
      </w:pPr>
    </w:p>
    <w:p w14:paraId="3E4F637F" w14:textId="573CD8E7" w:rsidR="00E32B9A" w:rsidRPr="006E0837" w:rsidRDefault="00ED5254" w:rsidP="006E0837">
      <w:pPr>
        <w:pStyle w:val="Zhlav"/>
        <w:jc w:val="center"/>
        <w:rPr>
          <w:rFonts w:asciiTheme="minorHAnsi" w:hAnsiTheme="minorHAnsi"/>
          <w:b/>
          <w:sz w:val="28"/>
          <w:szCs w:val="28"/>
          <w:u w:val="single"/>
        </w:rPr>
      </w:pPr>
      <w:r>
        <w:rPr>
          <w:rFonts w:asciiTheme="minorHAnsi" w:hAnsiTheme="minorHAnsi"/>
          <w:b/>
          <w:sz w:val="28"/>
          <w:szCs w:val="28"/>
          <w:u w:val="single"/>
        </w:rPr>
        <w:t>Dodatek č. 1 ke Smlouvě o nájmu prostor sloužících k podnikání</w:t>
      </w:r>
    </w:p>
    <w:p w14:paraId="141A9D35" w14:textId="77777777" w:rsidR="00E32B9A" w:rsidRPr="00B94C93" w:rsidRDefault="00E32B9A" w:rsidP="00E32B9A">
      <w:pPr>
        <w:pStyle w:val="Zhlav"/>
        <w:jc w:val="both"/>
        <w:rPr>
          <w:rFonts w:asciiTheme="minorHAnsi" w:hAnsiTheme="minorHAnsi"/>
        </w:rPr>
      </w:pPr>
    </w:p>
    <w:p w14:paraId="5C0DA76F" w14:textId="77777777" w:rsidR="00E32B9A" w:rsidRPr="00B94C93" w:rsidRDefault="00E32B9A" w:rsidP="00E32B9A">
      <w:pPr>
        <w:pStyle w:val="Zhlav"/>
        <w:jc w:val="both"/>
        <w:rPr>
          <w:rFonts w:asciiTheme="minorHAnsi" w:hAnsiTheme="minorHAnsi"/>
        </w:rPr>
      </w:pPr>
    </w:p>
    <w:p w14:paraId="12DD3B79" w14:textId="77777777" w:rsidR="00E32B9A" w:rsidRPr="006E0837" w:rsidRDefault="00E32B9A" w:rsidP="00E32B9A">
      <w:pPr>
        <w:pStyle w:val="Zhlav"/>
        <w:jc w:val="both"/>
        <w:rPr>
          <w:rFonts w:asciiTheme="minorHAnsi" w:hAnsiTheme="minorHAnsi"/>
          <w:b/>
        </w:rPr>
      </w:pPr>
      <w:r w:rsidRPr="006E0837">
        <w:rPr>
          <w:rFonts w:asciiTheme="minorHAnsi" w:hAnsiTheme="minorHAnsi"/>
          <w:b/>
        </w:rPr>
        <w:t>Smluvní strany:</w:t>
      </w:r>
    </w:p>
    <w:p w14:paraId="4C3F44E2" w14:textId="77777777" w:rsidR="00E32B9A" w:rsidRPr="00B94C93" w:rsidRDefault="00E32B9A" w:rsidP="00E32B9A">
      <w:pPr>
        <w:pStyle w:val="Zhlav"/>
        <w:jc w:val="both"/>
        <w:rPr>
          <w:rFonts w:asciiTheme="minorHAnsi" w:hAnsiTheme="minorHAnsi"/>
        </w:rPr>
      </w:pPr>
    </w:p>
    <w:p w14:paraId="32426739" w14:textId="77777777" w:rsidR="004C10A3" w:rsidRPr="00B94C93" w:rsidRDefault="004C10A3" w:rsidP="004C10A3">
      <w:pPr>
        <w:pStyle w:val="Zkladntextodsazen"/>
        <w:ind w:left="0" w:firstLine="0"/>
        <w:jc w:val="both"/>
        <w:rPr>
          <w:rFonts w:asciiTheme="minorHAnsi" w:hAnsiTheme="minorHAnsi"/>
          <w:szCs w:val="24"/>
        </w:rPr>
      </w:pPr>
      <w:r w:rsidRPr="00B94C93">
        <w:rPr>
          <w:rFonts w:asciiTheme="minorHAnsi" w:hAnsiTheme="minorHAnsi"/>
          <w:b/>
          <w:szCs w:val="24"/>
        </w:rPr>
        <w:t>Veterinární a farmaceutická univerzita Brno</w:t>
      </w:r>
      <w:r w:rsidRPr="00B94C93">
        <w:rPr>
          <w:rFonts w:asciiTheme="minorHAnsi" w:hAnsiTheme="minorHAnsi"/>
          <w:szCs w:val="24"/>
        </w:rPr>
        <w:t xml:space="preserve">, </w:t>
      </w:r>
    </w:p>
    <w:p w14:paraId="387EB65F" w14:textId="3D7F7E45" w:rsidR="004C10A3" w:rsidRPr="00B94C93" w:rsidRDefault="004C10A3" w:rsidP="004C10A3">
      <w:pPr>
        <w:pStyle w:val="Zkladntextodsazen"/>
        <w:jc w:val="both"/>
        <w:rPr>
          <w:rFonts w:asciiTheme="minorHAnsi" w:hAnsiTheme="minorHAnsi"/>
          <w:szCs w:val="24"/>
        </w:rPr>
      </w:pPr>
      <w:r w:rsidRPr="00B94C93">
        <w:rPr>
          <w:rFonts w:asciiTheme="minorHAnsi" w:hAnsiTheme="minorHAnsi"/>
          <w:szCs w:val="24"/>
        </w:rPr>
        <w:t xml:space="preserve">se sídlem v Brně, Palackého tř. 1946/1, </w:t>
      </w:r>
      <w:r w:rsidR="00ED5254">
        <w:rPr>
          <w:rFonts w:asciiTheme="minorHAnsi" w:hAnsiTheme="minorHAnsi"/>
          <w:szCs w:val="24"/>
        </w:rPr>
        <w:t xml:space="preserve">PSČ: </w:t>
      </w:r>
      <w:r w:rsidRPr="00B94C93">
        <w:rPr>
          <w:rFonts w:asciiTheme="minorHAnsi" w:hAnsiTheme="minorHAnsi"/>
          <w:szCs w:val="24"/>
        </w:rPr>
        <w:t xml:space="preserve">612 42 </w:t>
      </w:r>
    </w:p>
    <w:p w14:paraId="70272AFB" w14:textId="77777777" w:rsidR="004C10A3" w:rsidRPr="00B94C93" w:rsidRDefault="004C10A3" w:rsidP="004C10A3">
      <w:pPr>
        <w:pStyle w:val="Zkladntextodsazen"/>
        <w:jc w:val="both"/>
        <w:rPr>
          <w:rFonts w:asciiTheme="minorHAnsi" w:hAnsiTheme="minorHAnsi"/>
          <w:szCs w:val="24"/>
        </w:rPr>
      </w:pPr>
      <w:r w:rsidRPr="00B94C93">
        <w:rPr>
          <w:rFonts w:asciiTheme="minorHAnsi" w:hAnsiTheme="minorHAnsi"/>
          <w:szCs w:val="24"/>
        </w:rPr>
        <w:t xml:space="preserve">IČ: 62157124, DIČ: CZ62157124, </w:t>
      </w:r>
    </w:p>
    <w:p w14:paraId="29A8E289" w14:textId="65DF8151" w:rsidR="004C10A3" w:rsidRPr="00B94C93" w:rsidRDefault="00B16C15" w:rsidP="004C10A3">
      <w:pPr>
        <w:pStyle w:val="Zkladntextodsazen"/>
        <w:jc w:val="both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Jednající prostřednictvím prof. MVDr. Aloise Nečase, Ph.D., MBA, rektora VFU Brno</w:t>
      </w:r>
      <w:r w:rsidR="004C10A3" w:rsidRPr="00B94C93">
        <w:rPr>
          <w:rFonts w:asciiTheme="minorHAnsi" w:hAnsiTheme="minorHAnsi"/>
          <w:szCs w:val="24"/>
        </w:rPr>
        <w:t xml:space="preserve"> </w:t>
      </w:r>
    </w:p>
    <w:p w14:paraId="4F076548" w14:textId="3D160A96" w:rsidR="004C10A3" w:rsidRPr="00B94C93" w:rsidRDefault="004C10A3" w:rsidP="004C10A3">
      <w:pPr>
        <w:pStyle w:val="Zkladntextodsazen"/>
        <w:jc w:val="both"/>
        <w:rPr>
          <w:rFonts w:asciiTheme="minorHAnsi" w:hAnsiTheme="minorHAnsi"/>
          <w:szCs w:val="24"/>
        </w:rPr>
      </w:pPr>
      <w:r w:rsidRPr="00B94C93">
        <w:rPr>
          <w:rFonts w:asciiTheme="minorHAnsi" w:hAnsiTheme="minorHAnsi"/>
          <w:szCs w:val="24"/>
        </w:rPr>
        <w:t xml:space="preserve">Oprávněný jednat ve věcech smluvních: Ing. Bc. Radko </w:t>
      </w:r>
      <w:proofErr w:type="spellStart"/>
      <w:r w:rsidRPr="00B94C93">
        <w:rPr>
          <w:rFonts w:asciiTheme="minorHAnsi" w:hAnsiTheme="minorHAnsi"/>
          <w:szCs w:val="24"/>
        </w:rPr>
        <w:t>Bébar</w:t>
      </w:r>
      <w:proofErr w:type="spellEnd"/>
      <w:r w:rsidRPr="00B94C93">
        <w:rPr>
          <w:rFonts w:asciiTheme="minorHAnsi" w:hAnsiTheme="minorHAnsi"/>
          <w:szCs w:val="24"/>
        </w:rPr>
        <w:t xml:space="preserve">, </w:t>
      </w:r>
      <w:r w:rsidR="00AE1C23">
        <w:rPr>
          <w:rFonts w:asciiTheme="minorHAnsi" w:hAnsiTheme="minorHAnsi"/>
          <w:szCs w:val="24"/>
        </w:rPr>
        <w:t>kvestor VFU Brno</w:t>
      </w:r>
    </w:p>
    <w:p w14:paraId="69C547E1" w14:textId="77777777" w:rsidR="004C10A3" w:rsidRPr="00B94C93" w:rsidRDefault="004C10A3" w:rsidP="006E0837">
      <w:pPr>
        <w:tabs>
          <w:tab w:val="left" w:pos="709"/>
          <w:tab w:val="left" w:pos="2552"/>
        </w:tabs>
        <w:spacing w:after="0"/>
        <w:jc w:val="both"/>
        <w:rPr>
          <w:sz w:val="24"/>
          <w:szCs w:val="24"/>
        </w:rPr>
      </w:pPr>
      <w:r w:rsidRPr="00B94C93">
        <w:rPr>
          <w:sz w:val="24"/>
          <w:szCs w:val="24"/>
        </w:rPr>
        <w:t>bankovní spojení:</w:t>
      </w:r>
      <w:r w:rsidRPr="00B94C93">
        <w:rPr>
          <w:sz w:val="24"/>
          <w:szCs w:val="24"/>
        </w:rPr>
        <w:tab/>
      </w:r>
      <w:r w:rsidRPr="00B94C93">
        <w:rPr>
          <w:sz w:val="24"/>
          <w:szCs w:val="24"/>
        </w:rPr>
        <w:tab/>
        <w:t>ČSOB, a.s.</w:t>
      </w:r>
    </w:p>
    <w:p w14:paraId="506382F1" w14:textId="77777777" w:rsidR="004C10A3" w:rsidRPr="00B94C93" w:rsidRDefault="004C10A3" w:rsidP="006E0837">
      <w:pPr>
        <w:tabs>
          <w:tab w:val="left" w:pos="709"/>
          <w:tab w:val="left" w:pos="2552"/>
        </w:tabs>
        <w:spacing w:after="0"/>
        <w:jc w:val="both"/>
        <w:rPr>
          <w:sz w:val="24"/>
          <w:szCs w:val="24"/>
        </w:rPr>
      </w:pPr>
      <w:r w:rsidRPr="008B6814">
        <w:rPr>
          <w:sz w:val="24"/>
          <w:szCs w:val="24"/>
          <w:highlight w:val="black"/>
        </w:rPr>
        <w:t>číslo účtu:</w:t>
      </w:r>
      <w:r w:rsidRPr="008B6814">
        <w:rPr>
          <w:sz w:val="24"/>
          <w:szCs w:val="24"/>
          <w:highlight w:val="black"/>
        </w:rPr>
        <w:tab/>
      </w:r>
      <w:r w:rsidRPr="008B6814">
        <w:rPr>
          <w:sz w:val="24"/>
          <w:szCs w:val="24"/>
          <w:highlight w:val="black"/>
        </w:rPr>
        <w:tab/>
        <w:t>154568547/0300</w:t>
      </w:r>
      <w:bookmarkStart w:id="0" w:name="_GoBack"/>
      <w:bookmarkEnd w:id="0"/>
      <w:r w:rsidRPr="00B94C93">
        <w:rPr>
          <w:sz w:val="24"/>
          <w:szCs w:val="24"/>
        </w:rPr>
        <w:t xml:space="preserve">  </w:t>
      </w:r>
    </w:p>
    <w:p w14:paraId="52714918" w14:textId="367E061A" w:rsidR="004C10A3" w:rsidRPr="00B94C93" w:rsidRDefault="004C10A3" w:rsidP="006E0837">
      <w:pPr>
        <w:tabs>
          <w:tab w:val="left" w:pos="426"/>
          <w:tab w:val="left" w:pos="2552"/>
        </w:tabs>
        <w:spacing w:after="0"/>
        <w:jc w:val="both"/>
        <w:rPr>
          <w:sz w:val="24"/>
          <w:szCs w:val="24"/>
        </w:rPr>
      </w:pPr>
      <w:r w:rsidRPr="00B94C93">
        <w:rPr>
          <w:sz w:val="24"/>
          <w:szCs w:val="24"/>
        </w:rPr>
        <w:tab/>
      </w:r>
      <w:r w:rsidRPr="00B94C93">
        <w:rPr>
          <w:sz w:val="24"/>
          <w:szCs w:val="24"/>
        </w:rPr>
        <w:tab/>
      </w:r>
      <w:r w:rsidRPr="00B94C93">
        <w:rPr>
          <w:sz w:val="24"/>
          <w:szCs w:val="24"/>
        </w:rPr>
        <w:tab/>
      </w:r>
      <w:r w:rsidRPr="00B94C93">
        <w:rPr>
          <w:sz w:val="24"/>
          <w:szCs w:val="24"/>
        </w:rPr>
        <w:tab/>
      </w:r>
    </w:p>
    <w:p w14:paraId="5F0E124E" w14:textId="29696049" w:rsidR="004C10A3" w:rsidRPr="00B94C93" w:rsidRDefault="004C10A3" w:rsidP="006E0837">
      <w:pPr>
        <w:spacing w:after="0"/>
        <w:jc w:val="both"/>
        <w:rPr>
          <w:sz w:val="24"/>
          <w:szCs w:val="24"/>
        </w:rPr>
      </w:pPr>
      <w:r w:rsidRPr="00B94C93">
        <w:rPr>
          <w:sz w:val="24"/>
          <w:szCs w:val="24"/>
        </w:rPr>
        <w:t xml:space="preserve"> (dále jen "</w:t>
      </w:r>
      <w:r w:rsidR="00ED5254">
        <w:rPr>
          <w:sz w:val="24"/>
          <w:szCs w:val="24"/>
        </w:rPr>
        <w:t>pronajímatel</w:t>
      </w:r>
      <w:r w:rsidRPr="00B94C93">
        <w:rPr>
          <w:sz w:val="24"/>
          <w:szCs w:val="24"/>
        </w:rPr>
        <w:t>")</w:t>
      </w:r>
    </w:p>
    <w:p w14:paraId="39E12C74" w14:textId="77777777" w:rsidR="006E0837" w:rsidRDefault="006E0837" w:rsidP="004C10A3">
      <w:pPr>
        <w:spacing w:after="0" w:line="300" w:lineRule="exact"/>
        <w:jc w:val="both"/>
        <w:rPr>
          <w:sz w:val="24"/>
          <w:szCs w:val="24"/>
        </w:rPr>
      </w:pPr>
    </w:p>
    <w:p w14:paraId="0E732A1F" w14:textId="77777777" w:rsidR="006E0837" w:rsidRPr="00B94C93" w:rsidRDefault="004C10A3" w:rsidP="004C10A3">
      <w:pPr>
        <w:spacing w:after="0" w:line="300" w:lineRule="exact"/>
        <w:jc w:val="both"/>
        <w:rPr>
          <w:sz w:val="24"/>
          <w:szCs w:val="24"/>
        </w:rPr>
      </w:pPr>
      <w:r w:rsidRPr="00B94C93">
        <w:rPr>
          <w:sz w:val="24"/>
          <w:szCs w:val="24"/>
        </w:rPr>
        <w:t xml:space="preserve">a </w:t>
      </w:r>
    </w:p>
    <w:p w14:paraId="7323A1C7" w14:textId="77777777" w:rsidR="004C10A3" w:rsidRPr="00B94C93" w:rsidRDefault="004C10A3" w:rsidP="004C10A3">
      <w:pPr>
        <w:spacing w:after="0" w:line="300" w:lineRule="exact"/>
        <w:jc w:val="both"/>
        <w:rPr>
          <w:sz w:val="24"/>
          <w:szCs w:val="24"/>
        </w:rPr>
      </w:pPr>
    </w:p>
    <w:p w14:paraId="39024A2D" w14:textId="007BC204" w:rsidR="004C10A3" w:rsidRPr="006E0837" w:rsidRDefault="00ED5254" w:rsidP="004C10A3">
      <w:pPr>
        <w:spacing w:after="0" w:line="300" w:lineRule="exact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ante </w:t>
      </w:r>
      <w:proofErr w:type="spellStart"/>
      <w:r>
        <w:rPr>
          <w:b/>
          <w:sz w:val="24"/>
          <w:szCs w:val="24"/>
        </w:rPr>
        <w:t>portas</w:t>
      </w:r>
      <w:proofErr w:type="spellEnd"/>
      <w:r>
        <w:rPr>
          <w:b/>
          <w:sz w:val="24"/>
          <w:szCs w:val="24"/>
        </w:rPr>
        <w:t xml:space="preserve"> s.r.o.</w:t>
      </w:r>
    </w:p>
    <w:p w14:paraId="27E475FE" w14:textId="005FB4B2" w:rsidR="004C10A3" w:rsidRPr="00B94C93" w:rsidRDefault="004C10A3" w:rsidP="004C10A3">
      <w:pPr>
        <w:spacing w:after="0" w:line="300" w:lineRule="exact"/>
        <w:jc w:val="both"/>
        <w:rPr>
          <w:sz w:val="24"/>
          <w:szCs w:val="24"/>
        </w:rPr>
      </w:pPr>
      <w:r w:rsidRPr="00B94C93">
        <w:rPr>
          <w:sz w:val="24"/>
          <w:szCs w:val="24"/>
        </w:rPr>
        <w:t xml:space="preserve">se sídlem </w:t>
      </w:r>
      <w:r w:rsidR="00ED5254">
        <w:rPr>
          <w:sz w:val="24"/>
          <w:szCs w:val="24"/>
        </w:rPr>
        <w:t>v Praze, Rybná 716/24, PSČ: 110 00</w:t>
      </w:r>
    </w:p>
    <w:p w14:paraId="028F5C5B" w14:textId="4D1B6F8C" w:rsidR="007F5629" w:rsidRPr="00B94C93" w:rsidRDefault="007F5629" w:rsidP="004C10A3">
      <w:pPr>
        <w:spacing w:after="0" w:line="300" w:lineRule="exact"/>
        <w:jc w:val="both"/>
        <w:rPr>
          <w:sz w:val="24"/>
          <w:szCs w:val="24"/>
        </w:rPr>
      </w:pPr>
      <w:r w:rsidRPr="00B94C93">
        <w:rPr>
          <w:sz w:val="24"/>
          <w:szCs w:val="24"/>
        </w:rPr>
        <w:t>IČ:</w:t>
      </w:r>
      <w:r w:rsidR="006E0837">
        <w:rPr>
          <w:sz w:val="24"/>
          <w:szCs w:val="24"/>
        </w:rPr>
        <w:t xml:space="preserve"> </w:t>
      </w:r>
      <w:r w:rsidR="00ED5254">
        <w:rPr>
          <w:sz w:val="24"/>
          <w:szCs w:val="24"/>
        </w:rPr>
        <w:t>02670810, DIČ: CZ02670810</w:t>
      </w:r>
    </w:p>
    <w:p w14:paraId="50D6C2AF" w14:textId="2261C84F" w:rsidR="007F5629" w:rsidRDefault="00ED5254" w:rsidP="004C10A3">
      <w:pPr>
        <w:spacing w:after="0" w:line="300" w:lineRule="exact"/>
        <w:jc w:val="both"/>
        <w:rPr>
          <w:sz w:val="24"/>
          <w:szCs w:val="24"/>
        </w:rPr>
      </w:pPr>
      <w:r>
        <w:rPr>
          <w:sz w:val="24"/>
          <w:szCs w:val="24"/>
        </w:rPr>
        <w:t>Zastoupen: Kamilem Krásenským, jednatelem společnosti</w:t>
      </w:r>
      <w:r w:rsidR="007F5629" w:rsidRPr="00B94C93">
        <w:rPr>
          <w:sz w:val="24"/>
          <w:szCs w:val="24"/>
        </w:rPr>
        <w:t xml:space="preserve"> </w:t>
      </w:r>
    </w:p>
    <w:p w14:paraId="59F7932F" w14:textId="297FD3C1" w:rsidR="007F5629" w:rsidRPr="006E0837" w:rsidRDefault="007F5629" w:rsidP="004C10A3">
      <w:pPr>
        <w:spacing w:after="0" w:line="300" w:lineRule="exact"/>
        <w:jc w:val="both"/>
        <w:rPr>
          <w:sz w:val="24"/>
          <w:szCs w:val="24"/>
        </w:rPr>
      </w:pPr>
      <w:r w:rsidRPr="00B94C93">
        <w:rPr>
          <w:sz w:val="24"/>
          <w:szCs w:val="24"/>
        </w:rPr>
        <w:t>Bankovní spojení:</w:t>
      </w:r>
      <w:r w:rsidR="006E0837">
        <w:rPr>
          <w:sz w:val="24"/>
          <w:szCs w:val="24"/>
        </w:rPr>
        <w:tab/>
      </w:r>
      <w:proofErr w:type="spellStart"/>
      <w:r w:rsidR="00ED5254">
        <w:rPr>
          <w:sz w:val="24"/>
          <w:szCs w:val="24"/>
        </w:rPr>
        <w:t>Sberbank</w:t>
      </w:r>
      <w:proofErr w:type="spellEnd"/>
      <w:r w:rsidR="00ED5254">
        <w:rPr>
          <w:sz w:val="24"/>
          <w:szCs w:val="24"/>
        </w:rPr>
        <w:t xml:space="preserve"> CZ</w:t>
      </w:r>
    </w:p>
    <w:p w14:paraId="7F5028FA" w14:textId="6339923D" w:rsidR="007F5629" w:rsidRDefault="00FA3AA1" w:rsidP="004C10A3">
      <w:pPr>
        <w:spacing w:after="0" w:line="300" w:lineRule="exact"/>
        <w:jc w:val="both"/>
        <w:rPr>
          <w:sz w:val="24"/>
          <w:szCs w:val="24"/>
        </w:rPr>
      </w:pPr>
      <w:r w:rsidRPr="008B6814">
        <w:rPr>
          <w:sz w:val="24"/>
          <w:szCs w:val="24"/>
          <w:highlight w:val="black"/>
        </w:rPr>
        <w:t>číslo účtu:</w:t>
      </w:r>
      <w:r w:rsidRPr="008B6814">
        <w:rPr>
          <w:sz w:val="24"/>
          <w:szCs w:val="24"/>
          <w:highlight w:val="black"/>
        </w:rPr>
        <w:tab/>
      </w:r>
      <w:r w:rsidR="00AE50DA" w:rsidRPr="008B6814">
        <w:rPr>
          <w:sz w:val="24"/>
          <w:szCs w:val="24"/>
          <w:highlight w:val="black"/>
        </w:rPr>
        <w:tab/>
      </w:r>
      <w:r w:rsidR="00ED5254" w:rsidRPr="008B6814">
        <w:rPr>
          <w:rFonts w:eastAsia="Times New Roman" w:cstheme="minorHAnsi"/>
          <w:sz w:val="24"/>
          <w:szCs w:val="24"/>
          <w:highlight w:val="black"/>
        </w:rPr>
        <w:t>4200470881/6800</w:t>
      </w:r>
      <w:r w:rsidR="006E0837">
        <w:rPr>
          <w:sz w:val="24"/>
          <w:szCs w:val="24"/>
        </w:rPr>
        <w:tab/>
      </w:r>
    </w:p>
    <w:p w14:paraId="0B8FE30C" w14:textId="77777777" w:rsidR="00FA3AA1" w:rsidRPr="00B94C93" w:rsidRDefault="00FA3AA1" w:rsidP="004C10A3">
      <w:pPr>
        <w:spacing w:after="0" w:line="300" w:lineRule="exact"/>
        <w:jc w:val="both"/>
        <w:rPr>
          <w:sz w:val="24"/>
          <w:szCs w:val="24"/>
        </w:rPr>
      </w:pPr>
    </w:p>
    <w:p w14:paraId="4140EAB8" w14:textId="581DBEA3" w:rsidR="007F5629" w:rsidRPr="00B94C93" w:rsidRDefault="007F5629" w:rsidP="004C10A3">
      <w:pPr>
        <w:spacing w:after="0" w:line="300" w:lineRule="exact"/>
        <w:jc w:val="both"/>
        <w:rPr>
          <w:sz w:val="24"/>
          <w:szCs w:val="24"/>
        </w:rPr>
      </w:pPr>
      <w:r w:rsidRPr="00B94C93">
        <w:rPr>
          <w:sz w:val="24"/>
          <w:szCs w:val="24"/>
        </w:rPr>
        <w:t>(dále jen jako „</w:t>
      </w:r>
      <w:r w:rsidR="00ED5254">
        <w:rPr>
          <w:sz w:val="24"/>
          <w:szCs w:val="24"/>
        </w:rPr>
        <w:t>nájemce</w:t>
      </w:r>
      <w:r w:rsidRPr="00B94C93">
        <w:rPr>
          <w:sz w:val="24"/>
          <w:szCs w:val="24"/>
        </w:rPr>
        <w:t>“)</w:t>
      </w:r>
      <w:r w:rsidR="006E0837">
        <w:rPr>
          <w:sz w:val="24"/>
          <w:szCs w:val="24"/>
        </w:rPr>
        <w:t>,</w:t>
      </w:r>
    </w:p>
    <w:p w14:paraId="72795DE5" w14:textId="77777777" w:rsidR="007F5629" w:rsidRPr="00B94C93" w:rsidRDefault="007F5629" w:rsidP="004C10A3">
      <w:pPr>
        <w:spacing w:after="0" w:line="300" w:lineRule="exact"/>
        <w:jc w:val="both"/>
        <w:rPr>
          <w:sz w:val="24"/>
          <w:szCs w:val="24"/>
        </w:rPr>
      </w:pPr>
    </w:p>
    <w:p w14:paraId="5FD7FFEA" w14:textId="26241C83" w:rsidR="007F5629" w:rsidRDefault="007F5629" w:rsidP="007F5629">
      <w:pPr>
        <w:spacing w:after="0" w:line="300" w:lineRule="exact"/>
        <w:jc w:val="both"/>
        <w:rPr>
          <w:sz w:val="24"/>
          <w:szCs w:val="24"/>
        </w:rPr>
      </w:pPr>
      <w:r w:rsidRPr="00B94C93">
        <w:rPr>
          <w:sz w:val="24"/>
          <w:szCs w:val="24"/>
        </w:rPr>
        <w:t>uzavírají níže uve</w:t>
      </w:r>
      <w:r w:rsidR="00ED5254">
        <w:rPr>
          <w:sz w:val="24"/>
          <w:szCs w:val="24"/>
        </w:rPr>
        <w:t xml:space="preserve">deného dne, měsíce a roku tento Dodatek č. 1 ke Smlouvě o nájmu prostor sloužících k podnikání ze dne </w:t>
      </w:r>
      <w:proofErr w:type="gramStart"/>
      <w:r w:rsidR="00ED5254">
        <w:rPr>
          <w:sz w:val="24"/>
          <w:szCs w:val="24"/>
        </w:rPr>
        <w:t>14.06.2017</w:t>
      </w:r>
      <w:proofErr w:type="gramEnd"/>
      <w:r w:rsidR="00ED5254">
        <w:rPr>
          <w:sz w:val="24"/>
          <w:szCs w:val="24"/>
        </w:rPr>
        <w:t xml:space="preserve"> (dále jen „dodatek“). </w:t>
      </w:r>
      <w:r w:rsidRPr="00B94C93">
        <w:rPr>
          <w:sz w:val="24"/>
          <w:szCs w:val="24"/>
        </w:rPr>
        <w:t xml:space="preserve"> </w:t>
      </w:r>
    </w:p>
    <w:p w14:paraId="5266A435" w14:textId="77777777" w:rsidR="00ED5254" w:rsidRPr="00B94C93" w:rsidRDefault="00ED5254" w:rsidP="007F5629">
      <w:pPr>
        <w:spacing w:after="0" w:line="300" w:lineRule="exact"/>
        <w:jc w:val="both"/>
        <w:rPr>
          <w:sz w:val="24"/>
          <w:szCs w:val="24"/>
        </w:rPr>
      </w:pPr>
    </w:p>
    <w:p w14:paraId="7C81AF56" w14:textId="418BE79B" w:rsidR="007F5629" w:rsidRDefault="00ED5254" w:rsidP="00AE1C23">
      <w:pPr>
        <w:spacing w:after="0" w:line="300" w:lineRule="exact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I.</w:t>
      </w:r>
    </w:p>
    <w:p w14:paraId="2F410A03" w14:textId="3DA01434" w:rsidR="00ED5254" w:rsidRDefault="00ED5254" w:rsidP="00ED5254">
      <w:pPr>
        <w:spacing w:after="0" w:line="300" w:lineRule="exac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Smluvní strany se dohodly, že </w:t>
      </w:r>
      <w:r w:rsidR="00AE1C23">
        <w:rPr>
          <w:b/>
          <w:sz w:val="24"/>
          <w:szCs w:val="24"/>
        </w:rPr>
        <w:t>nahrazují čl. 5 odst.</w:t>
      </w:r>
      <w:r>
        <w:rPr>
          <w:b/>
          <w:sz w:val="24"/>
          <w:szCs w:val="24"/>
        </w:rPr>
        <w:t xml:space="preserve"> </w:t>
      </w:r>
      <w:proofErr w:type="gramStart"/>
      <w:r>
        <w:rPr>
          <w:b/>
          <w:sz w:val="24"/>
          <w:szCs w:val="24"/>
        </w:rPr>
        <w:t>5.1. tak</w:t>
      </w:r>
      <w:proofErr w:type="gramEnd"/>
      <w:r>
        <w:rPr>
          <w:b/>
          <w:sz w:val="24"/>
          <w:szCs w:val="24"/>
        </w:rPr>
        <w:t>, že nově zní:</w:t>
      </w:r>
    </w:p>
    <w:p w14:paraId="4133DD91" w14:textId="77777777" w:rsidR="00AE1C23" w:rsidRDefault="00AE1C23" w:rsidP="00ED5254">
      <w:pPr>
        <w:spacing w:after="0" w:line="300" w:lineRule="exact"/>
        <w:rPr>
          <w:b/>
          <w:sz w:val="24"/>
          <w:szCs w:val="24"/>
        </w:rPr>
      </w:pPr>
    </w:p>
    <w:p w14:paraId="51D7A562" w14:textId="1CB2D16F" w:rsidR="00F153F5" w:rsidRPr="00AE1C23" w:rsidRDefault="00ED5254" w:rsidP="00F153F5">
      <w:pPr>
        <w:spacing w:after="0" w:line="300" w:lineRule="exact"/>
        <w:ind w:left="567" w:hanging="567"/>
        <w:jc w:val="both"/>
        <w:rPr>
          <w:sz w:val="24"/>
          <w:szCs w:val="24"/>
        </w:rPr>
      </w:pPr>
      <w:r w:rsidRPr="00AE1C23">
        <w:rPr>
          <w:sz w:val="24"/>
          <w:szCs w:val="24"/>
        </w:rPr>
        <w:t xml:space="preserve">5.1.  </w:t>
      </w:r>
      <w:r w:rsidR="00AE1C23">
        <w:rPr>
          <w:sz w:val="24"/>
          <w:szCs w:val="24"/>
        </w:rPr>
        <w:t xml:space="preserve"> </w:t>
      </w:r>
      <w:r w:rsidR="00AE1C23">
        <w:rPr>
          <w:sz w:val="24"/>
          <w:szCs w:val="24"/>
        </w:rPr>
        <w:tab/>
        <w:t>Nájemné za pronájem</w:t>
      </w:r>
      <w:r w:rsidRPr="00AE1C23">
        <w:rPr>
          <w:sz w:val="24"/>
          <w:szCs w:val="24"/>
        </w:rPr>
        <w:t xml:space="preserve"> nemovitostí uvedených v čl. </w:t>
      </w:r>
      <w:proofErr w:type="gramStart"/>
      <w:r w:rsidRPr="00AE1C23">
        <w:rPr>
          <w:sz w:val="24"/>
          <w:szCs w:val="24"/>
        </w:rPr>
        <w:t>2.1. této</w:t>
      </w:r>
      <w:proofErr w:type="gramEnd"/>
      <w:r w:rsidRPr="00AE1C23">
        <w:rPr>
          <w:sz w:val="24"/>
          <w:szCs w:val="24"/>
        </w:rPr>
        <w:t xml:space="preserve"> smlouvy se sjednává dohodou, a </w:t>
      </w:r>
      <w:r w:rsidR="00AE1C23">
        <w:rPr>
          <w:sz w:val="24"/>
          <w:szCs w:val="24"/>
        </w:rPr>
        <w:t xml:space="preserve">  </w:t>
      </w:r>
      <w:r w:rsidRPr="00AE1C23">
        <w:rPr>
          <w:sz w:val="24"/>
          <w:szCs w:val="24"/>
        </w:rPr>
        <w:t>je stanoveno s ohledem na využití předmětu nájmu v jednotlivých měsících následovně:</w:t>
      </w:r>
    </w:p>
    <w:p w14:paraId="48499BB6" w14:textId="09FA1708" w:rsidR="00ED5254" w:rsidRDefault="00ED5254" w:rsidP="00FB5D29">
      <w:pPr>
        <w:spacing w:after="0" w:line="300" w:lineRule="exact"/>
        <w:ind w:left="1276" w:hanging="709"/>
        <w:jc w:val="both"/>
        <w:rPr>
          <w:sz w:val="24"/>
          <w:szCs w:val="24"/>
        </w:rPr>
      </w:pPr>
      <w:r w:rsidRPr="00AE1C23">
        <w:rPr>
          <w:sz w:val="24"/>
          <w:szCs w:val="24"/>
        </w:rPr>
        <w:t xml:space="preserve">5.1.1.  </w:t>
      </w:r>
      <w:r w:rsidR="00FB5D29">
        <w:rPr>
          <w:sz w:val="24"/>
          <w:szCs w:val="24"/>
        </w:rPr>
        <w:t>Z</w:t>
      </w:r>
      <w:r w:rsidRPr="00AE1C23">
        <w:rPr>
          <w:sz w:val="24"/>
          <w:szCs w:val="24"/>
        </w:rPr>
        <w:t xml:space="preserve">a měsíce březen až říjen </w:t>
      </w:r>
      <w:r w:rsidR="00F153F5">
        <w:rPr>
          <w:sz w:val="24"/>
          <w:szCs w:val="24"/>
        </w:rPr>
        <w:t xml:space="preserve">roku 2019 </w:t>
      </w:r>
      <w:r w:rsidRPr="00AE1C23">
        <w:rPr>
          <w:sz w:val="24"/>
          <w:szCs w:val="24"/>
        </w:rPr>
        <w:t>kalendářního roku činí v</w:t>
      </w:r>
      <w:r w:rsidR="00FB5D29">
        <w:rPr>
          <w:sz w:val="24"/>
          <w:szCs w:val="24"/>
        </w:rPr>
        <w:t xml:space="preserve">ýše nájemného </w:t>
      </w:r>
      <w:r w:rsidR="00F153F5">
        <w:rPr>
          <w:sz w:val="24"/>
          <w:szCs w:val="24"/>
        </w:rPr>
        <w:t>20.</w:t>
      </w:r>
      <w:r w:rsidR="001D1088">
        <w:rPr>
          <w:sz w:val="24"/>
          <w:szCs w:val="24"/>
        </w:rPr>
        <w:t>000,- Kč/měsíc, od roku 2020 a dále z</w:t>
      </w:r>
      <w:r w:rsidR="001D1088" w:rsidRPr="00AE1C23">
        <w:rPr>
          <w:sz w:val="24"/>
          <w:szCs w:val="24"/>
        </w:rPr>
        <w:t xml:space="preserve">a měsíce březen až říjen </w:t>
      </w:r>
      <w:r w:rsidR="001D1088">
        <w:rPr>
          <w:sz w:val="24"/>
          <w:szCs w:val="24"/>
        </w:rPr>
        <w:t xml:space="preserve">běžného </w:t>
      </w:r>
      <w:r w:rsidR="001D1088" w:rsidRPr="00AE1C23">
        <w:rPr>
          <w:sz w:val="24"/>
          <w:szCs w:val="24"/>
        </w:rPr>
        <w:t>kalendářního roku činí v</w:t>
      </w:r>
      <w:r w:rsidR="001D1088">
        <w:rPr>
          <w:sz w:val="24"/>
          <w:szCs w:val="24"/>
        </w:rPr>
        <w:t>ýše nájemného 25.000,- Kč/měsíc</w:t>
      </w:r>
    </w:p>
    <w:p w14:paraId="17F9BBD0" w14:textId="302424AD" w:rsidR="00ED5254" w:rsidRDefault="00ED5254" w:rsidP="00AE1C23">
      <w:pPr>
        <w:spacing w:after="0" w:line="300" w:lineRule="exact"/>
        <w:ind w:left="1276" w:hanging="709"/>
        <w:jc w:val="both"/>
        <w:rPr>
          <w:sz w:val="24"/>
          <w:szCs w:val="24"/>
        </w:rPr>
      </w:pPr>
      <w:r w:rsidRPr="00AE1C23">
        <w:rPr>
          <w:sz w:val="24"/>
          <w:szCs w:val="24"/>
        </w:rPr>
        <w:t>5.1.2.  Za měsíce listopad až únor běžného kalendářního roku činí výše nájemného 5.000,- Kč/měsíc.</w:t>
      </w:r>
    </w:p>
    <w:p w14:paraId="3F5B3A5E" w14:textId="44F53B56" w:rsidR="00ED5254" w:rsidRDefault="00ED5254" w:rsidP="00F153F5">
      <w:pPr>
        <w:spacing w:after="0" w:line="300" w:lineRule="exact"/>
        <w:ind w:left="567"/>
        <w:jc w:val="both"/>
        <w:rPr>
          <w:sz w:val="24"/>
          <w:szCs w:val="24"/>
        </w:rPr>
      </w:pPr>
      <w:r w:rsidRPr="00AE1C23">
        <w:rPr>
          <w:sz w:val="24"/>
          <w:szCs w:val="24"/>
        </w:rPr>
        <w:t>K takto sjednanému nájmu nebude nájemci účtována daň z přidané hodnoty (dále jen „DPH“), pokud v průběhu nájmu nedojde ke změně daňových předpisů. V Případě změny daňových předpisů dojde k jednání smluvní</w:t>
      </w:r>
      <w:r w:rsidR="00AE1C23">
        <w:rPr>
          <w:sz w:val="24"/>
          <w:szCs w:val="24"/>
        </w:rPr>
        <w:t>c</w:t>
      </w:r>
      <w:r w:rsidRPr="00AE1C23">
        <w:rPr>
          <w:sz w:val="24"/>
          <w:szCs w:val="24"/>
        </w:rPr>
        <w:t xml:space="preserve">h stran ohledně výše nájemného. </w:t>
      </w:r>
    </w:p>
    <w:p w14:paraId="5C374E69" w14:textId="50C80276" w:rsidR="00F153F5" w:rsidRPr="00F153F5" w:rsidRDefault="00F153F5" w:rsidP="00F153F5">
      <w:pPr>
        <w:pStyle w:val="Odstavecseseznamem"/>
        <w:spacing w:after="0" w:line="300" w:lineRule="exact"/>
        <w:ind w:left="360"/>
        <w:jc w:val="both"/>
        <w:rPr>
          <w:sz w:val="24"/>
          <w:szCs w:val="24"/>
        </w:rPr>
      </w:pPr>
    </w:p>
    <w:p w14:paraId="7D2C7EBF" w14:textId="51FEFAE6" w:rsidR="00AE1C23" w:rsidRPr="00AE1C23" w:rsidRDefault="00AE1C23" w:rsidP="00AE1C23">
      <w:pPr>
        <w:spacing w:after="0" w:line="300" w:lineRule="exact"/>
        <w:jc w:val="center"/>
        <w:rPr>
          <w:b/>
          <w:sz w:val="24"/>
          <w:szCs w:val="24"/>
        </w:rPr>
      </w:pPr>
      <w:r w:rsidRPr="00AE1C23">
        <w:rPr>
          <w:b/>
          <w:sz w:val="24"/>
          <w:szCs w:val="24"/>
        </w:rPr>
        <w:lastRenderedPageBreak/>
        <w:t>II.</w:t>
      </w:r>
    </w:p>
    <w:p w14:paraId="3DEC38F9" w14:textId="73F96AED" w:rsidR="00AE1C23" w:rsidRPr="00AE1C23" w:rsidRDefault="00AE1C23" w:rsidP="00AE1C23">
      <w:pPr>
        <w:spacing w:after="0" w:line="300" w:lineRule="exact"/>
        <w:jc w:val="both"/>
        <w:rPr>
          <w:b/>
          <w:sz w:val="24"/>
          <w:szCs w:val="24"/>
        </w:rPr>
      </w:pPr>
      <w:r w:rsidRPr="00AE1C23">
        <w:rPr>
          <w:b/>
          <w:sz w:val="24"/>
          <w:szCs w:val="24"/>
        </w:rPr>
        <w:t xml:space="preserve">Smluvní strany se dále dohodly, že nahrazují čl. 5 odst. </w:t>
      </w:r>
      <w:proofErr w:type="gramStart"/>
      <w:r w:rsidRPr="00AE1C23">
        <w:rPr>
          <w:b/>
          <w:sz w:val="24"/>
          <w:szCs w:val="24"/>
        </w:rPr>
        <w:t>5.7., bod</w:t>
      </w:r>
      <w:proofErr w:type="gramEnd"/>
      <w:r w:rsidRPr="00AE1C23">
        <w:rPr>
          <w:b/>
          <w:sz w:val="24"/>
          <w:szCs w:val="24"/>
        </w:rPr>
        <w:t xml:space="preserve"> 5.7.3. tak, že nově zní:</w:t>
      </w:r>
    </w:p>
    <w:p w14:paraId="42880BEB" w14:textId="783E2018" w:rsidR="00AE1C23" w:rsidRDefault="00AE1C23" w:rsidP="00AE1C23">
      <w:pPr>
        <w:spacing w:after="0" w:line="300" w:lineRule="exact"/>
        <w:jc w:val="both"/>
        <w:rPr>
          <w:sz w:val="24"/>
          <w:szCs w:val="24"/>
        </w:rPr>
      </w:pPr>
    </w:p>
    <w:p w14:paraId="02621DE0" w14:textId="73EA9DF6" w:rsidR="00AE1C23" w:rsidRDefault="00AE1C23" w:rsidP="00AE1C23">
      <w:pPr>
        <w:spacing w:after="0" w:line="300" w:lineRule="exact"/>
        <w:jc w:val="both"/>
        <w:rPr>
          <w:sz w:val="24"/>
          <w:szCs w:val="24"/>
        </w:rPr>
      </w:pPr>
      <w:r>
        <w:rPr>
          <w:sz w:val="24"/>
          <w:szCs w:val="24"/>
        </w:rPr>
        <w:t>5.7.3.</w:t>
      </w:r>
      <w:r>
        <w:rPr>
          <w:sz w:val="24"/>
          <w:szCs w:val="24"/>
        </w:rPr>
        <w:tab/>
        <w:t xml:space="preserve">Nájemce si </w:t>
      </w:r>
      <w:r w:rsidR="00B16C15">
        <w:rPr>
          <w:sz w:val="24"/>
          <w:szCs w:val="24"/>
        </w:rPr>
        <w:t>zásobování</w:t>
      </w:r>
      <w:r>
        <w:rPr>
          <w:sz w:val="24"/>
          <w:szCs w:val="24"/>
        </w:rPr>
        <w:t xml:space="preserve"> pronajímaného objektu na vodní zdroj zařídí sám na vlastní náklady.</w:t>
      </w:r>
    </w:p>
    <w:p w14:paraId="6C534806" w14:textId="647921A0" w:rsidR="00AE1C23" w:rsidRDefault="00AE1C23" w:rsidP="00AE1C23">
      <w:pPr>
        <w:spacing w:after="0" w:line="300" w:lineRule="exact"/>
        <w:jc w:val="both"/>
        <w:rPr>
          <w:sz w:val="24"/>
          <w:szCs w:val="24"/>
        </w:rPr>
      </w:pPr>
    </w:p>
    <w:p w14:paraId="160BDA68" w14:textId="54B9310A" w:rsidR="00AE1C23" w:rsidRPr="00AE1C23" w:rsidRDefault="00AE1C23" w:rsidP="00AE1C23">
      <w:pPr>
        <w:spacing w:after="0" w:line="300" w:lineRule="exact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</w:t>
      </w:r>
      <w:r w:rsidRPr="00AE1C23">
        <w:rPr>
          <w:b/>
          <w:sz w:val="24"/>
          <w:szCs w:val="24"/>
        </w:rPr>
        <w:t>II.</w:t>
      </w:r>
    </w:p>
    <w:p w14:paraId="2026577D" w14:textId="2893DA67" w:rsidR="00AE1C23" w:rsidRPr="00AE1C23" w:rsidRDefault="00AE1C23" w:rsidP="00AE1C23">
      <w:pPr>
        <w:spacing w:after="0" w:line="300" w:lineRule="exact"/>
        <w:jc w:val="both"/>
        <w:rPr>
          <w:b/>
          <w:sz w:val="24"/>
          <w:szCs w:val="24"/>
        </w:rPr>
      </w:pPr>
      <w:r w:rsidRPr="00AE1C23">
        <w:rPr>
          <w:b/>
          <w:sz w:val="24"/>
          <w:szCs w:val="24"/>
        </w:rPr>
        <w:t xml:space="preserve">Smluvní strany se dohodly, že čl. 5 odst. </w:t>
      </w:r>
      <w:proofErr w:type="gramStart"/>
      <w:r w:rsidRPr="00AE1C23">
        <w:rPr>
          <w:b/>
          <w:sz w:val="24"/>
          <w:szCs w:val="24"/>
        </w:rPr>
        <w:t>5.7. bod</w:t>
      </w:r>
      <w:proofErr w:type="gramEnd"/>
      <w:r w:rsidRPr="00AE1C23">
        <w:rPr>
          <w:b/>
          <w:sz w:val="24"/>
          <w:szCs w:val="24"/>
        </w:rPr>
        <w:t xml:space="preserve"> 5.7.4. se zrušuje.</w:t>
      </w:r>
    </w:p>
    <w:p w14:paraId="4B2E5DCF" w14:textId="4CD1B779" w:rsidR="00AE1C23" w:rsidRDefault="00AE1C23" w:rsidP="00AE1C23">
      <w:pPr>
        <w:spacing w:after="0" w:line="300" w:lineRule="exact"/>
        <w:jc w:val="both"/>
        <w:rPr>
          <w:sz w:val="24"/>
          <w:szCs w:val="24"/>
        </w:rPr>
      </w:pPr>
    </w:p>
    <w:p w14:paraId="3306DEA7" w14:textId="733AFF3F" w:rsidR="00AE1C23" w:rsidRPr="00AE1C23" w:rsidRDefault="00AE1C23" w:rsidP="00AE1C23">
      <w:pPr>
        <w:spacing w:after="0" w:line="300" w:lineRule="exact"/>
        <w:jc w:val="center"/>
        <w:rPr>
          <w:b/>
          <w:sz w:val="24"/>
          <w:szCs w:val="24"/>
        </w:rPr>
      </w:pPr>
      <w:r w:rsidRPr="00AE1C23">
        <w:rPr>
          <w:b/>
          <w:sz w:val="24"/>
          <w:szCs w:val="24"/>
        </w:rPr>
        <w:t>IV.</w:t>
      </w:r>
    </w:p>
    <w:p w14:paraId="395F00C2" w14:textId="2BCFEC28" w:rsidR="00AE1C23" w:rsidRDefault="00AE1C23" w:rsidP="00AE1C23">
      <w:pPr>
        <w:pStyle w:val="Odstavecseseznamem"/>
        <w:numPr>
          <w:ilvl w:val="0"/>
          <w:numId w:val="8"/>
        </w:numPr>
        <w:spacing w:after="0" w:line="300" w:lineRule="exact"/>
        <w:ind w:left="426" w:hanging="426"/>
        <w:jc w:val="both"/>
        <w:rPr>
          <w:sz w:val="24"/>
          <w:szCs w:val="24"/>
        </w:rPr>
      </w:pPr>
      <w:r w:rsidRPr="00AE1C23">
        <w:rPr>
          <w:sz w:val="24"/>
          <w:szCs w:val="24"/>
        </w:rPr>
        <w:t xml:space="preserve">Smluvní strany se dohodly, že v ostatním zůstávají jednotlivá </w:t>
      </w:r>
      <w:r w:rsidR="00A726AB">
        <w:rPr>
          <w:sz w:val="24"/>
          <w:szCs w:val="24"/>
        </w:rPr>
        <w:t xml:space="preserve">ustanovení </w:t>
      </w:r>
      <w:r w:rsidRPr="00AE1C23">
        <w:rPr>
          <w:sz w:val="24"/>
          <w:szCs w:val="24"/>
        </w:rPr>
        <w:t xml:space="preserve">Smlouvy o nájmu prostor sloužících k podnikání ze dne </w:t>
      </w:r>
      <w:proofErr w:type="gramStart"/>
      <w:r w:rsidRPr="00AE1C23">
        <w:rPr>
          <w:sz w:val="24"/>
          <w:szCs w:val="24"/>
        </w:rPr>
        <w:t>14.6.2017</w:t>
      </w:r>
      <w:proofErr w:type="gramEnd"/>
      <w:r w:rsidRPr="00AE1C23">
        <w:rPr>
          <w:sz w:val="24"/>
          <w:szCs w:val="24"/>
        </w:rPr>
        <w:t xml:space="preserve"> nedotčena. </w:t>
      </w:r>
    </w:p>
    <w:p w14:paraId="62A38C6D" w14:textId="77777777" w:rsidR="00FB5D29" w:rsidRDefault="00FB5D29" w:rsidP="00FB5D29">
      <w:pPr>
        <w:pStyle w:val="Odstavecseseznamem"/>
        <w:spacing w:after="0" w:line="300" w:lineRule="exact"/>
        <w:ind w:left="426"/>
        <w:jc w:val="both"/>
        <w:rPr>
          <w:sz w:val="24"/>
          <w:szCs w:val="24"/>
        </w:rPr>
      </w:pPr>
    </w:p>
    <w:p w14:paraId="62F6BE12" w14:textId="372F4752" w:rsidR="00FB5D29" w:rsidRDefault="00FB5D29" w:rsidP="00AE1C23">
      <w:pPr>
        <w:pStyle w:val="Odstavecseseznamem"/>
        <w:numPr>
          <w:ilvl w:val="0"/>
          <w:numId w:val="8"/>
        </w:numPr>
        <w:spacing w:after="0" w:line="300" w:lineRule="exact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Účinnost smlouvy je ode dne </w:t>
      </w:r>
      <w:proofErr w:type="gramStart"/>
      <w:r>
        <w:rPr>
          <w:sz w:val="24"/>
          <w:szCs w:val="24"/>
        </w:rPr>
        <w:t>1.3.2019</w:t>
      </w:r>
      <w:proofErr w:type="gramEnd"/>
      <w:r>
        <w:rPr>
          <w:sz w:val="24"/>
          <w:szCs w:val="24"/>
        </w:rPr>
        <w:t xml:space="preserve">. </w:t>
      </w:r>
    </w:p>
    <w:p w14:paraId="20907EEE" w14:textId="77777777" w:rsidR="00E260E3" w:rsidRDefault="00E260E3" w:rsidP="00E260E3">
      <w:pPr>
        <w:pStyle w:val="Odstavecseseznamem"/>
        <w:spacing w:after="0" w:line="300" w:lineRule="exact"/>
        <w:ind w:left="426"/>
        <w:jc w:val="both"/>
        <w:rPr>
          <w:sz w:val="24"/>
          <w:szCs w:val="24"/>
        </w:rPr>
      </w:pPr>
    </w:p>
    <w:p w14:paraId="1295F54E" w14:textId="626237B7" w:rsidR="00AE1C23" w:rsidRDefault="00AE1C23" w:rsidP="00AE1C23">
      <w:pPr>
        <w:pStyle w:val="Odstavecseseznamem"/>
        <w:numPr>
          <w:ilvl w:val="0"/>
          <w:numId w:val="8"/>
        </w:numPr>
        <w:spacing w:after="0" w:line="300" w:lineRule="exact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Dodatek je vyhotoven</w:t>
      </w:r>
      <w:r w:rsidRPr="00AE1C23">
        <w:rPr>
          <w:sz w:val="24"/>
          <w:szCs w:val="24"/>
        </w:rPr>
        <w:t xml:space="preserve"> ve dvou stejnopisech, z nichž každá ze smluvních stran obdrží po jednom vyhotovení</w:t>
      </w:r>
      <w:r>
        <w:rPr>
          <w:sz w:val="24"/>
          <w:szCs w:val="24"/>
        </w:rPr>
        <w:t>.</w:t>
      </w:r>
    </w:p>
    <w:p w14:paraId="6D005DB7" w14:textId="77777777" w:rsidR="00E260E3" w:rsidRDefault="00E260E3" w:rsidP="00E260E3">
      <w:pPr>
        <w:pStyle w:val="Odstavecseseznamem"/>
        <w:spacing w:after="0" w:line="300" w:lineRule="exact"/>
        <w:ind w:left="426"/>
        <w:jc w:val="both"/>
        <w:rPr>
          <w:sz w:val="24"/>
          <w:szCs w:val="24"/>
        </w:rPr>
      </w:pPr>
    </w:p>
    <w:p w14:paraId="43A6280F" w14:textId="3D9D9AED" w:rsidR="00AE1C23" w:rsidRPr="00AE1C23" w:rsidRDefault="00AE1C23" w:rsidP="00AE1C23">
      <w:pPr>
        <w:pStyle w:val="Odstavecseseznamem"/>
        <w:numPr>
          <w:ilvl w:val="0"/>
          <w:numId w:val="8"/>
        </w:numPr>
        <w:spacing w:after="0" w:line="300" w:lineRule="exact"/>
        <w:ind w:left="426" w:hanging="426"/>
        <w:jc w:val="both"/>
        <w:rPr>
          <w:sz w:val="24"/>
          <w:szCs w:val="24"/>
        </w:rPr>
      </w:pPr>
      <w:r w:rsidRPr="00B94C93">
        <w:rPr>
          <w:sz w:val="24"/>
          <w:szCs w:val="24"/>
        </w:rPr>
        <w:t xml:space="preserve">Smluvní strany svým podpisem prohlašují, že </w:t>
      </w:r>
      <w:r w:rsidR="00B16C15">
        <w:rPr>
          <w:sz w:val="24"/>
          <w:szCs w:val="24"/>
        </w:rPr>
        <w:t>dodatek</w:t>
      </w:r>
      <w:r w:rsidRPr="00B94C93">
        <w:rPr>
          <w:sz w:val="24"/>
          <w:szCs w:val="24"/>
        </w:rPr>
        <w:t xml:space="preserve"> byl sepsán podle jejich pravé a svobodné vůle, nebyl</w:t>
      </w:r>
      <w:r w:rsidR="00B16C15">
        <w:rPr>
          <w:sz w:val="24"/>
          <w:szCs w:val="24"/>
        </w:rPr>
        <w:t xml:space="preserve"> uzavřen</w:t>
      </w:r>
      <w:r w:rsidRPr="00B94C93">
        <w:rPr>
          <w:sz w:val="24"/>
          <w:szCs w:val="24"/>
        </w:rPr>
        <w:t xml:space="preserve"> v tísni či za nápadně nevýhodných podmínek</w:t>
      </w:r>
    </w:p>
    <w:p w14:paraId="294CFD43" w14:textId="77777777" w:rsidR="00AE1C23" w:rsidRPr="00AE1C23" w:rsidRDefault="00AE1C23" w:rsidP="00AE1C23">
      <w:pPr>
        <w:spacing w:after="0" w:line="300" w:lineRule="exact"/>
        <w:jc w:val="both"/>
        <w:rPr>
          <w:sz w:val="24"/>
          <w:szCs w:val="24"/>
        </w:rPr>
      </w:pPr>
    </w:p>
    <w:p w14:paraId="180AB8E4" w14:textId="77777777" w:rsidR="006E0837" w:rsidRDefault="006E0837" w:rsidP="00B94C93">
      <w:pPr>
        <w:spacing w:after="0" w:line="300" w:lineRule="exact"/>
        <w:jc w:val="both"/>
        <w:rPr>
          <w:sz w:val="24"/>
          <w:szCs w:val="24"/>
        </w:rPr>
      </w:pPr>
    </w:p>
    <w:p w14:paraId="6E63D21A" w14:textId="77777777" w:rsidR="00B94C93" w:rsidRPr="00B94C93" w:rsidRDefault="00B94C93" w:rsidP="00B94C93">
      <w:pPr>
        <w:spacing w:after="0" w:line="300" w:lineRule="exact"/>
        <w:jc w:val="both"/>
        <w:rPr>
          <w:sz w:val="24"/>
          <w:szCs w:val="24"/>
        </w:rPr>
      </w:pPr>
      <w:r w:rsidRPr="00B94C93">
        <w:rPr>
          <w:sz w:val="24"/>
          <w:szCs w:val="24"/>
        </w:rPr>
        <w:t xml:space="preserve">V Brně </w:t>
      </w:r>
      <w:proofErr w:type="gramStart"/>
      <w:r>
        <w:rPr>
          <w:sz w:val="24"/>
          <w:szCs w:val="24"/>
        </w:rPr>
        <w:t>dne __.__.2019</w:t>
      </w:r>
      <w:proofErr w:type="gram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B94C93">
        <w:rPr>
          <w:sz w:val="24"/>
          <w:szCs w:val="24"/>
        </w:rPr>
        <w:t>V Brně dne __.__.2019</w:t>
      </w:r>
    </w:p>
    <w:p w14:paraId="06801008" w14:textId="77777777" w:rsidR="00B94C93" w:rsidRPr="00B94C93" w:rsidRDefault="00B94C93" w:rsidP="00B94C93">
      <w:pPr>
        <w:spacing w:after="0" w:line="300" w:lineRule="exact"/>
        <w:jc w:val="both"/>
        <w:rPr>
          <w:sz w:val="24"/>
          <w:szCs w:val="24"/>
        </w:rPr>
      </w:pPr>
    </w:p>
    <w:p w14:paraId="79F3BBA0" w14:textId="77777777" w:rsidR="00B94C93" w:rsidRDefault="00B94C93" w:rsidP="00B94C93">
      <w:pPr>
        <w:spacing w:after="0" w:line="300" w:lineRule="exact"/>
        <w:jc w:val="both"/>
        <w:rPr>
          <w:sz w:val="24"/>
          <w:szCs w:val="24"/>
        </w:rPr>
      </w:pPr>
    </w:p>
    <w:p w14:paraId="1671D639" w14:textId="77777777" w:rsidR="006E0837" w:rsidRPr="00B94C93" w:rsidRDefault="006E0837" w:rsidP="00B94C93">
      <w:pPr>
        <w:spacing w:after="0" w:line="300" w:lineRule="exact"/>
        <w:jc w:val="both"/>
        <w:rPr>
          <w:sz w:val="24"/>
          <w:szCs w:val="24"/>
        </w:rPr>
      </w:pPr>
    </w:p>
    <w:p w14:paraId="28340E2B" w14:textId="558D8534" w:rsidR="00B94C93" w:rsidRPr="00B94C93" w:rsidRDefault="00B94C93" w:rsidP="00B94C93">
      <w:pPr>
        <w:spacing w:after="0" w:line="300" w:lineRule="exact"/>
        <w:jc w:val="both"/>
        <w:rPr>
          <w:b/>
          <w:sz w:val="24"/>
          <w:szCs w:val="24"/>
        </w:rPr>
      </w:pPr>
      <w:r>
        <w:rPr>
          <w:sz w:val="24"/>
          <w:szCs w:val="24"/>
        </w:rPr>
        <w:t>____________________________</w:t>
      </w:r>
      <w:r w:rsidRPr="00B94C93">
        <w:rPr>
          <w:sz w:val="24"/>
          <w:szCs w:val="24"/>
        </w:rPr>
        <w:tab/>
      </w:r>
      <w:r w:rsidRPr="00B94C93">
        <w:rPr>
          <w:sz w:val="24"/>
          <w:szCs w:val="24"/>
        </w:rPr>
        <w:tab/>
      </w:r>
      <w:r w:rsidRPr="00B94C93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</w:t>
      </w:r>
      <w:r w:rsidRPr="00B94C93">
        <w:rPr>
          <w:sz w:val="24"/>
          <w:szCs w:val="24"/>
        </w:rPr>
        <w:tab/>
      </w:r>
      <w:r w:rsidRPr="00B94C93">
        <w:rPr>
          <w:b/>
          <w:sz w:val="24"/>
          <w:szCs w:val="24"/>
        </w:rPr>
        <w:t xml:space="preserve">Ing. Bc. Radko </w:t>
      </w:r>
      <w:proofErr w:type="spellStart"/>
      <w:r w:rsidRPr="00B94C93">
        <w:rPr>
          <w:b/>
          <w:sz w:val="24"/>
          <w:szCs w:val="24"/>
        </w:rPr>
        <w:t>Bébar</w:t>
      </w:r>
      <w:proofErr w:type="spellEnd"/>
      <w:r w:rsidRPr="00B94C93">
        <w:rPr>
          <w:sz w:val="24"/>
          <w:szCs w:val="24"/>
        </w:rPr>
        <w:tab/>
      </w:r>
      <w:r w:rsidRPr="00B94C93">
        <w:rPr>
          <w:sz w:val="24"/>
          <w:szCs w:val="24"/>
        </w:rPr>
        <w:tab/>
      </w:r>
      <w:r w:rsidRPr="00B94C93">
        <w:rPr>
          <w:sz w:val="24"/>
          <w:szCs w:val="24"/>
        </w:rPr>
        <w:tab/>
      </w:r>
      <w:r w:rsidRPr="00B94C93">
        <w:rPr>
          <w:sz w:val="24"/>
          <w:szCs w:val="24"/>
        </w:rPr>
        <w:tab/>
      </w:r>
      <w:r w:rsidRPr="00B94C93">
        <w:rPr>
          <w:sz w:val="24"/>
          <w:szCs w:val="24"/>
        </w:rPr>
        <w:tab/>
      </w:r>
      <w:r w:rsidRPr="00B94C93">
        <w:rPr>
          <w:sz w:val="24"/>
          <w:szCs w:val="24"/>
        </w:rPr>
        <w:tab/>
      </w:r>
      <w:r w:rsidRPr="00B94C93">
        <w:rPr>
          <w:sz w:val="24"/>
          <w:szCs w:val="24"/>
        </w:rPr>
        <w:tab/>
      </w:r>
      <w:r w:rsidR="00E260E3">
        <w:rPr>
          <w:sz w:val="24"/>
          <w:szCs w:val="24"/>
        </w:rPr>
        <w:t xml:space="preserve"> </w:t>
      </w:r>
      <w:r w:rsidR="000E462C">
        <w:rPr>
          <w:sz w:val="24"/>
          <w:szCs w:val="24"/>
        </w:rPr>
        <w:t xml:space="preserve"> </w:t>
      </w:r>
      <w:r w:rsidR="00E260E3">
        <w:rPr>
          <w:b/>
          <w:sz w:val="24"/>
          <w:szCs w:val="24"/>
        </w:rPr>
        <w:t>Kamil Krásenský</w:t>
      </w:r>
    </w:p>
    <w:p w14:paraId="4F26022D" w14:textId="313BECAA" w:rsidR="00000A4C" w:rsidRPr="00B94C93" w:rsidRDefault="00AE1C23" w:rsidP="00AE1C23">
      <w:pPr>
        <w:spacing w:after="0" w:line="300" w:lineRule="exact"/>
        <w:ind w:firstLine="708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  kvestor</w:t>
      </w:r>
      <w:r w:rsidR="00B94C93" w:rsidRPr="00B94C93">
        <w:rPr>
          <w:sz w:val="24"/>
          <w:szCs w:val="24"/>
        </w:rPr>
        <w:t xml:space="preserve"> VFU Brno</w:t>
      </w:r>
      <w:r w:rsidR="00B94C93" w:rsidRPr="00B94C93">
        <w:rPr>
          <w:sz w:val="24"/>
          <w:szCs w:val="24"/>
        </w:rPr>
        <w:tab/>
      </w:r>
      <w:r w:rsidR="00B94C93" w:rsidRPr="00B94C93">
        <w:rPr>
          <w:sz w:val="24"/>
          <w:szCs w:val="24"/>
        </w:rPr>
        <w:tab/>
      </w:r>
      <w:r w:rsidR="00B94C93" w:rsidRPr="00B94C93">
        <w:rPr>
          <w:sz w:val="24"/>
          <w:szCs w:val="24"/>
        </w:rPr>
        <w:tab/>
      </w:r>
      <w:r w:rsidR="00B94C93" w:rsidRPr="00B94C93">
        <w:rPr>
          <w:sz w:val="24"/>
          <w:szCs w:val="24"/>
        </w:rPr>
        <w:tab/>
      </w:r>
      <w:r w:rsidR="00B94C93" w:rsidRPr="00B94C93">
        <w:rPr>
          <w:sz w:val="24"/>
          <w:szCs w:val="24"/>
        </w:rPr>
        <w:tab/>
      </w:r>
      <w:r w:rsidR="000E462C">
        <w:rPr>
          <w:sz w:val="24"/>
          <w:szCs w:val="24"/>
        </w:rPr>
        <w:t xml:space="preserve">      </w:t>
      </w:r>
      <w:r w:rsidR="00000A4C">
        <w:rPr>
          <w:sz w:val="24"/>
          <w:szCs w:val="24"/>
        </w:rPr>
        <w:t xml:space="preserve">  </w:t>
      </w:r>
      <w:r w:rsidR="000E462C">
        <w:rPr>
          <w:sz w:val="24"/>
          <w:szCs w:val="24"/>
        </w:rPr>
        <w:t xml:space="preserve">  </w:t>
      </w:r>
      <w:r w:rsidR="00000A4C">
        <w:rPr>
          <w:sz w:val="24"/>
          <w:szCs w:val="24"/>
        </w:rPr>
        <w:t xml:space="preserve">  </w:t>
      </w:r>
      <w:r w:rsidR="00E260E3">
        <w:rPr>
          <w:sz w:val="24"/>
          <w:szCs w:val="24"/>
        </w:rPr>
        <w:t xml:space="preserve">        </w:t>
      </w:r>
      <w:r w:rsidR="00000A4C">
        <w:rPr>
          <w:sz w:val="24"/>
          <w:szCs w:val="24"/>
        </w:rPr>
        <w:t xml:space="preserve"> </w:t>
      </w:r>
      <w:r w:rsidR="00E260E3">
        <w:rPr>
          <w:sz w:val="24"/>
          <w:szCs w:val="24"/>
        </w:rPr>
        <w:t xml:space="preserve">jednatel ante </w:t>
      </w:r>
      <w:proofErr w:type="spellStart"/>
      <w:r w:rsidR="00E260E3">
        <w:rPr>
          <w:sz w:val="24"/>
          <w:szCs w:val="24"/>
        </w:rPr>
        <w:t>portas</w:t>
      </w:r>
      <w:proofErr w:type="spellEnd"/>
      <w:r w:rsidR="00E260E3">
        <w:rPr>
          <w:sz w:val="24"/>
          <w:szCs w:val="24"/>
        </w:rPr>
        <w:t xml:space="preserve"> s.r.o.</w:t>
      </w:r>
    </w:p>
    <w:p w14:paraId="7FB70442" w14:textId="365E02F6" w:rsidR="00000A4C" w:rsidRPr="00B94C93" w:rsidRDefault="00000A4C" w:rsidP="00000A4C">
      <w:pPr>
        <w:spacing w:after="0" w:line="300" w:lineRule="exac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</w:t>
      </w:r>
    </w:p>
    <w:p w14:paraId="701049B5" w14:textId="6228B7F4" w:rsidR="00B94C93" w:rsidRPr="00B94C93" w:rsidRDefault="00B94C93" w:rsidP="00B94C93">
      <w:pPr>
        <w:spacing w:after="0" w:line="300" w:lineRule="exact"/>
        <w:jc w:val="both"/>
        <w:rPr>
          <w:sz w:val="24"/>
          <w:szCs w:val="24"/>
        </w:rPr>
      </w:pPr>
    </w:p>
    <w:p w14:paraId="3BE88689" w14:textId="77777777" w:rsidR="00B94C93" w:rsidRPr="00B94C93" w:rsidRDefault="00B94C93" w:rsidP="00B94C93">
      <w:pPr>
        <w:spacing w:after="0" w:line="300" w:lineRule="exact"/>
        <w:jc w:val="both"/>
        <w:rPr>
          <w:sz w:val="24"/>
          <w:szCs w:val="24"/>
        </w:rPr>
      </w:pPr>
    </w:p>
    <w:sectPr w:rsidR="00B94C93" w:rsidRPr="00B94C93" w:rsidSect="007F5629">
      <w:headerReference w:type="default" r:id="rId7"/>
      <w:headerReference w:type="first" r:id="rId8"/>
      <w:pgSz w:w="11907" w:h="16839" w:code="9"/>
      <w:pgMar w:top="1852" w:right="938" w:bottom="655" w:left="1204" w:header="708" w:footer="708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F3163C" w14:textId="77777777" w:rsidR="00A11167" w:rsidRDefault="00A11167" w:rsidP="00541F17">
      <w:pPr>
        <w:spacing w:after="0" w:line="240" w:lineRule="auto"/>
      </w:pPr>
      <w:r>
        <w:separator/>
      </w:r>
    </w:p>
  </w:endnote>
  <w:endnote w:type="continuationSeparator" w:id="0">
    <w:p w14:paraId="0E4B1919" w14:textId="77777777" w:rsidR="00A11167" w:rsidRDefault="00A11167" w:rsidP="00541F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D24EB8" w14:textId="77777777" w:rsidR="00A11167" w:rsidRDefault="00A11167" w:rsidP="00541F17">
      <w:pPr>
        <w:spacing w:after="0" w:line="240" w:lineRule="auto"/>
      </w:pPr>
      <w:r>
        <w:separator/>
      </w:r>
    </w:p>
  </w:footnote>
  <w:footnote w:type="continuationSeparator" w:id="0">
    <w:p w14:paraId="2D3A6942" w14:textId="77777777" w:rsidR="00A11167" w:rsidRDefault="00A11167" w:rsidP="00541F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273102" w14:textId="77777777" w:rsidR="00541F17" w:rsidRDefault="00541F17" w:rsidP="00541F17">
    <w:pPr>
      <w:pStyle w:val="Zhlav"/>
      <w:tabs>
        <w:tab w:val="left" w:pos="1333"/>
      </w:tabs>
      <w:jc w:val="center"/>
      <w:rPr>
        <w:rFonts w:ascii="Calibri" w:hAnsi="Calibri"/>
        <w:b/>
        <w:color w:val="235183"/>
        <w:sz w:val="32"/>
        <w:szCs w:val="32"/>
      </w:rPr>
    </w:pPr>
  </w:p>
  <w:p w14:paraId="258FDC44" w14:textId="77777777" w:rsidR="00541F17" w:rsidRDefault="00541F17" w:rsidP="009856D7">
    <w:pPr>
      <w:pStyle w:val="Zhlav"/>
      <w:tabs>
        <w:tab w:val="left" w:pos="1333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13D660" w14:textId="77777777" w:rsidR="007F5629" w:rsidRDefault="009856D7" w:rsidP="007F5629">
    <w:pPr>
      <w:pStyle w:val="Zhlav"/>
      <w:tabs>
        <w:tab w:val="left" w:pos="1333"/>
      </w:tabs>
      <w:jc w:val="center"/>
      <w:rPr>
        <w:rFonts w:ascii="Calibri" w:hAnsi="Calibri"/>
        <w:b/>
        <w:color w:val="235183"/>
        <w:sz w:val="32"/>
        <w:szCs w:val="32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3530738B" wp14:editId="1ECD7C61">
          <wp:simplePos x="0" y="0"/>
          <wp:positionH relativeFrom="margin">
            <wp:align>left</wp:align>
          </wp:positionH>
          <wp:positionV relativeFrom="paragraph">
            <wp:posOffset>9525</wp:posOffset>
          </wp:positionV>
          <wp:extent cx="1011555" cy="1011555"/>
          <wp:effectExtent l="0" t="0" r="0" b="0"/>
          <wp:wrapTight wrapText="bothSides">
            <wp:wrapPolygon edited="0">
              <wp:start x="0" y="0"/>
              <wp:lineTo x="0" y="21153"/>
              <wp:lineTo x="21153" y="21153"/>
              <wp:lineTo x="21153" y="0"/>
              <wp:lineTo x="0" y="0"/>
            </wp:wrapPolygon>
          </wp:wrapTight>
          <wp:docPr id="3" name="Obrázek 3" descr="vfu-color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vfu-color28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1555" cy="10115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B13DB51" w14:textId="77777777" w:rsidR="007F5629" w:rsidRDefault="007F5629">
    <w:pPr>
      <w:pStyle w:val="Zhlav"/>
    </w:pPr>
  </w:p>
  <w:p w14:paraId="43D1A657" w14:textId="77777777" w:rsidR="009856D7" w:rsidRDefault="009856D7">
    <w:pPr>
      <w:pStyle w:val="Zhlav"/>
    </w:pPr>
    <w:r>
      <w:rPr>
        <w:rFonts w:ascii="Calibri" w:hAnsi="Calibri"/>
        <w:b/>
        <w:color w:val="235183"/>
        <w:sz w:val="32"/>
        <w:szCs w:val="32"/>
      </w:rPr>
      <w:t>VETERINÁRNÍ A FARMACEUTICKÁ UNIVERZITA BRNO</w:t>
    </w:r>
  </w:p>
  <w:p w14:paraId="5CE73171" w14:textId="77777777" w:rsidR="009856D7" w:rsidRDefault="009856D7">
    <w:pPr>
      <w:pStyle w:val="Zhlav"/>
    </w:pPr>
  </w:p>
  <w:p w14:paraId="2C60B416" w14:textId="77777777" w:rsidR="009856D7" w:rsidRDefault="009856D7">
    <w:pPr>
      <w:pStyle w:val="Zhlav"/>
    </w:pPr>
  </w:p>
  <w:p w14:paraId="14E98962" w14:textId="77777777" w:rsidR="009856D7" w:rsidRDefault="009856D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5E432D"/>
    <w:multiLevelType w:val="hybridMultilevel"/>
    <w:tmpl w:val="C1009C0E"/>
    <w:lvl w:ilvl="0" w:tplc="61CAF15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144033"/>
    <w:multiLevelType w:val="hybridMultilevel"/>
    <w:tmpl w:val="6A1E71B4"/>
    <w:lvl w:ilvl="0" w:tplc="92C2C8B6">
      <w:start w:val="1"/>
      <w:numFmt w:val="decimal"/>
      <w:lvlText w:val="(%1)"/>
      <w:lvlJc w:val="left"/>
      <w:pPr>
        <w:ind w:left="-53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-4584" w:hanging="360"/>
      </w:pPr>
    </w:lvl>
    <w:lvl w:ilvl="2" w:tplc="0405001B" w:tentative="1">
      <w:start w:val="1"/>
      <w:numFmt w:val="lowerRoman"/>
      <w:lvlText w:val="%3."/>
      <w:lvlJc w:val="right"/>
      <w:pPr>
        <w:ind w:left="-3864" w:hanging="180"/>
      </w:pPr>
    </w:lvl>
    <w:lvl w:ilvl="3" w:tplc="0405000F" w:tentative="1">
      <w:start w:val="1"/>
      <w:numFmt w:val="decimal"/>
      <w:lvlText w:val="%4."/>
      <w:lvlJc w:val="left"/>
      <w:pPr>
        <w:ind w:left="-3144" w:hanging="360"/>
      </w:pPr>
    </w:lvl>
    <w:lvl w:ilvl="4" w:tplc="04050019" w:tentative="1">
      <w:start w:val="1"/>
      <w:numFmt w:val="lowerLetter"/>
      <w:lvlText w:val="%5."/>
      <w:lvlJc w:val="left"/>
      <w:pPr>
        <w:ind w:left="-2424" w:hanging="360"/>
      </w:pPr>
    </w:lvl>
    <w:lvl w:ilvl="5" w:tplc="0405001B" w:tentative="1">
      <w:start w:val="1"/>
      <w:numFmt w:val="lowerRoman"/>
      <w:lvlText w:val="%6."/>
      <w:lvlJc w:val="right"/>
      <w:pPr>
        <w:ind w:left="-1704" w:hanging="180"/>
      </w:pPr>
    </w:lvl>
    <w:lvl w:ilvl="6" w:tplc="0405000F" w:tentative="1">
      <w:start w:val="1"/>
      <w:numFmt w:val="decimal"/>
      <w:lvlText w:val="%7."/>
      <w:lvlJc w:val="left"/>
      <w:pPr>
        <w:ind w:left="-984" w:hanging="360"/>
      </w:pPr>
    </w:lvl>
    <w:lvl w:ilvl="7" w:tplc="04050019" w:tentative="1">
      <w:start w:val="1"/>
      <w:numFmt w:val="lowerLetter"/>
      <w:lvlText w:val="%8."/>
      <w:lvlJc w:val="left"/>
      <w:pPr>
        <w:ind w:left="-264" w:hanging="360"/>
      </w:pPr>
    </w:lvl>
    <w:lvl w:ilvl="8" w:tplc="0405001B" w:tentative="1">
      <w:start w:val="1"/>
      <w:numFmt w:val="lowerRoman"/>
      <w:lvlText w:val="%9."/>
      <w:lvlJc w:val="right"/>
      <w:pPr>
        <w:ind w:left="456" w:hanging="180"/>
      </w:pPr>
    </w:lvl>
  </w:abstractNum>
  <w:abstractNum w:abstractNumId="2" w15:restartNumberingAfterBreak="0">
    <w:nsid w:val="23077191"/>
    <w:multiLevelType w:val="hybridMultilevel"/>
    <w:tmpl w:val="30DCC1C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135D19"/>
    <w:multiLevelType w:val="hybridMultilevel"/>
    <w:tmpl w:val="0620489C"/>
    <w:lvl w:ilvl="0" w:tplc="61CAF154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7D16804"/>
    <w:multiLevelType w:val="hybridMultilevel"/>
    <w:tmpl w:val="67B871B0"/>
    <w:lvl w:ilvl="0" w:tplc="61CAF15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AA727A2"/>
    <w:multiLevelType w:val="hybridMultilevel"/>
    <w:tmpl w:val="5EAE92EE"/>
    <w:lvl w:ilvl="0" w:tplc="151066D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F5454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B8C5F1D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ED96A5D"/>
    <w:multiLevelType w:val="hybridMultilevel"/>
    <w:tmpl w:val="7D88472C"/>
    <w:lvl w:ilvl="0" w:tplc="61CAF15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8"/>
  </w:num>
  <w:num w:numId="5">
    <w:abstractNumId w:val="1"/>
  </w:num>
  <w:num w:numId="6">
    <w:abstractNumId w:val="0"/>
  </w:num>
  <w:num w:numId="7">
    <w:abstractNumId w:val="7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7F3"/>
    <w:rsid w:val="00000A4C"/>
    <w:rsid w:val="0000114F"/>
    <w:rsid w:val="00013A0F"/>
    <w:rsid w:val="000142E8"/>
    <w:rsid w:val="000E462C"/>
    <w:rsid w:val="00166E71"/>
    <w:rsid w:val="001D1088"/>
    <w:rsid w:val="00220583"/>
    <w:rsid w:val="00226D98"/>
    <w:rsid w:val="00257325"/>
    <w:rsid w:val="002E4CCA"/>
    <w:rsid w:val="0032195A"/>
    <w:rsid w:val="00363233"/>
    <w:rsid w:val="003A1F0B"/>
    <w:rsid w:val="004163D7"/>
    <w:rsid w:val="004743E3"/>
    <w:rsid w:val="004C10A3"/>
    <w:rsid w:val="00541F17"/>
    <w:rsid w:val="005A7E06"/>
    <w:rsid w:val="005F0F53"/>
    <w:rsid w:val="005F57DF"/>
    <w:rsid w:val="00683066"/>
    <w:rsid w:val="006E0837"/>
    <w:rsid w:val="00710C7E"/>
    <w:rsid w:val="00712382"/>
    <w:rsid w:val="00724CBC"/>
    <w:rsid w:val="00754029"/>
    <w:rsid w:val="007F5629"/>
    <w:rsid w:val="0081778C"/>
    <w:rsid w:val="0087333E"/>
    <w:rsid w:val="008B6814"/>
    <w:rsid w:val="008D7EFB"/>
    <w:rsid w:val="009856D7"/>
    <w:rsid w:val="00990F5C"/>
    <w:rsid w:val="00A11167"/>
    <w:rsid w:val="00A515F1"/>
    <w:rsid w:val="00A726AB"/>
    <w:rsid w:val="00A91D7D"/>
    <w:rsid w:val="00AE1C23"/>
    <w:rsid w:val="00AE50DA"/>
    <w:rsid w:val="00B005D2"/>
    <w:rsid w:val="00B16C15"/>
    <w:rsid w:val="00B657F3"/>
    <w:rsid w:val="00B94C93"/>
    <w:rsid w:val="00C30060"/>
    <w:rsid w:val="00D92AC6"/>
    <w:rsid w:val="00E260E3"/>
    <w:rsid w:val="00E32B9A"/>
    <w:rsid w:val="00ED5254"/>
    <w:rsid w:val="00F153F5"/>
    <w:rsid w:val="00FA3AA1"/>
    <w:rsid w:val="00FB5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D3442"/>
  <w15:docId w15:val="{CC36978A-517C-4C67-B592-E9BB41BAE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F0F5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B657F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Zhlav">
    <w:name w:val="header"/>
    <w:basedOn w:val="Normln"/>
    <w:link w:val="ZhlavChar"/>
    <w:unhideWhenUsed/>
    <w:rsid w:val="005F0F5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rsid w:val="005F0F5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5F0F53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990F5C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754029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41F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41F17"/>
  </w:style>
  <w:style w:type="paragraph" w:styleId="Zkladntextodsazen">
    <w:name w:val="Body Text Indent"/>
    <w:basedOn w:val="Normln"/>
    <w:link w:val="ZkladntextodsazenChar"/>
    <w:rsid w:val="004C10A3"/>
    <w:pPr>
      <w:spacing w:after="0" w:line="240" w:lineRule="auto"/>
      <w:ind w:left="336" w:hanging="33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4C10A3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226D9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26D9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26D9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26D9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26D98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26D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26D98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59"/>
    <w:rsid w:val="00B94C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09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386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Pavla Marečková</dc:creator>
  <cp:lastModifiedBy>Mgr. Pavla Marečková</cp:lastModifiedBy>
  <cp:revision>2</cp:revision>
  <cp:lastPrinted>2019-04-12T09:02:00Z</cp:lastPrinted>
  <dcterms:created xsi:type="dcterms:W3CDTF">2020-09-30T14:12:00Z</dcterms:created>
  <dcterms:modified xsi:type="dcterms:W3CDTF">2020-09-30T14:12:00Z</dcterms:modified>
</cp:coreProperties>
</file>