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37D6" w:rsidRDefault="00EE0D43">
      <w:r>
        <w:t>Vážený zákazníku,</w:t>
      </w:r>
      <w:r>
        <w:br/>
      </w:r>
      <w:r>
        <w:br/>
        <w:t>Vaše objednávka 20114997 byla právě odeslána. V příloze e-mailu zasíláme daňový doklad.</w:t>
      </w:r>
      <w:r>
        <w:br/>
      </w:r>
      <w:r>
        <w:br/>
        <w:t>Při přebírání zásilky zkontrolujte stav balení. Pokud je porušena ochranná páska, balení obsahuje trhliny, deformovaný roh, proražený karton nebo jiné znaky porušení, mohlo dojít také k poškození zásilky. V případě viditelného poškození obalu zásilky, kdy není zřejmé poškození zboží, trvejte na sepsání této informace do předávacího protokolu přepravce (převzetí zásilky s výhradou). Zajistíte tak rychlejší řešení, pří případné pozdější reklamaci.</w:t>
      </w:r>
      <w:r>
        <w:br/>
      </w:r>
      <w:r>
        <w:br/>
        <w:t>V případě dotazů nás neváhejte kontaktovat.</w:t>
      </w:r>
      <w:r>
        <w:br/>
      </w:r>
      <w:r>
        <w:br/>
        <w:t>Kancelář24h.cz</w:t>
      </w:r>
      <w:r>
        <w:br/>
        <w:t>KANCELÁŘSKÝ NÁBYTEK IHNED</w:t>
      </w:r>
      <w:r>
        <w:br/>
        <w:t>info@kancelar24h.cz</w:t>
      </w:r>
      <w:r>
        <w:br/>
        <w:t>telefon: 800 100 030</w:t>
      </w:r>
      <w:r>
        <w:br/>
        <w:t>www.kancelar24h.cz</w:t>
      </w:r>
      <w:bookmarkStart w:id="0" w:name="_GoBack"/>
      <w:bookmarkEnd w:id="0"/>
    </w:p>
    <w:sectPr w:rsidR="007A37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textFit" w:percent="291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0D43"/>
    <w:rsid w:val="007A37D6"/>
    <w:rsid w:val="00EE0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81956F-F9B7-4A35-89BE-0B47BDC3E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603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 Martin Macháček</dc:creator>
  <cp:keywords/>
  <dc:description/>
  <cp:lastModifiedBy>Ing. Martin Macháček</cp:lastModifiedBy>
  <cp:revision>1</cp:revision>
  <dcterms:created xsi:type="dcterms:W3CDTF">2020-10-01T05:10:00Z</dcterms:created>
  <dcterms:modified xsi:type="dcterms:W3CDTF">2020-10-01T05:10:00Z</dcterms:modified>
</cp:coreProperties>
</file>