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5D" w:rsidRDefault="000A5A5D" w:rsidP="008A5B52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B1DB5" w:rsidRDefault="000B1DB5" w:rsidP="008A5B52"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84591" w:rsidRPr="006E352B" w:rsidRDefault="00F85079" w:rsidP="008A5B52">
      <w:pPr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Veolia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Energie ČR</w:t>
      </w:r>
      <w:r w:rsidR="00E84591" w:rsidRPr="006E352B">
        <w:rPr>
          <w:rFonts w:ascii="Times New Roman" w:hAnsi="Times New Roman"/>
          <w:color w:val="auto"/>
          <w:sz w:val="24"/>
          <w:szCs w:val="24"/>
        </w:rPr>
        <w:t xml:space="preserve">, a.s., 28. října </w:t>
      </w:r>
      <w:r w:rsidR="006E352B" w:rsidRPr="006E352B">
        <w:rPr>
          <w:rFonts w:ascii="Times New Roman" w:hAnsi="Times New Roman"/>
          <w:color w:val="auto"/>
          <w:sz w:val="24"/>
          <w:szCs w:val="24"/>
        </w:rPr>
        <w:t>3337/7</w:t>
      </w:r>
      <w:r w:rsidR="00E84591" w:rsidRPr="006E352B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6E352B" w:rsidRPr="006E352B">
        <w:rPr>
          <w:rFonts w:ascii="Times New Roman" w:hAnsi="Times New Roman"/>
          <w:color w:val="auto"/>
          <w:sz w:val="24"/>
          <w:szCs w:val="24"/>
        </w:rPr>
        <w:t xml:space="preserve">Moravská Ostrava, </w:t>
      </w:r>
      <w:r>
        <w:rPr>
          <w:rFonts w:ascii="Times New Roman" w:hAnsi="Times New Roman"/>
          <w:color w:val="auto"/>
          <w:sz w:val="24"/>
          <w:szCs w:val="24"/>
        </w:rPr>
        <w:t>702 00 Ostrava</w:t>
      </w:r>
    </w:p>
    <w:p w:rsidR="00E84591" w:rsidRPr="006E352B" w:rsidRDefault="00C53AF6" w:rsidP="008A5B52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6E352B">
        <w:rPr>
          <w:rFonts w:ascii="Times New Roman" w:hAnsi="Times New Roman"/>
          <w:color w:val="auto"/>
          <w:sz w:val="24"/>
          <w:szCs w:val="24"/>
        </w:rPr>
        <w:t>Region Severní Morava, Elektrárenská 5562/17, Os</w:t>
      </w:r>
      <w:r w:rsidR="003C3981" w:rsidRPr="006E352B">
        <w:rPr>
          <w:rFonts w:ascii="Times New Roman" w:hAnsi="Times New Roman"/>
          <w:color w:val="auto"/>
          <w:sz w:val="24"/>
          <w:szCs w:val="24"/>
        </w:rPr>
        <w:t>trava</w:t>
      </w:r>
      <w:r w:rsidRPr="006E352B">
        <w:rPr>
          <w:rFonts w:ascii="Times New Roman" w:hAnsi="Times New Roman"/>
          <w:color w:val="auto"/>
          <w:sz w:val="24"/>
          <w:szCs w:val="24"/>
        </w:rPr>
        <w:t>-Třebovice</w:t>
      </w:r>
    </w:p>
    <w:p w:rsidR="0059559C" w:rsidRPr="006A3812" w:rsidRDefault="00AA72DD" w:rsidP="00AA72DD">
      <w:pPr>
        <w:pBdr>
          <w:top w:val="single" w:sz="6" w:space="1" w:color="auto"/>
        </w:pBdr>
        <w:ind w:firstLine="708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</w:rPr>
        <w:t xml:space="preserve">                                                                                                         </w:t>
      </w:r>
      <w:r w:rsidR="00632DE7">
        <w:rPr>
          <w:rFonts w:ascii="Times New Roman" w:hAnsi="Times New Roman"/>
          <w:b w:val="0"/>
          <w:color w:val="auto"/>
          <w:sz w:val="22"/>
        </w:rPr>
        <w:t xml:space="preserve">               </w:t>
      </w:r>
      <w:proofErr w:type="spellStart"/>
      <w:proofErr w:type="gramStart"/>
      <w:r w:rsidR="00A11D89" w:rsidRPr="004028C0">
        <w:rPr>
          <w:rFonts w:ascii="Times New Roman" w:hAnsi="Times New Roman"/>
          <w:b w:val="0"/>
          <w:color w:val="auto"/>
          <w:sz w:val="22"/>
        </w:rPr>
        <w:t>č.smlouvy</w:t>
      </w:r>
      <w:proofErr w:type="spellEnd"/>
      <w:proofErr w:type="gramEnd"/>
      <w:r w:rsidR="0059559C" w:rsidRPr="004028C0">
        <w:rPr>
          <w:rFonts w:ascii="Times New Roman" w:hAnsi="Times New Roman"/>
          <w:b w:val="0"/>
          <w:color w:val="auto"/>
          <w:sz w:val="22"/>
        </w:rPr>
        <w:t>:</w:t>
      </w:r>
      <w:r w:rsidR="0059559C" w:rsidRPr="006A3812">
        <w:rPr>
          <w:rFonts w:ascii="Times New Roman" w:hAnsi="Times New Roman"/>
          <w:color w:val="auto"/>
          <w:sz w:val="22"/>
        </w:rPr>
        <w:t xml:space="preserve"> </w:t>
      </w:r>
      <w:r w:rsidR="00484810" w:rsidRPr="006A3812">
        <w:rPr>
          <w:rFonts w:ascii="Times New Roman" w:hAnsi="Times New Roman"/>
          <w:color w:val="auto"/>
          <w:sz w:val="22"/>
        </w:rPr>
        <w:t xml:space="preserve"> </w:t>
      </w:r>
      <w:r w:rsidR="00B3155D">
        <w:rPr>
          <w:rFonts w:ascii="Times New Roman" w:hAnsi="Times New Roman"/>
          <w:color w:val="auto"/>
          <w:sz w:val="22"/>
        </w:rPr>
        <w:t>37945</w:t>
      </w:r>
    </w:p>
    <w:p w:rsidR="0059559C" w:rsidRDefault="0059559C" w:rsidP="0059559C">
      <w:pPr>
        <w:pBdr>
          <w:top w:val="single" w:sz="6" w:space="1" w:color="auto"/>
        </w:pBdr>
        <w:rPr>
          <w:rFonts w:ascii="Times New Roman" w:hAnsi="Times New Roman"/>
          <w:b w:val="0"/>
          <w:color w:val="auto"/>
          <w:sz w:val="22"/>
        </w:rPr>
      </w:pPr>
    </w:p>
    <w:p w:rsidR="001D268B" w:rsidRDefault="00E84591" w:rsidP="001D268B">
      <w:pPr>
        <w:pBdr>
          <w:top w:val="single" w:sz="6" w:space="1" w:color="auto"/>
        </w:pBdr>
        <w:jc w:val="center"/>
        <w:rPr>
          <w:rFonts w:ascii="Times New Roman" w:hAnsi="Times New Roman"/>
          <w:color w:val="auto"/>
          <w:sz w:val="40"/>
        </w:rPr>
      </w:pPr>
      <w:proofErr w:type="gramStart"/>
      <w:r>
        <w:rPr>
          <w:rFonts w:ascii="Times New Roman" w:hAnsi="Times New Roman"/>
          <w:color w:val="auto"/>
          <w:sz w:val="40"/>
        </w:rPr>
        <w:t>PŘIHLÁŠKA  K  ODBĚRU</w:t>
      </w:r>
      <w:proofErr w:type="gramEnd"/>
      <w:r>
        <w:rPr>
          <w:rFonts w:ascii="Times New Roman" w:hAnsi="Times New Roman"/>
          <w:color w:val="auto"/>
          <w:sz w:val="40"/>
        </w:rPr>
        <w:t xml:space="preserve"> TEPLA</w:t>
      </w:r>
    </w:p>
    <w:p w:rsidR="008A5B52" w:rsidRDefault="008A5B52" w:rsidP="005C7E9E">
      <w:pPr>
        <w:pBdr>
          <w:top w:val="single" w:sz="6" w:space="1" w:color="auto"/>
        </w:pBdr>
        <w:rPr>
          <w:rFonts w:ascii="Times New Roman" w:hAnsi="Times New Roman"/>
          <w:b w:val="0"/>
          <w:color w:val="auto"/>
          <w:sz w:val="22"/>
        </w:rPr>
      </w:pPr>
    </w:p>
    <w:p w:rsidR="00424B2D" w:rsidRDefault="009A2407" w:rsidP="00765045">
      <w:pPr>
        <w:pBdr>
          <w:top w:val="single" w:sz="6" w:space="1" w:color="auto"/>
        </w:pBdr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b w:val="0"/>
          <w:color w:val="auto"/>
          <w:sz w:val="22"/>
        </w:rPr>
        <w:t>č. OM</w:t>
      </w:r>
      <w:r w:rsidR="00F85079">
        <w:rPr>
          <w:rFonts w:ascii="Times New Roman" w:hAnsi="Times New Roman"/>
          <w:b w:val="0"/>
          <w:color w:val="auto"/>
          <w:sz w:val="22"/>
        </w:rPr>
        <w:t xml:space="preserve"> pro ÚT</w:t>
      </w:r>
      <w:r w:rsidR="000C3ADE">
        <w:rPr>
          <w:rFonts w:ascii="Times New Roman" w:hAnsi="Times New Roman"/>
          <w:b w:val="0"/>
          <w:color w:val="auto"/>
          <w:sz w:val="22"/>
        </w:rPr>
        <w:t xml:space="preserve">: </w:t>
      </w:r>
      <w:r w:rsidR="005C73A7">
        <w:rPr>
          <w:rFonts w:ascii="Times New Roman" w:hAnsi="Times New Roman"/>
          <w:b w:val="0"/>
          <w:color w:val="auto"/>
          <w:sz w:val="22"/>
        </w:rPr>
        <w:t xml:space="preserve"> </w:t>
      </w:r>
      <w:r w:rsidR="0051396B">
        <w:rPr>
          <w:rFonts w:ascii="Times New Roman" w:hAnsi="Times New Roman"/>
          <w:b w:val="0"/>
          <w:color w:val="auto"/>
          <w:sz w:val="22"/>
        </w:rPr>
        <w:t xml:space="preserve"> </w:t>
      </w:r>
      <w:r w:rsidR="00F85079" w:rsidRPr="007256F7">
        <w:rPr>
          <w:rFonts w:ascii="Times New Roman" w:hAnsi="Times New Roman"/>
          <w:color w:val="auto"/>
          <w:sz w:val="22"/>
          <w:highlight w:val="black"/>
        </w:rPr>
        <w:t>B</w:t>
      </w:r>
      <w:r w:rsidR="00F66BF4" w:rsidRPr="007256F7">
        <w:rPr>
          <w:rFonts w:ascii="Times New Roman" w:hAnsi="Times New Roman"/>
          <w:color w:val="auto"/>
          <w:sz w:val="22"/>
          <w:highlight w:val="black"/>
        </w:rPr>
        <w:t>120-346</w:t>
      </w:r>
      <w:r w:rsidR="00B3155D" w:rsidRPr="007256F7">
        <w:rPr>
          <w:rFonts w:ascii="Times New Roman" w:hAnsi="Times New Roman"/>
          <w:color w:val="auto"/>
          <w:sz w:val="22"/>
          <w:highlight w:val="black"/>
        </w:rPr>
        <w:t>/002</w:t>
      </w:r>
      <w:r w:rsidR="00080468">
        <w:rPr>
          <w:rFonts w:ascii="Times New Roman" w:hAnsi="Times New Roman"/>
          <w:color w:val="auto"/>
          <w:sz w:val="22"/>
        </w:rPr>
        <w:tab/>
      </w:r>
      <w:r w:rsidR="00080468">
        <w:rPr>
          <w:rFonts w:ascii="Times New Roman" w:hAnsi="Times New Roman"/>
          <w:color w:val="auto"/>
          <w:sz w:val="22"/>
        </w:rPr>
        <w:tab/>
      </w:r>
      <w:r w:rsidR="00080468">
        <w:rPr>
          <w:rFonts w:ascii="Times New Roman" w:hAnsi="Times New Roman"/>
          <w:color w:val="auto"/>
          <w:sz w:val="22"/>
        </w:rPr>
        <w:tab/>
      </w:r>
      <w:r w:rsidR="002B7654">
        <w:rPr>
          <w:rFonts w:ascii="Times New Roman" w:hAnsi="Times New Roman"/>
          <w:color w:val="auto"/>
          <w:sz w:val="22"/>
        </w:rPr>
        <w:t xml:space="preserve">          </w:t>
      </w:r>
      <w:r w:rsidR="00424B2D">
        <w:rPr>
          <w:rFonts w:ascii="Times New Roman" w:hAnsi="Times New Roman"/>
          <w:b w:val="0"/>
          <w:color w:val="auto"/>
          <w:sz w:val="22"/>
        </w:rPr>
        <w:t xml:space="preserve">č. OM pro </w:t>
      </w:r>
      <w:r w:rsidR="00B3155D">
        <w:rPr>
          <w:rFonts w:ascii="Times New Roman" w:hAnsi="Times New Roman"/>
          <w:b w:val="0"/>
          <w:color w:val="auto"/>
          <w:sz w:val="22"/>
        </w:rPr>
        <w:t>TUV</w:t>
      </w:r>
      <w:r w:rsidR="00424B2D">
        <w:rPr>
          <w:rFonts w:ascii="Times New Roman" w:hAnsi="Times New Roman"/>
          <w:b w:val="0"/>
          <w:color w:val="auto"/>
          <w:sz w:val="22"/>
        </w:rPr>
        <w:t xml:space="preserve">:   </w:t>
      </w:r>
      <w:r w:rsidR="000B1DB5" w:rsidRPr="007256F7">
        <w:rPr>
          <w:rFonts w:ascii="Times New Roman" w:hAnsi="Times New Roman"/>
          <w:color w:val="auto"/>
          <w:sz w:val="22"/>
          <w:highlight w:val="black"/>
        </w:rPr>
        <w:t>B</w:t>
      </w:r>
      <w:r w:rsidR="00F66BF4" w:rsidRPr="007256F7">
        <w:rPr>
          <w:rFonts w:ascii="Times New Roman" w:hAnsi="Times New Roman"/>
          <w:color w:val="auto"/>
          <w:sz w:val="22"/>
          <w:highlight w:val="black"/>
        </w:rPr>
        <w:t>120-346</w:t>
      </w:r>
      <w:r w:rsidR="00B3155D" w:rsidRPr="007256F7">
        <w:rPr>
          <w:rFonts w:ascii="Times New Roman" w:hAnsi="Times New Roman"/>
          <w:color w:val="auto"/>
          <w:sz w:val="22"/>
          <w:highlight w:val="black"/>
        </w:rPr>
        <w:t>/502</w:t>
      </w:r>
      <w:r w:rsidR="00424B2D">
        <w:rPr>
          <w:rFonts w:ascii="Times New Roman" w:hAnsi="Times New Roman"/>
          <w:color w:val="auto"/>
          <w:sz w:val="22"/>
        </w:rPr>
        <w:tab/>
      </w:r>
    </w:p>
    <w:p w:rsidR="003B02D2" w:rsidRDefault="003B02D2" w:rsidP="00765045">
      <w:pPr>
        <w:pBdr>
          <w:top w:val="single" w:sz="6" w:space="1" w:color="auto"/>
        </w:pBdr>
        <w:rPr>
          <w:rFonts w:ascii="Times New Roman" w:hAnsi="Times New Roman"/>
          <w:color w:val="auto"/>
          <w:sz w:val="22"/>
        </w:rPr>
      </w:pPr>
    </w:p>
    <w:p w:rsidR="00B3155D" w:rsidRDefault="00286977" w:rsidP="00424B2D">
      <w:pPr>
        <w:pBdr>
          <w:top w:val="single" w:sz="6" w:space="1" w:color="auto"/>
        </w:pBdr>
        <w:rPr>
          <w:rFonts w:ascii="Times New Roman" w:hAnsi="Times New Roman"/>
          <w:b w:val="0"/>
          <w:color w:val="auto"/>
          <w:sz w:val="20"/>
        </w:rPr>
      </w:pPr>
      <w:r w:rsidRPr="002B7654">
        <w:rPr>
          <w:rFonts w:ascii="Times New Roman" w:hAnsi="Times New Roman"/>
          <w:b w:val="0"/>
          <w:color w:val="auto"/>
          <w:sz w:val="20"/>
        </w:rPr>
        <w:t>Název OM</w:t>
      </w:r>
      <w:r w:rsidR="00424B2D" w:rsidRPr="002B7654">
        <w:rPr>
          <w:rFonts w:ascii="Times New Roman" w:hAnsi="Times New Roman"/>
          <w:b w:val="0"/>
          <w:color w:val="auto"/>
          <w:sz w:val="20"/>
        </w:rPr>
        <w:t xml:space="preserve"> pro ÚT</w:t>
      </w:r>
      <w:r w:rsidRPr="002B7654">
        <w:rPr>
          <w:rFonts w:ascii="Times New Roman" w:hAnsi="Times New Roman"/>
          <w:color w:val="auto"/>
          <w:sz w:val="20"/>
        </w:rPr>
        <w:t>:</w:t>
      </w:r>
      <w:r w:rsidR="00BD1B46">
        <w:rPr>
          <w:rFonts w:ascii="Times New Roman" w:hAnsi="Times New Roman"/>
          <w:color w:val="auto"/>
          <w:sz w:val="20"/>
        </w:rPr>
        <w:t xml:space="preserve">   </w:t>
      </w:r>
      <w:r w:rsidRPr="002B7654">
        <w:rPr>
          <w:rFonts w:ascii="Times New Roman" w:hAnsi="Times New Roman"/>
          <w:color w:val="auto"/>
          <w:sz w:val="20"/>
        </w:rPr>
        <w:t xml:space="preserve">  </w:t>
      </w:r>
      <w:r w:rsidR="00B3155D">
        <w:rPr>
          <w:rFonts w:ascii="Times New Roman" w:hAnsi="Times New Roman"/>
          <w:color w:val="auto"/>
          <w:sz w:val="20"/>
        </w:rPr>
        <w:t>SZŠ a V</w:t>
      </w:r>
      <w:r w:rsidR="006B584B">
        <w:rPr>
          <w:rFonts w:ascii="Times New Roman" w:hAnsi="Times New Roman"/>
          <w:color w:val="auto"/>
          <w:sz w:val="20"/>
        </w:rPr>
        <w:t>O</w:t>
      </w:r>
      <w:r w:rsidR="00B3155D">
        <w:rPr>
          <w:rFonts w:ascii="Times New Roman" w:hAnsi="Times New Roman"/>
          <w:color w:val="auto"/>
          <w:sz w:val="20"/>
        </w:rPr>
        <w:t>Š</w:t>
      </w:r>
      <w:r w:rsidR="006B584B">
        <w:rPr>
          <w:rFonts w:ascii="Times New Roman" w:hAnsi="Times New Roman"/>
          <w:color w:val="auto"/>
          <w:sz w:val="20"/>
        </w:rPr>
        <w:t>Z</w:t>
      </w:r>
      <w:r w:rsidR="00B3155D">
        <w:rPr>
          <w:rFonts w:ascii="Times New Roman" w:hAnsi="Times New Roman"/>
          <w:color w:val="auto"/>
          <w:sz w:val="20"/>
        </w:rPr>
        <w:t xml:space="preserve"> Zelená 88a, Ostrava - ÚT</w:t>
      </w:r>
      <w:r w:rsidR="00F85079" w:rsidRPr="002B7654">
        <w:rPr>
          <w:rFonts w:ascii="Times New Roman" w:hAnsi="Times New Roman"/>
          <w:b w:val="0"/>
          <w:color w:val="auto"/>
          <w:sz w:val="20"/>
        </w:rPr>
        <w:t xml:space="preserve">    </w:t>
      </w:r>
      <w:r w:rsidR="006070AD" w:rsidRPr="002B7654">
        <w:rPr>
          <w:rFonts w:ascii="Times New Roman" w:hAnsi="Times New Roman"/>
          <w:b w:val="0"/>
          <w:color w:val="auto"/>
          <w:sz w:val="20"/>
        </w:rPr>
        <w:t xml:space="preserve"> </w:t>
      </w:r>
    </w:p>
    <w:p w:rsidR="00424B2D" w:rsidRPr="002B7654" w:rsidRDefault="00424B2D" w:rsidP="00424B2D">
      <w:pPr>
        <w:pBdr>
          <w:top w:val="single" w:sz="6" w:space="1" w:color="auto"/>
        </w:pBdr>
        <w:rPr>
          <w:rFonts w:ascii="Times New Roman" w:hAnsi="Times New Roman"/>
          <w:b w:val="0"/>
          <w:color w:val="auto"/>
          <w:sz w:val="20"/>
        </w:rPr>
      </w:pPr>
      <w:r w:rsidRPr="002B7654">
        <w:rPr>
          <w:rFonts w:ascii="Times New Roman" w:hAnsi="Times New Roman"/>
          <w:b w:val="0"/>
          <w:color w:val="auto"/>
          <w:sz w:val="20"/>
        </w:rPr>
        <w:t xml:space="preserve">Název OM pro </w:t>
      </w:r>
      <w:r w:rsidR="00B3155D">
        <w:rPr>
          <w:rFonts w:ascii="Times New Roman" w:hAnsi="Times New Roman"/>
          <w:b w:val="0"/>
          <w:color w:val="auto"/>
          <w:sz w:val="20"/>
        </w:rPr>
        <w:t>TUV</w:t>
      </w:r>
      <w:r w:rsidRPr="002B7654">
        <w:rPr>
          <w:rFonts w:ascii="Times New Roman" w:hAnsi="Times New Roman"/>
          <w:color w:val="auto"/>
          <w:sz w:val="20"/>
        </w:rPr>
        <w:t xml:space="preserve">:  </w:t>
      </w:r>
      <w:r w:rsidR="006B584B">
        <w:rPr>
          <w:rFonts w:ascii="Times New Roman" w:hAnsi="Times New Roman"/>
          <w:color w:val="auto"/>
          <w:sz w:val="20"/>
        </w:rPr>
        <w:t>SZŠ a VO</w:t>
      </w:r>
      <w:r w:rsidR="00B3155D">
        <w:rPr>
          <w:rFonts w:ascii="Times New Roman" w:hAnsi="Times New Roman"/>
          <w:color w:val="auto"/>
          <w:sz w:val="20"/>
        </w:rPr>
        <w:t>Š</w:t>
      </w:r>
      <w:r w:rsidR="006B584B">
        <w:rPr>
          <w:rFonts w:ascii="Times New Roman" w:hAnsi="Times New Roman"/>
          <w:color w:val="auto"/>
          <w:sz w:val="20"/>
        </w:rPr>
        <w:t>Z</w:t>
      </w:r>
      <w:r w:rsidR="00B3155D">
        <w:rPr>
          <w:rFonts w:ascii="Times New Roman" w:hAnsi="Times New Roman"/>
          <w:color w:val="auto"/>
          <w:sz w:val="20"/>
        </w:rPr>
        <w:t xml:space="preserve"> Zelená 88a, Ostrava - TUV</w:t>
      </w:r>
      <w:r w:rsidR="00B3155D" w:rsidRPr="002B7654">
        <w:rPr>
          <w:rFonts w:ascii="Times New Roman" w:hAnsi="Times New Roman"/>
          <w:b w:val="0"/>
          <w:color w:val="auto"/>
          <w:sz w:val="20"/>
        </w:rPr>
        <w:t xml:space="preserve">     </w:t>
      </w:r>
    </w:p>
    <w:p w:rsidR="00F722A8" w:rsidRPr="003B02D2" w:rsidRDefault="00CA583E" w:rsidP="003B02D2">
      <w:pPr>
        <w:pBdr>
          <w:top w:val="single" w:sz="6" w:space="1" w:color="auto"/>
        </w:pBdr>
        <w:rPr>
          <w:rFonts w:ascii="Times New Roman" w:hAnsi="Times New Roman"/>
          <w:b w:val="0"/>
          <w:color w:val="auto"/>
          <w:sz w:val="22"/>
        </w:rPr>
      </w:pPr>
      <w:r w:rsidRPr="00565AF4">
        <w:rPr>
          <w:rFonts w:ascii="Times New Roman" w:hAnsi="Times New Roman"/>
          <w:color w:val="auto"/>
          <w:sz w:val="22"/>
        </w:rPr>
        <w:tab/>
      </w:r>
      <w:r w:rsidR="002A6AEA">
        <w:rPr>
          <w:rFonts w:ascii="Times New Roman" w:hAnsi="Times New Roman"/>
          <w:b w:val="0"/>
          <w:color w:val="auto"/>
          <w:sz w:val="22"/>
        </w:rPr>
        <w:t xml:space="preserve">     </w:t>
      </w:r>
      <w:r w:rsidR="0085018E">
        <w:rPr>
          <w:rFonts w:ascii="Times New Roman" w:hAnsi="Times New Roman"/>
          <w:b w:val="0"/>
          <w:color w:val="auto"/>
          <w:sz w:val="22"/>
        </w:rPr>
        <w:tab/>
      </w:r>
      <w:r w:rsidR="0085018E">
        <w:rPr>
          <w:rFonts w:ascii="Times New Roman" w:hAnsi="Times New Roman"/>
          <w:b w:val="0"/>
          <w:color w:val="auto"/>
          <w:sz w:val="22"/>
        </w:rPr>
        <w:tab/>
      </w:r>
      <w:r w:rsidR="00C53AF6">
        <w:rPr>
          <w:rFonts w:ascii="Times New Roman" w:hAnsi="Times New Roman"/>
          <w:b w:val="0"/>
          <w:color w:val="auto"/>
          <w:sz w:val="22"/>
        </w:rPr>
        <w:tab/>
      </w:r>
      <w:r w:rsidR="00C53AF6">
        <w:rPr>
          <w:rFonts w:ascii="Times New Roman" w:hAnsi="Times New Roman"/>
          <w:b w:val="0"/>
          <w:color w:val="auto"/>
          <w:sz w:val="22"/>
        </w:rPr>
        <w:tab/>
      </w:r>
      <w:r w:rsidR="003D2EB7">
        <w:rPr>
          <w:rFonts w:ascii="Times New Roman" w:hAnsi="Times New Roman"/>
          <w:b w:val="0"/>
          <w:color w:val="auto"/>
          <w:sz w:val="22"/>
        </w:rPr>
        <w:tab/>
        <w:t xml:space="preserve"> </w:t>
      </w:r>
      <w:r w:rsidR="00B76104">
        <w:rPr>
          <w:rFonts w:ascii="Times New Roman" w:hAnsi="Times New Roman"/>
          <w:color w:val="auto"/>
          <w:sz w:val="20"/>
        </w:rPr>
        <w:t xml:space="preserve">                  </w:t>
      </w:r>
      <w:r w:rsidR="008B0B00">
        <w:rPr>
          <w:rFonts w:ascii="Times New Roman" w:hAnsi="Times New Roman"/>
          <w:color w:val="auto"/>
          <w:sz w:val="18"/>
          <w:szCs w:val="18"/>
        </w:rPr>
        <w:t xml:space="preserve">               </w:t>
      </w:r>
    </w:p>
    <w:p w:rsidR="009D43E0" w:rsidRPr="00F85079" w:rsidRDefault="009D43E0" w:rsidP="00336406">
      <w:pPr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 xml:space="preserve">Odběratel:   </w:t>
      </w:r>
      <w:r w:rsidR="00694290">
        <w:rPr>
          <w:rFonts w:ascii="Times New Roman" w:hAnsi="Times New Roman"/>
          <w:b w:val="0"/>
          <w:color w:val="auto"/>
          <w:sz w:val="20"/>
        </w:rPr>
        <w:t xml:space="preserve">    </w:t>
      </w:r>
      <w:r w:rsidR="00B3155D">
        <w:rPr>
          <w:rFonts w:ascii="Times New Roman" w:hAnsi="Times New Roman"/>
          <w:b w:val="0"/>
          <w:color w:val="auto"/>
          <w:sz w:val="22"/>
          <w:szCs w:val="22"/>
        </w:rPr>
        <w:t>Střední zdravotnická škola a Vyšší zdravotnická škola, Ostrava</w:t>
      </w:r>
    </w:p>
    <w:p w:rsidR="009A2407" w:rsidRDefault="009A2407">
      <w:pPr>
        <w:rPr>
          <w:rFonts w:ascii="Times New Roman" w:hAnsi="Times New Roman"/>
          <w:b w:val="0"/>
          <w:color w:val="auto"/>
          <w:sz w:val="22"/>
          <w:szCs w:val="22"/>
        </w:rPr>
      </w:pPr>
      <w:r w:rsidRPr="009A2407">
        <w:rPr>
          <w:rFonts w:ascii="Times New Roman" w:hAnsi="Times New Roman"/>
          <w:b w:val="0"/>
          <w:color w:val="auto"/>
          <w:sz w:val="22"/>
          <w:szCs w:val="22"/>
        </w:rPr>
        <w:t>Zastoupen</w:t>
      </w:r>
      <w:r w:rsidR="007B4B39">
        <w:rPr>
          <w:rFonts w:ascii="Times New Roman" w:hAnsi="Times New Roman"/>
          <w:b w:val="0"/>
          <w:color w:val="auto"/>
          <w:sz w:val="22"/>
          <w:szCs w:val="22"/>
        </w:rPr>
        <w:t xml:space="preserve">: </w:t>
      </w:r>
      <w:r w:rsidR="00FF43D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8B0B00">
        <w:rPr>
          <w:rFonts w:ascii="Times New Roman" w:hAnsi="Times New Roman"/>
          <w:b w:val="0"/>
          <w:color w:val="auto"/>
          <w:sz w:val="22"/>
          <w:szCs w:val="22"/>
        </w:rPr>
        <w:t xml:space="preserve">  </w:t>
      </w:r>
      <w:r w:rsidR="007A2C28">
        <w:rPr>
          <w:rFonts w:ascii="Times New Roman" w:hAnsi="Times New Roman"/>
          <w:b w:val="0"/>
          <w:color w:val="auto"/>
          <w:sz w:val="22"/>
          <w:szCs w:val="22"/>
        </w:rPr>
        <w:t xml:space="preserve">  </w:t>
      </w:r>
      <w:r w:rsidR="006B584B">
        <w:rPr>
          <w:rFonts w:ascii="Times New Roman" w:hAnsi="Times New Roman"/>
          <w:b w:val="0"/>
          <w:color w:val="auto"/>
          <w:sz w:val="22"/>
          <w:szCs w:val="22"/>
        </w:rPr>
        <w:t>RNDr. Jana Foltýnová Ph.D.</w:t>
      </w:r>
    </w:p>
    <w:p w:rsidR="00F434A8" w:rsidRDefault="00344CE2">
      <w:pPr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 xml:space="preserve">Bankovní spojení: </w:t>
      </w:r>
      <w:r w:rsidR="00FF29BC">
        <w:rPr>
          <w:rFonts w:ascii="Times New Roman" w:hAnsi="Times New Roman"/>
          <w:b w:val="0"/>
          <w:color w:val="auto"/>
          <w:sz w:val="22"/>
          <w:szCs w:val="22"/>
        </w:rPr>
        <w:t>71633761/0100</w:t>
      </w:r>
    </w:p>
    <w:p w:rsidR="002A6AEA" w:rsidRDefault="00344CE2">
      <w:pPr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Kontaktní osoba/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</w:rPr>
        <w:t>tel.spojení</w:t>
      </w:r>
      <w:proofErr w:type="spellEnd"/>
      <w:r>
        <w:rPr>
          <w:rFonts w:ascii="Times New Roman" w:hAnsi="Times New Roman"/>
          <w:b w:val="0"/>
          <w:color w:val="auto"/>
          <w:sz w:val="22"/>
          <w:szCs w:val="22"/>
        </w:rPr>
        <w:t xml:space="preserve">: </w:t>
      </w:r>
      <w:r w:rsidR="00A11D89">
        <w:rPr>
          <w:rFonts w:ascii="Times New Roman" w:hAnsi="Times New Roman"/>
          <w:b w:val="0"/>
          <w:color w:val="auto"/>
          <w:sz w:val="22"/>
          <w:szCs w:val="22"/>
        </w:rPr>
        <w:t>……………………………………….</w:t>
      </w:r>
    </w:p>
    <w:p w:rsidR="00E84591" w:rsidRPr="00E15E8F" w:rsidRDefault="00E84591">
      <w:pPr>
        <w:rPr>
          <w:rFonts w:ascii="Times New Roman" w:hAnsi="Times New Roman"/>
          <w:b w:val="0"/>
          <w:color w:val="auto"/>
          <w:sz w:val="22"/>
          <w:szCs w:val="22"/>
        </w:rPr>
      </w:pPr>
      <w:r w:rsidRPr="00E15E8F">
        <w:rPr>
          <w:rFonts w:ascii="Times New Roman" w:hAnsi="Times New Roman"/>
          <w:b w:val="0"/>
          <w:color w:val="auto"/>
          <w:sz w:val="22"/>
          <w:szCs w:val="22"/>
        </w:rPr>
        <w:t>Odběrné místo: sekundární</w:t>
      </w:r>
      <w:r w:rsidR="009A2407">
        <w:rPr>
          <w:rFonts w:ascii="Times New Roman" w:hAnsi="Times New Roman"/>
          <w:b w:val="0"/>
          <w:color w:val="auto"/>
          <w:sz w:val="22"/>
          <w:szCs w:val="22"/>
        </w:rPr>
        <w:t xml:space="preserve">  </w:t>
      </w:r>
      <w:r w:rsidR="009A2407" w:rsidRPr="00F85079">
        <w:rPr>
          <w:rFonts w:ascii="Times New Roman" w:hAnsi="Times New Roman"/>
          <w:b w:val="0"/>
          <w:color w:val="auto"/>
          <w:sz w:val="22"/>
          <w:szCs w:val="22"/>
        </w:rPr>
        <w:t>HPS</w:t>
      </w:r>
      <w:r w:rsidR="0030622B" w:rsidRPr="00A94459">
        <w:rPr>
          <w:rFonts w:ascii="Times New Roman" w:hAnsi="Times New Roman"/>
          <w:b w:val="0"/>
          <w:strike/>
          <w:color w:val="auto"/>
          <w:sz w:val="22"/>
          <w:szCs w:val="22"/>
        </w:rPr>
        <w:t>/DPS/BPS/KOTELNA</w:t>
      </w:r>
      <w:r w:rsidR="00C2591B" w:rsidRPr="0059524E">
        <w:rPr>
          <w:rFonts w:ascii="Times New Roman" w:hAnsi="Times New Roman"/>
          <w:b w:val="0"/>
          <w:strike/>
          <w:color w:val="auto"/>
          <w:sz w:val="22"/>
          <w:szCs w:val="22"/>
        </w:rPr>
        <w:t xml:space="preserve"> </w:t>
      </w:r>
      <w:r w:rsidR="0059524E">
        <w:rPr>
          <w:rFonts w:ascii="Times New Roman" w:hAnsi="Times New Roman"/>
          <w:b w:val="0"/>
          <w:color w:val="auto"/>
          <w:sz w:val="22"/>
          <w:szCs w:val="22"/>
        </w:rPr>
        <w:t xml:space="preserve">    </w:t>
      </w:r>
      <w:r w:rsidR="00F85079">
        <w:rPr>
          <w:rFonts w:ascii="Times New Roman" w:hAnsi="Times New Roman"/>
          <w:b w:val="0"/>
          <w:color w:val="auto"/>
          <w:sz w:val="22"/>
          <w:szCs w:val="22"/>
        </w:rPr>
        <w:t xml:space="preserve">  </w:t>
      </w:r>
      <w:r w:rsidR="0059524E">
        <w:rPr>
          <w:rFonts w:ascii="Times New Roman" w:hAnsi="Times New Roman"/>
          <w:b w:val="0"/>
          <w:color w:val="auto"/>
          <w:sz w:val="22"/>
          <w:szCs w:val="22"/>
        </w:rPr>
        <w:t xml:space="preserve">  </w:t>
      </w:r>
      <w:r w:rsidR="00F85079">
        <w:rPr>
          <w:rFonts w:ascii="Times New Roman" w:hAnsi="Times New Roman"/>
          <w:b w:val="0"/>
          <w:color w:val="auto"/>
          <w:sz w:val="22"/>
          <w:szCs w:val="22"/>
        </w:rPr>
        <w:t xml:space="preserve">                  </w:t>
      </w:r>
      <w:r w:rsidR="00D5101D">
        <w:rPr>
          <w:rFonts w:ascii="Times New Roman" w:hAnsi="Times New Roman"/>
          <w:b w:val="0"/>
          <w:color w:val="auto"/>
          <w:sz w:val="22"/>
          <w:szCs w:val="22"/>
        </w:rPr>
        <w:t>p</w:t>
      </w:r>
      <w:r w:rsidR="00344CE2">
        <w:rPr>
          <w:rFonts w:ascii="Times New Roman" w:hAnsi="Times New Roman"/>
          <w:b w:val="0"/>
          <w:color w:val="auto"/>
          <w:sz w:val="22"/>
          <w:szCs w:val="22"/>
        </w:rPr>
        <w:t>řihlášeno od</w:t>
      </w:r>
      <w:r w:rsidR="00D5101D">
        <w:rPr>
          <w:rFonts w:ascii="Times New Roman" w:hAnsi="Times New Roman"/>
          <w:b w:val="0"/>
          <w:color w:val="auto"/>
          <w:sz w:val="22"/>
          <w:szCs w:val="22"/>
        </w:rPr>
        <w:t>:</w:t>
      </w:r>
      <w:r w:rsidR="00F85079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proofErr w:type="gramStart"/>
      <w:r w:rsidR="00286977">
        <w:rPr>
          <w:rFonts w:ascii="Times New Roman" w:hAnsi="Times New Roman"/>
          <w:color w:val="auto"/>
          <w:sz w:val="22"/>
          <w:szCs w:val="22"/>
        </w:rPr>
        <w:t>01.</w:t>
      </w:r>
      <w:r w:rsidR="00BD1B46">
        <w:rPr>
          <w:rFonts w:ascii="Times New Roman" w:hAnsi="Times New Roman"/>
          <w:color w:val="auto"/>
          <w:sz w:val="22"/>
          <w:szCs w:val="22"/>
        </w:rPr>
        <w:t>01.2017</w:t>
      </w:r>
      <w:proofErr w:type="gramEnd"/>
    </w:p>
    <w:p w:rsidR="005C7E9E" w:rsidRPr="00E15E8F" w:rsidRDefault="005C7E9E" w:rsidP="005E0976">
      <w:pPr>
        <w:tabs>
          <w:tab w:val="left" w:pos="1134"/>
          <w:tab w:val="left" w:pos="2268"/>
          <w:tab w:val="left" w:pos="3402"/>
          <w:tab w:val="left" w:pos="4536"/>
          <w:tab w:val="left" w:pos="4962"/>
          <w:tab w:val="left" w:pos="6096"/>
          <w:tab w:val="left" w:pos="8505"/>
        </w:tabs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tbl>
      <w:tblPr>
        <w:tblW w:w="919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143"/>
        <w:gridCol w:w="1025"/>
        <w:gridCol w:w="1372"/>
        <w:gridCol w:w="1055"/>
        <w:gridCol w:w="942"/>
        <w:gridCol w:w="954"/>
      </w:tblGrid>
      <w:tr w:rsidR="005661A7" w:rsidRPr="005661A7">
        <w:trPr>
          <w:trHeight w:val="2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1A7" w:rsidRPr="005661A7" w:rsidRDefault="005661A7" w:rsidP="005661A7">
            <w:pPr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61A7" w:rsidRPr="005661A7" w:rsidRDefault="005661A7" w:rsidP="005661A7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5661A7">
              <w:rPr>
                <w:rFonts w:ascii="Times New Roman" w:hAnsi="Times New Roman"/>
                <w:b w:val="0"/>
                <w:color w:val="auto"/>
                <w:sz w:val="20"/>
              </w:rPr>
              <w:t xml:space="preserve">Údaje pro OM s ÚT          </w:t>
            </w:r>
          </w:p>
        </w:tc>
        <w:tc>
          <w:tcPr>
            <w:tcW w:w="29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661A7" w:rsidRPr="005661A7" w:rsidRDefault="005661A7" w:rsidP="005661A7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5661A7">
              <w:rPr>
                <w:rFonts w:ascii="Times New Roman" w:hAnsi="Times New Roman"/>
                <w:b w:val="0"/>
                <w:color w:val="auto"/>
                <w:sz w:val="20"/>
              </w:rPr>
              <w:t xml:space="preserve">Údaje pro OM </w:t>
            </w:r>
            <w:r w:rsidRPr="00790CD4">
              <w:rPr>
                <w:rFonts w:ascii="Times New Roman" w:hAnsi="Times New Roman"/>
                <w:b w:val="0"/>
                <w:color w:val="auto"/>
                <w:sz w:val="20"/>
              </w:rPr>
              <w:t>s TUV</w:t>
            </w:r>
            <w:r w:rsidRPr="005661A7">
              <w:rPr>
                <w:rFonts w:ascii="Times New Roman" w:hAnsi="Times New Roman"/>
                <w:b w:val="0"/>
                <w:color w:val="auto"/>
                <w:sz w:val="20"/>
              </w:rPr>
              <w:t>/</w:t>
            </w:r>
            <w:r w:rsidRPr="008E6394">
              <w:rPr>
                <w:rFonts w:ascii="Times New Roman" w:hAnsi="Times New Roman"/>
                <w:b w:val="0"/>
                <w:color w:val="auto"/>
                <w:sz w:val="20"/>
              </w:rPr>
              <w:t>BS</w:t>
            </w:r>
          </w:p>
        </w:tc>
      </w:tr>
      <w:tr w:rsidR="005661A7" w:rsidRPr="005661A7">
        <w:trPr>
          <w:trHeight w:val="2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1A7" w:rsidRPr="005661A7" w:rsidRDefault="005661A7" w:rsidP="005661A7">
            <w:pPr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A7" w:rsidRPr="005661A7" w:rsidRDefault="009C2BD2" w:rsidP="005661A7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proofErr w:type="spellStart"/>
            <w:r w:rsidRPr="005661A7">
              <w:rPr>
                <w:rFonts w:ascii="Times New Roman" w:hAnsi="Times New Roman"/>
                <w:b w:val="0"/>
                <w:color w:val="auto"/>
                <w:sz w:val="20"/>
              </w:rPr>
              <w:t>N</w:t>
            </w:r>
            <w:r w:rsidR="005661A7" w:rsidRPr="005661A7">
              <w:rPr>
                <w:rFonts w:ascii="Times New Roman" w:hAnsi="Times New Roman"/>
                <w:b w:val="0"/>
                <w:color w:val="auto"/>
                <w:sz w:val="20"/>
              </w:rPr>
              <w:t>ebyty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1A7" w:rsidRPr="005661A7" w:rsidRDefault="005661A7" w:rsidP="005661A7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5661A7">
              <w:rPr>
                <w:rFonts w:ascii="Times New Roman" w:hAnsi="Times New Roman"/>
                <w:b w:val="0"/>
                <w:color w:val="auto"/>
                <w:sz w:val="20"/>
              </w:rPr>
              <w:t>byty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61A7" w:rsidRPr="005661A7" w:rsidRDefault="009A7AF5" w:rsidP="005661A7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5661A7">
              <w:rPr>
                <w:rFonts w:ascii="Times New Roman" w:hAnsi="Times New Roman"/>
                <w:b w:val="0"/>
                <w:color w:val="auto"/>
                <w:sz w:val="20"/>
              </w:rPr>
              <w:t>C</w:t>
            </w:r>
            <w:r w:rsidR="005661A7" w:rsidRPr="005661A7">
              <w:rPr>
                <w:rFonts w:ascii="Times New Roman" w:hAnsi="Times New Roman"/>
                <w:b w:val="0"/>
                <w:color w:val="auto"/>
                <w:sz w:val="20"/>
              </w:rPr>
              <w:t>elkem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A7" w:rsidRPr="005661A7" w:rsidRDefault="00AA72DD" w:rsidP="005661A7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proofErr w:type="spellStart"/>
            <w:r w:rsidRPr="005661A7">
              <w:rPr>
                <w:rFonts w:ascii="Times New Roman" w:hAnsi="Times New Roman"/>
                <w:b w:val="0"/>
                <w:color w:val="auto"/>
                <w:sz w:val="20"/>
              </w:rPr>
              <w:t>N</w:t>
            </w:r>
            <w:r w:rsidR="005661A7" w:rsidRPr="005661A7">
              <w:rPr>
                <w:rFonts w:ascii="Times New Roman" w:hAnsi="Times New Roman"/>
                <w:b w:val="0"/>
                <w:color w:val="auto"/>
                <w:sz w:val="20"/>
              </w:rPr>
              <w:t>ebyty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1A7" w:rsidRPr="005661A7" w:rsidRDefault="005661A7" w:rsidP="005661A7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5661A7">
              <w:rPr>
                <w:rFonts w:ascii="Times New Roman" w:hAnsi="Times New Roman"/>
                <w:b w:val="0"/>
                <w:color w:val="auto"/>
                <w:sz w:val="20"/>
              </w:rPr>
              <w:t>byty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61A7" w:rsidRPr="005661A7" w:rsidRDefault="00FB7C97" w:rsidP="005661A7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5661A7">
              <w:rPr>
                <w:rFonts w:ascii="Times New Roman" w:hAnsi="Times New Roman"/>
                <w:b w:val="0"/>
                <w:color w:val="auto"/>
                <w:sz w:val="20"/>
              </w:rPr>
              <w:t>C</w:t>
            </w:r>
            <w:r w:rsidR="005661A7" w:rsidRPr="005661A7">
              <w:rPr>
                <w:rFonts w:ascii="Times New Roman" w:hAnsi="Times New Roman"/>
                <w:b w:val="0"/>
                <w:color w:val="auto"/>
                <w:sz w:val="20"/>
              </w:rPr>
              <w:t>elkem</w:t>
            </w:r>
          </w:p>
        </w:tc>
      </w:tr>
      <w:tr w:rsidR="00EF4361" w:rsidRPr="005661A7" w:rsidTr="000E3CD7">
        <w:trPr>
          <w:trHeight w:val="8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361" w:rsidRPr="005661A7" w:rsidRDefault="00EF4361" w:rsidP="005661A7">
            <w:pPr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361" w:rsidRPr="005661A7" w:rsidRDefault="00EF4361" w:rsidP="000E3CD7">
            <w:pPr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361" w:rsidRPr="005661A7" w:rsidRDefault="00EF4361" w:rsidP="005661A7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4361" w:rsidRPr="005661A7" w:rsidRDefault="00EF4361" w:rsidP="005661A7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361" w:rsidRPr="005661A7" w:rsidRDefault="00EF4361" w:rsidP="005661A7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361" w:rsidRPr="005661A7" w:rsidRDefault="00EF4361" w:rsidP="005661A7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4361" w:rsidRPr="005661A7" w:rsidRDefault="00EF4361" w:rsidP="005661A7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</w:tr>
      <w:tr w:rsidR="005661A7" w:rsidRPr="005661A7">
        <w:trPr>
          <w:trHeight w:val="31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61A7" w:rsidRPr="005661A7" w:rsidRDefault="005661A7" w:rsidP="005661A7">
            <w:pPr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5661A7">
              <w:rPr>
                <w:rFonts w:ascii="Times New Roman" w:hAnsi="Times New Roman"/>
                <w:b w:val="0"/>
                <w:color w:val="auto"/>
                <w:sz w:val="20"/>
              </w:rPr>
              <w:t>podlahová plocha (m</w:t>
            </w:r>
            <w:r w:rsidRPr="005661A7">
              <w:rPr>
                <w:rFonts w:ascii="Times New Roman" w:hAnsi="Times New Roman"/>
                <w:b w:val="0"/>
                <w:color w:val="auto"/>
                <w:sz w:val="20"/>
                <w:vertAlign w:val="superscript"/>
              </w:rPr>
              <w:t>2</w:t>
            </w:r>
            <w:r w:rsidRPr="005661A7">
              <w:rPr>
                <w:rFonts w:ascii="Times New Roman" w:hAnsi="Times New Roman"/>
                <w:b w:val="0"/>
                <w:color w:val="auto"/>
                <w:sz w:val="20"/>
              </w:rPr>
              <w:t>)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A7" w:rsidRPr="007256F7" w:rsidRDefault="00FF29BC" w:rsidP="00471708">
            <w:pPr>
              <w:jc w:val="center"/>
              <w:rPr>
                <w:rFonts w:ascii="Times New Roman" w:hAnsi="Times New Roman"/>
                <w:color w:val="auto"/>
                <w:sz w:val="20"/>
                <w:highlight w:val="black"/>
              </w:rPr>
            </w:pPr>
            <w:r w:rsidRPr="007256F7">
              <w:rPr>
                <w:rFonts w:ascii="Times New Roman" w:hAnsi="Times New Roman"/>
                <w:color w:val="auto"/>
                <w:sz w:val="20"/>
                <w:highlight w:val="black"/>
              </w:rPr>
              <w:t>4 200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61A7" w:rsidRPr="007256F7" w:rsidRDefault="00FF29BC" w:rsidP="00FB7C97">
            <w:pPr>
              <w:jc w:val="center"/>
              <w:rPr>
                <w:rFonts w:ascii="Times New Roman" w:hAnsi="Times New Roman"/>
                <w:color w:val="auto"/>
                <w:sz w:val="20"/>
                <w:highlight w:val="black"/>
              </w:rPr>
            </w:pPr>
            <w:r w:rsidRPr="007256F7">
              <w:rPr>
                <w:rFonts w:ascii="Times New Roman" w:hAnsi="Times New Roman"/>
                <w:color w:val="auto"/>
                <w:sz w:val="20"/>
                <w:highlight w:val="black"/>
              </w:rPr>
              <w:t>0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61A7" w:rsidRPr="007256F7" w:rsidRDefault="00FF29BC" w:rsidP="00471708">
            <w:pPr>
              <w:jc w:val="center"/>
              <w:rPr>
                <w:rFonts w:ascii="Times New Roman" w:hAnsi="Times New Roman"/>
                <w:color w:val="auto"/>
                <w:sz w:val="20"/>
                <w:highlight w:val="black"/>
              </w:rPr>
            </w:pPr>
            <w:r w:rsidRPr="007256F7">
              <w:rPr>
                <w:rFonts w:ascii="Times New Roman" w:hAnsi="Times New Roman"/>
                <w:color w:val="auto"/>
                <w:sz w:val="20"/>
                <w:highlight w:val="black"/>
              </w:rPr>
              <w:t>4 200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A7" w:rsidRPr="007256F7" w:rsidRDefault="005661A7" w:rsidP="00F434A8">
            <w:pPr>
              <w:jc w:val="center"/>
              <w:rPr>
                <w:rFonts w:ascii="Times New Roman" w:hAnsi="Times New Roman"/>
                <w:color w:val="auto"/>
                <w:sz w:val="20"/>
                <w:highlight w:val="black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61A7" w:rsidRPr="007256F7" w:rsidRDefault="00FF29BC" w:rsidP="00F434A8">
            <w:pPr>
              <w:jc w:val="center"/>
              <w:rPr>
                <w:rFonts w:ascii="Times New Roman" w:hAnsi="Times New Roman"/>
                <w:color w:val="auto"/>
                <w:sz w:val="20"/>
                <w:highlight w:val="black"/>
              </w:rPr>
            </w:pPr>
            <w:r w:rsidRPr="007256F7">
              <w:rPr>
                <w:rFonts w:ascii="Times New Roman" w:hAnsi="Times New Roman"/>
                <w:color w:val="auto"/>
                <w:sz w:val="20"/>
                <w:highlight w:val="black"/>
              </w:rPr>
              <w:t>0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61A7" w:rsidRPr="007256F7" w:rsidRDefault="005661A7" w:rsidP="00F434A8">
            <w:pPr>
              <w:jc w:val="center"/>
              <w:rPr>
                <w:rFonts w:ascii="Times New Roman" w:hAnsi="Times New Roman"/>
                <w:color w:val="auto"/>
                <w:sz w:val="20"/>
                <w:highlight w:val="black"/>
              </w:rPr>
            </w:pPr>
          </w:p>
        </w:tc>
      </w:tr>
      <w:tr w:rsidR="005661A7" w:rsidRPr="005661A7">
        <w:trPr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61A7" w:rsidRPr="005661A7" w:rsidRDefault="005661A7" w:rsidP="005661A7">
            <w:pPr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5661A7">
              <w:rPr>
                <w:rFonts w:ascii="Times New Roman" w:hAnsi="Times New Roman"/>
                <w:b w:val="0"/>
                <w:color w:val="auto"/>
                <w:sz w:val="20"/>
              </w:rPr>
              <w:t xml:space="preserve">počet </w:t>
            </w:r>
            <w:proofErr w:type="gramStart"/>
            <w:r w:rsidRPr="005661A7">
              <w:rPr>
                <w:rFonts w:ascii="Times New Roman" w:hAnsi="Times New Roman"/>
                <w:b w:val="0"/>
                <w:color w:val="auto"/>
                <w:sz w:val="20"/>
              </w:rPr>
              <w:t>bytových  jednotek</w:t>
            </w:r>
            <w:proofErr w:type="gramEnd"/>
            <w:r w:rsidRPr="005661A7">
              <w:rPr>
                <w:rFonts w:ascii="Times New Roman" w:hAnsi="Times New Roman"/>
                <w:b w:val="0"/>
                <w:color w:val="auto"/>
                <w:sz w:val="20"/>
              </w:rPr>
              <w:t xml:space="preserve">      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A7" w:rsidRPr="007256F7" w:rsidRDefault="00FF29BC" w:rsidP="003B44BF">
            <w:pPr>
              <w:jc w:val="center"/>
              <w:rPr>
                <w:rFonts w:ascii="Times New Roman" w:hAnsi="Times New Roman"/>
                <w:color w:val="auto"/>
                <w:sz w:val="20"/>
                <w:highlight w:val="black"/>
              </w:rPr>
            </w:pPr>
            <w:r w:rsidRPr="007256F7">
              <w:rPr>
                <w:rFonts w:ascii="Times New Roman" w:hAnsi="Times New Roman"/>
                <w:color w:val="auto"/>
                <w:sz w:val="20"/>
                <w:highlight w:val="black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61A7" w:rsidRPr="007256F7" w:rsidRDefault="00FF29BC" w:rsidP="003B44BF">
            <w:pPr>
              <w:jc w:val="center"/>
              <w:rPr>
                <w:rFonts w:ascii="Times New Roman" w:hAnsi="Times New Roman"/>
                <w:color w:val="auto"/>
                <w:sz w:val="20"/>
                <w:highlight w:val="black"/>
              </w:rPr>
            </w:pPr>
            <w:r w:rsidRPr="007256F7">
              <w:rPr>
                <w:rFonts w:ascii="Times New Roman" w:hAnsi="Times New Roman"/>
                <w:color w:val="auto"/>
                <w:sz w:val="20"/>
                <w:highlight w:val="black"/>
              </w:rPr>
              <w:t>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61A7" w:rsidRPr="007256F7" w:rsidRDefault="00FF29BC" w:rsidP="003B44BF">
            <w:pPr>
              <w:jc w:val="center"/>
              <w:rPr>
                <w:rFonts w:ascii="Times New Roman" w:hAnsi="Times New Roman"/>
                <w:color w:val="auto"/>
                <w:sz w:val="20"/>
                <w:highlight w:val="black"/>
              </w:rPr>
            </w:pPr>
            <w:r w:rsidRPr="007256F7">
              <w:rPr>
                <w:rFonts w:ascii="Times New Roman" w:hAnsi="Times New Roman"/>
                <w:color w:val="auto"/>
                <w:sz w:val="20"/>
                <w:highlight w:val="black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A7" w:rsidRPr="007256F7" w:rsidRDefault="00FF29BC" w:rsidP="00F434A8">
            <w:pPr>
              <w:jc w:val="center"/>
              <w:rPr>
                <w:rFonts w:ascii="Times New Roman" w:hAnsi="Times New Roman"/>
                <w:color w:val="auto"/>
                <w:sz w:val="20"/>
                <w:highlight w:val="black"/>
              </w:rPr>
            </w:pPr>
            <w:r w:rsidRPr="007256F7">
              <w:rPr>
                <w:rFonts w:ascii="Times New Roman" w:hAnsi="Times New Roman"/>
                <w:color w:val="auto"/>
                <w:sz w:val="20"/>
                <w:highlight w:val="black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61A7" w:rsidRPr="007256F7" w:rsidRDefault="00FF29BC" w:rsidP="00471708">
            <w:pPr>
              <w:jc w:val="center"/>
              <w:rPr>
                <w:rFonts w:ascii="Times New Roman" w:hAnsi="Times New Roman"/>
                <w:color w:val="auto"/>
                <w:sz w:val="20"/>
                <w:highlight w:val="black"/>
              </w:rPr>
            </w:pPr>
            <w:r w:rsidRPr="007256F7">
              <w:rPr>
                <w:rFonts w:ascii="Times New Roman" w:hAnsi="Times New Roman"/>
                <w:color w:val="auto"/>
                <w:sz w:val="20"/>
                <w:highlight w:val="black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61A7" w:rsidRPr="007256F7" w:rsidRDefault="00FF29BC" w:rsidP="00471708">
            <w:pPr>
              <w:jc w:val="center"/>
              <w:rPr>
                <w:rFonts w:ascii="Times New Roman" w:hAnsi="Times New Roman"/>
                <w:color w:val="auto"/>
                <w:sz w:val="20"/>
                <w:highlight w:val="black"/>
              </w:rPr>
            </w:pPr>
            <w:r w:rsidRPr="007256F7">
              <w:rPr>
                <w:rFonts w:ascii="Times New Roman" w:hAnsi="Times New Roman"/>
                <w:color w:val="auto"/>
                <w:sz w:val="20"/>
                <w:highlight w:val="black"/>
              </w:rPr>
              <w:t>0</w:t>
            </w:r>
          </w:p>
        </w:tc>
      </w:tr>
      <w:tr w:rsidR="005661A7" w:rsidRPr="005661A7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661A7" w:rsidRPr="005661A7" w:rsidRDefault="009757AA" w:rsidP="005661A7">
            <w:pPr>
              <w:jc w:val="both"/>
              <w:rPr>
                <w:rFonts w:ascii="Times New Roman" w:hAnsi="Times New Roman"/>
                <w:b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</w:rPr>
              <w:t>sjednaný tepelný výkon (k</w:t>
            </w:r>
            <w:r w:rsidR="005661A7" w:rsidRPr="005661A7">
              <w:rPr>
                <w:rFonts w:ascii="Times New Roman" w:hAnsi="Times New Roman"/>
                <w:b w:val="0"/>
                <w:color w:val="auto"/>
                <w:sz w:val="20"/>
              </w:rPr>
              <w:t>W)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A7" w:rsidRPr="007256F7" w:rsidRDefault="009757AA" w:rsidP="00FD365B">
            <w:pPr>
              <w:jc w:val="center"/>
              <w:rPr>
                <w:rFonts w:ascii="Times New Roman" w:hAnsi="Times New Roman"/>
                <w:color w:val="auto"/>
                <w:sz w:val="20"/>
                <w:highlight w:val="black"/>
              </w:rPr>
            </w:pPr>
            <w:r w:rsidRPr="007256F7">
              <w:rPr>
                <w:rFonts w:ascii="Times New Roman" w:hAnsi="Times New Roman"/>
                <w:color w:val="auto"/>
                <w:sz w:val="20"/>
                <w:highlight w:val="black"/>
              </w:rPr>
              <w:t>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661A7" w:rsidRPr="007256F7" w:rsidRDefault="00FF29BC" w:rsidP="00471708">
            <w:pPr>
              <w:jc w:val="center"/>
              <w:rPr>
                <w:rFonts w:ascii="Times New Roman" w:hAnsi="Times New Roman"/>
                <w:color w:val="auto"/>
                <w:sz w:val="20"/>
                <w:highlight w:val="black"/>
              </w:rPr>
            </w:pPr>
            <w:r w:rsidRPr="007256F7">
              <w:rPr>
                <w:rFonts w:ascii="Times New Roman" w:hAnsi="Times New Roman"/>
                <w:color w:val="auto"/>
                <w:sz w:val="20"/>
                <w:highlight w:val="black"/>
              </w:rPr>
              <w:t>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61A7" w:rsidRPr="007256F7" w:rsidRDefault="009757AA" w:rsidP="00FD365B">
            <w:pPr>
              <w:jc w:val="center"/>
              <w:rPr>
                <w:rFonts w:ascii="Times New Roman" w:hAnsi="Times New Roman"/>
                <w:color w:val="auto"/>
                <w:sz w:val="20"/>
                <w:highlight w:val="black"/>
              </w:rPr>
            </w:pPr>
            <w:r w:rsidRPr="007256F7">
              <w:rPr>
                <w:rFonts w:ascii="Times New Roman" w:hAnsi="Times New Roman"/>
                <w:color w:val="auto"/>
                <w:sz w:val="20"/>
                <w:highlight w:val="black"/>
              </w:rPr>
              <w:t>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A7" w:rsidRPr="007256F7" w:rsidRDefault="00FD365B" w:rsidP="00F434A8">
            <w:pPr>
              <w:jc w:val="center"/>
              <w:rPr>
                <w:rFonts w:ascii="Times New Roman" w:hAnsi="Times New Roman"/>
                <w:color w:val="auto"/>
                <w:sz w:val="20"/>
                <w:highlight w:val="black"/>
              </w:rPr>
            </w:pPr>
            <w:r w:rsidRPr="007256F7">
              <w:rPr>
                <w:rFonts w:ascii="Times New Roman" w:hAnsi="Times New Roman"/>
                <w:color w:val="auto"/>
                <w:sz w:val="20"/>
                <w:highlight w:val="black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661A7" w:rsidRPr="007256F7" w:rsidRDefault="00FF29BC" w:rsidP="00F434A8">
            <w:pPr>
              <w:jc w:val="center"/>
              <w:rPr>
                <w:rFonts w:ascii="Times New Roman" w:hAnsi="Times New Roman"/>
                <w:color w:val="auto"/>
                <w:sz w:val="20"/>
                <w:highlight w:val="black"/>
              </w:rPr>
            </w:pPr>
            <w:r w:rsidRPr="007256F7">
              <w:rPr>
                <w:rFonts w:ascii="Times New Roman" w:hAnsi="Times New Roman"/>
                <w:color w:val="auto"/>
                <w:sz w:val="20"/>
                <w:highlight w:val="black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61A7" w:rsidRPr="007256F7" w:rsidRDefault="00FD365B" w:rsidP="00F434A8">
            <w:pPr>
              <w:jc w:val="center"/>
              <w:rPr>
                <w:rFonts w:ascii="Times New Roman" w:hAnsi="Times New Roman"/>
                <w:color w:val="auto"/>
                <w:sz w:val="20"/>
                <w:highlight w:val="black"/>
              </w:rPr>
            </w:pPr>
            <w:r w:rsidRPr="007256F7">
              <w:rPr>
                <w:rFonts w:ascii="Times New Roman" w:hAnsi="Times New Roman"/>
                <w:color w:val="auto"/>
                <w:sz w:val="20"/>
                <w:highlight w:val="black"/>
              </w:rPr>
              <w:t>0</w:t>
            </w:r>
          </w:p>
        </w:tc>
      </w:tr>
      <w:tr w:rsidR="005661A7" w:rsidRPr="005661A7">
        <w:trPr>
          <w:trHeight w:val="2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1A7" w:rsidRPr="005661A7" w:rsidRDefault="005661A7" w:rsidP="005661A7">
            <w:pPr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1A7" w:rsidRPr="005661A7" w:rsidRDefault="005661A7" w:rsidP="005661A7">
            <w:pPr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1A7" w:rsidRPr="005661A7" w:rsidRDefault="005661A7" w:rsidP="005661A7">
            <w:pPr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1A7" w:rsidRPr="005661A7" w:rsidRDefault="005661A7" w:rsidP="005661A7">
            <w:pPr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1A7" w:rsidRPr="005661A7" w:rsidRDefault="005661A7" w:rsidP="005661A7">
            <w:pPr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1A7" w:rsidRPr="005661A7" w:rsidRDefault="005661A7" w:rsidP="005661A7">
            <w:pPr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661A7" w:rsidRPr="005661A7" w:rsidRDefault="005661A7" w:rsidP="005661A7">
            <w:pPr>
              <w:rPr>
                <w:rFonts w:cs="Arial"/>
                <w:b w:val="0"/>
                <w:color w:val="auto"/>
                <w:sz w:val="20"/>
              </w:rPr>
            </w:pPr>
            <w:r w:rsidRPr="005661A7">
              <w:rPr>
                <w:rFonts w:cs="Arial"/>
                <w:b w:val="0"/>
                <w:color w:val="auto"/>
                <w:sz w:val="20"/>
              </w:rPr>
              <w:t> </w:t>
            </w:r>
          </w:p>
        </w:tc>
      </w:tr>
      <w:tr w:rsidR="005661A7" w:rsidRPr="005661A7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1A7" w:rsidRPr="005661A7" w:rsidRDefault="005661A7" w:rsidP="005661A7">
            <w:pPr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1A7" w:rsidRPr="005661A7" w:rsidRDefault="005661A7" w:rsidP="005661A7">
            <w:pPr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1A7" w:rsidRPr="005661A7" w:rsidRDefault="005661A7" w:rsidP="005661A7">
            <w:pPr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61A7" w:rsidRPr="00FF29BC" w:rsidRDefault="005661A7" w:rsidP="005661A7">
            <w:pPr>
              <w:jc w:val="center"/>
              <w:rPr>
                <w:rFonts w:ascii="Times New Roman" w:hAnsi="Times New Roman"/>
                <w:b w:val="0"/>
                <w:strike/>
                <w:color w:val="auto"/>
                <w:sz w:val="20"/>
              </w:rPr>
            </w:pPr>
            <w:r w:rsidRPr="00FF29BC">
              <w:rPr>
                <w:rFonts w:ascii="Times New Roman" w:hAnsi="Times New Roman"/>
                <w:b w:val="0"/>
                <w:strike/>
                <w:color w:val="auto"/>
                <w:sz w:val="20"/>
              </w:rPr>
              <w:t>NTP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A7" w:rsidRPr="005661A7" w:rsidRDefault="00A11D89" w:rsidP="00A11D89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A7" w:rsidRPr="005661A7" w:rsidRDefault="00A11D89" w:rsidP="00A11D89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61A7" w:rsidRPr="005661A7" w:rsidRDefault="00A11D89" w:rsidP="00A11D89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</w:rPr>
              <w:t>-</w:t>
            </w:r>
          </w:p>
        </w:tc>
      </w:tr>
      <w:tr w:rsidR="005661A7" w:rsidRPr="005661A7">
        <w:trPr>
          <w:trHeight w:val="27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1A7" w:rsidRPr="005661A7" w:rsidRDefault="005661A7" w:rsidP="005661A7">
            <w:pPr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1A7" w:rsidRPr="005661A7" w:rsidRDefault="005661A7" w:rsidP="005661A7">
            <w:pPr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1A7" w:rsidRPr="005661A7" w:rsidRDefault="005661A7" w:rsidP="005661A7">
            <w:pPr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61A7" w:rsidRPr="004A2F0D" w:rsidRDefault="005661A7" w:rsidP="005661A7">
            <w:pPr>
              <w:jc w:val="center"/>
              <w:rPr>
                <w:rFonts w:ascii="Times New Roman" w:hAnsi="Times New Roman"/>
                <w:b w:val="0"/>
                <w:strike/>
                <w:color w:val="auto"/>
                <w:sz w:val="20"/>
              </w:rPr>
            </w:pPr>
            <w:r w:rsidRPr="004A2F0D">
              <w:rPr>
                <w:rFonts w:ascii="Times New Roman" w:hAnsi="Times New Roman"/>
                <w:b w:val="0"/>
                <w:strike/>
                <w:color w:val="auto"/>
                <w:sz w:val="20"/>
              </w:rPr>
              <w:t>VTP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A7" w:rsidRPr="005661A7" w:rsidRDefault="00A11D89" w:rsidP="00A11D89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A7" w:rsidRPr="005661A7" w:rsidRDefault="00A11D89" w:rsidP="00A11D89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61A7" w:rsidRPr="005661A7" w:rsidRDefault="00A11D89" w:rsidP="00A11D89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</w:rPr>
              <w:t>-</w:t>
            </w:r>
          </w:p>
        </w:tc>
      </w:tr>
    </w:tbl>
    <w:p w:rsidR="005661A7" w:rsidRDefault="00C54192" w:rsidP="00C54192">
      <w:pPr>
        <w:pBdr>
          <w:bottom w:val="single" w:sz="4" w:space="1" w:color="auto"/>
        </w:pBdr>
        <w:tabs>
          <w:tab w:val="left" w:pos="-567"/>
          <w:tab w:val="left" w:pos="2127"/>
          <w:tab w:val="left" w:pos="3402"/>
          <w:tab w:val="left" w:pos="4536"/>
          <w:tab w:val="left" w:pos="4962"/>
          <w:tab w:val="left" w:pos="6663"/>
          <w:tab w:val="left" w:pos="7938"/>
        </w:tabs>
        <w:ind w:right="-1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U nebytového prostoru druh místnosti:</w:t>
      </w:r>
      <w:r w:rsidR="00BC2112">
        <w:rPr>
          <w:rFonts w:ascii="Times New Roman" w:hAnsi="Times New Roman"/>
          <w:color w:val="auto"/>
          <w:sz w:val="22"/>
          <w:szCs w:val="22"/>
        </w:rPr>
        <w:t xml:space="preserve">  </w:t>
      </w:r>
    </w:p>
    <w:p w:rsidR="00A50515" w:rsidRPr="008A5B52" w:rsidRDefault="00A50515">
      <w:pPr>
        <w:tabs>
          <w:tab w:val="left" w:pos="-567"/>
          <w:tab w:val="left" w:pos="2127"/>
          <w:tab w:val="left" w:pos="3402"/>
          <w:tab w:val="left" w:pos="4536"/>
          <w:tab w:val="left" w:pos="4962"/>
          <w:tab w:val="left" w:pos="6663"/>
          <w:tab w:val="left" w:pos="7938"/>
        </w:tabs>
        <w:ind w:right="-1"/>
        <w:jc w:val="both"/>
        <w:rPr>
          <w:rFonts w:ascii="Times New Roman" w:hAnsi="Times New Roman"/>
          <w:color w:val="auto"/>
          <w:sz w:val="22"/>
          <w:szCs w:val="22"/>
        </w:rPr>
      </w:pPr>
      <w:r w:rsidRPr="008A5B52">
        <w:rPr>
          <w:rFonts w:ascii="Times New Roman" w:hAnsi="Times New Roman"/>
          <w:color w:val="auto"/>
          <w:sz w:val="22"/>
          <w:szCs w:val="22"/>
        </w:rPr>
        <w:t>Údaje o doplňkové vodě:</w:t>
      </w:r>
      <w:r w:rsidR="00821674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</w:t>
      </w:r>
      <w:r w:rsidR="00C54192">
        <w:rPr>
          <w:rFonts w:ascii="Times New Roman" w:hAnsi="Times New Roman"/>
          <w:color w:val="auto"/>
          <w:sz w:val="22"/>
          <w:szCs w:val="22"/>
        </w:rPr>
        <w:t xml:space="preserve">   </w:t>
      </w:r>
    </w:p>
    <w:p w:rsidR="00E84591" w:rsidRPr="008A5B52" w:rsidRDefault="00E84591">
      <w:pPr>
        <w:tabs>
          <w:tab w:val="left" w:pos="-567"/>
          <w:tab w:val="left" w:pos="2127"/>
          <w:tab w:val="left" w:pos="3402"/>
          <w:tab w:val="left" w:pos="4536"/>
          <w:tab w:val="left" w:pos="4962"/>
          <w:tab w:val="left" w:pos="6663"/>
          <w:tab w:val="left" w:pos="7938"/>
        </w:tabs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A5B52">
        <w:rPr>
          <w:rFonts w:ascii="Times New Roman" w:hAnsi="Times New Roman"/>
          <w:b w:val="0"/>
          <w:color w:val="auto"/>
          <w:sz w:val="22"/>
          <w:szCs w:val="22"/>
        </w:rPr>
        <w:t xml:space="preserve">odběr: </w:t>
      </w:r>
      <w:r w:rsidR="001B4E3B" w:rsidRPr="007B1613">
        <w:rPr>
          <w:rFonts w:ascii="Times New Roman" w:hAnsi="Times New Roman"/>
          <w:b w:val="0"/>
          <w:strike/>
          <w:color w:val="auto"/>
          <w:sz w:val="22"/>
          <w:szCs w:val="22"/>
        </w:rPr>
        <w:t>ano</w:t>
      </w:r>
      <w:r w:rsidR="00727F52" w:rsidRPr="00C53AF6">
        <w:rPr>
          <w:rFonts w:ascii="Times New Roman" w:hAnsi="Times New Roman"/>
          <w:b w:val="0"/>
          <w:color w:val="auto"/>
          <w:sz w:val="22"/>
          <w:szCs w:val="22"/>
        </w:rPr>
        <w:t>/</w:t>
      </w:r>
      <w:r w:rsidR="00727F52" w:rsidRPr="000E43D8">
        <w:rPr>
          <w:rFonts w:ascii="Times New Roman" w:hAnsi="Times New Roman"/>
          <w:b w:val="0"/>
          <w:color w:val="auto"/>
          <w:sz w:val="22"/>
          <w:szCs w:val="22"/>
        </w:rPr>
        <w:t>ne</w:t>
      </w:r>
    </w:p>
    <w:p w:rsidR="00E84591" w:rsidRDefault="006C0079" w:rsidP="00FD4DE7">
      <w:pPr>
        <w:pBdr>
          <w:top w:val="single" w:sz="6" w:space="1" w:color="auto"/>
        </w:pBdr>
        <w:tabs>
          <w:tab w:val="left" w:pos="1701"/>
          <w:tab w:val="left" w:pos="2268"/>
          <w:tab w:val="left" w:pos="3402"/>
          <w:tab w:val="left" w:pos="4536"/>
          <w:tab w:val="left" w:pos="4962"/>
          <w:tab w:val="left" w:pos="6096"/>
          <w:tab w:val="left" w:pos="8505"/>
        </w:tabs>
        <w:ind w:right="-1"/>
        <w:jc w:val="both"/>
        <w:rPr>
          <w:rFonts w:ascii="Times New Roman" w:hAnsi="Times New Roman"/>
          <w:color w:val="auto"/>
          <w:sz w:val="22"/>
          <w:szCs w:val="22"/>
        </w:rPr>
      </w:pPr>
      <w:r w:rsidRPr="008A5B52">
        <w:rPr>
          <w:rFonts w:ascii="Times New Roman" w:hAnsi="Times New Roman"/>
          <w:color w:val="auto"/>
          <w:sz w:val="22"/>
          <w:szCs w:val="22"/>
        </w:rPr>
        <w:t>Majetek dodavatele končí:</w:t>
      </w:r>
    </w:p>
    <w:p w:rsidR="006C0079" w:rsidRPr="00206399" w:rsidRDefault="006C0079" w:rsidP="008A5B52">
      <w:pPr>
        <w:pBdr>
          <w:top w:val="single" w:sz="6" w:space="1" w:color="auto"/>
        </w:pBdr>
        <w:tabs>
          <w:tab w:val="left" w:pos="1701"/>
          <w:tab w:val="left" w:pos="2268"/>
          <w:tab w:val="left" w:pos="3402"/>
          <w:tab w:val="left" w:pos="4536"/>
          <w:tab w:val="left" w:pos="4962"/>
          <w:tab w:val="left" w:pos="6096"/>
          <w:tab w:val="left" w:pos="8505"/>
        </w:tabs>
        <w:ind w:right="-1"/>
        <w:rPr>
          <w:rFonts w:ascii="Times New Roman" w:hAnsi="Times New Roman"/>
          <w:b w:val="0"/>
          <w:strike/>
          <w:color w:val="auto"/>
          <w:sz w:val="22"/>
          <w:szCs w:val="22"/>
        </w:rPr>
      </w:pPr>
      <w:r w:rsidRPr="00206399">
        <w:rPr>
          <w:rFonts w:ascii="Times New Roman" w:hAnsi="Times New Roman"/>
          <w:b w:val="0"/>
          <w:strike/>
          <w:color w:val="auto"/>
          <w:sz w:val="22"/>
          <w:szCs w:val="22"/>
        </w:rPr>
        <w:t>1. Na prvních armaturách za m</w:t>
      </w:r>
      <w:r w:rsidR="008A5B52" w:rsidRPr="00206399">
        <w:rPr>
          <w:rFonts w:ascii="Times New Roman" w:hAnsi="Times New Roman"/>
          <w:b w:val="0"/>
          <w:strike/>
          <w:color w:val="auto"/>
          <w:sz w:val="22"/>
          <w:szCs w:val="22"/>
        </w:rPr>
        <w:t>ěřením tepla v </w:t>
      </w:r>
      <w:proofErr w:type="spellStart"/>
      <w:r w:rsidR="008A5B52" w:rsidRPr="00206399">
        <w:rPr>
          <w:rFonts w:ascii="Times New Roman" w:hAnsi="Times New Roman"/>
          <w:b w:val="0"/>
          <w:strike/>
          <w:color w:val="auto"/>
          <w:sz w:val="22"/>
          <w:szCs w:val="22"/>
        </w:rPr>
        <w:t>napojovacím</w:t>
      </w:r>
      <w:proofErr w:type="spellEnd"/>
      <w:r w:rsidR="008A5B52" w:rsidRPr="00206399">
        <w:rPr>
          <w:rFonts w:ascii="Times New Roman" w:hAnsi="Times New Roman"/>
          <w:b w:val="0"/>
          <w:strike/>
          <w:color w:val="auto"/>
          <w:sz w:val="22"/>
          <w:szCs w:val="22"/>
        </w:rPr>
        <w:t xml:space="preserve"> </w:t>
      </w:r>
      <w:proofErr w:type="gramStart"/>
      <w:r w:rsidR="008A5B52" w:rsidRPr="00206399">
        <w:rPr>
          <w:rFonts w:ascii="Times New Roman" w:hAnsi="Times New Roman"/>
          <w:b w:val="0"/>
          <w:strike/>
          <w:color w:val="auto"/>
          <w:sz w:val="22"/>
          <w:szCs w:val="22"/>
        </w:rPr>
        <w:t xml:space="preserve">uzlu </w:t>
      </w:r>
      <w:r w:rsidR="009A594B" w:rsidRPr="00206399">
        <w:rPr>
          <w:rFonts w:ascii="Times New Roman" w:hAnsi="Times New Roman"/>
          <w:b w:val="0"/>
          <w:strike/>
          <w:color w:val="auto"/>
          <w:sz w:val="22"/>
          <w:szCs w:val="22"/>
        </w:rPr>
        <w:t xml:space="preserve"> :</w:t>
      </w:r>
      <w:proofErr w:type="gramEnd"/>
      <w:r w:rsidR="009A594B" w:rsidRPr="00206399">
        <w:rPr>
          <w:rFonts w:ascii="Times New Roman" w:hAnsi="Times New Roman"/>
          <w:b w:val="0"/>
          <w:strike/>
          <w:color w:val="auto"/>
          <w:sz w:val="22"/>
          <w:szCs w:val="22"/>
        </w:rPr>
        <w:t xml:space="preserve">  </w:t>
      </w:r>
    </w:p>
    <w:p w:rsidR="00FD4DE7" w:rsidRPr="00206399" w:rsidRDefault="006C0079" w:rsidP="008A5B52">
      <w:pPr>
        <w:pBdr>
          <w:top w:val="single" w:sz="6" w:space="1" w:color="auto"/>
        </w:pBdr>
        <w:tabs>
          <w:tab w:val="left" w:pos="1701"/>
          <w:tab w:val="left" w:pos="2268"/>
          <w:tab w:val="left" w:pos="3402"/>
          <w:tab w:val="left" w:pos="4536"/>
          <w:tab w:val="left" w:pos="4962"/>
          <w:tab w:val="left" w:pos="6096"/>
          <w:tab w:val="left" w:pos="8505"/>
        </w:tabs>
        <w:ind w:right="-1"/>
        <w:rPr>
          <w:rFonts w:ascii="Times New Roman" w:hAnsi="Times New Roman"/>
          <w:b w:val="0"/>
          <w:strike/>
          <w:color w:val="auto"/>
          <w:sz w:val="22"/>
          <w:szCs w:val="22"/>
        </w:rPr>
      </w:pPr>
      <w:r w:rsidRPr="00206399">
        <w:rPr>
          <w:rFonts w:ascii="Times New Roman" w:hAnsi="Times New Roman"/>
          <w:b w:val="0"/>
          <w:strike/>
          <w:color w:val="auto"/>
          <w:sz w:val="22"/>
          <w:szCs w:val="22"/>
        </w:rPr>
        <w:t xml:space="preserve">2. Na líci </w:t>
      </w:r>
      <w:r w:rsidR="00C05AEE" w:rsidRPr="00206399">
        <w:rPr>
          <w:rFonts w:ascii="Times New Roman" w:hAnsi="Times New Roman"/>
          <w:b w:val="0"/>
          <w:strike/>
          <w:color w:val="auto"/>
          <w:sz w:val="22"/>
          <w:szCs w:val="22"/>
        </w:rPr>
        <w:t xml:space="preserve">zdi </w:t>
      </w:r>
      <w:r w:rsidRPr="00206399">
        <w:rPr>
          <w:rFonts w:ascii="Times New Roman" w:hAnsi="Times New Roman"/>
          <w:b w:val="0"/>
          <w:strike/>
          <w:color w:val="auto"/>
          <w:sz w:val="22"/>
          <w:szCs w:val="22"/>
        </w:rPr>
        <w:t xml:space="preserve">HPS/DPS/BPS/KOTELNA </w:t>
      </w:r>
    </w:p>
    <w:p w:rsidR="006C0079" w:rsidRPr="00206399" w:rsidRDefault="006C0079" w:rsidP="008A5B52">
      <w:pPr>
        <w:pBdr>
          <w:top w:val="single" w:sz="6" w:space="1" w:color="auto"/>
        </w:pBdr>
        <w:tabs>
          <w:tab w:val="left" w:pos="1701"/>
          <w:tab w:val="left" w:pos="2268"/>
          <w:tab w:val="left" w:pos="3402"/>
          <w:tab w:val="left" w:pos="4536"/>
          <w:tab w:val="left" w:pos="4962"/>
          <w:tab w:val="left" w:pos="6096"/>
          <w:tab w:val="left" w:pos="8505"/>
        </w:tabs>
        <w:ind w:right="-1"/>
        <w:rPr>
          <w:rFonts w:ascii="Times New Roman" w:hAnsi="Times New Roman"/>
          <w:b w:val="0"/>
          <w:strike/>
          <w:color w:val="auto"/>
          <w:sz w:val="22"/>
          <w:szCs w:val="22"/>
        </w:rPr>
      </w:pPr>
      <w:r w:rsidRPr="00206399">
        <w:rPr>
          <w:rFonts w:ascii="Times New Roman" w:hAnsi="Times New Roman"/>
          <w:b w:val="0"/>
          <w:strike/>
          <w:color w:val="auto"/>
          <w:sz w:val="22"/>
          <w:szCs w:val="22"/>
        </w:rPr>
        <w:t xml:space="preserve">3. V odbočné šachtě před objektem </w:t>
      </w:r>
    </w:p>
    <w:p w:rsidR="00765045" w:rsidRPr="00206399" w:rsidRDefault="00692205" w:rsidP="008A5B52">
      <w:pPr>
        <w:pBdr>
          <w:top w:val="single" w:sz="6" w:space="1" w:color="auto"/>
        </w:pBdr>
        <w:tabs>
          <w:tab w:val="left" w:pos="1701"/>
          <w:tab w:val="left" w:pos="2268"/>
          <w:tab w:val="left" w:pos="3402"/>
          <w:tab w:val="left" w:pos="4536"/>
          <w:tab w:val="left" w:pos="4962"/>
          <w:tab w:val="left" w:pos="6096"/>
          <w:tab w:val="left" w:pos="8505"/>
        </w:tabs>
        <w:ind w:right="-1"/>
        <w:rPr>
          <w:rFonts w:ascii="Times New Roman" w:hAnsi="Times New Roman"/>
          <w:color w:val="auto"/>
          <w:sz w:val="22"/>
          <w:szCs w:val="22"/>
        </w:rPr>
      </w:pPr>
      <w:r w:rsidRPr="00206399">
        <w:rPr>
          <w:rFonts w:ascii="Times New Roman" w:hAnsi="Times New Roman"/>
          <w:b w:val="0"/>
          <w:color w:val="auto"/>
          <w:sz w:val="22"/>
          <w:szCs w:val="22"/>
        </w:rPr>
        <w:t>4. Jinde:</w:t>
      </w:r>
      <w:r w:rsidRPr="00FF29BC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206399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206399">
        <w:rPr>
          <w:rFonts w:ascii="Times New Roman" w:hAnsi="Times New Roman"/>
          <w:color w:val="auto"/>
          <w:sz w:val="22"/>
          <w:szCs w:val="22"/>
        </w:rPr>
        <w:t>na armaturách na výstupu z </w:t>
      </w:r>
      <w:proofErr w:type="gramStart"/>
      <w:r w:rsidR="00206399">
        <w:rPr>
          <w:rFonts w:ascii="Times New Roman" w:hAnsi="Times New Roman"/>
          <w:color w:val="auto"/>
          <w:sz w:val="22"/>
          <w:szCs w:val="22"/>
        </w:rPr>
        <w:t>HPS : 2x</w:t>
      </w:r>
      <w:proofErr w:type="gramEnd"/>
      <w:r w:rsidR="00206399">
        <w:rPr>
          <w:rFonts w:ascii="Times New Roman" w:hAnsi="Times New Roman"/>
          <w:color w:val="auto"/>
          <w:sz w:val="22"/>
          <w:szCs w:val="22"/>
        </w:rPr>
        <w:t xml:space="preserve"> TU, 1x TUV</w:t>
      </w:r>
    </w:p>
    <w:p w:rsidR="00A94459" w:rsidRPr="00FF29BC" w:rsidRDefault="000577E1" w:rsidP="008A5B52">
      <w:pPr>
        <w:pBdr>
          <w:top w:val="single" w:sz="6" w:space="1" w:color="auto"/>
        </w:pBdr>
        <w:tabs>
          <w:tab w:val="left" w:pos="1701"/>
          <w:tab w:val="left" w:pos="2268"/>
          <w:tab w:val="left" w:pos="3402"/>
          <w:tab w:val="left" w:pos="4536"/>
          <w:tab w:val="left" w:pos="4962"/>
          <w:tab w:val="left" w:pos="6096"/>
          <w:tab w:val="left" w:pos="8505"/>
        </w:tabs>
        <w:ind w:right="-1"/>
        <w:rPr>
          <w:rFonts w:ascii="Times New Roman" w:hAnsi="Times New Roman"/>
          <w:b w:val="0"/>
          <w:color w:val="auto"/>
          <w:sz w:val="22"/>
          <w:szCs w:val="22"/>
        </w:rPr>
      </w:pPr>
      <w:r w:rsidRPr="00FF29BC">
        <w:rPr>
          <w:rFonts w:ascii="Times New Roman" w:hAnsi="Times New Roman"/>
          <w:b w:val="0"/>
          <w:color w:val="auto"/>
          <w:sz w:val="22"/>
          <w:szCs w:val="22"/>
        </w:rPr>
        <w:t xml:space="preserve">               </w:t>
      </w:r>
    </w:p>
    <w:p w:rsidR="006C0079" w:rsidRPr="008B0B00" w:rsidRDefault="006C0079" w:rsidP="00FD4DE7">
      <w:pPr>
        <w:pBdr>
          <w:top w:val="single" w:sz="6" w:space="1" w:color="auto"/>
        </w:pBdr>
        <w:tabs>
          <w:tab w:val="left" w:pos="1701"/>
          <w:tab w:val="left" w:pos="2268"/>
          <w:tab w:val="left" w:pos="3402"/>
          <w:tab w:val="left" w:pos="4536"/>
          <w:tab w:val="left" w:pos="4962"/>
          <w:tab w:val="left" w:pos="6096"/>
          <w:tab w:val="left" w:pos="8505"/>
        </w:tabs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B0B00">
        <w:rPr>
          <w:rFonts w:ascii="Times New Roman" w:hAnsi="Times New Roman"/>
          <w:b w:val="0"/>
          <w:color w:val="auto"/>
          <w:sz w:val="22"/>
          <w:szCs w:val="22"/>
        </w:rPr>
        <w:t>Výše uvedené místo přechodu vlastnických práv dodavatele na odběratele je místem plnění</w:t>
      </w:r>
      <w:r w:rsidR="00DF3B74" w:rsidRPr="008B0B00">
        <w:rPr>
          <w:rFonts w:ascii="Times New Roman" w:hAnsi="Times New Roman"/>
          <w:b w:val="0"/>
          <w:color w:val="auto"/>
          <w:sz w:val="22"/>
          <w:szCs w:val="22"/>
        </w:rPr>
        <w:t xml:space="preserve"> a současně místem předání</w:t>
      </w:r>
      <w:r w:rsidRPr="008B0B00">
        <w:rPr>
          <w:rFonts w:ascii="Times New Roman" w:hAnsi="Times New Roman"/>
          <w:b w:val="0"/>
          <w:color w:val="auto"/>
          <w:sz w:val="22"/>
          <w:szCs w:val="22"/>
        </w:rPr>
        <w:t>.</w:t>
      </w:r>
    </w:p>
    <w:p w:rsidR="00E84591" w:rsidRPr="008B0B00" w:rsidRDefault="005E6298">
      <w:pPr>
        <w:tabs>
          <w:tab w:val="left" w:pos="1701"/>
          <w:tab w:val="left" w:pos="2268"/>
          <w:tab w:val="left" w:pos="3402"/>
          <w:tab w:val="left" w:pos="4536"/>
          <w:tab w:val="left" w:pos="4962"/>
          <w:tab w:val="left" w:pos="6096"/>
          <w:tab w:val="left" w:pos="8505"/>
        </w:tabs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B0B00">
        <w:rPr>
          <w:rFonts w:ascii="Times New Roman" w:hAnsi="Times New Roman"/>
          <w:b w:val="0"/>
          <w:color w:val="auto"/>
          <w:sz w:val="22"/>
          <w:szCs w:val="22"/>
        </w:rPr>
        <w:t>Teplota vody pro ÚT je řízena dle standardního nastavení dodavatele, případně podle individuálního písemného požadavku odběratele.</w:t>
      </w:r>
    </w:p>
    <w:p w:rsidR="005E6298" w:rsidRPr="008B0B00" w:rsidRDefault="005E6298">
      <w:pPr>
        <w:tabs>
          <w:tab w:val="left" w:pos="1701"/>
          <w:tab w:val="left" w:pos="2268"/>
          <w:tab w:val="left" w:pos="3402"/>
          <w:tab w:val="left" w:pos="4536"/>
          <w:tab w:val="left" w:pos="4962"/>
          <w:tab w:val="left" w:pos="6096"/>
          <w:tab w:val="left" w:pos="8505"/>
        </w:tabs>
        <w:ind w:right="-1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FF29BC" w:rsidRDefault="006C0079">
      <w:pPr>
        <w:tabs>
          <w:tab w:val="left" w:pos="1701"/>
          <w:tab w:val="left" w:pos="2268"/>
          <w:tab w:val="left" w:pos="3402"/>
          <w:tab w:val="left" w:pos="4536"/>
          <w:tab w:val="left" w:pos="4962"/>
          <w:tab w:val="left" w:pos="6096"/>
          <w:tab w:val="left" w:pos="8505"/>
        </w:tabs>
        <w:ind w:right="-1"/>
        <w:jc w:val="both"/>
        <w:rPr>
          <w:rFonts w:ascii="Times New Roman" w:hAnsi="Times New Roman"/>
          <w:color w:val="auto"/>
          <w:sz w:val="22"/>
          <w:szCs w:val="22"/>
        </w:rPr>
      </w:pPr>
      <w:r w:rsidRPr="008B0B00">
        <w:rPr>
          <w:rFonts w:ascii="Times New Roman" w:hAnsi="Times New Roman"/>
          <w:color w:val="auto"/>
          <w:sz w:val="22"/>
          <w:szCs w:val="22"/>
        </w:rPr>
        <w:t>Údaje o dod</w:t>
      </w:r>
      <w:r w:rsidR="00727F52" w:rsidRPr="008B0B00">
        <w:rPr>
          <w:rFonts w:ascii="Times New Roman" w:hAnsi="Times New Roman"/>
          <w:color w:val="auto"/>
          <w:sz w:val="22"/>
          <w:szCs w:val="22"/>
        </w:rPr>
        <w:t>á</w:t>
      </w:r>
      <w:r w:rsidRPr="008B0B00">
        <w:rPr>
          <w:rFonts w:ascii="Times New Roman" w:hAnsi="Times New Roman"/>
          <w:color w:val="auto"/>
          <w:sz w:val="22"/>
          <w:szCs w:val="22"/>
        </w:rPr>
        <w:t>vce elektrické energie pro potřebu měření:</w:t>
      </w:r>
      <w:r w:rsidR="004A2F0D">
        <w:rPr>
          <w:rFonts w:ascii="Times New Roman" w:hAnsi="Times New Roman"/>
          <w:color w:val="auto"/>
          <w:sz w:val="22"/>
          <w:szCs w:val="22"/>
        </w:rPr>
        <w:t xml:space="preserve">    </w:t>
      </w:r>
    </w:p>
    <w:p w:rsidR="00E75409" w:rsidRPr="00BD1B46" w:rsidRDefault="00374B60">
      <w:pPr>
        <w:tabs>
          <w:tab w:val="left" w:pos="1701"/>
          <w:tab w:val="left" w:pos="2268"/>
          <w:tab w:val="left" w:pos="3402"/>
          <w:tab w:val="left" w:pos="4536"/>
          <w:tab w:val="left" w:pos="4962"/>
          <w:tab w:val="left" w:pos="6096"/>
          <w:tab w:val="left" w:pos="8505"/>
        </w:tabs>
        <w:ind w:right="-1"/>
        <w:jc w:val="both"/>
        <w:rPr>
          <w:rFonts w:ascii="Times New Roman" w:hAnsi="Times New Roman"/>
          <w:b w:val="0"/>
          <w:strike/>
          <w:color w:val="auto"/>
          <w:sz w:val="22"/>
          <w:szCs w:val="22"/>
        </w:rPr>
      </w:pPr>
      <w:r w:rsidRPr="008B0B00">
        <w:rPr>
          <w:rFonts w:ascii="Times New Roman" w:hAnsi="Times New Roman"/>
          <w:b w:val="0"/>
          <w:color w:val="auto"/>
          <w:sz w:val="22"/>
          <w:szCs w:val="22"/>
        </w:rPr>
        <w:t xml:space="preserve">Způsob napojení: </w:t>
      </w:r>
      <w:r w:rsidRPr="00483C32">
        <w:rPr>
          <w:rFonts w:ascii="Times New Roman" w:hAnsi="Times New Roman"/>
          <w:b w:val="0"/>
          <w:color w:val="auto"/>
          <w:sz w:val="22"/>
          <w:szCs w:val="22"/>
        </w:rPr>
        <w:t>na síť odběratele</w:t>
      </w:r>
      <w:r w:rsidRPr="004A2F0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F872AD">
        <w:rPr>
          <w:rFonts w:ascii="Times New Roman" w:hAnsi="Times New Roman"/>
          <w:b w:val="0"/>
          <w:color w:val="auto"/>
          <w:sz w:val="22"/>
          <w:szCs w:val="22"/>
        </w:rPr>
        <w:t xml:space="preserve">/ </w:t>
      </w:r>
      <w:r w:rsidRPr="00FF29BC">
        <w:rPr>
          <w:rFonts w:ascii="Times New Roman" w:hAnsi="Times New Roman"/>
          <w:b w:val="0"/>
          <w:color w:val="auto"/>
          <w:sz w:val="22"/>
          <w:szCs w:val="22"/>
        </w:rPr>
        <w:t>samostatné napojení dodavatele</w:t>
      </w:r>
      <w:r w:rsidR="00E75409" w:rsidRPr="00121EC0">
        <w:rPr>
          <w:rFonts w:ascii="Times New Roman" w:hAnsi="Times New Roman"/>
          <w:b w:val="0"/>
          <w:strike/>
          <w:color w:val="auto"/>
          <w:sz w:val="22"/>
          <w:szCs w:val="22"/>
        </w:rPr>
        <w:t xml:space="preserve">  </w:t>
      </w:r>
      <w:r w:rsidR="00E75409" w:rsidRPr="009A594B">
        <w:rPr>
          <w:rFonts w:ascii="Times New Roman" w:hAnsi="Times New Roman"/>
          <w:b w:val="0"/>
          <w:color w:val="auto"/>
          <w:sz w:val="22"/>
          <w:szCs w:val="22"/>
        </w:rPr>
        <w:t xml:space="preserve">                             </w:t>
      </w:r>
    </w:p>
    <w:p w:rsidR="00374B60" w:rsidRPr="008A5B52" w:rsidRDefault="007256F7">
      <w:pPr>
        <w:tabs>
          <w:tab w:val="left" w:pos="1701"/>
          <w:tab w:val="left" w:pos="2268"/>
          <w:tab w:val="left" w:pos="3402"/>
          <w:tab w:val="left" w:pos="4536"/>
          <w:tab w:val="left" w:pos="4962"/>
          <w:tab w:val="left" w:pos="6096"/>
          <w:tab w:val="left" w:pos="8505"/>
        </w:tabs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E84591" w:rsidRPr="00F722A8" w:rsidRDefault="00E84591">
      <w:pPr>
        <w:tabs>
          <w:tab w:val="left" w:pos="1701"/>
          <w:tab w:val="left" w:pos="2268"/>
          <w:tab w:val="left" w:pos="3402"/>
          <w:tab w:val="left" w:pos="4536"/>
          <w:tab w:val="left" w:pos="4962"/>
          <w:tab w:val="left" w:pos="6096"/>
          <w:tab w:val="left" w:pos="8505"/>
        </w:tabs>
        <w:ind w:right="-1"/>
        <w:jc w:val="both"/>
        <w:rPr>
          <w:rFonts w:ascii="Times New Roman" w:hAnsi="Times New Roman"/>
          <w:b w:val="0"/>
          <w:color w:val="auto"/>
          <w:sz w:val="18"/>
          <w:szCs w:val="18"/>
        </w:rPr>
      </w:pPr>
      <w:r w:rsidRPr="00F722A8">
        <w:rPr>
          <w:rFonts w:ascii="Times New Roman" w:hAnsi="Times New Roman"/>
          <w:b w:val="0"/>
          <w:color w:val="auto"/>
          <w:sz w:val="18"/>
          <w:szCs w:val="18"/>
        </w:rPr>
        <w:t>Odběratel prohlašuje, že rozdělení podlahových ploch odpovídá skutečnosti a že si je vědom povinnosti nahlásit dodavateli bezodkladně každou změnu výměry podlahové plochy bytových a nebytových prostor.</w:t>
      </w:r>
    </w:p>
    <w:p w:rsidR="00E84591" w:rsidRPr="008A5B52" w:rsidRDefault="00E84591">
      <w:pPr>
        <w:tabs>
          <w:tab w:val="left" w:pos="1701"/>
          <w:tab w:val="left" w:pos="2268"/>
          <w:tab w:val="left" w:pos="3402"/>
          <w:tab w:val="left" w:pos="4536"/>
          <w:tab w:val="left" w:pos="4962"/>
          <w:tab w:val="left" w:pos="6096"/>
          <w:tab w:val="left" w:pos="8505"/>
        </w:tabs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CB1ABA" w:rsidRDefault="00CB1ABA">
      <w:pPr>
        <w:tabs>
          <w:tab w:val="left" w:pos="1701"/>
          <w:tab w:val="left" w:pos="2268"/>
          <w:tab w:val="left" w:pos="3402"/>
          <w:tab w:val="left" w:pos="4536"/>
          <w:tab w:val="left" w:pos="4962"/>
          <w:tab w:val="left" w:pos="6096"/>
          <w:tab w:val="left" w:pos="8505"/>
        </w:tabs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E84591" w:rsidRPr="008A5B52" w:rsidRDefault="00F85079">
      <w:pPr>
        <w:tabs>
          <w:tab w:val="left" w:pos="1701"/>
          <w:tab w:val="left" w:pos="2268"/>
          <w:tab w:val="left" w:pos="3402"/>
          <w:tab w:val="left" w:pos="4536"/>
          <w:tab w:val="left" w:pos="4962"/>
          <w:tab w:val="left" w:pos="6096"/>
          <w:tab w:val="left" w:pos="8505"/>
        </w:tabs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Ostrava</w:t>
      </w:r>
      <w:r w:rsidR="00F10987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proofErr w:type="gramStart"/>
      <w:r w:rsidR="00F10987">
        <w:rPr>
          <w:rFonts w:ascii="Times New Roman" w:hAnsi="Times New Roman"/>
          <w:b w:val="0"/>
          <w:color w:val="auto"/>
          <w:sz w:val="22"/>
          <w:szCs w:val="22"/>
        </w:rPr>
        <w:t>dne  …</w:t>
      </w:r>
      <w:proofErr w:type="gramEnd"/>
      <w:r w:rsidR="00F10987">
        <w:rPr>
          <w:rFonts w:ascii="Times New Roman" w:hAnsi="Times New Roman"/>
          <w:b w:val="0"/>
          <w:color w:val="auto"/>
          <w:sz w:val="22"/>
          <w:szCs w:val="22"/>
        </w:rPr>
        <w:t>…………………</w:t>
      </w:r>
      <w:r w:rsidR="0052095C" w:rsidRPr="008A5B52">
        <w:rPr>
          <w:rFonts w:ascii="Times New Roman" w:hAnsi="Times New Roman"/>
          <w:b w:val="0"/>
          <w:color w:val="auto"/>
          <w:sz w:val="22"/>
          <w:szCs w:val="22"/>
        </w:rPr>
        <w:t xml:space="preserve">                                     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286977">
        <w:rPr>
          <w:rFonts w:ascii="Times New Roman" w:hAnsi="Times New Roman"/>
          <w:b w:val="0"/>
          <w:color w:val="auto"/>
          <w:sz w:val="22"/>
          <w:szCs w:val="22"/>
        </w:rPr>
        <w:t xml:space="preserve">  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 </w:t>
      </w:r>
      <w:r w:rsidR="000E3CD7">
        <w:rPr>
          <w:rFonts w:ascii="Times New Roman" w:hAnsi="Times New Roman"/>
          <w:b w:val="0"/>
          <w:color w:val="auto"/>
          <w:sz w:val="22"/>
          <w:szCs w:val="22"/>
        </w:rPr>
        <w:t>……………………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dne ………</w:t>
      </w:r>
      <w:r w:rsidR="00286977">
        <w:rPr>
          <w:rFonts w:ascii="Times New Roman" w:hAnsi="Times New Roman"/>
          <w:b w:val="0"/>
          <w:color w:val="auto"/>
          <w:sz w:val="22"/>
          <w:szCs w:val="22"/>
        </w:rPr>
        <w:t>…</w:t>
      </w:r>
      <w:r w:rsidR="0052095C" w:rsidRPr="008A5B52">
        <w:rPr>
          <w:rFonts w:ascii="Times New Roman" w:hAnsi="Times New Roman"/>
          <w:b w:val="0"/>
          <w:color w:val="auto"/>
          <w:sz w:val="22"/>
          <w:szCs w:val="22"/>
        </w:rPr>
        <w:t xml:space="preserve">            </w:t>
      </w:r>
      <w:r w:rsidR="00AC32C3" w:rsidRPr="008A5B52">
        <w:rPr>
          <w:rFonts w:ascii="Times New Roman" w:hAnsi="Times New Roman"/>
          <w:b w:val="0"/>
          <w:color w:val="auto"/>
          <w:sz w:val="22"/>
          <w:szCs w:val="22"/>
        </w:rPr>
        <w:t xml:space="preserve">   </w:t>
      </w:r>
    </w:p>
    <w:p w:rsidR="00E84591" w:rsidRDefault="00E84591">
      <w:pPr>
        <w:tabs>
          <w:tab w:val="left" w:pos="1134"/>
          <w:tab w:val="left" w:pos="2268"/>
          <w:tab w:val="left" w:pos="3402"/>
          <w:tab w:val="left" w:pos="4536"/>
          <w:tab w:val="left" w:pos="4962"/>
          <w:tab w:val="left" w:pos="6096"/>
          <w:tab w:val="left" w:pos="8505"/>
        </w:tabs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8B61DB" w:rsidRDefault="008B61DB">
      <w:pPr>
        <w:tabs>
          <w:tab w:val="left" w:pos="4536"/>
        </w:tabs>
        <w:rPr>
          <w:rFonts w:ascii="Times New Roman" w:hAnsi="Times New Roman"/>
          <w:b w:val="0"/>
          <w:color w:val="auto"/>
          <w:sz w:val="22"/>
          <w:szCs w:val="22"/>
        </w:rPr>
      </w:pPr>
    </w:p>
    <w:p w:rsidR="008B61DB" w:rsidRDefault="008B61DB">
      <w:pPr>
        <w:tabs>
          <w:tab w:val="left" w:pos="4536"/>
        </w:tabs>
        <w:rPr>
          <w:rFonts w:ascii="Times New Roman" w:hAnsi="Times New Roman"/>
          <w:b w:val="0"/>
          <w:color w:val="auto"/>
          <w:sz w:val="22"/>
          <w:szCs w:val="22"/>
        </w:rPr>
      </w:pPr>
    </w:p>
    <w:p w:rsidR="009C2BD2" w:rsidRPr="00E15E8F" w:rsidRDefault="009C2BD2">
      <w:pPr>
        <w:tabs>
          <w:tab w:val="left" w:pos="4536"/>
        </w:tabs>
        <w:rPr>
          <w:rFonts w:ascii="Times New Roman" w:hAnsi="Times New Roman"/>
          <w:b w:val="0"/>
          <w:color w:val="auto"/>
          <w:sz w:val="22"/>
          <w:szCs w:val="22"/>
        </w:rPr>
      </w:pPr>
    </w:p>
    <w:p w:rsidR="00FD4DE7" w:rsidRDefault="00813244" w:rsidP="00024BE1">
      <w:pPr>
        <w:tabs>
          <w:tab w:val="left" w:pos="5103"/>
        </w:tabs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F10987">
        <w:rPr>
          <w:rFonts w:ascii="Times New Roman" w:hAnsi="Times New Roman"/>
          <w:b w:val="0"/>
          <w:color w:val="auto"/>
          <w:sz w:val="22"/>
          <w:szCs w:val="22"/>
        </w:rPr>
        <w:t>…..</w:t>
      </w:r>
      <w:r w:rsidR="00FD4DE7" w:rsidRPr="00761C4A">
        <w:rPr>
          <w:rFonts w:ascii="Times New Roman" w:hAnsi="Times New Roman"/>
          <w:b w:val="0"/>
          <w:color w:val="auto"/>
          <w:sz w:val="22"/>
          <w:szCs w:val="22"/>
        </w:rPr>
        <w:t>.................................</w:t>
      </w:r>
      <w:r w:rsidR="00FD4DE7">
        <w:rPr>
          <w:rFonts w:ascii="Times New Roman" w:hAnsi="Times New Roman"/>
          <w:b w:val="0"/>
          <w:color w:val="auto"/>
          <w:sz w:val="22"/>
          <w:szCs w:val="22"/>
        </w:rPr>
        <w:t>....</w:t>
      </w:r>
      <w:r w:rsidR="00F10987">
        <w:rPr>
          <w:rFonts w:ascii="Times New Roman" w:hAnsi="Times New Roman"/>
          <w:b w:val="0"/>
          <w:color w:val="auto"/>
          <w:sz w:val="22"/>
          <w:szCs w:val="22"/>
        </w:rPr>
        <w:t>...</w:t>
      </w:r>
      <w:r w:rsidR="009538E6">
        <w:rPr>
          <w:rFonts w:ascii="Times New Roman" w:hAnsi="Times New Roman"/>
          <w:b w:val="0"/>
          <w:color w:val="auto"/>
          <w:sz w:val="22"/>
          <w:szCs w:val="22"/>
        </w:rPr>
        <w:t>..</w:t>
      </w:r>
      <w:r w:rsidR="00F10987">
        <w:rPr>
          <w:rFonts w:ascii="Times New Roman" w:hAnsi="Times New Roman"/>
          <w:b w:val="0"/>
          <w:color w:val="auto"/>
          <w:sz w:val="22"/>
          <w:szCs w:val="22"/>
        </w:rPr>
        <w:t>......</w:t>
      </w:r>
      <w:r w:rsidR="00FD4DE7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F10987">
        <w:rPr>
          <w:rFonts w:ascii="Times New Roman" w:hAnsi="Times New Roman"/>
          <w:b w:val="0"/>
          <w:color w:val="auto"/>
          <w:sz w:val="22"/>
          <w:szCs w:val="22"/>
        </w:rPr>
        <w:t xml:space="preserve">        ……………..</w:t>
      </w:r>
      <w:r w:rsidR="00FD4DE7" w:rsidRPr="00761C4A">
        <w:rPr>
          <w:rFonts w:ascii="Times New Roman" w:hAnsi="Times New Roman"/>
          <w:b w:val="0"/>
          <w:color w:val="auto"/>
          <w:sz w:val="22"/>
          <w:szCs w:val="22"/>
        </w:rPr>
        <w:t>....................................</w:t>
      </w:r>
      <w:r w:rsidR="00FD4DE7">
        <w:rPr>
          <w:rFonts w:ascii="Times New Roman" w:hAnsi="Times New Roman"/>
          <w:b w:val="0"/>
          <w:color w:val="auto"/>
          <w:sz w:val="22"/>
          <w:szCs w:val="22"/>
        </w:rPr>
        <w:t>..</w:t>
      </w:r>
    </w:p>
    <w:p w:rsidR="0052095C" w:rsidRPr="007256F7" w:rsidRDefault="00F10987" w:rsidP="005C7E9E">
      <w:pPr>
        <w:tabs>
          <w:tab w:val="left" w:pos="5103"/>
        </w:tabs>
        <w:rPr>
          <w:rFonts w:ascii="Times New Roman" w:hAnsi="Times New Roman"/>
          <w:b w:val="0"/>
          <w:color w:val="auto"/>
          <w:sz w:val="22"/>
          <w:szCs w:val="22"/>
          <w:highlight w:val="black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 xml:space="preserve">  </w:t>
      </w:r>
      <w:r w:rsidR="00950F1F">
        <w:rPr>
          <w:rFonts w:ascii="Times New Roman" w:hAnsi="Times New Roman"/>
          <w:b w:val="0"/>
          <w:color w:val="auto"/>
          <w:sz w:val="22"/>
          <w:szCs w:val="22"/>
        </w:rPr>
        <w:t xml:space="preserve">    </w:t>
      </w:r>
      <w:r w:rsidR="00813244">
        <w:rPr>
          <w:rFonts w:ascii="Times New Roman" w:hAnsi="Times New Roman"/>
          <w:b w:val="0"/>
          <w:color w:val="auto"/>
          <w:sz w:val="22"/>
          <w:szCs w:val="22"/>
        </w:rPr>
        <w:t xml:space="preserve">           </w:t>
      </w:r>
      <w:r w:rsidR="00FD4DE7" w:rsidRPr="007256F7">
        <w:rPr>
          <w:rFonts w:ascii="Times New Roman" w:hAnsi="Times New Roman"/>
          <w:b w:val="0"/>
          <w:color w:val="auto"/>
          <w:sz w:val="22"/>
          <w:szCs w:val="22"/>
          <w:highlight w:val="black"/>
        </w:rPr>
        <w:t>dodavate</w:t>
      </w:r>
      <w:r w:rsidR="00950F1F" w:rsidRPr="007256F7">
        <w:rPr>
          <w:rFonts w:ascii="Times New Roman" w:hAnsi="Times New Roman"/>
          <w:b w:val="0"/>
          <w:color w:val="auto"/>
          <w:sz w:val="22"/>
          <w:szCs w:val="22"/>
          <w:highlight w:val="black"/>
        </w:rPr>
        <w:t>l</w:t>
      </w:r>
      <w:r w:rsidR="00FD4DE7" w:rsidRPr="007256F7">
        <w:rPr>
          <w:rFonts w:ascii="Times New Roman" w:hAnsi="Times New Roman"/>
          <w:b w:val="0"/>
          <w:color w:val="auto"/>
          <w:sz w:val="22"/>
          <w:szCs w:val="22"/>
          <w:highlight w:val="black"/>
        </w:rPr>
        <w:tab/>
      </w:r>
      <w:r w:rsidR="00950F1F" w:rsidRPr="007256F7">
        <w:rPr>
          <w:rFonts w:ascii="Times New Roman" w:hAnsi="Times New Roman"/>
          <w:b w:val="0"/>
          <w:color w:val="auto"/>
          <w:sz w:val="22"/>
          <w:szCs w:val="22"/>
          <w:highlight w:val="black"/>
        </w:rPr>
        <w:t xml:space="preserve">   </w:t>
      </w:r>
      <w:r w:rsidRPr="007256F7">
        <w:rPr>
          <w:rFonts w:ascii="Times New Roman" w:hAnsi="Times New Roman"/>
          <w:b w:val="0"/>
          <w:color w:val="auto"/>
          <w:sz w:val="22"/>
          <w:szCs w:val="22"/>
          <w:highlight w:val="black"/>
        </w:rPr>
        <w:t xml:space="preserve">  </w:t>
      </w:r>
      <w:r w:rsidR="00950F1F" w:rsidRPr="007256F7">
        <w:rPr>
          <w:rFonts w:ascii="Times New Roman" w:hAnsi="Times New Roman"/>
          <w:b w:val="0"/>
          <w:color w:val="auto"/>
          <w:sz w:val="22"/>
          <w:szCs w:val="22"/>
          <w:highlight w:val="black"/>
        </w:rPr>
        <w:t xml:space="preserve">       </w:t>
      </w:r>
      <w:r w:rsidRPr="007256F7">
        <w:rPr>
          <w:rFonts w:ascii="Times New Roman" w:hAnsi="Times New Roman"/>
          <w:b w:val="0"/>
          <w:color w:val="auto"/>
          <w:sz w:val="22"/>
          <w:szCs w:val="22"/>
          <w:highlight w:val="black"/>
        </w:rPr>
        <w:t xml:space="preserve">               </w:t>
      </w:r>
      <w:r w:rsidR="00950F1F" w:rsidRPr="007256F7">
        <w:rPr>
          <w:rFonts w:ascii="Times New Roman" w:hAnsi="Times New Roman"/>
          <w:b w:val="0"/>
          <w:color w:val="auto"/>
          <w:sz w:val="22"/>
          <w:szCs w:val="22"/>
          <w:highlight w:val="black"/>
        </w:rPr>
        <w:t>odběratel</w:t>
      </w:r>
    </w:p>
    <w:p w:rsidR="004D67B8" w:rsidRPr="007256F7" w:rsidRDefault="00DC4369" w:rsidP="005C7E9E">
      <w:pPr>
        <w:tabs>
          <w:tab w:val="left" w:pos="5103"/>
        </w:tabs>
        <w:rPr>
          <w:rFonts w:ascii="Times New Roman" w:hAnsi="Times New Roman"/>
          <w:b w:val="0"/>
          <w:color w:val="auto"/>
          <w:sz w:val="22"/>
          <w:szCs w:val="22"/>
          <w:highlight w:val="black"/>
        </w:rPr>
      </w:pPr>
      <w:r w:rsidRPr="007256F7">
        <w:rPr>
          <w:rFonts w:ascii="Times New Roman" w:hAnsi="Times New Roman"/>
          <w:b w:val="0"/>
          <w:color w:val="auto"/>
          <w:sz w:val="22"/>
          <w:szCs w:val="22"/>
          <w:highlight w:val="black"/>
        </w:rPr>
        <w:t xml:space="preserve">     </w:t>
      </w:r>
      <w:r w:rsidR="004D67B8" w:rsidRPr="007256F7">
        <w:rPr>
          <w:rFonts w:ascii="Times New Roman" w:hAnsi="Times New Roman"/>
          <w:b w:val="0"/>
          <w:color w:val="auto"/>
          <w:sz w:val="22"/>
          <w:szCs w:val="22"/>
          <w:highlight w:val="black"/>
        </w:rPr>
        <w:t xml:space="preserve"> </w:t>
      </w:r>
      <w:proofErr w:type="spellStart"/>
      <w:proofErr w:type="gramStart"/>
      <w:r w:rsidR="004D67B8" w:rsidRPr="007256F7">
        <w:rPr>
          <w:rFonts w:ascii="Times New Roman" w:hAnsi="Times New Roman"/>
          <w:b w:val="0"/>
          <w:color w:val="auto"/>
          <w:sz w:val="22"/>
          <w:szCs w:val="22"/>
          <w:highlight w:val="black"/>
        </w:rPr>
        <w:t>Ing.Medřický</w:t>
      </w:r>
      <w:proofErr w:type="spellEnd"/>
      <w:proofErr w:type="gramEnd"/>
      <w:r w:rsidR="004D67B8" w:rsidRPr="007256F7">
        <w:rPr>
          <w:rFonts w:ascii="Times New Roman" w:hAnsi="Times New Roman"/>
          <w:b w:val="0"/>
          <w:color w:val="auto"/>
          <w:sz w:val="22"/>
          <w:szCs w:val="22"/>
          <w:highlight w:val="black"/>
        </w:rPr>
        <w:t xml:space="preserve"> Zdeněk</w:t>
      </w:r>
      <w:r w:rsidR="00286977" w:rsidRPr="007256F7">
        <w:rPr>
          <w:rFonts w:ascii="Times New Roman" w:hAnsi="Times New Roman"/>
          <w:b w:val="0"/>
          <w:color w:val="auto"/>
          <w:sz w:val="22"/>
          <w:szCs w:val="22"/>
          <w:highlight w:val="black"/>
        </w:rPr>
        <w:t xml:space="preserve">                                                                            </w:t>
      </w:r>
    </w:p>
    <w:p w:rsidR="004D67B8" w:rsidRDefault="00DC4369" w:rsidP="005C7E9E">
      <w:pPr>
        <w:tabs>
          <w:tab w:val="left" w:pos="5103"/>
        </w:tabs>
        <w:rPr>
          <w:rFonts w:ascii="Times New Roman" w:hAnsi="Times New Roman"/>
          <w:b w:val="0"/>
          <w:color w:val="auto"/>
          <w:sz w:val="22"/>
          <w:szCs w:val="22"/>
        </w:rPr>
      </w:pPr>
      <w:r w:rsidRPr="007256F7">
        <w:rPr>
          <w:rFonts w:ascii="Times New Roman" w:hAnsi="Times New Roman"/>
          <w:b w:val="0"/>
          <w:color w:val="auto"/>
          <w:sz w:val="22"/>
          <w:szCs w:val="22"/>
          <w:highlight w:val="black"/>
        </w:rPr>
        <w:t xml:space="preserve">       </w:t>
      </w:r>
      <w:r w:rsidR="004D67B8" w:rsidRPr="007256F7">
        <w:rPr>
          <w:rFonts w:ascii="Times New Roman" w:hAnsi="Times New Roman"/>
          <w:b w:val="0"/>
          <w:color w:val="auto"/>
          <w:sz w:val="22"/>
          <w:szCs w:val="22"/>
          <w:highlight w:val="black"/>
        </w:rPr>
        <w:t xml:space="preserve"> obchodní náměstek</w:t>
      </w:r>
    </w:p>
    <w:p w:rsidR="007B1613" w:rsidRDefault="007B1613" w:rsidP="005C7E9E">
      <w:pPr>
        <w:tabs>
          <w:tab w:val="left" w:pos="5103"/>
        </w:tabs>
        <w:rPr>
          <w:rFonts w:ascii="Times New Roman" w:hAnsi="Times New Roman"/>
          <w:b w:val="0"/>
          <w:color w:val="auto"/>
          <w:sz w:val="22"/>
          <w:szCs w:val="22"/>
        </w:rPr>
      </w:pPr>
    </w:p>
    <w:p w:rsidR="007B1613" w:rsidRDefault="007B1613" w:rsidP="005C7E9E">
      <w:pPr>
        <w:tabs>
          <w:tab w:val="left" w:pos="5103"/>
        </w:tabs>
        <w:rPr>
          <w:rFonts w:ascii="Times New Roman" w:hAnsi="Times New Roman"/>
          <w:b w:val="0"/>
          <w:color w:val="auto"/>
          <w:sz w:val="22"/>
          <w:szCs w:val="22"/>
        </w:rPr>
      </w:pPr>
    </w:p>
    <w:p w:rsidR="007B1613" w:rsidRDefault="007B1613" w:rsidP="007B1613">
      <w:pPr>
        <w:tabs>
          <w:tab w:val="left" w:pos="5103"/>
        </w:tabs>
        <w:rPr>
          <w:rFonts w:ascii="Times New Roman" w:hAnsi="Times New Roman"/>
          <w:b w:val="0"/>
          <w:color w:val="auto"/>
          <w:sz w:val="22"/>
          <w:szCs w:val="22"/>
        </w:rPr>
      </w:pPr>
    </w:p>
    <w:p w:rsidR="007B1613" w:rsidRDefault="007B1613" w:rsidP="007B1613">
      <w:pPr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Veolia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Energie ČR, a.s., 28. října 3337/7, Moravská Ostrava, 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>702 00  Ostrava</w:t>
      </w:r>
      <w:proofErr w:type="gramEnd"/>
    </w:p>
    <w:p w:rsidR="007B1613" w:rsidRDefault="007B1613" w:rsidP="007B1613">
      <w:pPr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Region Severní Morava, Elektrárenská 5562/17, Ostrava-Třebovice</w:t>
      </w:r>
    </w:p>
    <w:p w:rsidR="007B1613" w:rsidRDefault="007B1613" w:rsidP="007B1613">
      <w:pPr>
        <w:pBdr>
          <w:top w:val="single" w:sz="6" w:space="5" w:color="auto"/>
        </w:pBdr>
        <w:ind w:firstLine="708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2"/>
        </w:rPr>
        <w:t xml:space="preserve">                                                                            </w:t>
      </w:r>
      <w:r w:rsidR="004028C0">
        <w:rPr>
          <w:rFonts w:ascii="Times New Roman" w:hAnsi="Times New Roman"/>
          <w:b w:val="0"/>
          <w:color w:val="auto"/>
          <w:sz w:val="22"/>
        </w:rPr>
        <w:t xml:space="preserve">                             </w:t>
      </w:r>
      <w:proofErr w:type="spellStart"/>
      <w:proofErr w:type="gramStart"/>
      <w:r w:rsidR="004028C0">
        <w:rPr>
          <w:rFonts w:ascii="Times New Roman" w:hAnsi="Times New Roman"/>
          <w:b w:val="0"/>
          <w:color w:val="auto"/>
          <w:sz w:val="22"/>
        </w:rPr>
        <w:t>č.smlouvy</w:t>
      </w:r>
      <w:proofErr w:type="spellEnd"/>
      <w:proofErr w:type="gramEnd"/>
      <w:r>
        <w:rPr>
          <w:rFonts w:ascii="Times New Roman" w:hAnsi="Times New Roman"/>
          <w:b w:val="0"/>
          <w:color w:val="auto"/>
          <w:sz w:val="22"/>
        </w:rPr>
        <w:t xml:space="preserve">:  </w:t>
      </w:r>
      <w:r w:rsidR="00BD1B46">
        <w:rPr>
          <w:rFonts w:ascii="Times New Roman" w:hAnsi="Times New Roman"/>
          <w:color w:val="auto"/>
          <w:sz w:val="24"/>
          <w:szCs w:val="24"/>
        </w:rPr>
        <w:t>37945</w:t>
      </w:r>
    </w:p>
    <w:p w:rsidR="007B1613" w:rsidRDefault="007B1613" w:rsidP="00286977">
      <w:pPr>
        <w:shd w:val="clear" w:color="auto" w:fill="FFFFFF"/>
        <w:spacing w:before="43"/>
        <w:ind w:left="120" w:hanging="120"/>
        <w:jc w:val="center"/>
        <w:rPr>
          <w:rFonts w:ascii="Times New Roman" w:hAnsi="Times New Roman"/>
          <w:bCs/>
          <w:color w:val="000000"/>
          <w:w w:val="115"/>
          <w:sz w:val="36"/>
          <w:szCs w:val="36"/>
        </w:rPr>
      </w:pPr>
      <w:r>
        <w:rPr>
          <w:rFonts w:ascii="Times New Roman" w:hAnsi="Times New Roman"/>
          <w:bCs/>
          <w:color w:val="000000"/>
          <w:w w:val="115"/>
          <w:sz w:val="36"/>
          <w:szCs w:val="36"/>
        </w:rPr>
        <w:t>TECHNICKÉ ÚDAJE K ODBĚRU</w:t>
      </w:r>
    </w:p>
    <w:p w:rsidR="007B1613" w:rsidRPr="00286977" w:rsidRDefault="007B1613" w:rsidP="00286977">
      <w:pPr>
        <w:rPr>
          <w:rFonts w:ascii="Times New Roman" w:hAnsi="Times New Roman"/>
          <w:b w:val="0"/>
          <w:color w:val="auto"/>
          <w:sz w:val="22"/>
        </w:rPr>
      </w:pPr>
    </w:p>
    <w:p w:rsidR="00424B2D" w:rsidRDefault="00424B2D" w:rsidP="00424B2D">
      <w:pPr>
        <w:pBdr>
          <w:top w:val="single" w:sz="6" w:space="1" w:color="auto"/>
        </w:pBdr>
        <w:rPr>
          <w:rFonts w:ascii="Times New Roman" w:hAnsi="Times New Roman"/>
          <w:b w:val="0"/>
          <w:color w:val="auto"/>
          <w:sz w:val="22"/>
        </w:rPr>
      </w:pPr>
    </w:p>
    <w:p w:rsidR="001208A2" w:rsidRDefault="001208A2" w:rsidP="001208A2">
      <w:pPr>
        <w:pBdr>
          <w:top w:val="single" w:sz="6" w:space="1" w:color="auto"/>
        </w:pBdr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b w:val="0"/>
          <w:color w:val="auto"/>
          <w:sz w:val="22"/>
        </w:rPr>
        <w:t xml:space="preserve">č. OM pro ÚT:   </w:t>
      </w:r>
      <w:r w:rsidR="00F66BF4" w:rsidRPr="007256F7">
        <w:rPr>
          <w:rFonts w:ascii="Times New Roman" w:hAnsi="Times New Roman"/>
          <w:color w:val="auto"/>
          <w:sz w:val="22"/>
          <w:highlight w:val="black"/>
        </w:rPr>
        <w:t>B120-346</w:t>
      </w:r>
      <w:r w:rsidRPr="007256F7">
        <w:rPr>
          <w:rFonts w:ascii="Times New Roman" w:hAnsi="Times New Roman"/>
          <w:color w:val="auto"/>
          <w:sz w:val="22"/>
          <w:highlight w:val="black"/>
        </w:rPr>
        <w:t>/002</w:t>
      </w:r>
      <w:r>
        <w:rPr>
          <w:rFonts w:ascii="Times New Roman" w:hAnsi="Times New Roman"/>
          <w:color w:val="auto"/>
          <w:sz w:val="22"/>
        </w:rPr>
        <w:tab/>
      </w:r>
      <w:r>
        <w:rPr>
          <w:rFonts w:ascii="Times New Roman" w:hAnsi="Times New Roman"/>
          <w:color w:val="auto"/>
          <w:sz w:val="22"/>
        </w:rPr>
        <w:tab/>
      </w:r>
      <w:r>
        <w:rPr>
          <w:rFonts w:ascii="Times New Roman" w:hAnsi="Times New Roman"/>
          <w:color w:val="auto"/>
          <w:sz w:val="22"/>
        </w:rPr>
        <w:tab/>
        <w:t xml:space="preserve">          </w:t>
      </w:r>
      <w:r>
        <w:rPr>
          <w:rFonts w:ascii="Times New Roman" w:hAnsi="Times New Roman"/>
          <w:b w:val="0"/>
          <w:color w:val="auto"/>
          <w:sz w:val="22"/>
        </w:rPr>
        <w:t xml:space="preserve">č. OM pro TUV:   </w:t>
      </w:r>
      <w:r w:rsidR="00F66BF4" w:rsidRPr="007256F7">
        <w:rPr>
          <w:rFonts w:ascii="Times New Roman" w:hAnsi="Times New Roman"/>
          <w:color w:val="auto"/>
          <w:sz w:val="22"/>
          <w:highlight w:val="black"/>
        </w:rPr>
        <w:t>B120-346</w:t>
      </w:r>
      <w:r w:rsidRPr="007256F7">
        <w:rPr>
          <w:rFonts w:ascii="Times New Roman" w:hAnsi="Times New Roman"/>
          <w:color w:val="auto"/>
          <w:sz w:val="22"/>
          <w:highlight w:val="black"/>
        </w:rPr>
        <w:t>/502</w:t>
      </w:r>
      <w:r>
        <w:rPr>
          <w:rFonts w:ascii="Times New Roman" w:hAnsi="Times New Roman"/>
          <w:color w:val="auto"/>
          <w:sz w:val="22"/>
        </w:rPr>
        <w:tab/>
      </w:r>
    </w:p>
    <w:p w:rsidR="001208A2" w:rsidRDefault="001208A2" w:rsidP="001208A2">
      <w:pPr>
        <w:pBdr>
          <w:top w:val="single" w:sz="6" w:space="1" w:color="auto"/>
        </w:pBdr>
        <w:rPr>
          <w:rFonts w:ascii="Times New Roman" w:hAnsi="Times New Roman"/>
          <w:color w:val="auto"/>
          <w:sz w:val="22"/>
        </w:rPr>
      </w:pPr>
    </w:p>
    <w:p w:rsidR="001208A2" w:rsidRDefault="001208A2" w:rsidP="001208A2">
      <w:pPr>
        <w:pBdr>
          <w:top w:val="single" w:sz="6" w:space="1" w:color="auto"/>
        </w:pBdr>
        <w:rPr>
          <w:rFonts w:ascii="Times New Roman" w:hAnsi="Times New Roman"/>
          <w:b w:val="0"/>
          <w:color w:val="auto"/>
          <w:sz w:val="20"/>
        </w:rPr>
      </w:pPr>
      <w:r w:rsidRPr="002B7654">
        <w:rPr>
          <w:rFonts w:ascii="Times New Roman" w:hAnsi="Times New Roman"/>
          <w:b w:val="0"/>
          <w:color w:val="auto"/>
          <w:sz w:val="20"/>
        </w:rPr>
        <w:t>Název OM pro ÚT</w:t>
      </w:r>
      <w:r w:rsidRPr="002B7654">
        <w:rPr>
          <w:rFonts w:ascii="Times New Roman" w:hAnsi="Times New Roman"/>
          <w:color w:val="auto"/>
          <w:sz w:val="20"/>
        </w:rPr>
        <w:t>:</w:t>
      </w:r>
      <w:r>
        <w:rPr>
          <w:rFonts w:ascii="Times New Roman" w:hAnsi="Times New Roman"/>
          <w:color w:val="auto"/>
          <w:sz w:val="20"/>
        </w:rPr>
        <w:t xml:space="preserve">   </w:t>
      </w:r>
      <w:r w:rsidRPr="002B7654">
        <w:rPr>
          <w:rFonts w:ascii="Times New Roman" w:hAnsi="Times New Roman"/>
          <w:color w:val="auto"/>
          <w:sz w:val="20"/>
        </w:rPr>
        <w:t xml:space="preserve">  </w:t>
      </w:r>
      <w:r>
        <w:rPr>
          <w:rFonts w:ascii="Times New Roman" w:hAnsi="Times New Roman"/>
          <w:color w:val="auto"/>
          <w:sz w:val="20"/>
        </w:rPr>
        <w:t>SZŠ a VOŠZ Zelená 88a, Ostrava - ÚT</w:t>
      </w:r>
      <w:r w:rsidRPr="002B7654">
        <w:rPr>
          <w:rFonts w:ascii="Times New Roman" w:hAnsi="Times New Roman"/>
          <w:b w:val="0"/>
          <w:color w:val="auto"/>
          <w:sz w:val="20"/>
        </w:rPr>
        <w:t xml:space="preserve">     </w:t>
      </w:r>
    </w:p>
    <w:p w:rsidR="001208A2" w:rsidRPr="002B7654" w:rsidRDefault="001208A2" w:rsidP="001208A2">
      <w:pPr>
        <w:pBdr>
          <w:top w:val="single" w:sz="6" w:space="1" w:color="auto"/>
        </w:pBdr>
        <w:rPr>
          <w:rFonts w:ascii="Times New Roman" w:hAnsi="Times New Roman"/>
          <w:b w:val="0"/>
          <w:color w:val="auto"/>
          <w:sz w:val="20"/>
        </w:rPr>
      </w:pPr>
      <w:r w:rsidRPr="002B7654">
        <w:rPr>
          <w:rFonts w:ascii="Times New Roman" w:hAnsi="Times New Roman"/>
          <w:b w:val="0"/>
          <w:color w:val="auto"/>
          <w:sz w:val="20"/>
        </w:rPr>
        <w:t xml:space="preserve">Název OM pro </w:t>
      </w:r>
      <w:r>
        <w:rPr>
          <w:rFonts w:ascii="Times New Roman" w:hAnsi="Times New Roman"/>
          <w:b w:val="0"/>
          <w:color w:val="auto"/>
          <w:sz w:val="20"/>
        </w:rPr>
        <w:t>TUV</w:t>
      </w:r>
      <w:r w:rsidRPr="002B7654">
        <w:rPr>
          <w:rFonts w:ascii="Times New Roman" w:hAnsi="Times New Roman"/>
          <w:color w:val="auto"/>
          <w:sz w:val="20"/>
        </w:rPr>
        <w:t xml:space="preserve">:  </w:t>
      </w:r>
      <w:r>
        <w:rPr>
          <w:rFonts w:ascii="Times New Roman" w:hAnsi="Times New Roman"/>
          <w:color w:val="auto"/>
          <w:sz w:val="20"/>
        </w:rPr>
        <w:t>SZŠ a VOŠZ Zelená 88a, Ostrava - TUV</w:t>
      </w:r>
      <w:r w:rsidRPr="002B7654">
        <w:rPr>
          <w:rFonts w:ascii="Times New Roman" w:hAnsi="Times New Roman"/>
          <w:b w:val="0"/>
          <w:color w:val="auto"/>
          <w:sz w:val="20"/>
        </w:rPr>
        <w:t xml:space="preserve">     </w:t>
      </w:r>
    </w:p>
    <w:p w:rsidR="007B1613" w:rsidRDefault="007B1613" w:rsidP="00286977">
      <w:pPr>
        <w:shd w:val="clear" w:color="auto" w:fill="FFFFFF"/>
        <w:spacing w:before="120"/>
        <w:jc w:val="center"/>
        <w:rPr>
          <w:rFonts w:ascii="Times New Roman" w:hAnsi="Times New Roman"/>
          <w:bCs/>
          <w:color w:val="000000"/>
          <w:spacing w:val="-2"/>
          <w:sz w:val="22"/>
          <w:szCs w:val="22"/>
        </w:rPr>
      </w:pPr>
      <w:r>
        <w:rPr>
          <w:rFonts w:ascii="Times New Roman" w:hAnsi="Times New Roman"/>
          <w:bCs/>
          <w:color w:val="000000"/>
          <w:spacing w:val="-26"/>
          <w:sz w:val="22"/>
          <w:szCs w:val="22"/>
        </w:rPr>
        <w:t xml:space="preserve">1.  </w:t>
      </w:r>
      <w:r>
        <w:rPr>
          <w:rFonts w:ascii="Times New Roman" w:hAnsi="Times New Roman"/>
          <w:bCs/>
          <w:color w:val="000000"/>
          <w:spacing w:val="-2"/>
          <w:sz w:val="22"/>
          <w:szCs w:val="22"/>
        </w:rPr>
        <w:t>Místo předání</w:t>
      </w:r>
    </w:p>
    <w:p w:rsidR="007B1613" w:rsidRDefault="007B1613" w:rsidP="007B1613">
      <w:pPr>
        <w:shd w:val="clear" w:color="auto" w:fill="FFFFFF"/>
        <w:spacing w:line="235" w:lineRule="exact"/>
        <w:ind w:left="38" w:right="4013"/>
        <w:rPr>
          <w:rFonts w:ascii="Times New Roman" w:hAnsi="Times New Roman"/>
          <w:color w:val="000000"/>
          <w:spacing w:val="1"/>
          <w:sz w:val="22"/>
          <w:szCs w:val="22"/>
        </w:rPr>
      </w:pPr>
    </w:p>
    <w:p w:rsidR="007B1613" w:rsidRPr="009105DF" w:rsidRDefault="007B1613" w:rsidP="007B1613">
      <w:pPr>
        <w:shd w:val="clear" w:color="auto" w:fill="FFFFFF"/>
        <w:spacing w:line="235" w:lineRule="exact"/>
        <w:ind w:left="38" w:right="121" w:hanging="38"/>
        <w:rPr>
          <w:rFonts w:ascii="Times New Roman" w:hAnsi="Times New Roman"/>
          <w:color w:val="000000"/>
          <w:spacing w:val="1"/>
          <w:sz w:val="22"/>
          <w:szCs w:val="22"/>
        </w:rPr>
      </w:pPr>
      <w:r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 Pro ÚT </w:t>
      </w:r>
      <w:r>
        <w:rPr>
          <w:rFonts w:ascii="Times New Roman" w:hAnsi="Times New Roman"/>
          <w:b w:val="0"/>
          <w:color w:val="000000"/>
          <w:spacing w:val="1"/>
          <w:sz w:val="22"/>
          <w:szCs w:val="22"/>
        </w:rPr>
        <w:t xml:space="preserve">v místě:  </w:t>
      </w:r>
    </w:p>
    <w:p w:rsidR="007B1613" w:rsidRPr="001208A2" w:rsidRDefault="007B1613" w:rsidP="007B1613">
      <w:pPr>
        <w:shd w:val="clear" w:color="auto" w:fill="FFFFFF"/>
        <w:spacing w:line="235" w:lineRule="exact"/>
        <w:ind w:left="38" w:right="121" w:hanging="38"/>
        <w:rPr>
          <w:rFonts w:ascii="Times New Roman" w:hAnsi="Times New Roman"/>
          <w:b w:val="0"/>
          <w:color w:val="000000"/>
          <w:spacing w:val="1"/>
          <w:sz w:val="22"/>
          <w:szCs w:val="22"/>
        </w:rPr>
      </w:pPr>
      <w:r>
        <w:rPr>
          <w:rFonts w:ascii="Times New Roman" w:hAnsi="Times New Roman"/>
          <w:b w:val="0"/>
          <w:color w:val="000000"/>
          <w:spacing w:val="1"/>
          <w:sz w:val="22"/>
          <w:szCs w:val="22"/>
        </w:rPr>
        <w:t xml:space="preserve"> Zařízení odběratele navazuje přímo na zařízení dodavatele: </w:t>
      </w:r>
      <w:r>
        <w:rPr>
          <w:rFonts w:ascii="Times New Roman" w:hAnsi="Times New Roman"/>
          <w:b w:val="0"/>
          <w:color w:val="000000"/>
          <w:spacing w:val="1"/>
          <w:sz w:val="22"/>
          <w:szCs w:val="22"/>
        </w:rPr>
        <w:tab/>
      </w:r>
      <w:r>
        <w:rPr>
          <w:rFonts w:ascii="Times New Roman" w:hAnsi="Times New Roman"/>
          <w:b w:val="0"/>
          <w:color w:val="000000"/>
          <w:spacing w:val="1"/>
          <w:sz w:val="22"/>
          <w:szCs w:val="22"/>
        </w:rPr>
        <w:tab/>
      </w:r>
      <w:r w:rsidRPr="001208A2">
        <w:rPr>
          <w:rFonts w:ascii="Times New Roman" w:hAnsi="Times New Roman"/>
          <w:b w:val="0"/>
          <w:color w:val="000000"/>
          <w:spacing w:val="1"/>
          <w:sz w:val="22"/>
          <w:szCs w:val="22"/>
        </w:rPr>
        <w:t xml:space="preserve">ano / </w:t>
      </w:r>
      <w:r w:rsidRPr="00D714AC">
        <w:rPr>
          <w:rFonts w:ascii="Times New Roman" w:hAnsi="Times New Roman"/>
          <w:b w:val="0"/>
          <w:strike/>
          <w:color w:val="000000"/>
          <w:spacing w:val="1"/>
          <w:sz w:val="22"/>
          <w:szCs w:val="22"/>
        </w:rPr>
        <w:t>ne</w:t>
      </w:r>
    </w:p>
    <w:p w:rsidR="007B1613" w:rsidRPr="001208A2" w:rsidRDefault="007B1613" w:rsidP="007B1613">
      <w:pPr>
        <w:shd w:val="clear" w:color="auto" w:fill="FFFFFF"/>
        <w:spacing w:line="235" w:lineRule="exact"/>
        <w:ind w:left="38"/>
        <w:rPr>
          <w:rFonts w:ascii="Times New Roman" w:hAnsi="Times New Roman"/>
          <w:b w:val="0"/>
          <w:sz w:val="22"/>
          <w:szCs w:val="22"/>
        </w:rPr>
      </w:pPr>
      <w:r w:rsidRPr="001208A2">
        <w:rPr>
          <w:rFonts w:ascii="Times New Roman" w:hAnsi="Times New Roman"/>
          <w:b w:val="0"/>
          <w:color w:val="000000"/>
          <w:spacing w:val="1"/>
          <w:sz w:val="22"/>
          <w:szCs w:val="22"/>
        </w:rPr>
        <w:t>Odběrné tepelné zařízení (rozvody) jsou majetkem odběratele:</w:t>
      </w:r>
      <w:r w:rsidRPr="001208A2">
        <w:rPr>
          <w:rFonts w:ascii="Times New Roman" w:hAnsi="Times New Roman"/>
          <w:b w:val="0"/>
          <w:color w:val="000000"/>
          <w:spacing w:val="1"/>
          <w:sz w:val="22"/>
          <w:szCs w:val="22"/>
        </w:rPr>
        <w:tab/>
        <w:t xml:space="preserve"> </w:t>
      </w:r>
      <w:r w:rsidRPr="001208A2">
        <w:rPr>
          <w:rFonts w:ascii="Times New Roman" w:hAnsi="Times New Roman"/>
          <w:b w:val="0"/>
          <w:color w:val="000000"/>
          <w:spacing w:val="1"/>
          <w:sz w:val="22"/>
          <w:szCs w:val="22"/>
        </w:rPr>
        <w:tab/>
        <w:t xml:space="preserve">ano / </w:t>
      </w:r>
      <w:r w:rsidRPr="00D714AC">
        <w:rPr>
          <w:rFonts w:ascii="Times New Roman" w:hAnsi="Times New Roman"/>
          <w:b w:val="0"/>
          <w:strike/>
          <w:color w:val="000000"/>
          <w:spacing w:val="1"/>
          <w:sz w:val="22"/>
          <w:szCs w:val="22"/>
        </w:rPr>
        <w:t>ne</w:t>
      </w:r>
    </w:p>
    <w:p w:rsidR="007B1613" w:rsidRPr="001208A2" w:rsidRDefault="007B1613" w:rsidP="007B1613">
      <w:pPr>
        <w:shd w:val="clear" w:color="auto" w:fill="FFFFFF"/>
        <w:spacing w:line="235" w:lineRule="exact"/>
        <w:ind w:left="34"/>
        <w:rPr>
          <w:rFonts w:ascii="Times New Roman" w:hAnsi="Times New Roman"/>
          <w:b w:val="0"/>
          <w:sz w:val="22"/>
          <w:szCs w:val="22"/>
        </w:rPr>
      </w:pPr>
    </w:p>
    <w:p w:rsidR="007B1613" w:rsidRPr="001208A2" w:rsidRDefault="007B1613" w:rsidP="007B1613">
      <w:pPr>
        <w:shd w:val="clear" w:color="auto" w:fill="FFFFFF"/>
        <w:spacing w:line="235" w:lineRule="exact"/>
        <w:ind w:left="38" w:right="-21" w:hanging="38"/>
        <w:rPr>
          <w:rFonts w:ascii="Times New Roman" w:hAnsi="Times New Roman"/>
          <w:b w:val="0"/>
          <w:spacing w:val="1"/>
          <w:sz w:val="22"/>
          <w:szCs w:val="22"/>
        </w:rPr>
      </w:pPr>
      <w:r w:rsidRPr="001208A2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 Pro TUV</w:t>
      </w:r>
      <w:r w:rsidRPr="001208A2">
        <w:rPr>
          <w:rFonts w:ascii="Times New Roman" w:hAnsi="Times New Roman"/>
          <w:b w:val="0"/>
          <w:color w:val="000000"/>
          <w:spacing w:val="1"/>
          <w:sz w:val="22"/>
          <w:szCs w:val="22"/>
        </w:rPr>
        <w:t xml:space="preserve"> v </w:t>
      </w:r>
      <w:proofErr w:type="gramStart"/>
      <w:r w:rsidRPr="001208A2">
        <w:rPr>
          <w:rFonts w:ascii="Times New Roman" w:hAnsi="Times New Roman"/>
          <w:b w:val="0"/>
          <w:color w:val="000000"/>
          <w:spacing w:val="1"/>
          <w:sz w:val="22"/>
          <w:szCs w:val="22"/>
        </w:rPr>
        <w:t>místě :</w:t>
      </w:r>
      <w:proofErr w:type="gramEnd"/>
      <w:r w:rsidRPr="001208A2">
        <w:rPr>
          <w:rFonts w:ascii="Times New Roman" w:hAnsi="Times New Roman"/>
          <w:b w:val="0"/>
          <w:color w:val="000000"/>
          <w:spacing w:val="1"/>
          <w:sz w:val="22"/>
          <w:szCs w:val="22"/>
        </w:rPr>
        <w:t xml:space="preserve"> </w:t>
      </w:r>
      <w:r w:rsidR="00286977" w:rsidRPr="001208A2">
        <w:rPr>
          <w:rFonts w:ascii="Times New Roman" w:hAnsi="Times New Roman"/>
          <w:color w:val="000000"/>
          <w:spacing w:val="1"/>
          <w:sz w:val="22"/>
          <w:szCs w:val="22"/>
        </w:rPr>
        <w:t xml:space="preserve"> </w:t>
      </w:r>
    </w:p>
    <w:p w:rsidR="007B1613" w:rsidRPr="001208A2" w:rsidRDefault="007B1613" w:rsidP="007B1613">
      <w:pPr>
        <w:shd w:val="clear" w:color="auto" w:fill="FFFFFF"/>
        <w:spacing w:line="235" w:lineRule="exact"/>
        <w:ind w:left="38"/>
        <w:rPr>
          <w:rFonts w:ascii="Times New Roman" w:hAnsi="Times New Roman"/>
          <w:b w:val="0"/>
          <w:color w:val="000000"/>
          <w:spacing w:val="1"/>
          <w:sz w:val="22"/>
          <w:szCs w:val="22"/>
        </w:rPr>
      </w:pPr>
      <w:r w:rsidRPr="001208A2">
        <w:rPr>
          <w:rFonts w:ascii="Times New Roman" w:hAnsi="Times New Roman"/>
          <w:b w:val="0"/>
          <w:color w:val="000000"/>
          <w:spacing w:val="1"/>
          <w:sz w:val="22"/>
          <w:szCs w:val="22"/>
        </w:rPr>
        <w:t xml:space="preserve">Zařízení odběratele navazuje přímo na zařízení dodavatele: </w:t>
      </w:r>
      <w:r w:rsidRPr="001208A2">
        <w:rPr>
          <w:rFonts w:ascii="Times New Roman" w:hAnsi="Times New Roman"/>
          <w:b w:val="0"/>
          <w:color w:val="000000"/>
          <w:spacing w:val="1"/>
          <w:sz w:val="22"/>
          <w:szCs w:val="22"/>
        </w:rPr>
        <w:tab/>
      </w:r>
      <w:r w:rsidRPr="001208A2">
        <w:rPr>
          <w:rFonts w:ascii="Times New Roman" w:hAnsi="Times New Roman"/>
          <w:b w:val="0"/>
          <w:color w:val="000000"/>
          <w:spacing w:val="1"/>
          <w:sz w:val="22"/>
          <w:szCs w:val="22"/>
        </w:rPr>
        <w:tab/>
        <w:t xml:space="preserve">ano / </w:t>
      </w:r>
      <w:r w:rsidRPr="00D714AC">
        <w:rPr>
          <w:rFonts w:ascii="Times New Roman" w:hAnsi="Times New Roman"/>
          <w:b w:val="0"/>
          <w:strike/>
          <w:color w:val="000000"/>
          <w:spacing w:val="1"/>
          <w:sz w:val="22"/>
          <w:szCs w:val="22"/>
        </w:rPr>
        <w:t>ne</w:t>
      </w:r>
    </w:p>
    <w:p w:rsidR="007B1613" w:rsidRPr="001208A2" w:rsidRDefault="007B1613" w:rsidP="007B1613">
      <w:pPr>
        <w:shd w:val="clear" w:color="auto" w:fill="FFFFFF"/>
        <w:spacing w:line="235" w:lineRule="exact"/>
        <w:ind w:left="38"/>
        <w:rPr>
          <w:rFonts w:ascii="Times New Roman" w:hAnsi="Times New Roman"/>
          <w:b w:val="0"/>
          <w:color w:val="000000"/>
          <w:spacing w:val="1"/>
          <w:sz w:val="22"/>
          <w:szCs w:val="22"/>
        </w:rPr>
      </w:pPr>
      <w:r w:rsidRPr="001208A2">
        <w:rPr>
          <w:rFonts w:ascii="Times New Roman" w:hAnsi="Times New Roman"/>
          <w:b w:val="0"/>
          <w:color w:val="000000"/>
          <w:spacing w:val="1"/>
          <w:sz w:val="22"/>
          <w:szCs w:val="22"/>
        </w:rPr>
        <w:t xml:space="preserve">Odběrné tepelné zařízení (rozvody) jsou majetkem odběratele: </w:t>
      </w:r>
      <w:r w:rsidRPr="001208A2">
        <w:rPr>
          <w:rFonts w:ascii="Times New Roman" w:hAnsi="Times New Roman"/>
          <w:b w:val="0"/>
          <w:color w:val="000000"/>
          <w:spacing w:val="1"/>
          <w:sz w:val="22"/>
          <w:szCs w:val="22"/>
        </w:rPr>
        <w:tab/>
      </w:r>
      <w:r w:rsidRPr="001208A2">
        <w:rPr>
          <w:rFonts w:ascii="Times New Roman" w:hAnsi="Times New Roman"/>
          <w:b w:val="0"/>
          <w:color w:val="000000"/>
          <w:spacing w:val="1"/>
          <w:sz w:val="22"/>
          <w:szCs w:val="22"/>
        </w:rPr>
        <w:tab/>
        <w:t xml:space="preserve">ano / </w:t>
      </w:r>
      <w:r w:rsidRPr="00D714AC">
        <w:rPr>
          <w:rFonts w:ascii="Times New Roman" w:hAnsi="Times New Roman"/>
          <w:b w:val="0"/>
          <w:strike/>
          <w:color w:val="000000"/>
          <w:spacing w:val="1"/>
          <w:sz w:val="22"/>
          <w:szCs w:val="22"/>
        </w:rPr>
        <w:t>ne</w:t>
      </w:r>
    </w:p>
    <w:p w:rsidR="007B1613" w:rsidRDefault="007B1613" w:rsidP="007B1613">
      <w:pPr>
        <w:shd w:val="clear" w:color="auto" w:fill="FFFFFF"/>
        <w:spacing w:line="235" w:lineRule="exact"/>
        <w:ind w:left="38"/>
        <w:rPr>
          <w:rFonts w:ascii="Times New Roman" w:hAnsi="Times New Roman"/>
          <w:color w:val="000000"/>
          <w:spacing w:val="1"/>
          <w:sz w:val="22"/>
          <w:szCs w:val="22"/>
        </w:rPr>
      </w:pPr>
    </w:p>
    <w:p w:rsidR="007B1613" w:rsidRDefault="007B1613" w:rsidP="007B1613">
      <w:pPr>
        <w:shd w:val="clear" w:color="auto" w:fill="FFFFFF"/>
        <w:spacing w:line="235" w:lineRule="exact"/>
        <w:ind w:left="38"/>
        <w:rPr>
          <w:rFonts w:ascii="Times New Roman" w:hAnsi="Times New Roman"/>
          <w:b w:val="0"/>
          <w:i/>
          <w:color w:val="auto"/>
          <w:sz w:val="20"/>
        </w:rPr>
      </w:pPr>
      <w:r>
        <w:rPr>
          <w:rFonts w:ascii="Times New Roman" w:hAnsi="Times New Roman"/>
          <w:b w:val="0"/>
          <w:i/>
          <w:color w:val="auto"/>
          <w:spacing w:val="1"/>
          <w:sz w:val="20"/>
        </w:rPr>
        <w:t>Odběratel prohlašuje, že má vyřešena všechna vlastnická práva u společných rozvodů v domě (objektu), jestliže tepelné zařízení dodavatele nenavazuje přímo na tepelné zařízení (rozvody) odběratele.</w:t>
      </w:r>
    </w:p>
    <w:p w:rsidR="007B1613" w:rsidRDefault="007B1613" w:rsidP="007B1613">
      <w:pPr>
        <w:shd w:val="clear" w:color="auto" w:fill="FFFFFF"/>
        <w:spacing w:line="240" w:lineRule="exact"/>
        <w:rPr>
          <w:rFonts w:ascii="Times New Roman" w:hAnsi="Times New Roman"/>
          <w:color w:val="000000"/>
          <w:spacing w:val="-26"/>
          <w:sz w:val="22"/>
          <w:szCs w:val="22"/>
        </w:rPr>
      </w:pPr>
    </w:p>
    <w:p w:rsidR="007B1613" w:rsidRDefault="007B1613" w:rsidP="007B1613">
      <w:pPr>
        <w:shd w:val="clear" w:color="auto" w:fill="FFFFFF"/>
        <w:tabs>
          <w:tab w:val="num" w:pos="284"/>
          <w:tab w:val="left" w:pos="9487"/>
        </w:tabs>
        <w:spacing w:before="10" w:line="259" w:lineRule="exact"/>
        <w:ind w:right="-11" w:firstLine="19"/>
        <w:jc w:val="center"/>
        <w:rPr>
          <w:rFonts w:ascii="Times New Roman" w:hAnsi="Times New Roman"/>
          <w:color w:val="000000"/>
          <w:spacing w:val="3"/>
          <w:sz w:val="22"/>
          <w:szCs w:val="22"/>
        </w:rPr>
      </w:pPr>
      <w:r>
        <w:rPr>
          <w:rFonts w:ascii="Times New Roman" w:hAnsi="Times New Roman"/>
          <w:color w:val="000000"/>
          <w:spacing w:val="3"/>
          <w:sz w:val="22"/>
          <w:szCs w:val="22"/>
        </w:rPr>
        <w:t>2. Parametry dodávané teplonosné látky</w:t>
      </w:r>
    </w:p>
    <w:p w:rsidR="007B1613" w:rsidRDefault="007B1613" w:rsidP="007B1613">
      <w:pPr>
        <w:shd w:val="clear" w:color="auto" w:fill="FFFFFF"/>
        <w:tabs>
          <w:tab w:val="num" w:pos="284"/>
          <w:tab w:val="left" w:pos="9487"/>
        </w:tabs>
        <w:spacing w:before="10" w:line="259" w:lineRule="exact"/>
        <w:ind w:right="-11" w:firstLine="19"/>
        <w:jc w:val="both"/>
        <w:rPr>
          <w:rFonts w:ascii="Times New Roman" w:hAnsi="Times New Roman"/>
          <w:color w:val="000000"/>
          <w:spacing w:val="3"/>
          <w:sz w:val="22"/>
          <w:szCs w:val="22"/>
        </w:rPr>
      </w:pPr>
    </w:p>
    <w:tbl>
      <w:tblPr>
        <w:tblW w:w="9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880"/>
        <w:gridCol w:w="1117"/>
        <w:gridCol w:w="1117"/>
        <w:gridCol w:w="973"/>
      </w:tblGrid>
      <w:tr w:rsidR="007B1613" w:rsidTr="007B1613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13" w:rsidRDefault="007B1613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both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  <w:t>Teplonosná látka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613" w:rsidRDefault="007B1613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center"/>
              <w:rPr>
                <w:rFonts w:ascii="Times New Roman" w:hAnsi="Times New Roman"/>
                <w:b w:val="0"/>
                <w:strike/>
                <w:color w:val="000000"/>
                <w:spacing w:val="3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  <w:t>ÚT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13" w:rsidRDefault="007B1613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center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  <w:t>TUV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1613" w:rsidRDefault="007B1613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both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</w:pPr>
          </w:p>
        </w:tc>
      </w:tr>
      <w:tr w:rsidR="00271165" w:rsidTr="0027116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5" w:rsidRPr="00B83CDC" w:rsidRDefault="00271165" w:rsidP="00DB01C7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both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</w:pPr>
            <w:r w:rsidRPr="00B83CDC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  <w:t>Maximální teplota přívodu v otopném období: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65" w:rsidRPr="007256F7" w:rsidRDefault="00D714AC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center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</w:pPr>
            <w:r w:rsidRPr="007256F7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  <w:t>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5" w:rsidRPr="007256F7" w:rsidRDefault="00D714AC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center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</w:pPr>
            <w:r w:rsidRPr="007256F7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  <w:t>55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65" w:rsidRPr="007256F7" w:rsidRDefault="00271165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both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</w:pPr>
            <w:r w:rsidRPr="007256F7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  <w:t>°C</w:t>
            </w:r>
          </w:p>
        </w:tc>
      </w:tr>
      <w:tr w:rsidR="00271165" w:rsidTr="0027116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5" w:rsidRPr="00B83CDC" w:rsidRDefault="00271165" w:rsidP="00DB01C7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both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  <w:t xml:space="preserve">Maximální teplota přívodu </w:t>
            </w:r>
            <w:r w:rsidRPr="00B83CDC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  <w:t>mimo otopné období: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65" w:rsidRPr="007256F7" w:rsidRDefault="00D714AC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center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</w:pPr>
            <w:r w:rsidRPr="007256F7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5" w:rsidRPr="007256F7" w:rsidRDefault="00D714AC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center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</w:pPr>
            <w:r w:rsidRPr="007256F7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  <w:t>55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65" w:rsidRPr="007256F7" w:rsidRDefault="00271165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both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</w:pPr>
            <w:r w:rsidRPr="007256F7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  <w:t>°C</w:t>
            </w:r>
          </w:p>
        </w:tc>
      </w:tr>
      <w:tr w:rsidR="00271165" w:rsidTr="0027116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5" w:rsidRPr="00B83CDC" w:rsidRDefault="00271165" w:rsidP="00DB01C7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both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  <w:t xml:space="preserve">Teplota zpátečky </w:t>
            </w:r>
            <w:r w:rsidRPr="00B83CDC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  <w:t xml:space="preserve">nesmí </w:t>
            </w:r>
            <w:proofErr w:type="gramStart"/>
            <w:r w:rsidRPr="00B83CDC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  <w:t>překročit :</w:t>
            </w:r>
            <w:proofErr w:type="gramEnd"/>
            <w:r w:rsidRPr="00B83CDC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65" w:rsidRPr="007256F7" w:rsidRDefault="00D714AC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center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</w:pPr>
            <w:r w:rsidRPr="007256F7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  <w:t>55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5" w:rsidRPr="007256F7" w:rsidRDefault="00D714AC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center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</w:pPr>
            <w:r w:rsidRPr="007256F7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65" w:rsidRPr="007256F7" w:rsidRDefault="00271165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both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</w:pPr>
            <w:r w:rsidRPr="007256F7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  <w:t>°C</w:t>
            </w:r>
          </w:p>
        </w:tc>
      </w:tr>
      <w:tr w:rsidR="00271165" w:rsidTr="0027116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5" w:rsidRPr="00B83CDC" w:rsidRDefault="00271165" w:rsidP="00DB01C7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both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  <w:t xml:space="preserve">Tlak </w:t>
            </w:r>
            <w:r w:rsidRPr="00B83CDC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  <w:t>v přívodní větvi v místě napojení v otopném období: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65" w:rsidRPr="007256F7" w:rsidRDefault="00D714AC" w:rsidP="004A2F0D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center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</w:pPr>
            <w:r w:rsidRPr="007256F7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  <w:t>0,4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5" w:rsidRPr="007256F7" w:rsidRDefault="009757AA" w:rsidP="004A2F0D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center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</w:pPr>
            <w:r w:rsidRPr="007256F7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  <w:t>0,4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65" w:rsidRPr="007256F7" w:rsidRDefault="00271165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both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</w:pPr>
            <w:proofErr w:type="spellStart"/>
            <w:r w:rsidRPr="007256F7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  <w:t>MPa</w:t>
            </w:r>
            <w:proofErr w:type="spellEnd"/>
          </w:p>
        </w:tc>
      </w:tr>
      <w:tr w:rsidR="00271165" w:rsidTr="0027116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5" w:rsidRPr="00B83CDC" w:rsidRDefault="00271165" w:rsidP="00DB01C7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both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  <w:t xml:space="preserve">Tlak </w:t>
            </w:r>
            <w:r w:rsidRPr="00B83CDC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  <w:t> </w:t>
            </w:r>
            <w:proofErr w:type="spellStart"/>
            <w:r w:rsidRPr="00B83CDC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  <w:t>přív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  <w:t>.</w:t>
            </w:r>
            <w:r w:rsidRPr="00B83CDC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</w:rPr>
              <w:t xml:space="preserve"> větvi v místě napojení mimo otopné období: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65" w:rsidRPr="007256F7" w:rsidRDefault="00D714AC" w:rsidP="003C059D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center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</w:pPr>
            <w:r w:rsidRPr="007256F7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  <w:t>0,4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65" w:rsidRPr="007256F7" w:rsidRDefault="009757AA" w:rsidP="004A2F0D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center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</w:pPr>
            <w:r w:rsidRPr="007256F7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  <w:t>0,4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65" w:rsidRPr="007256F7" w:rsidRDefault="00271165">
            <w:pPr>
              <w:widowControl w:val="0"/>
              <w:shd w:val="clear" w:color="auto" w:fill="FFFFFF"/>
              <w:tabs>
                <w:tab w:val="left" w:pos="9487"/>
              </w:tabs>
              <w:autoSpaceDE w:val="0"/>
              <w:autoSpaceDN w:val="0"/>
              <w:adjustRightInd w:val="0"/>
              <w:spacing w:before="10" w:line="259" w:lineRule="exact"/>
              <w:ind w:right="-11" w:firstLine="19"/>
              <w:jc w:val="both"/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</w:pPr>
            <w:proofErr w:type="spellStart"/>
            <w:r w:rsidRPr="007256F7">
              <w:rPr>
                <w:rFonts w:ascii="Times New Roman" w:hAnsi="Times New Roman"/>
                <w:b w:val="0"/>
                <w:color w:val="000000"/>
                <w:spacing w:val="3"/>
                <w:sz w:val="22"/>
                <w:szCs w:val="22"/>
                <w:highlight w:val="black"/>
              </w:rPr>
              <w:t>MPa</w:t>
            </w:r>
            <w:proofErr w:type="spellEnd"/>
          </w:p>
        </w:tc>
      </w:tr>
    </w:tbl>
    <w:p w:rsidR="007B1613" w:rsidRDefault="007B1613" w:rsidP="007B1613">
      <w:pPr>
        <w:shd w:val="clear" w:color="auto" w:fill="FFFFFF"/>
        <w:tabs>
          <w:tab w:val="left" w:pos="9487"/>
        </w:tabs>
        <w:spacing w:before="10" w:line="259" w:lineRule="exact"/>
        <w:ind w:right="-11"/>
        <w:jc w:val="both"/>
        <w:rPr>
          <w:rFonts w:ascii="Times New Roman" w:hAnsi="Times New Roman"/>
          <w:b w:val="0"/>
          <w:i/>
          <w:color w:val="000000"/>
          <w:spacing w:val="3"/>
          <w:sz w:val="20"/>
        </w:rPr>
      </w:pPr>
      <w:r>
        <w:rPr>
          <w:rFonts w:ascii="Times New Roman" w:hAnsi="Times New Roman"/>
          <w:b w:val="0"/>
          <w:i/>
          <w:color w:val="000000"/>
          <w:spacing w:val="3"/>
          <w:sz w:val="20"/>
        </w:rPr>
        <w:t xml:space="preserve"> Pro teplotu TUV platí rozmezí 45-60</w:t>
      </w:r>
      <w:r>
        <w:rPr>
          <w:rFonts w:ascii="Times New Roman" w:hAnsi="Times New Roman"/>
          <w:b w:val="0"/>
          <w:i/>
          <w:color w:val="000000"/>
          <w:spacing w:val="3"/>
          <w:sz w:val="20"/>
          <w:vertAlign w:val="superscript"/>
        </w:rPr>
        <w:t>o</w:t>
      </w:r>
      <w:r>
        <w:rPr>
          <w:rFonts w:ascii="Times New Roman" w:hAnsi="Times New Roman"/>
          <w:b w:val="0"/>
          <w:i/>
          <w:color w:val="000000"/>
          <w:spacing w:val="3"/>
          <w:sz w:val="20"/>
        </w:rPr>
        <w:t>C, není-li dohodnuto jinak. Tlak ve vrtané větvi je závislý na tlakové ztrátě potrubních rozvodů.</w:t>
      </w:r>
    </w:p>
    <w:p w:rsidR="007B1613" w:rsidRDefault="007B1613" w:rsidP="007B1613">
      <w:pPr>
        <w:shd w:val="clear" w:color="auto" w:fill="FFFFFF"/>
        <w:spacing w:line="240" w:lineRule="exact"/>
        <w:rPr>
          <w:rFonts w:ascii="Times New Roman" w:hAnsi="Times New Roman"/>
          <w:color w:val="000000"/>
          <w:spacing w:val="3"/>
          <w:sz w:val="22"/>
          <w:szCs w:val="22"/>
        </w:rPr>
      </w:pPr>
    </w:p>
    <w:p w:rsidR="007B1613" w:rsidRDefault="007B1613" w:rsidP="007B1613">
      <w:pPr>
        <w:shd w:val="clear" w:color="auto" w:fill="FFFFFF"/>
        <w:spacing w:line="240" w:lineRule="exact"/>
        <w:ind w:left="23"/>
        <w:jc w:val="center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3. Měření</w:t>
      </w:r>
    </w:p>
    <w:p w:rsidR="007B1613" w:rsidRDefault="007B1613" w:rsidP="007B1613">
      <w:pPr>
        <w:shd w:val="clear" w:color="auto" w:fill="FFFFFF"/>
        <w:spacing w:line="240" w:lineRule="exact"/>
        <w:ind w:left="23"/>
        <w:rPr>
          <w:rFonts w:ascii="Times New Roman" w:hAnsi="Times New Roman"/>
          <w:sz w:val="20"/>
          <w:u w:val="single"/>
        </w:rPr>
      </w:pPr>
    </w:p>
    <w:p w:rsidR="007B1613" w:rsidRDefault="007B1613" w:rsidP="007B1613">
      <w:pPr>
        <w:shd w:val="clear" w:color="auto" w:fill="FFFFFF"/>
        <w:spacing w:before="5" w:line="235" w:lineRule="exact"/>
        <w:ind w:left="19"/>
        <w:rPr>
          <w:rFonts w:ascii="Times New Roman" w:hAnsi="Times New Roman"/>
          <w:b w:val="0"/>
          <w:color w:val="000000"/>
          <w:spacing w:val="3"/>
          <w:sz w:val="22"/>
        </w:rPr>
      </w:pPr>
      <w:r>
        <w:rPr>
          <w:rFonts w:ascii="Times New Roman" w:hAnsi="Times New Roman"/>
          <w:b w:val="0"/>
          <w:color w:val="000000"/>
          <w:spacing w:val="3"/>
          <w:sz w:val="22"/>
        </w:rPr>
        <w:t xml:space="preserve">Dodávka tepla pro ÚT je měřena v místě: </w:t>
      </w:r>
      <w:r w:rsidR="00121EC0">
        <w:rPr>
          <w:rFonts w:ascii="Times New Roman" w:hAnsi="Times New Roman"/>
          <w:color w:val="000000"/>
          <w:spacing w:val="3"/>
          <w:sz w:val="22"/>
        </w:rPr>
        <w:t xml:space="preserve"> </w:t>
      </w:r>
      <w:r w:rsidR="00D714AC">
        <w:rPr>
          <w:rFonts w:ascii="Times New Roman" w:hAnsi="Times New Roman"/>
          <w:color w:val="000000"/>
          <w:spacing w:val="3"/>
          <w:sz w:val="22"/>
        </w:rPr>
        <w:t>HPS</w:t>
      </w:r>
    </w:p>
    <w:p w:rsidR="007B1613" w:rsidRDefault="007B1613" w:rsidP="007B1613">
      <w:pPr>
        <w:shd w:val="clear" w:color="auto" w:fill="FFFFFF"/>
        <w:spacing w:before="5" w:line="235" w:lineRule="exact"/>
        <w:ind w:left="19"/>
        <w:rPr>
          <w:rFonts w:ascii="Times New Roman" w:hAnsi="Times New Roman"/>
          <w:b w:val="0"/>
          <w:color w:val="000000"/>
          <w:spacing w:val="3"/>
          <w:sz w:val="22"/>
        </w:rPr>
      </w:pPr>
      <w:r>
        <w:rPr>
          <w:rFonts w:ascii="Times New Roman" w:hAnsi="Times New Roman"/>
          <w:b w:val="0"/>
          <w:color w:val="000000"/>
          <w:spacing w:val="3"/>
          <w:sz w:val="22"/>
        </w:rPr>
        <w:t xml:space="preserve">a měří </w:t>
      </w:r>
      <w:proofErr w:type="gramStart"/>
      <w:r>
        <w:rPr>
          <w:rFonts w:ascii="Times New Roman" w:hAnsi="Times New Roman"/>
          <w:b w:val="0"/>
          <w:color w:val="000000"/>
          <w:spacing w:val="3"/>
          <w:sz w:val="22"/>
        </w:rPr>
        <w:t xml:space="preserve">objekty :  </w:t>
      </w:r>
      <w:r w:rsidR="00D714AC" w:rsidRPr="00D714AC">
        <w:rPr>
          <w:rFonts w:ascii="Times New Roman" w:hAnsi="Times New Roman"/>
          <w:color w:val="000000"/>
          <w:spacing w:val="3"/>
          <w:sz w:val="22"/>
        </w:rPr>
        <w:t>jídelna</w:t>
      </w:r>
      <w:proofErr w:type="gramEnd"/>
      <w:r w:rsidR="00D714AC" w:rsidRPr="00D714AC">
        <w:rPr>
          <w:rFonts w:ascii="Times New Roman" w:hAnsi="Times New Roman"/>
          <w:color w:val="000000"/>
          <w:spacing w:val="3"/>
          <w:sz w:val="22"/>
        </w:rPr>
        <w:t xml:space="preserve"> a tělocvična</w:t>
      </w:r>
    </w:p>
    <w:p w:rsidR="007B1613" w:rsidRPr="00D714AC" w:rsidRDefault="007B1613" w:rsidP="007B1613">
      <w:pPr>
        <w:shd w:val="clear" w:color="auto" w:fill="FFFFFF"/>
        <w:spacing w:before="5" w:line="235" w:lineRule="exact"/>
        <w:ind w:left="19"/>
        <w:rPr>
          <w:rFonts w:ascii="Times New Roman" w:hAnsi="Times New Roman"/>
          <w:color w:val="000000"/>
          <w:spacing w:val="3"/>
          <w:sz w:val="22"/>
        </w:rPr>
      </w:pPr>
      <w:r>
        <w:rPr>
          <w:rFonts w:ascii="Times New Roman" w:hAnsi="Times New Roman"/>
          <w:b w:val="0"/>
          <w:color w:val="000000"/>
          <w:spacing w:val="3"/>
          <w:sz w:val="22"/>
        </w:rPr>
        <w:t xml:space="preserve">Dodávka tepla pro TUV je měřena v místě: </w:t>
      </w:r>
      <w:r w:rsidR="009A594B">
        <w:rPr>
          <w:rFonts w:ascii="Times New Roman" w:hAnsi="Times New Roman"/>
          <w:b w:val="0"/>
          <w:color w:val="000000"/>
          <w:spacing w:val="3"/>
          <w:sz w:val="22"/>
        </w:rPr>
        <w:t xml:space="preserve"> </w:t>
      </w:r>
      <w:r w:rsidR="00D714AC" w:rsidRPr="00D714AC">
        <w:rPr>
          <w:rFonts w:ascii="Times New Roman" w:hAnsi="Times New Roman"/>
          <w:color w:val="000000"/>
          <w:spacing w:val="3"/>
          <w:sz w:val="22"/>
        </w:rPr>
        <w:t>HPS</w:t>
      </w:r>
    </w:p>
    <w:p w:rsidR="007B1613" w:rsidRDefault="007B1613" w:rsidP="007B1613">
      <w:pPr>
        <w:shd w:val="clear" w:color="auto" w:fill="FFFFFF"/>
        <w:spacing w:before="5" w:line="235" w:lineRule="exact"/>
        <w:ind w:left="19"/>
        <w:rPr>
          <w:rFonts w:ascii="Times New Roman" w:hAnsi="Times New Roman"/>
          <w:b w:val="0"/>
          <w:color w:val="000000"/>
          <w:spacing w:val="3"/>
          <w:sz w:val="22"/>
        </w:rPr>
      </w:pPr>
      <w:r>
        <w:rPr>
          <w:rFonts w:ascii="Times New Roman" w:hAnsi="Times New Roman"/>
          <w:b w:val="0"/>
          <w:color w:val="000000"/>
          <w:spacing w:val="3"/>
          <w:sz w:val="22"/>
        </w:rPr>
        <w:t xml:space="preserve">a měří </w:t>
      </w:r>
      <w:proofErr w:type="gramStart"/>
      <w:r>
        <w:rPr>
          <w:rFonts w:ascii="Times New Roman" w:hAnsi="Times New Roman"/>
          <w:b w:val="0"/>
          <w:color w:val="000000"/>
          <w:spacing w:val="3"/>
          <w:sz w:val="22"/>
        </w:rPr>
        <w:t xml:space="preserve">objekty :  </w:t>
      </w:r>
      <w:r w:rsidR="00D714AC" w:rsidRPr="00D714AC">
        <w:rPr>
          <w:rFonts w:ascii="Times New Roman" w:hAnsi="Times New Roman"/>
          <w:color w:val="000000"/>
          <w:spacing w:val="3"/>
          <w:sz w:val="22"/>
        </w:rPr>
        <w:t>tělocvična</w:t>
      </w:r>
      <w:proofErr w:type="gramEnd"/>
      <w:r w:rsidR="00D714AC" w:rsidRPr="00D714AC">
        <w:rPr>
          <w:rFonts w:ascii="Times New Roman" w:hAnsi="Times New Roman"/>
          <w:color w:val="000000"/>
          <w:spacing w:val="3"/>
          <w:sz w:val="22"/>
        </w:rPr>
        <w:t xml:space="preserve"> a objekt VEČR (IS Zelená) – výpočet dle podružných vodoměrů</w:t>
      </w:r>
    </w:p>
    <w:p w:rsidR="007B1613" w:rsidRDefault="007B1613" w:rsidP="007B1613">
      <w:pPr>
        <w:shd w:val="clear" w:color="auto" w:fill="FFFFFF"/>
        <w:spacing w:before="5" w:line="235" w:lineRule="exac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i/>
          <w:color w:val="000000"/>
          <w:sz w:val="22"/>
        </w:rPr>
        <w:t>Dodávka tepelné energie je měřena stanoveným měřidlem tepla.</w:t>
      </w:r>
    </w:p>
    <w:p w:rsidR="007B1613" w:rsidRDefault="007B1613" w:rsidP="007B1613">
      <w:pPr>
        <w:shd w:val="clear" w:color="auto" w:fill="FFFFFF"/>
        <w:spacing w:line="235" w:lineRule="exact"/>
        <w:ind w:left="6"/>
        <w:rPr>
          <w:rFonts w:ascii="Times New Roman" w:hAnsi="Times New Roman"/>
          <w:b w:val="0"/>
          <w:color w:val="000000"/>
          <w:spacing w:val="1"/>
          <w:sz w:val="22"/>
        </w:rPr>
      </w:pPr>
      <w:r>
        <w:rPr>
          <w:rFonts w:ascii="Times New Roman" w:hAnsi="Times New Roman"/>
          <w:b w:val="0"/>
          <w:color w:val="000000"/>
          <w:spacing w:val="1"/>
          <w:sz w:val="22"/>
        </w:rPr>
        <w:t>Dodávka studené vody je měřena v místě:</w:t>
      </w:r>
      <w:r w:rsidR="00D714AC">
        <w:rPr>
          <w:rFonts w:ascii="Times New Roman" w:hAnsi="Times New Roman"/>
          <w:b w:val="0"/>
          <w:color w:val="000000"/>
          <w:spacing w:val="1"/>
          <w:sz w:val="22"/>
        </w:rPr>
        <w:t xml:space="preserve"> </w:t>
      </w:r>
      <w:proofErr w:type="gramStart"/>
      <w:r w:rsidR="00D714AC" w:rsidRPr="00D714AC">
        <w:rPr>
          <w:rFonts w:ascii="Times New Roman" w:hAnsi="Times New Roman"/>
          <w:color w:val="000000"/>
          <w:spacing w:val="1"/>
          <w:sz w:val="22"/>
        </w:rPr>
        <w:t>HPS</w:t>
      </w:r>
      <w:r w:rsidR="00D714AC">
        <w:rPr>
          <w:rFonts w:ascii="Times New Roman" w:hAnsi="Times New Roman"/>
          <w:b w:val="0"/>
          <w:color w:val="000000"/>
          <w:spacing w:val="1"/>
          <w:sz w:val="22"/>
        </w:rPr>
        <w:t xml:space="preserve"> </w:t>
      </w:r>
      <w:r w:rsidR="00B76104">
        <w:rPr>
          <w:rFonts w:ascii="Times New Roman" w:hAnsi="Times New Roman"/>
          <w:color w:val="000000"/>
          <w:spacing w:val="1"/>
          <w:sz w:val="22"/>
        </w:rPr>
        <w:t xml:space="preserve">, </w:t>
      </w:r>
      <w:r w:rsidR="00142F08">
        <w:rPr>
          <w:rFonts w:ascii="Times New Roman" w:hAnsi="Times New Roman"/>
          <w:color w:val="000000"/>
          <w:spacing w:val="1"/>
          <w:sz w:val="22"/>
        </w:rPr>
        <w:t xml:space="preserve"> </w:t>
      </w:r>
      <w:r w:rsidR="00B76104" w:rsidRPr="00B76104">
        <w:rPr>
          <w:rFonts w:ascii="Times New Roman" w:hAnsi="Times New Roman"/>
          <w:b w:val="0"/>
          <w:color w:val="000000"/>
          <w:spacing w:val="1"/>
          <w:sz w:val="22"/>
        </w:rPr>
        <w:t>měřícím</w:t>
      </w:r>
      <w:proofErr w:type="gramEnd"/>
      <w:r w:rsidR="00B76104" w:rsidRPr="00B76104">
        <w:rPr>
          <w:rFonts w:ascii="Times New Roman" w:hAnsi="Times New Roman"/>
          <w:b w:val="0"/>
          <w:color w:val="000000"/>
          <w:spacing w:val="1"/>
          <w:sz w:val="22"/>
        </w:rPr>
        <w:t xml:space="preserve"> zařízením je</w:t>
      </w:r>
      <w:r w:rsidR="00B76104">
        <w:rPr>
          <w:rFonts w:ascii="Times New Roman" w:hAnsi="Times New Roman"/>
          <w:color w:val="000000"/>
          <w:spacing w:val="1"/>
          <w:sz w:val="22"/>
        </w:rPr>
        <w:t xml:space="preserve">: </w:t>
      </w:r>
      <w:r w:rsidR="00D714AC">
        <w:rPr>
          <w:rFonts w:ascii="Times New Roman" w:hAnsi="Times New Roman"/>
          <w:color w:val="000000"/>
          <w:spacing w:val="1"/>
          <w:sz w:val="22"/>
        </w:rPr>
        <w:t xml:space="preserve"> 2x podružný vodoměr</w:t>
      </w:r>
    </w:p>
    <w:p w:rsidR="007B1613" w:rsidRDefault="007B1613" w:rsidP="007B1613">
      <w:pPr>
        <w:shd w:val="clear" w:color="auto" w:fill="FFFFFF"/>
        <w:spacing w:line="235" w:lineRule="exact"/>
        <w:ind w:left="6"/>
        <w:jc w:val="both"/>
        <w:rPr>
          <w:rFonts w:ascii="Times New Roman" w:hAnsi="Times New Roman"/>
          <w:b w:val="0"/>
          <w:color w:val="000000"/>
          <w:spacing w:val="1"/>
          <w:sz w:val="22"/>
        </w:rPr>
      </w:pPr>
      <w:r>
        <w:rPr>
          <w:rFonts w:ascii="Times New Roman" w:hAnsi="Times New Roman"/>
          <w:b w:val="0"/>
          <w:color w:val="000000"/>
          <w:spacing w:val="1"/>
          <w:sz w:val="22"/>
        </w:rPr>
        <w:t>Dodavatel a odběratel se dohodli, že údaje těchto měřících zařízení budou použity jako podklady pro vyúčtování dodávky, v případě poru</w:t>
      </w:r>
      <w:r>
        <w:rPr>
          <w:rFonts w:ascii="Times New Roman" w:hAnsi="Times New Roman"/>
          <w:b w:val="0"/>
          <w:color w:val="000000"/>
          <w:spacing w:val="1"/>
          <w:sz w:val="22"/>
        </w:rPr>
        <w:softHyphen/>
        <w:t xml:space="preserve">chy provede dodavatel vyúčtování náhradním výpočtem dle Všeobecných obchodních a dodacích </w:t>
      </w:r>
      <w:r>
        <w:rPr>
          <w:rFonts w:ascii="Times New Roman" w:hAnsi="Times New Roman"/>
          <w:b w:val="0"/>
          <w:color w:val="000000"/>
          <w:sz w:val="22"/>
        </w:rPr>
        <w:t>podmínek.</w:t>
      </w:r>
    </w:p>
    <w:p w:rsidR="007B1613" w:rsidRDefault="007B1613" w:rsidP="007B1613">
      <w:pPr>
        <w:shd w:val="clear" w:color="auto" w:fill="FFFFFF"/>
        <w:rPr>
          <w:rFonts w:ascii="Times New Roman" w:hAnsi="Times New Roman"/>
          <w:b w:val="0"/>
          <w:color w:val="000000"/>
          <w:spacing w:val="-2"/>
          <w:sz w:val="22"/>
          <w:szCs w:val="22"/>
        </w:rPr>
      </w:pPr>
    </w:p>
    <w:p w:rsidR="007B1613" w:rsidRDefault="007B1613" w:rsidP="007B1613">
      <w:pPr>
        <w:shd w:val="clear" w:color="auto" w:fill="FFFFFF"/>
        <w:rPr>
          <w:rFonts w:ascii="Times New Roman" w:hAnsi="Times New Roman"/>
          <w:b w:val="0"/>
          <w:color w:val="000000"/>
          <w:spacing w:val="-2"/>
          <w:sz w:val="22"/>
          <w:szCs w:val="22"/>
        </w:rPr>
      </w:pPr>
      <w:r>
        <w:rPr>
          <w:rFonts w:ascii="Times New Roman" w:hAnsi="Times New Roman"/>
          <w:b w:val="0"/>
          <w:color w:val="000000"/>
          <w:spacing w:val="-2"/>
          <w:sz w:val="22"/>
          <w:szCs w:val="22"/>
        </w:rPr>
        <w:t xml:space="preserve">    Ostrava dne    ……………….                                         </w:t>
      </w:r>
      <w:r w:rsidR="004028C0">
        <w:rPr>
          <w:rFonts w:ascii="Times New Roman" w:hAnsi="Times New Roman"/>
          <w:b w:val="0"/>
          <w:color w:val="000000"/>
          <w:spacing w:val="-2"/>
          <w:sz w:val="22"/>
          <w:szCs w:val="22"/>
        </w:rPr>
        <w:t>………………</w:t>
      </w:r>
      <w:proofErr w:type="gramStart"/>
      <w:r w:rsidR="004028C0">
        <w:rPr>
          <w:rFonts w:ascii="Times New Roman" w:hAnsi="Times New Roman"/>
          <w:b w:val="0"/>
          <w:color w:val="000000"/>
          <w:spacing w:val="-2"/>
          <w:sz w:val="22"/>
          <w:szCs w:val="22"/>
        </w:rPr>
        <w:t>…</w:t>
      </w:r>
      <w:proofErr w:type="gramEnd"/>
      <w:r w:rsidR="004028C0">
        <w:rPr>
          <w:rFonts w:ascii="Times New Roman" w:hAnsi="Times New Roman"/>
          <w:b w:val="0"/>
          <w:color w:val="000000"/>
          <w:spacing w:val="-2"/>
          <w:sz w:val="22"/>
          <w:szCs w:val="22"/>
        </w:rPr>
        <w:t>.</w:t>
      </w:r>
      <w:r w:rsidR="00142F08">
        <w:rPr>
          <w:rFonts w:ascii="Times New Roman" w:hAnsi="Times New Roman"/>
          <w:b w:val="0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 w:val="0"/>
          <w:color w:val="000000"/>
          <w:spacing w:val="-2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b w:val="0"/>
          <w:color w:val="000000"/>
          <w:spacing w:val="-2"/>
          <w:sz w:val="22"/>
          <w:szCs w:val="22"/>
        </w:rPr>
        <w:t>dne</w:t>
      </w:r>
      <w:proofErr w:type="gramEnd"/>
      <w:r>
        <w:rPr>
          <w:rFonts w:ascii="Times New Roman" w:hAnsi="Times New Roman"/>
          <w:b w:val="0"/>
          <w:color w:val="000000"/>
          <w:spacing w:val="-2"/>
          <w:sz w:val="22"/>
          <w:szCs w:val="22"/>
        </w:rPr>
        <w:t xml:space="preserve"> ……</w:t>
      </w:r>
      <w:r w:rsidR="000E3CD7">
        <w:rPr>
          <w:rFonts w:ascii="Times New Roman" w:hAnsi="Times New Roman"/>
          <w:b w:val="0"/>
          <w:color w:val="000000"/>
          <w:spacing w:val="-2"/>
          <w:sz w:val="22"/>
          <w:szCs w:val="22"/>
        </w:rPr>
        <w:t>…………</w:t>
      </w:r>
    </w:p>
    <w:p w:rsidR="007B1613" w:rsidRDefault="007B1613" w:rsidP="007B1613">
      <w:pPr>
        <w:shd w:val="clear" w:color="auto" w:fill="FFFFFF"/>
        <w:rPr>
          <w:rFonts w:ascii="Times New Roman" w:hAnsi="Times New Roman"/>
          <w:b w:val="0"/>
          <w:color w:val="000000"/>
          <w:spacing w:val="-2"/>
          <w:sz w:val="22"/>
          <w:szCs w:val="22"/>
        </w:rPr>
      </w:pPr>
    </w:p>
    <w:p w:rsidR="007B1613" w:rsidRDefault="007B1613" w:rsidP="007B1613">
      <w:pPr>
        <w:shd w:val="clear" w:color="auto" w:fill="FFFFFF"/>
        <w:rPr>
          <w:rFonts w:ascii="Times New Roman" w:hAnsi="Times New Roman"/>
          <w:b w:val="0"/>
          <w:color w:val="000000"/>
          <w:spacing w:val="-2"/>
          <w:sz w:val="22"/>
          <w:szCs w:val="22"/>
        </w:rPr>
      </w:pPr>
    </w:p>
    <w:p w:rsidR="007B1613" w:rsidRDefault="007B1613" w:rsidP="007B1613">
      <w:pPr>
        <w:shd w:val="clear" w:color="auto" w:fill="FFFFFF"/>
        <w:rPr>
          <w:rFonts w:ascii="Times New Roman" w:hAnsi="Times New Roman"/>
          <w:b w:val="0"/>
          <w:color w:val="000000"/>
          <w:spacing w:val="-2"/>
          <w:sz w:val="22"/>
          <w:szCs w:val="22"/>
        </w:rPr>
      </w:pPr>
    </w:p>
    <w:p w:rsidR="007B1613" w:rsidRDefault="007B1613" w:rsidP="007B1613">
      <w:pPr>
        <w:shd w:val="clear" w:color="auto" w:fill="FFFFFF"/>
        <w:rPr>
          <w:rFonts w:ascii="Times New Roman" w:hAnsi="Times New Roman"/>
          <w:b w:val="0"/>
          <w:color w:val="000000"/>
          <w:spacing w:val="-2"/>
          <w:sz w:val="22"/>
          <w:szCs w:val="22"/>
        </w:rPr>
      </w:pPr>
    </w:p>
    <w:p w:rsidR="007B1613" w:rsidRDefault="007B1613" w:rsidP="007B1613">
      <w:pPr>
        <w:shd w:val="clear" w:color="auto" w:fill="FFFFFF"/>
        <w:tabs>
          <w:tab w:val="left" w:pos="4820"/>
        </w:tabs>
        <w:rPr>
          <w:rFonts w:ascii="Times New Roman" w:hAnsi="Times New Roman"/>
          <w:b w:val="0"/>
          <w:color w:val="000000"/>
          <w:spacing w:val="-2"/>
          <w:sz w:val="22"/>
          <w:szCs w:val="22"/>
        </w:rPr>
      </w:pPr>
      <w:r>
        <w:rPr>
          <w:rFonts w:ascii="Times New Roman" w:hAnsi="Times New Roman"/>
          <w:b w:val="0"/>
          <w:color w:val="000000"/>
          <w:spacing w:val="-2"/>
          <w:sz w:val="22"/>
          <w:szCs w:val="22"/>
        </w:rPr>
        <w:t xml:space="preserve">     …………………………………….</w:t>
      </w:r>
      <w:r>
        <w:rPr>
          <w:rFonts w:ascii="Times New Roman" w:hAnsi="Times New Roman"/>
          <w:b w:val="0"/>
          <w:color w:val="000000"/>
          <w:spacing w:val="-2"/>
          <w:sz w:val="22"/>
          <w:szCs w:val="22"/>
        </w:rPr>
        <w:tab/>
        <w:t xml:space="preserve">   ……</w:t>
      </w:r>
      <w:r w:rsidR="00B0619D">
        <w:rPr>
          <w:rFonts w:ascii="Times New Roman" w:hAnsi="Times New Roman"/>
          <w:b w:val="0"/>
          <w:color w:val="000000"/>
          <w:spacing w:val="-2"/>
          <w:sz w:val="22"/>
          <w:szCs w:val="22"/>
        </w:rPr>
        <w:t>………..</w:t>
      </w:r>
      <w:r>
        <w:rPr>
          <w:rFonts w:ascii="Times New Roman" w:hAnsi="Times New Roman"/>
          <w:b w:val="0"/>
          <w:color w:val="000000"/>
          <w:spacing w:val="-2"/>
          <w:sz w:val="22"/>
          <w:szCs w:val="22"/>
        </w:rPr>
        <w:t>………………………….</w:t>
      </w:r>
    </w:p>
    <w:p w:rsidR="007B1613" w:rsidRPr="007256F7" w:rsidRDefault="007B1613" w:rsidP="007B1613">
      <w:pPr>
        <w:shd w:val="clear" w:color="auto" w:fill="FFFFFF"/>
        <w:tabs>
          <w:tab w:val="left" w:pos="4820"/>
        </w:tabs>
        <w:rPr>
          <w:rFonts w:ascii="Times New Roman" w:hAnsi="Times New Roman"/>
          <w:b w:val="0"/>
          <w:color w:val="000000"/>
          <w:spacing w:val="-2"/>
          <w:sz w:val="22"/>
          <w:szCs w:val="22"/>
          <w:highlight w:val="black"/>
        </w:rPr>
      </w:pPr>
      <w:r>
        <w:rPr>
          <w:rFonts w:ascii="Times New Roman" w:hAnsi="Times New Roman"/>
          <w:b w:val="0"/>
          <w:color w:val="000000"/>
          <w:spacing w:val="-1"/>
          <w:sz w:val="22"/>
          <w:szCs w:val="22"/>
        </w:rPr>
        <w:t xml:space="preserve">                     </w:t>
      </w:r>
      <w:r w:rsidRPr="007256F7">
        <w:rPr>
          <w:rFonts w:ascii="Times New Roman" w:hAnsi="Times New Roman"/>
          <w:b w:val="0"/>
          <w:color w:val="000000"/>
          <w:spacing w:val="-1"/>
          <w:sz w:val="22"/>
          <w:szCs w:val="22"/>
          <w:highlight w:val="black"/>
        </w:rPr>
        <w:t xml:space="preserve">dodavatel                                                         </w:t>
      </w:r>
      <w:r w:rsidRPr="007256F7">
        <w:rPr>
          <w:rFonts w:ascii="Times New Roman" w:hAnsi="Times New Roman"/>
          <w:b w:val="0"/>
          <w:color w:val="000000"/>
          <w:spacing w:val="-1"/>
          <w:sz w:val="22"/>
          <w:szCs w:val="22"/>
          <w:highlight w:val="black"/>
        </w:rPr>
        <w:tab/>
      </w:r>
      <w:r w:rsidR="00142F08" w:rsidRPr="007256F7">
        <w:rPr>
          <w:rFonts w:ascii="Times New Roman" w:hAnsi="Times New Roman"/>
          <w:b w:val="0"/>
          <w:color w:val="000000"/>
          <w:spacing w:val="-1"/>
          <w:sz w:val="22"/>
          <w:szCs w:val="22"/>
          <w:highlight w:val="black"/>
        </w:rPr>
        <w:t xml:space="preserve">       </w:t>
      </w:r>
      <w:r w:rsidRPr="007256F7">
        <w:rPr>
          <w:rFonts w:ascii="Times New Roman" w:hAnsi="Times New Roman"/>
          <w:b w:val="0"/>
          <w:color w:val="000000"/>
          <w:spacing w:val="-2"/>
          <w:sz w:val="22"/>
          <w:szCs w:val="22"/>
          <w:highlight w:val="black"/>
        </w:rPr>
        <w:t>odběratel</w:t>
      </w:r>
    </w:p>
    <w:p w:rsidR="007B1613" w:rsidRPr="007256F7" w:rsidRDefault="007B1613" w:rsidP="007B1613">
      <w:pPr>
        <w:tabs>
          <w:tab w:val="left" w:pos="5103"/>
        </w:tabs>
        <w:rPr>
          <w:rFonts w:ascii="Times New Roman" w:hAnsi="Times New Roman"/>
          <w:b w:val="0"/>
          <w:color w:val="auto"/>
          <w:sz w:val="22"/>
          <w:szCs w:val="22"/>
          <w:highlight w:val="black"/>
        </w:rPr>
      </w:pPr>
      <w:r w:rsidRPr="007256F7">
        <w:rPr>
          <w:rFonts w:ascii="Times New Roman" w:hAnsi="Times New Roman"/>
          <w:b w:val="0"/>
          <w:color w:val="auto"/>
          <w:sz w:val="22"/>
          <w:szCs w:val="22"/>
          <w:highlight w:val="black"/>
        </w:rPr>
        <w:t xml:space="preserve">         Ing. </w:t>
      </w:r>
      <w:proofErr w:type="gramStart"/>
      <w:r w:rsidRPr="007256F7">
        <w:rPr>
          <w:rFonts w:ascii="Times New Roman" w:hAnsi="Times New Roman"/>
          <w:b w:val="0"/>
          <w:color w:val="auto"/>
          <w:sz w:val="22"/>
          <w:szCs w:val="22"/>
          <w:highlight w:val="black"/>
        </w:rPr>
        <w:t xml:space="preserve">Zdeněk </w:t>
      </w:r>
      <w:r w:rsidR="006070AD" w:rsidRPr="007256F7">
        <w:rPr>
          <w:rFonts w:ascii="Times New Roman" w:hAnsi="Times New Roman"/>
          <w:b w:val="0"/>
          <w:color w:val="auto"/>
          <w:sz w:val="22"/>
          <w:szCs w:val="22"/>
          <w:highlight w:val="black"/>
        </w:rPr>
        <w:t xml:space="preserve"> Medřický</w:t>
      </w:r>
      <w:proofErr w:type="gramEnd"/>
      <w:r w:rsidRPr="007256F7">
        <w:rPr>
          <w:rFonts w:ascii="Times New Roman" w:hAnsi="Times New Roman"/>
          <w:b w:val="0"/>
          <w:color w:val="auto"/>
          <w:sz w:val="22"/>
          <w:szCs w:val="22"/>
          <w:highlight w:val="black"/>
        </w:rPr>
        <w:t xml:space="preserve">  </w:t>
      </w:r>
    </w:p>
    <w:p w:rsidR="007B1613" w:rsidRDefault="007B1613" w:rsidP="007B1613">
      <w:pPr>
        <w:tabs>
          <w:tab w:val="left" w:pos="5103"/>
        </w:tabs>
        <w:rPr>
          <w:rFonts w:ascii="Times New Roman" w:hAnsi="Times New Roman"/>
          <w:b w:val="0"/>
          <w:color w:val="auto"/>
          <w:sz w:val="22"/>
          <w:szCs w:val="22"/>
        </w:rPr>
      </w:pPr>
      <w:r w:rsidRPr="007256F7">
        <w:rPr>
          <w:rFonts w:ascii="Times New Roman" w:hAnsi="Times New Roman"/>
          <w:b w:val="0"/>
          <w:color w:val="auto"/>
          <w:sz w:val="22"/>
          <w:szCs w:val="22"/>
          <w:highlight w:val="black"/>
        </w:rPr>
        <w:t xml:space="preserve">           obchodní náměstek</w:t>
      </w:r>
      <w:bookmarkStart w:id="0" w:name="_GoBack"/>
      <w:bookmarkEnd w:id="0"/>
      <w:r>
        <w:rPr>
          <w:rFonts w:ascii="Times New Roman" w:hAnsi="Times New Roman"/>
          <w:b w:val="0"/>
          <w:color w:val="auto"/>
          <w:sz w:val="22"/>
          <w:szCs w:val="22"/>
        </w:rPr>
        <w:t xml:space="preserve">                                                             </w:t>
      </w:r>
    </w:p>
    <w:p w:rsidR="007B1613" w:rsidRDefault="007B1613" w:rsidP="005C7E9E">
      <w:pPr>
        <w:tabs>
          <w:tab w:val="left" w:pos="5103"/>
        </w:tabs>
        <w:rPr>
          <w:rFonts w:ascii="Times New Roman" w:hAnsi="Times New Roman"/>
          <w:b w:val="0"/>
          <w:color w:val="auto"/>
          <w:sz w:val="22"/>
          <w:szCs w:val="22"/>
        </w:rPr>
      </w:pPr>
    </w:p>
    <w:sectPr w:rsidR="007B1613" w:rsidSect="001B4E3B">
      <w:pgSz w:w="11907" w:h="16840"/>
      <w:pgMar w:top="567" w:right="1418" w:bottom="567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C3C88"/>
    <w:multiLevelType w:val="multilevel"/>
    <w:tmpl w:val="6DA8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8D5258"/>
    <w:multiLevelType w:val="hybridMultilevel"/>
    <w:tmpl w:val="6DA841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81"/>
    <w:rsid w:val="00005985"/>
    <w:rsid w:val="00017BD0"/>
    <w:rsid w:val="00024BE1"/>
    <w:rsid w:val="00025467"/>
    <w:rsid w:val="000577E1"/>
    <w:rsid w:val="000614D1"/>
    <w:rsid w:val="00066B8B"/>
    <w:rsid w:val="00080468"/>
    <w:rsid w:val="000A5A5D"/>
    <w:rsid w:val="000B1DB5"/>
    <w:rsid w:val="000C3ADE"/>
    <w:rsid w:val="000E3CD7"/>
    <w:rsid w:val="000E43D8"/>
    <w:rsid w:val="001208A2"/>
    <w:rsid w:val="00121EC0"/>
    <w:rsid w:val="00142F08"/>
    <w:rsid w:val="0015112A"/>
    <w:rsid w:val="001918E2"/>
    <w:rsid w:val="001B4E3B"/>
    <w:rsid w:val="001C2EF4"/>
    <w:rsid w:val="001D268B"/>
    <w:rsid w:val="001E6E25"/>
    <w:rsid w:val="00206399"/>
    <w:rsid w:val="00213DE4"/>
    <w:rsid w:val="002176AB"/>
    <w:rsid w:val="00242595"/>
    <w:rsid w:val="00271165"/>
    <w:rsid w:val="00286977"/>
    <w:rsid w:val="0029498D"/>
    <w:rsid w:val="002A5C67"/>
    <w:rsid w:val="002A5E43"/>
    <w:rsid w:val="002A6AEA"/>
    <w:rsid w:val="002B7654"/>
    <w:rsid w:val="002D58D9"/>
    <w:rsid w:val="0030034D"/>
    <w:rsid w:val="003024E7"/>
    <w:rsid w:val="0030622B"/>
    <w:rsid w:val="00310084"/>
    <w:rsid w:val="003322E9"/>
    <w:rsid w:val="00336406"/>
    <w:rsid w:val="003414A2"/>
    <w:rsid w:val="00344CE2"/>
    <w:rsid w:val="00374B60"/>
    <w:rsid w:val="0039690C"/>
    <w:rsid w:val="003B02D2"/>
    <w:rsid w:val="003B44BF"/>
    <w:rsid w:val="003C0E37"/>
    <w:rsid w:val="003C3981"/>
    <w:rsid w:val="003D2EB7"/>
    <w:rsid w:val="003E2EB5"/>
    <w:rsid w:val="004028C0"/>
    <w:rsid w:val="00403E6D"/>
    <w:rsid w:val="00424B2D"/>
    <w:rsid w:val="004358C3"/>
    <w:rsid w:val="00455AB7"/>
    <w:rsid w:val="00471708"/>
    <w:rsid w:val="00483C32"/>
    <w:rsid w:val="00484810"/>
    <w:rsid w:val="004A0AC1"/>
    <w:rsid w:val="004A1BB7"/>
    <w:rsid w:val="004A2F0D"/>
    <w:rsid w:val="004D67B8"/>
    <w:rsid w:val="004E0000"/>
    <w:rsid w:val="004E7F55"/>
    <w:rsid w:val="00506343"/>
    <w:rsid w:val="0051396B"/>
    <w:rsid w:val="0052095C"/>
    <w:rsid w:val="00522D2F"/>
    <w:rsid w:val="00525655"/>
    <w:rsid w:val="005325F5"/>
    <w:rsid w:val="00537AEA"/>
    <w:rsid w:val="00553EDC"/>
    <w:rsid w:val="00565AF4"/>
    <w:rsid w:val="005661A7"/>
    <w:rsid w:val="0059524E"/>
    <w:rsid w:val="0059559C"/>
    <w:rsid w:val="00597026"/>
    <w:rsid w:val="005C4AC1"/>
    <w:rsid w:val="005C5FF5"/>
    <w:rsid w:val="005C73A7"/>
    <w:rsid w:val="005C7E9E"/>
    <w:rsid w:val="005E0976"/>
    <w:rsid w:val="005E6298"/>
    <w:rsid w:val="006049D3"/>
    <w:rsid w:val="006070AD"/>
    <w:rsid w:val="00627ED2"/>
    <w:rsid w:val="00632DE7"/>
    <w:rsid w:val="00637192"/>
    <w:rsid w:val="00640B2A"/>
    <w:rsid w:val="00671667"/>
    <w:rsid w:val="00692205"/>
    <w:rsid w:val="00694290"/>
    <w:rsid w:val="006A0D48"/>
    <w:rsid w:val="006A3812"/>
    <w:rsid w:val="006B584B"/>
    <w:rsid w:val="006C0079"/>
    <w:rsid w:val="006E352B"/>
    <w:rsid w:val="006E45B4"/>
    <w:rsid w:val="006F069B"/>
    <w:rsid w:val="007256F7"/>
    <w:rsid w:val="00727F52"/>
    <w:rsid w:val="007530A2"/>
    <w:rsid w:val="0075471B"/>
    <w:rsid w:val="00765045"/>
    <w:rsid w:val="00780DDE"/>
    <w:rsid w:val="00790CD4"/>
    <w:rsid w:val="007A2C28"/>
    <w:rsid w:val="007B1613"/>
    <w:rsid w:val="007B4B39"/>
    <w:rsid w:val="007C7772"/>
    <w:rsid w:val="007E0080"/>
    <w:rsid w:val="007F0FA5"/>
    <w:rsid w:val="00801C0D"/>
    <w:rsid w:val="00813244"/>
    <w:rsid w:val="008175B6"/>
    <w:rsid w:val="00821674"/>
    <w:rsid w:val="00831094"/>
    <w:rsid w:val="00835B38"/>
    <w:rsid w:val="00836932"/>
    <w:rsid w:val="0085018E"/>
    <w:rsid w:val="0085175B"/>
    <w:rsid w:val="00880E40"/>
    <w:rsid w:val="008A5B52"/>
    <w:rsid w:val="008B0B00"/>
    <w:rsid w:val="008B3699"/>
    <w:rsid w:val="008B61DB"/>
    <w:rsid w:val="008D4D8C"/>
    <w:rsid w:val="008E5B8F"/>
    <w:rsid w:val="008E60E1"/>
    <w:rsid w:val="008E6394"/>
    <w:rsid w:val="008E698A"/>
    <w:rsid w:val="009105DF"/>
    <w:rsid w:val="00927B37"/>
    <w:rsid w:val="00950F1F"/>
    <w:rsid w:val="009538E6"/>
    <w:rsid w:val="00966C1C"/>
    <w:rsid w:val="009757AA"/>
    <w:rsid w:val="009800A6"/>
    <w:rsid w:val="00980BB6"/>
    <w:rsid w:val="00994BFD"/>
    <w:rsid w:val="009A2407"/>
    <w:rsid w:val="009A594B"/>
    <w:rsid w:val="009A7AF5"/>
    <w:rsid w:val="009B4433"/>
    <w:rsid w:val="009C2BD2"/>
    <w:rsid w:val="009D43E0"/>
    <w:rsid w:val="009E11E9"/>
    <w:rsid w:val="00A11D89"/>
    <w:rsid w:val="00A42EFE"/>
    <w:rsid w:val="00A50515"/>
    <w:rsid w:val="00A65844"/>
    <w:rsid w:val="00A7083E"/>
    <w:rsid w:val="00A710E0"/>
    <w:rsid w:val="00A7755D"/>
    <w:rsid w:val="00A92EB3"/>
    <w:rsid w:val="00A94459"/>
    <w:rsid w:val="00AA7021"/>
    <w:rsid w:val="00AA72DD"/>
    <w:rsid w:val="00AC32C3"/>
    <w:rsid w:val="00AE4931"/>
    <w:rsid w:val="00B0619D"/>
    <w:rsid w:val="00B3155D"/>
    <w:rsid w:val="00B32509"/>
    <w:rsid w:val="00B36C89"/>
    <w:rsid w:val="00B76104"/>
    <w:rsid w:val="00BC2112"/>
    <w:rsid w:val="00BD1B46"/>
    <w:rsid w:val="00BE26F0"/>
    <w:rsid w:val="00C05AEE"/>
    <w:rsid w:val="00C2591B"/>
    <w:rsid w:val="00C264D3"/>
    <w:rsid w:val="00C42735"/>
    <w:rsid w:val="00C53AF6"/>
    <w:rsid w:val="00C54192"/>
    <w:rsid w:val="00C87671"/>
    <w:rsid w:val="00C9076D"/>
    <w:rsid w:val="00C9394B"/>
    <w:rsid w:val="00CA583E"/>
    <w:rsid w:val="00CB1ABA"/>
    <w:rsid w:val="00D040BE"/>
    <w:rsid w:val="00D3392A"/>
    <w:rsid w:val="00D5101D"/>
    <w:rsid w:val="00D5150A"/>
    <w:rsid w:val="00D62586"/>
    <w:rsid w:val="00D66BF3"/>
    <w:rsid w:val="00D714AC"/>
    <w:rsid w:val="00D74BB3"/>
    <w:rsid w:val="00DA0000"/>
    <w:rsid w:val="00DC4369"/>
    <w:rsid w:val="00DD6BD1"/>
    <w:rsid w:val="00DF3B74"/>
    <w:rsid w:val="00E03905"/>
    <w:rsid w:val="00E15E8F"/>
    <w:rsid w:val="00E75409"/>
    <w:rsid w:val="00E84591"/>
    <w:rsid w:val="00EA5274"/>
    <w:rsid w:val="00EC13A6"/>
    <w:rsid w:val="00EC36F8"/>
    <w:rsid w:val="00EE08FC"/>
    <w:rsid w:val="00EE117A"/>
    <w:rsid w:val="00EF4361"/>
    <w:rsid w:val="00F10987"/>
    <w:rsid w:val="00F371A1"/>
    <w:rsid w:val="00F434A8"/>
    <w:rsid w:val="00F54B4B"/>
    <w:rsid w:val="00F66BF4"/>
    <w:rsid w:val="00F66DAF"/>
    <w:rsid w:val="00F722A8"/>
    <w:rsid w:val="00F80318"/>
    <w:rsid w:val="00F85079"/>
    <w:rsid w:val="00F872AD"/>
    <w:rsid w:val="00FA3472"/>
    <w:rsid w:val="00FB2224"/>
    <w:rsid w:val="00FB7C97"/>
    <w:rsid w:val="00FD365B"/>
    <w:rsid w:val="00FD4DE7"/>
    <w:rsid w:val="00FE598B"/>
    <w:rsid w:val="00FF29BC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B6C110-9A5D-4E46-AE0F-9BFF75D8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274"/>
    <w:rPr>
      <w:rFonts w:ascii="Arial" w:hAnsi="Arial"/>
      <w:b/>
      <w:color w:val="FF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0034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BA08-C115-444E-A97E-7BAE830F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725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Moravskoslezské teplárny a</vt:lpstr>
    </vt:vector>
  </TitlesOfParts>
  <Company>MST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Moravskoslezské teplárny a</dc:title>
  <dc:creator>Nováková Eva</dc:creator>
  <cp:lastModifiedBy>Pavla Grocholová</cp:lastModifiedBy>
  <cp:revision>8</cp:revision>
  <cp:lastPrinted>2015-01-21T08:21:00Z</cp:lastPrinted>
  <dcterms:created xsi:type="dcterms:W3CDTF">2017-01-24T13:33:00Z</dcterms:created>
  <dcterms:modified xsi:type="dcterms:W3CDTF">2017-02-09T13:12:00Z</dcterms:modified>
</cp:coreProperties>
</file>