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39966"/>
  <w:body>
    <w:p w:rsidR="00FA0B67" w:rsidRPr="00FA0B67" w:rsidRDefault="00394EA8">
      <w:pPr>
        <w:pStyle w:val="Nadpis1"/>
        <w:jc w:val="center"/>
        <w:rPr>
          <w:sz w:val="24"/>
          <w:szCs w:val="24"/>
        </w:rPr>
      </w:pPr>
      <w:bookmarkStart w:id="0" w:name="_GoBack"/>
      <w:bookmarkEnd w:id="0"/>
      <w:r w:rsidRPr="00FA0B67">
        <w:rPr>
          <w:sz w:val="24"/>
          <w:szCs w:val="24"/>
        </w:rPr>
        <w:t xml:space="preserve">KUPNÍ SMLOUVA </w:t>
      </w:r>
    </w:p>
    <w:p w:rsidR="00E310EB" w:rsidRPr="00FA0B67" w:rsidRDefault="00E310EB">
      <w:pPr>
        <w:rPr>
          <w:rFonts w:ascii="Arial" w:hAnsi="Arial" w:cs="Arial"/>
          <w:b/>
        </w:rPr>
      </w:pPr>
    </w:p>
    <w:p w:rsidR="00E310EB" w:rsidRPr="00FA0B67" w:rsidRDefault="00E310EB">
      <w:pPr>
        <w:rPr>
          <w:rFonts w:ascii="Arial" w:hAnsi="Arial" w:cs="Arial"/>
        </w:rPr>
      </w:pPr>
    </w:p>
    <w:p w:rsidR="00BF37EC" w:rsidRPr="00AF59CA" w:rsidRDefault="005F49A6" w:rsidP="00BF37EC">
      <w:pPr>
        <w:rPr>
          <w:rFonts w:ascii="Arial" w:hAnsi="Arial" w:cs="Arial"/>
          <w:b/>
        </w:rPr>
      </w:pPr>
      <w:r w:rsidRPr="00AF59CA">
        <w:rPr>
          <w:rFonts w:ascii="Arial" w:hAnsi="Arial" w:cs="Arial"/>
          <w:b/>
        </w:rPr>
        <w:t>Dodavatel:</w:t>
      </w:r>
      <w:r w:rsidR="00BC2BC4" w:rsidRPr="00AF59CA">
        <w:tab/>
      </w:r>
      <w:r w:rsidR="00BC2BC4" w:rsidRPr="00AF59CA">
        <w:rPr>
          <w:rFonts w:ascii="Arial" w:hAnsi="Arial" w:cs="Arial"/>
          <w:b/>
        </w:rPr>
        <w:t>HPST, s.r.o.</w:t>
      </w:r>
    </w:p>
    <w:p w:rsidR="00BF37EC" w:rsidRPr="00AF59CA" w:rsidRDefault="005F49A6" w:rsidP="00BC2BC4">
      <w:pPr>
        <w:ind w:left="1410" w:hanging="1410"/>
        <w:rPr>
          <w:rFonts w:ascii="Arial" w:hAnsi="Arial" w:cs="Arial"/>
        </w:rPr>
      </w:pPr>
      <w:r w:rsidRPr="00AF59CA">
        <w:rPr>
          <w:rFonts w:ascii="Arial" w:hAnsi="Arial" w:cs="Arial"/>
        </w:rPr>
        <w:t>zapsán</w:t>
      </w:r>
      <w:r w:rsidR="00BC2BC4" w:rsidRPr="00AF59CA">
        <w:rPr>
          <w:rFonts w:ascii="Arial" w:hAnsi="Arial" w:cs="Arial"/>
        </w:rPr>
        <w:t>:</w:t>
      </w:r>
      <w:r w:rsidR="00BC2BC4" w:rsidRPr="00AF59CA">
        <w:rPr>
          <w:rFonts w:ascii="Arial" w:hAnsi="Arial" w:cs="Arial"/>
        </w:rPr>
        <w:tab/>
      </w:r>
      <w:r w:rsidR="00BC2BC4" w:rsidRPr="00AF59CA">
        <w:rPr>
          <w:rFonts w:ascii="Arial" w:hAnsi="Arial" w:cs="Arial"/>
        </w:rPr>
        <w:tab/>
        <w:t>u Obch. Rejstříku vedeného Městským soudem v Praze, oddíl C, vložka 70568, dne 24.srpna 1999</w:t>
      </w:r>
      <w:r w:rsidR="00BF37EC" w:rsidRPr="00AF59CA">
        <w:rPr>
          <w:rFonts w:ascii="Arial" w:hAnsi="Arial" w:cs="Arial"/>
        </w:rPr>
        <w:t xml:space="preserve">  </w:t>
      </w:r>
    </w:p>
    <w:p w:rsidR="00BF37EC" w:rsidRPr="00AF59CA" w:rsidRDefault="00BF37EC" w:rsidP="00BC2BC4">
      <w:pPr>
        <w:rPr>
          <w:rFonts w:ascii="Arial" w:hAnsi="Arial" w:cs="Arial"/>
        </w:rPr>
      </w:pPr>
      <w:r w:rsidRPr="00AF59CA">
        <w:rPr>
          <w:rFonts w:ascii="Arial" w:hAnsi="Arial" w:cs="Arial"/>
        </w:rPr>
        <w:t xml:space="preserve">se sídlem:     </w:t>
      </w:r>
      <w:r w:rsidRPr="00AF59CA">
        <w:rPr>
          <w:rFonts w:ascii="Arial" w:hAnsi="Arial" w:cs="Arial"/>
        </w:rPr>
        <w:tab/>
      </w:r>
      <w:r w:rsidR="00BC2BC4" w:rsidRPr="00AF59CA">
        <w:rPr>
          <w:rFonts w:ascii="Arial" w:hAnsi="Arial" w:cs="Arial"/>
        </w:rPr>
        <w:t>Písnická 372/20, 142 00 Praha 4</w:t>
      </w:r>
    </w:p>
    <w:p w:rsidR="00BF37EC" w:rsidRPr="00AF59CA" w:rsidRDefault="00BF37EC" w:rsidP="00BF37EC">
      <w:pPr>
        <w:rPr>
          <w:rFonts w:ascii="Arial" w:hAnsi="Arial" w:cs="Arial"/>
        </w:rPr>
      </w:pPr>
      <w:r w:rsidRPr="00AF59CA">
        <w:rPr>
          <w:rFonts w:ascii="Arial" w:hAnsi="Arial" w:cs="Arial"/>
        </w:rPr>
        <w:t>IČ:</w:t>
      </w:r>
      <w:r w:rsidR="00AF59CA" w:rsidRPr="00AF59CA">
        <w:rPr>
          <w:rFonts w:ascii="Arial" w:hAnsi="Arial" w:cs="Arial"/>
        </w:rPr>
        <w:t xml:space="preserve"> 25791079</w:t>
      </w:r>
      <w:r w:rsidRPr="00AF59CA">
        <w:rPr>
          <w:rFonts w:ascii="Arial" w:hAnsi="Arial" w:cs="Arial"/>
        </w:rPr>
        <w:t xml:space="preserve">    DIČ:</w:t>
      </w:r>
      <w:r w:rsidR="00AF59CA" w:rsidRPr="00AF59CA">
        <w:rPr>
          <w:rFonts w:ascii="Arial" w:hAnsi="Arial" w:cs="Arial"/>
        </w:rPr>
        <w:t xml:space="preserve"> CZ25791079</w:t>
      </w:r>
    </w:p>
    <w:p w:rsidR="00A45142" w:rsidRPr="00AF59CA" w:rsidRDefault="00D72A04" w:rsidP="00AF59CA">
      <w:pPr>
        <w:rPr>
          <w:rFonts w:ascii="Arial" w:hAnsi="Arial" w:cs="Arial"/>
        </w:rPr>
      </w:pPr>
      <w:r w:rsidRPr="00AF59CA">
        <w:rPr>
          <w:rFonts w:ascii="Arial" w:hAnsi="Arial" w:cs="Arial"/>
        </w:rPr>
        <w:t>zastoupen</w:t>
      </w:r>
      <w:r w:rsidR="00BF37EC" w:rsidRPr="00AF59CA">
        <w:rPr>
          <w:rFonts w:ascii="Arial" w:hAnsi="Arial" w:cs="Arial"/>
        </w:rPr>
        <w:t xml:space="preserve">:   </w:t>
      </w:r>
      <w:r w:rsidR="00AF59CA" w:rsidRPr="00AF59CA">
        <w:rPr>
          <w:rFonts w:ascii="Arial" w:hAnsi="Arial" w:cs="Arial"/>
        </w:rPr>
        <w:tab/>
        <w:t>RNDr. Karlem Vranovským, CSc., Jednatelem  HPST, s.r.o.</w:t>
      </w:r>
    </w:p>
    <w:p w:rsidR="00BF37EC" w:rsidRPr="00AF59CA" w:rsidRDefault="00BF37EC" w:rsidP="00BF37EC">
      <w:pPr>
        <w:rPr>
          <w:rFonts w:ascii="Arial" w:hAnsi="Arial" w:cs="Arial"/>
        </w:rPr>
      </w:pPr>
      <w:r w:rsidRPr="00AF59CA">
        <w:rPr>
          <w:rFonts w:ascii="Arial" w:hAnsi="Arial" w:cs="Arial"/>
        </w:rPr>
        <w:t xml:space="preserve">bankovní spojení:  </w:t>
      </w:r>
      <w:r w:rsidR="00AF59CA">
        <w:rPr>
          <w:rFonts w:ascii="Arial" w:hAnsi="Arial" w:cs="Arial"/>
        </w:rPr>
        <w:tab/>
      </w:r>
      <w:r w:rsidR="00AF59CA" w:rsidRPr="00AF59CA">
        <w:rPr>
          <w:rFonts w:ascii="Arial" w:hAnsi="Arial" w:cs="Arial"/>
        </w:rPr>
        <w:t>Citibank a.s. Praha 6</w:t>
      </w:r>
    </w:p>
    <w:p w:rsidR="00BF37EC" w:rsidRPr="00AF59CA" w:rsidRDefault="00BF37EC" w:rsidP="00AF59CA">
      <w:pPr>
        <w:ind w:left="1416" w:firstLine="708"/>
        <w:rPr>
          <w:rFonts w:ascii="Arial" w:hAnsi="Arial" w:cs="Arial"/>
        </w:rPr>
      </w:pPr>
      <w:r w:rsidRPr="00AF59CA">
        <w:rPr>
          <w:rFonts w:ascii="Arial" w:hAnsi="Arial" w:cs="Arial"/>
        </w:rPr>
        <w:t xml:space="preserve">číslo účtu: </w:t>
      </w:r>
      <w:r w:rsidR="00AF59CA" w:rsidRPr="00AF59CA">
        <w:rPr>
          <w:rFonts w:ascii="Arial" w:hAnsi="Arial" w:cs="Arial"/>
        </w:rPr>
        <w:t>2504270118/2600</w:t>
      </w:r>
    </w:p>
    <w:p w:rsidR="00E310EB" w:rsidRPr="00936E80" w:rsidRDefault="00FA0B67">
      <w:pPr>
        <w:rPr>
          <w:rFonts w:ascii="Arial" w:hAnsi="Arial" w:cs="Arial"/>
        </w:rPr>
      </w:pPr>
      <w:r w:rsidRPr="00AF59CA">
        <w:rPr>
          <w:rFonts w:ascii="Arial" w:hAnsi="Arial" w:cs="Arial"/>
        </w:rPr>
        <w:t>jako</w:t>
      </w:r>
      <w:r>
        <w:rPr>
          <w:rFonts w:ascii="Arial" w:hAnsi="Arial" w:cs="Arial"/>
        </w:rPr>
        <w:t xml:space="preserve"> </w:t>
      </w:r>
      <w:r w:rsidRPr="00FA0B67">
        <w:rPr>
          <w:rFonts w:ascii="Arial" w:hAnsi="Arial" w:cs="Arial"/>
          <w:b/>
        </w:rPr>
        <w:t>prodávající</w:t>
      </w:r>
      <w:r w:rsidR="00936E80">
        <w:rPr>
          <w:rFonts w:ascii="Arial" w:hAnsi="Arial" w:cs="Arial"/>
        </w:rPr>
        <w:t xml:space="preserve"> na straně jedné (dále jen „prodávající“)</w:t>
      </w:r>
    </w:p>
    <w:p w:rsidR="00E310EB" w:rsidRPr="00FA0B67" w:rsidRDefault="00E310EB" w:rsidP="00FA0B67">
      <w:pPr>
        <w:jc w:val="center"/>
        <w:rPr>
          <w:rFonts w:ascii="Arial" w:hAnsi="Arial" w:cs="Arial"/>
          <w:b/>
        </w:rPr>
      </w:pPr>
    </w:p>
    <w:p w:rsidR="00E310EB" w:rsidRPr="00FA0B67" w:rsidRDefault="00E310EB" w:rsidP="00FA0B67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a</w:t>
      </w:r>
    </w:p>
    <w:p w:rsidR="00E310EB" w:rsidRPr="00FA0B67" w:rsidRDefault="00E310EB">
      <w:pPr>
        <w:rPr>
          <w:rFonts w:ascii="Arial" w:hAnsi="Arial" w:cs="Arial"/>
        </w:rPr>
      </w:pPr>
    </w:p>
    <w:p w:rsidR="00E310EB" w:rsidRPr="00D64CC9" w:rsidRDefault="006640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Státní veterinární ústav Olomouc</w:t>
      </w:r>
      <w:r w:rsidR="00D64CC9">
        <w:rPr>
          <w:rFonts w:ascii="Arial" w:hAnsi="Arial" w:cs="Arial"/>
          <w:b/>
        </w:rPr>
        <w:t>,</w:t>
      </w:r>
      <w:r w:rsidR="00E310EB" w:rsidRPr="00D64CC9">
        <w:rPr>
          <w:rFonts w:ascii="Arial" w:hAnsi="Arial" w:cs="Arial"/>
          <w:b/>
        </w:rPr>
        <w:t xml:space="preserve"> příspěvková organizace</w:t>
      </w:r>
      <w:r>
        <w:rPr>
          <w:rFonts w:ascii="Arial" w:hAnsi="Arial" w:cs="Arial"/>
          <w:b/>
        </w:rPr>
        <w:t xml:space="preserve"> MzeČR</w:t>
      </w:r>
    </w:p>
    <w:p w:rsidR="00E310EB" w:rsidRPr="00FA0B67" w:rsidRDefault="00E310EB">
      <w:pPr>
        <w:rPr>
          <w:rFonts w:ascii="Arial" w:hAnsi="Arial" w:cs="Arial"/>
        </w:rPr>
      </w:pPr>
      <w:r w:rsidRPr="00FA0B67">
        <w:rPr>
          <w:rFonts w:ascii="Arial" w:hAnsi="Arial" w:cs="Arial"/>
        </w:rPr>
        <w:t>se sídlem</w:t>
      </w:r>
      <w:r w:rsidR="00FA0B67">
        <w:rPr>
          <w:rFonts w:ascii="Arial" w:hAnsi="Arial" w:cs="Arial"/>
        </w:rPr>
        <w:t xml:space="preserve">:              </w:t>
      </w:r>
      <w:r w:rsidRPr="00FA0B67">
        <w:rPr>
          <w:rFonts w:ascii="Arial" w:hAnsi="Arial" w:cs="Arial"/>
        </w:rPr>
        <w:t xml:space="preserve"> </w:t>
      </w:r>
      <w:r w:rsidR="00664015">
        <w:rPr>
          <w:rFonts w:ascii="Arial" w:hAnsi="Arial" w:cs="Arial"/>
        </w:rPr>
        <w:t>Jakoubka ze Stříbra 1, Olomouc, 779 00</w:t>
      </w:r>
    </w:p>
    <w:p w:rsidR="00FA0B67" w:rsidRPr="00FA0B67" w:rsidRDefault="00FA0B67">
      <w:pPr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IČ: </w:t>
      </w:r>
      <w:r w:rsidR="00664015">
        <w:rPr>
          <w:rFonts w:ascii="Arial" w:hAnsi="Arial" w:cs="Arial"/>
        </w:rPr>
        <w:t>136 42 103</w:t>
      </w:r>
      <w:r w:rsidRPr="00FA0B6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DIČ: CZ</w:t>
      </w:r>
      <w:r w:rsidR="00664015">
        <w:rPr>
          <w:rFonts w:ascii="Arial" w:hAnsi="Arial" w:cs="Arial"/>
        </w:rPr>
        <w:t>13642103</w:t>
      </w:r>
      <w:r w:rsidR="00FB36B2">
        <w:rPr>
          <w:rFonts w:ascii="Arial" w:hAnsi="Arial" w:cs="Arial"/>
        </w:rPr>
        <w:t xml:space="preserve"> (neplátce DPH)</w:t>
      </w:r>
    </w:p>
    <w:p w:rsidR="00E310EB" w:rsidRPr="00FA0B67" w:rsidRDefault="00FA0B67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64CC9">
        <w:rPr>
          <w:rFonts w:ascii="Arial" w:hAnsi="Arial" w:cs="Arial"/>
        </w:rPr>
        <w:t>astoupena</w:t>
      </w:r>
      <w:r w:rsidR="00E310EB" w:rsidRPr="00FA0B6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</w:t>
      </w:r>
      <w:r w:rsidR="00654FA8">
        <w:rPr>
          <w:rFonts w:ascii="Arial" w:hAnsi="Arial" w:cs="Arial"/>
        </w:rPr>
        <w:t>d</w:t>
      </w:r>
      <w:r w:rsidR="00664015">
        <w:rPr>
          <w:rFonts w:ascii="Arial" w:hAnsi="Arial" w:cs="Arial"/>
        </w:rPr>
        <w:t xml:space="preserve">oc. MVDr. Jan Bardoň, </w:t>
      </w:r>
      <w:r w:rsidR="005D524A">
        <w:rPr>
          <w:rFonts w:ascii="Arial" w:hAnsi="Arial" w:cs="Arial"/>
        </w:rPr>
        <w:t>Ph.D.,</w:t>
      </w:r>
      <w:r w:rsidR="00664015">
        <w:rPr>
          <w:rFonts w:ascii="Arial" w:hAnsi="Arial" w:cs="Arial"/>
        </w:rPr>
        <w:t>MBA</w:t>
      </w:r>
      <w:r w:rsidR="00E310EB" w:rsidRPr="00FA0B67">
        <w:rPr>
          <w:rFonts w:ascii="Arial" w:hAnsi="Arial" w:cs="Arial"/>
        </w:rPr>
        <w:t xml:space="preserve">, </w:t>
      </w:r>
      <w:r w:rsidR="00664015">
        <w:rPr>
          <w:rFonts w:ascii="Arial" w:hAnsi="Arial" w:cs="Arial"/>
        </w:rPr>
        <w:t>ředitel</w:t>
      </w:r>
    </w:p>
    <w:p w:rsidR="00E310EB" w:rsidRPr="00FA0B67" w:rsidRDefault="00FA0B67" w:rsidP="00FA0B67">
      <w:pPr>
        <w:pStyle w:val="Nadpis4"/>
        <w:rPr>
          <w:rFonts w:ascii="Arial" w:hAnsi="Arial" w:cs="Arial"/>
          <w:sz w:val="20"/>
          <w:szCs w:val="20"/>
        </w:rPr>
      </w:pPr>
      <w:r w:rsidRPr="00FA0B67">
        <w:rPr>
          <w:rFonts w:ascii="Arial" w:hAnsi="Arial" w:cs="Arial"/>
          <w:sz w:val="20"/>
          <w:szCs w:val="20"/>
        </w:rPr>
        <w:t>b</w:t>
      </w:r>
      <w:r w:rsidR="00E310EB" w:rsidRPr="00FA0B67">
        <w:rPr>
          <w:rFonts w:ascii="Arial" w:hAnsi="Arial" w:cs="Arial"/>
          <w:sz w:val="20"/>
          <w:szCs w:val="20"/>
        </w:rPr>
        <w:t>ank</w:t>
      </w:r>
      <w:r w:rsidRPr="00FA0B67">
        <w:rPr>
          <w:rFonts w:ascii="Arial" w:hAnsi="Arial" w:cs="Arial"/>
          <w:sz w:val="20"/>
          <w:szCs w:val="20"/>
        </w:rPr>
        <w:t>ovní</w:t>
      </w:r>
      <w:r w:rsidR="00E310EB" w:rsidRPr="00FA0B67">
        <w:rPr>
          <w:rFonts w:ascii="Arial" w:hAnsi="Arial" w:cs="Arial"/>
          <w:sz w:val="20"/>
          <w:szCs w:val="20"/>
        </w:rPr>
        <w:t xml:space="preserve"> spoj</w:t>
      </w:r>
      <w:r w:rsidR="00936E80">
        <w:rPr>
          <w:rFonts w:ascii="Arial" w:hAnsi="Arial" w:cs="Arial"/>
          <w:sz w:val="20"/>
          <w:szCs w:val="20"/>
        </w:rPr>
        <w:t>ení</w:t>
      </w:r>
      <w:r w:rsidR="00E310EB" w:rsidRPr="00FA0B67">
        <w:rPr>
          <w:rFonts w:ascii="Arial" w:hAnsi="Arial" w:cs="Arial"/>
          <w:sz w:val="20"/>
          <w:szCs w:val="20"/>
        </w:rPr>
        <w:t xml:space="preserve">: </w:t>
      </w:r>
      <w:r w:rsidR="00936E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B36B2">
        <w:rPr>
          <w:rFonts w:ascii="Arial" w:hAnsi="Arial" w:cs="Arial"/>
          <w:sz w:val="20"/>
          <w:szCs w:val="20"/>
        </w:rPr>
        <w:t>KB Olomouc</w:t>
      </w:r>
    </w:p>
    <w:p w:rsidR="00E310EB" w:rsidRPr="00FA0B67" w:rsidRDefault="00D64CC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310EB" w:rsidRPr="00FA0B67">
        <w:rPr>
          <w:rFonts w:ascii="Arial" w:hAnsi="Arial" w:cs="Arial"/>
        </w:rPr>
        <w:t>č</w:t>
      </w:r>
      <w:r w:rsidR="00FA0B67">
        <w:rPr>
          <w:rFonts w:ascii="Arial" w:hAnsi="Arial" w:cs="Arial"/>
        </w:rPr>
        <w:t xml:space="preserve">íslo </w:t>
      </w:r>
      <w:r w:rsidR="00E310EB" w:rsidRPr="00FA0B67">
        <w:rPr>
          <w:rFonts w:ascii="Arial" w:hAnsi="Arial" w:cs="Arial"/>
        </w:rPr>
        <w:t>ú</w:t>
      </w:r>
      <w:r w:rsidR="00FA0B67">
        <w:rPr>
          <w:rFonts w:ascii="Arial" w:hAnsi="Arial" w:cs="Arial"/>
        </w:rPr>
        <w:t>čtu:</w:t>
      </w:r>
      <w:r w:rsidR="00664015">
        <w:rPr>
          <w:rFonts w:ascii="Arial" w:hAnsi="Arial" w:cs="Arial"/>
        </w:rPr>
        <w:t xml:space="preserve"> </w:t>
      </w:r>
      <w:r w:rsidR="00FB36B2">
        <w:rPr>
          <w:rFonts w:ascii="Arial" w:hAnsi="Arial" w:cs="Arial"/>
        </w:rPr>
        <w:t>4631811/0100</w:t>
      </w:r>
    </w:p>
    <w:p w:rsidR="00E310EB" w:rsidRPr="00936E80" w:rsidRDefault="00FA0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 w:rsidRPr="00FA0B67">
        <w:rPr>
          <w:rFonts w:ascii="Arial" w:hAnsi="Arial" w:cs="Arial"/>
          <w:b/>
        </w:rPr>
        <w:t>kupující</w:t>
      </w:r>
      <w:r w:rsidR="00936E80">
        <w:rPr>
          <w:rFonts w:ascii="Arial" w:hAnsi="Arial" w:cs="Arial"/>
          <w:b/>
        </w:rPr>
        <w:t xml:space="preserve"> </w:t>
      </w:r>
      <w:r w:rsidR="00936E80">
        <w:rPr>
          <w:rFonts w:ascii="Arial" w:hAnsi="Arial" w:cs="Arial"/>
        </w:rPr>
        <w:t>na straně druhé (dále jen „kupující“)</w:t>
      </w:r>
    </w:p>
    <w:p w:rsidR="00E310EB" w:rsidRPr="00FA0B67" w:rsidRDefault="00E310EB">
      <w:pPr>
        <w:rPr>
          <w:rFonts w:ascii="Arial" w:hAnsi="Arial" w:cs="Arial"/>
        </w:rPr>
      </w:pPr>
    </w:p>
    <w:p w:rsidR="00E310EB" w:rsidRDefault="00E310EB" w:rsidP="00FA0B67">
      <w:p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uzav</w:t>
      </w:r>
      <w:r w:rsidR="00FA0B67">
        <w:rPr>
          <w:rFonts w:ascii="Arial" w:hAnsi="Arial" w:cs="Arial"/>
        </w:rPr>
        <w:t>írají</w:t>
      </w:r>
      <w:r w:rsidRPr="00FA0B67">
        <w:rPr>
          <w:rFonts w:ascii="Arial" w:hAnsi="Arial" w:cs="Arial"/>
        </w:rPr>
        <w:t xml:space="preserve"> </w:t>
      </w:r>
      <w:r w:rsidR="00936E80">
        <w:rPr>
          <w:rFonts w:ascii="Arial" w:hAnsi="Arial" w:cs="Arial"/>
        </w:rPr>
        <w:t xml:space="preserve">dnešního dne </w:t>
      </w:r>
      <w:r w:rsidRPr="00FA0B67">
        <w:rPr>
          <w:rFonts w:ascii="Arial" w:hAnsi="Arial" w:cs="Arial"/>
        </w:rPr>
        <w:t>v souladu s</w:t>
      </w:r>
      <w:r w:rsidR="00936E80">
        <w:rPr>
          <w:rFonts w:ascii="Arial" w:hAnsi="Arial" w:cs="Arial"/>
        </w:rPr>
        <w:t> ustanovením</w:t>
      </w:r>
      <w:r w:rsidR="00FA0B67">
        <w:rPr>
          <w:rFonts w:ascii="Arial" w:hAnsi="Arial" w:cs="Arial"/>
        </w:rPr>
        <w:t xml:space="preserve"> </w:t>
      </w:r>
      <w:r w:rsidR="00583D71" w:rsidRPr="00583D71">
        <w:rPr>
          <w:rFonts w:ascii="Arial" w:hAnsi="Arial" w:cs="Arial"/>
        </w:rPr>
        <w:t>§ 2079 a násl. zákona č.89/2012 Sb.</w:t>
      </w:r>
      <w:r w:rsidR="00583D71">
        <w:rPr>
          <w:rFonts w:ascii="Arial" w:hAnsi="Arial" w:cs="Arial"/>
        </w:rPr>
        <w:t>,</w:t>
      </w:r>
      <w:r w:rsidR="008724B1">
        <w:rPr>
          <w:rFonts w:ascii="Arial" w:hAnsi="Arial" w:cs="Arial"/>
        </w:rPr>
        <w:t xml:space="preserve"> </w:t>
      </w:r>
      <w:r w:rsidR="00583D71">
        <w:rPr>
          <w:rFonts w:ascii="Arial" w:hAnsi="Arial" w:cs="Arial"/>
        </w:rPr>
        <w:t>občanského</w:t>
      </w:r>
      <w:r w:rsidRPr="00FA0B67">
        <w:rPr>
          <w:rFonts w:ascii="Arial" w:hAnsi="Arial" w:cs="Arial"/>
        </w:rPr>
        <w:t xml:space="preserve"> zákoníku</w:t>
      </w:r>
      <w:r w:rsidR="008724B1">
        <w:rPr>
          <w:rFonts w:ascii="Arial" w:hAnsi="Arial" w:cs="Arial"/>
        </w:rPr>
        <w:t xml:space="preserve"> </w:t>
      </w:r>
      <w:r w:rsidRPr="00FA0B67">
        <w:rPr>
          <w:rFonts w:ascii="Arial" w:hAnsi="Arial" w:cs="Arial"/>
        </w:rPr>
        <w:t>v</w:t>
      </w:r>
      <w:r w:rsidR="008724B1">
        <w:rPr>
          <w:rFonts w:ascii="Arial" w:hAnsi="Arial" w:cs="Arial"/>
        </w:rPr>
        <w:t> platném</w:t>
      </w:r>
      <w:r w:rsidRPr="00FA0B67">
        <w:rPr>
          <w:rFonts w:ascii="Arial" w:hAnsi="Arial" w:cs="Arial"/>
        </w:rPr>
        <w:t xml:space="preserve"> znění </w:t>
      </w:r>
      <w:r w:rsidR="008724B1">
        <w:rPr>
          <w:rFonts w:ascii="Arial" w:hAnsi="Arial" w:cs="Arial"/>
        </w:rPr>
        <w:t>a</w:t>
      </w:r>
      <w:r w:rsidR="00291BBE" w:rsidRPr="00FA0B67">
        <w:rPr>
          <w:rFonts w:ascii="Arial" w:hAnsi="Arial" w:cs="Arial"/>
        </w:rPr>
        <w:t xml:space="preserve"> na základě</w:t>
      </w:r>
      <w:r w:rsidR="00CC2092">
        <w:rPr>
          <w:rFonts w:ascii="Arial" w:hAnsi="Arial" w:cs="Arial"/>
        </w:rPr>
        <w:t xml:space="preserve"> </w:t>
      </w:r>
      <w:r w:rsidR="00CB7629">
        <w:rPr>
          <w:rFonts w:ascii="Arial" w:hAnsi="Arial" w:cs="Arial"/>
        </w:rPr>
        <w:t>vyhodnocení výsledků</w:t>
      </w:r>
      <w:r w:rsidR="00CC2092">
        <w:rPr>
          <w:rFonts w:ascii="Arial" w:hAnsi="Arial" w:cs="Arial"/>
        </w:rPr>
        <w:t xml:space="preserve"> </w:t>
      </w:r>
      <w:r w:rsidR="00CB7629" w:rsidRPr="00CB7629">
        <w:rPr>
          <w:rFonts w:ascii="Arial" w:hAnsi="Arial" w:cs="Arial"/>
          <w:b/>
        </w:rPr>
        <w:t xml:space="preserve">veřejné </w:t>
      </w:r>
      <w:r w:rsidR="00664015">
        <w:rPr>
          <w:rFonts w:ascii="Arial" w:hAnsi="Arial" w:cs="Arial"/>
          <w:b/>
        </w:rPr>
        <w:t>zakázky</w:t>
      </w:r>
      <w:r w:rsidR="00CC2092">
        <w:rPr>
          <w:rFonts w:ascii="Arial" w:hAnsi="Arial" w:cs="Arial"/>
        </w:rPr>
        <w:t xml:space="preserve"> </w:t>
      </w:r>
      <w:r w:rsidR="00CB7629">
        <w:rPr>
          <w:rFonts w:ascii="Arial" w:hAnsi="Arial" w:cs="Arial"/>
        </w:rPr>
        <w:t>s názvem „</w:t>
      </w:r>
      <w:r w:rsidR="00583D71" w:rsidRPr="00583D71">
        <w:rPr>
          <w:rFonts w:ascii="Arial" w:hAnsi="Arial" w:cs="Arial"/>
        </w:rPr>
        <w:t>LABORATORNÍ PŘÍSTROJ HPLC/ICP/MS, 2016</w:t>
      </w:r>
      <w:r w:rsidR="00664015">
        <w:rPr>
          <w:rFonts w:ascii="Arial" w:hAnsi="Arial" w:cs="Arial"/>
        </w:rPr>
        <w:t>“</w:t>
      </w:r>
      <w:r w:rsidR="00CC2092">
        <w:rPr>
          <w:rFonts w:ascii="Arial" w:hAnsi="Arial" w:cs="Arial"/>
        </w:rPr>
        <w:t xml:space="preserve"> </w:t>
      </w:r>
      <w:r w:rsidR="00936E80">
        <w:rPr>
          <w:rFonts w:ascii="Arial" w:hAnsi="Arial" w:cs="Arial"/>
        </w:rPr>
        <w:t>(dále jen „veřejná zakázka“)</w:t>
      </w:r>
      <w:r w:rsidR="003A2F12">
        <w:rPr>
          <w:rFonts w:ascii="Arial" w:hAnsi="Arial" w:cs="Arial"/>
        </w:rPr>
        <w:t xml:space="preserve"> </w:t>
      </w:r>
      <w:r w:rsidR="008724B1">
        <w:rPr>
          <w:rFonts w:ascii="Arial" w:hAnsi="Arial" w:cs="Arial"/>
        </w:rPr>
        <w:t>tuto</w:t>
      </w:r>
    </w:p>
    <w:p w:rsidR="008724B1" w:rsidRDefault="008724B1" w:rsidP="00FA0B67">
      <w:pPr>
        <w:jc w:val="both"/>
        <w:rPr>
          <w:rFonts w:ascii="Arial" w:hAnsi="Arial" w:cs="Arial"/>
        </w:rPr>
      </w:pPr>
    </w:p>
    <w:p w:rsidR="008724B1" w:rsidRPr="008724B1" w:rsidRDefault="008724B1" w:rsidP="008724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smlouvu</w:t>
      </w:r>
      <w:r w:rsidR="00B57A19">
        <w:rPr>
          <w:rFonts w:ascii="Arial" w:hAnsi="Arial" w:cs="Arial"/>
          <w:b/>
        </w:rPr>
        <w:t>:</w:t>
      </w:r>
    </w:p>
    <w:p w:rsidR="004F151C" w:rsidRPr="00FA0B67" w:rsidRDefault="00872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10EB" w:rsidRPr="00FA0B67" w:rsidRDefault="00E310EB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I.</w:t>
      </w:r>
    </w:p>
    <w:p w:rsidR="00E310EB" w:rsidRPr="00936E80" w:rsidRDefault="00E310EB" w:rsidP="00936E80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Předmět smlouvy</w:t>
      </w:r>
    </w:p>
    <w:p w:rsidR="00E310EB" w:rsidRPr="00EC2479" w:rsidRDefault="00E310EB" w:rsidP="00913C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C2479">
        <w:rPr>
          <w:rFonts w:ascii="Arial" w:hAnsi="Arial" w:cs="Arial"/>
        </w:rPr>
        <w:t xml:space="preserve">Předmětem této smlouvy je </w:t>
      </w:r>
      <w:r w:rsidR="008724B1" w:rsidRPr="00EC2479">
        <w:rPr>
          <w:rFonts w:ascii="Arial" w:hAnsi="Arial" w:cs="Arial"/>
        </w:rPr>
        <w:t xml:space="preserve">závazek prodávajícího </w:t>
      </w:r>
      <w:r w:rsidRPr="00EC2479">
        <w:rPr>
          <w:rFonts w:ascii="Arial" w:hAnsi="Arial" w:cs="Arial"/>
        </w:rPr>
        <w:t>dod</w:t>
      </w:r>
      <w:r w:rsidR="008724B1" w:rsidRPr="00EC2479">
        <w:rPr>
          <w:rFonts w:ascii="Arial" w:hAnsi="Arial" w:cs="Arial"/>
        </w:rPr>
        <w:t>at</w:t>
      </w:r>
      <w:r w:rsidRPr="00EC2479">
        <w:rPr>
          <w:rFonts w:ascii="Arial" w:hAnsi="Arial" w:cs="Arial"/>
        </w:rPr>
        <w:t xml:space="preserve"> </w:t>
      </w:r>
      <w:r w:rsidR="00936E80" w:rsidRPr="00EC2479">
        <w:rPr>
          <w:rFonts w:ascii="Arial" w:hAnsi="Arial" w:cs="Arial"/>
        </w:rPr>
        <w:t xml:space="preserve">kupujícímu </w:t>
      </w:r>
      <w:r w:rsidR="00D64CC9" w:rsidRPr="00EC2479">
        <w:rPr>
          <w:rFonts w:ascii="Arial" w:hAnsi="Arial" w:cs="Arial"/>
        </w:rPr>
        <w:t xml:space="preserve">v souladu s podmínkami sjednanými touto smlouvou </w:t>
      </w:r>
      <w:r w:rsidR="00936E80" w:rsidRPr="00EC2479">
        <w:rPr>
          <w:rFonts w:ascii="Arial" w:hAnsi="Arial" w:cs="Arial"/>
        </w:rPr>
        <w:t xml:space="preserve">a zadávacími podmínkami veřejné zakázky </w:t>
      </w:r>
      <w:r w:rsidR="00913C57" w:rsidRPr="00EC2479">
        <w:rPr>
          <w:rFonts w:ascii="Arial" w:hAnsi="Arial" w:cs="Arial"/>
        </w:rPr>
        <w:t xml:space="preserve">– dle </w:t>
      </w:r>
      <w:r w:rsidR="00583D71" w:rsidRPr="00EC2479">
        <w:rPr>
          <w:rFonts w:ascii="Arial" w:hAnsi="Arial" w:cs="Arial"/>
        </w:rPr>
        <w:t>zadávacího řízení veřejné zakázky</w:t>
      </w:r>
      <w:r w:rsidR="00664015" w:rsidRPr="00EC2479">
        <w:rPr>
          <w:rFonts w:ascii="Arial" w:hAnsi="Arial" w:cs="Arial"/>
        </w:rPr>
        <w:t xml:space="preserve"> </w:t>
      </w:r>
      <w:r w:rsidR="00394F4F" w:rsidRPr="00EC2479">
        <w:rPr>
          <w:rFonts w:ascii="Arial" w:hAnsi="Arial" w:cs="Arial"/>
        </w:rPr>
        <w:t xml:space="preserve">- </w:t>
      </w:r>
      <w:r w:rsidR="00583D71" w:rsidRPr="00EC2479">
        <w:rPr>
          <w:rFonts w:ascii="Arial" w:hAnsi="Arial" w:cs="Arial"/>
        </w:rPr>
        <w:t xml:space="preserve">nový laboratorní analytický přístroj (hmotnostní spektrometr s indukčně vázaným plazmatem ve spojení s kapalinovým chromatografem </w:t>
      </w:r>
      <w:r w:rsidRPr="00EC2479">
        <w:rPr>
          <w:rFonts w:ascii="Arial" w:hAnsi="Arial" w:cs="Arial"/>
        </w:rPr>
        <w:t>(dále jen „zboží“)</w:t>
      </w:r>
      <w:r w:rsidR="0011728A" w:rsidRPr="00EC2479">
        <w:rPr>
          <w:rFonts w:ascii="Arial" w:hAnsi="Arial" w:cs="Arial"/>
        </w:rPr>
        <w:t xml:space="preserve">, </w:t>
      </w:r>
      <w:r w:rsidR="008724B1" w:rsidRPr="00EC2479">
        <w:rPr>
          <w:rFonts w:ascii="Arial" w:hAnsi="Arial" w:cs="Arial"/>
        </w:rPr>
        <w:t xml:space="preserve">jehož </w:t>
      </w:r>
      <w:r w:rsidR="00664015" w:rsidRPr="00EC2479">
        <w:rPr>
          <w:rFonts w:ascii="Arial" w:hAnsi="Arial" w:cs="Arial"/>
        </w:rPr>
        <w:t>specifikace je</w:t>
      </w:r>
      <w:r w:rsidR="006262D9" w:rsidRPr="00EC2479">
        <w:rPr>
          <w:rFonts w:ascii="Arial" w:hAnsi="Arial" w:cs="Arial"/>
        </w:rPr>
        <w:t xml:space="preserve"> </w:t>
      </w:r>
      <w:r w:rsidR="0011728A" w:rsidRPr="00EC2479">
        <w:rPr>
          <w:rFonts w:ascii="Arial" w:hAnsi="Arial" w:cs="Arial"/>
        </w:rPr>
        <w:t>uvedena v</w:t>
      </w:r>
      <w:r w:rsidR="00EC2479">
        <w:rPr>
          <w:rFonts w:ascii="Arial" w:hAnsi="Arial" w:cs="Arial"/>
        </w:rPr>
        <w:t> příloze č. 1 této smlouvy.</w:t>
      </w:r>
    </w:p>
    <w:p w:rsidR="00E310EB" w:rsidRPr="00FA0B67" w:rsidRDefault="00E310E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Součástí dodávky zboží podle této smlouvy je kompletní příslušenství, doprava, instalace, </w:t>
      </w:r>
      <w:r w:rsidR="0026106D">
        <w:rPr>
          <w:rFonts w:ascii="Arial" w:hAnsi="Arial" w:cs="Arial"/>
        </w:rPr>
        <w:t xml:space="preserve">uvedení do provozu, </w:t>
      </w:r>
      <w:r w:rsidRPr="00FA0B67">
        <w:rPr>
          <w:rFonts w:ascii="Arial" w:hAnsi="Arial" w:cs="Arial"/>
        </w:rPr>
        <w:t>zaškolení obsluhy kupujícího a předání dokladů, které se k dodávanému zboží vztahují, prohlášení o shodě a návod k obsluze v českém jazyce v tištěné i elektronické podobě</w:t>
      </w:r>
      <w:r w:rsidR="00EF508D">
        <w:rPr>
          <w:rFonts w:ascii="Arial" w:hAnsi="Arial" w:cs="Arial"/>
        </w:rPr>
        <w:t>.</w:t>
      </w:r>
    </w:p>
    <w:p w:rsidR="00E310EB" w:rsidRPr="00FA0B67" w:rsidRDefault="00E310E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Kupující se touto smlouvou zavazuje </w:t>
      </w:r>
      <w:r w:rsidR="00D64CC9">
        <w:rPr>
          <w:rFonts w:ascii="Arial" w:hAnsi="Arial" w:cs="Arial"/>
        </w:rPr>
        <w:t xml:space="preserve">řádně dodané </w:t>
      </w:r>
      <w:r w:rsidRPr="00FA0B67">
        <w:rPr>
          <w:rFonts w:ascii="Arial" w:hAnsi="Arial" w:cs="Arial"/>
        </w:rPr>
        <w:t xml:space="preserve">zboží od prodávajícího převzít a zaplatit kupní cenu </w:t>
      </w:r>
      <w:r w:rsidR="00D64CC9">
        <w:rPr>
          <w:rFonts w:ascii="Arial" w:hAnsi="Arial" w:cs="Arial"/>
        </w:rPr>
        <w:t xml:space="preserve">v souladu </w:t>
      </w:r>
      <w:r w:rsidR="004F151C">
        <w:rPr>
          <w:rFonts w:ascii="Arial" w:hAnsi="Arial" w:cs="Arial"/>
        </w:rPr>
        <w:t>s</w:t>
      </w:r>
      <w:r w:rsidR="00D64CC9">
        <w:rPr>
          <w:rFonts w:ascii="Arial" w:hAnsi="Arial" w:cs="Arial"/>
        </w:rPr>
        <w:t xml:space="preserve"> podmínkami sjednanými touto smlouvou</w:t>
      </w:r>
      <w:r w:rsidRPr="00FA0B67">
        <w:rPr>
          <w:rFonts w:ascii="Arial" w:hAnsi="Arial" w:cs="Arial"/>
        </w:rPr>
        <w:t>.</w:t>
      </w:r>
    </w:p>
    <w:p w:rsidR="004F151C" w:rsidRDefault="004F151C" w:rsidP="00B57A19">
      <w:pPr>
        <w:rPr>
          <w:rFonts w:ascii="Arial" w:hAnsi="Arial" w:cs="Arial"/>
          <w:b/>
        </w:rPr>
      </w:pPr>
    </w:p>
    <w:p w:rsidR="00E310EB" w:rsidRPr="00FA0B67" w:rsidRDefault="00E310EB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II.</w:t>
      </w:r>
    </w:p>
    <w:p w:rsidR="00E310EB" w:rsidRPr="00FA0B67" w:rsidRDefault="00E310EB" w:rsidP="00B57A19">
      <w:pPr>
        <w:jc w:val="center"/>
        <w:rPr>
          <w:rFonts w:ascii="Arial" w:hAnsi="Arial" w:cs="Arial"/>
        </w:rPr>
      </w:pPr>
      <w:r w:rsidRPr="00FA0B67">
        <w:rPr>
          <w:rFonts w:ascii="Arial" w:hAnsi="Arial" w:cs="Arial"/>
          <w:b/>
        </w:rPr>
        <w:t>Doba plnění</w:t>
      </w:r>
    </w:p>
    <w:p w:rsidR="00E310EB" w:rsidRPr="00654FA8" w:rsidRDefault="00E310EB">
      <w:pPr>
        <w:jc w:val="both"/>
        <w:rPr>
          <w:rFonts w:ascii="Arial" w:hAnsi="Arial" w:cs="Arial"/>
          <w:color w:val="FF0000"/>
        </w:rPr>
      </w:pPr>
      <w:r w:rsidRPr="00FA0B67">
        <w:rPr>
          <w:rFonts w:ascii="Arial" w:hAnsi="Arial" w:cs="Arial"/>
        </w:rPr>
        <w:t>Prodávající se za</w:t>
      </w:r>
      <w:r w:rsidR="004C2DF0">
        <w:rPr>
          <w:rFonts w:ascii="Arial" w:hAnsi="Arial" w:cs="Arial"/>
        </w:rPr>
        <w:t>vazuje dodat zboží dle podmínek sjednaných v článku IV. této smlouvy</w:t>
      </w:r>
      <w:r w:rsidR="005F49A6">
        <w:rPr>
          <w:rFonts w:ascii="Arial" w:hAnsi="Arial" w:cs="Arial"/>
        </w:rPr>
        <w:t xml:space="preserve"> nejpozději </w:t>
      </w:r>
      <w:r w:rsidR="00EC2479" w:rsidRPr="00EC2479">
        <w:rPr>
          <w:rFonts w:ascii="Arial" w:hAnsi="Arial" w:cs="Arial"/>
        </w:rPr>
        <w:t xml:space="preserve">do dvou měsíců od uzavření </w:t>
      </w:r>
      <w:r w:rsidR="00EC2479">
        <w:rPr>
          <w:rFonts w:ascii="Arial" w:hAnsi="Arial" w:cs="Arial"/>
        </w:rPr>
        <w:t xml:space="preserve">smlouvy </w:t>
      </w:r>
      <w:r w:rsidR="00EC2479" w:rsidRPr="00EC2479">
        <w:rPr>
          <w:rFonts w:ascii="Arial" w:hAnsi="Arial" w:cs="Arial"/>
        </w:rPr>
        <w:t>nebo do 1. 12. 2016, podle toho, který z termínů nastane dříve.</w:t>
      </w:r>
    </w:p>
    <w:p w:rsidR="004F151C" w:rsidRPr="00FA0B67" w:rsidRDefault="004F151C" w:rsidP="00D64CC9">
      <w:pPr>
        <w:rPr>
          <w:rFonts w:ascii="Arial" w:hAnsi="Arial" w:cs="Arial"/>
          <w:b/>
        </w:rPr>
      </w:pPr>
    </w:p>
    <w:p w:rsidR="00E310EB" w:rsidRPr="00FA0B67" w:rsidRDefault="00E310EB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III.</w:t>
      </w:r>
    </w:p>
    <w:p w:rsidR="00E310EB" w:rsidRPr="00B57A19" w:rsidRDefault="00E310EB" w:rsidP="00B57A19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Kupní cena a platební podmínky</w:t>
      </w:r>
    </w:p>
    <w:p w:rsidR="00E310EB" w:rsidRPr="003A0F3D" w:rsidRDefault="00E310EB" w:rsidP="002A2BE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A0F3D">
        <w:rPr>
          <w:rFonts w:ascii="Arial" w:hAnsi="Arial" w:cs="Arial"/>
        </w:rPr>
        <w:t xml:space="preserve">Kupní cena </w:t>
      </w:r>
      <w:r w:rsidR="008724B1" w:rsidRPr="003A0F3D">
        <w:rPr>
          <w:rFonts w:ascii="Arial" w:hAnsi="Arial" w:cs="Arial"/>
        </w:rPr>
        <w:t xml:space="preserve">je cenou smluvní a </w:t>
      </w:r>
      <w:r w:rsidR="0015670A" w:rsidRPr="003A0F3D">
        <w:rPr>
          <w:rFonts w:ascii="Arial" w:hAnsi="Arial" w:cs="Arial"/>
        </w:rPr>
        <w:t>byl</w:t>
      </w:r>
      <w:r w:rsidR="005F49A6" w:rsidRPr="003A0F3D">
        <w:rPr>
          <w:rFonts w:ascii="Arial" w:hAnsi="Arial" w:cs="Arial"/>
        </w:rPr>
        <w:t xml:space="preserve">a sjednána ve výši </w:t>
      </w:r>
      <w:r w:rsidR="005F49A6" w:rsidRPr="006B4660">
        <w:rPr>
          <w:rFonts w:ascii="Arial" w:hAnsi="Arial" w:cs="Arial"/>
          <w:b/>
        </w:rPr>
        <w:t>Kč</w:t>
      </w:r>
      <w:r w:rsidR="005F49A6" w:rsidRPr="003A0F3D">
        <w:rPr>
          <w:rFonts w:ascii="Arial" w:hAnsi="Arial" w:cs="Arial"/>
        </w:rPr>
        <w:t xml:space="preserve"> </w:t>
      </w:r>
      <w:r w:rsidR="002A2BE9" w:rsidRPr="002A2BE9">
        <w:rPr>
          <w:rFonts w:ascii="Arial" w:hAnsi="Arial" w:cs="Arial"/>
          <w:b/>
        </w:rPr>
        <w:t>5 700 908,00</w:t>
      </w:r>
      <w:r w:rsidR="002A2BE9">
        <w:rPr>
          <w:rFonts w:ascii="Arial" w:hAnsi="Arial" w:cs="Arial"/>
        </w:rPr>
        <w:t xml:space="preserve"> </w:t>
      </w:r>
      <w:r w:rsidRPr="006B4660">
        <w:rPr>
          <w:rFonts w:ascii="Arial" w:hAnsi="Arial" w:cs="Arial"/>
          <w:b/>
        </w:rPr>
        <w:t>bez DPH</w:t>
      </w:r>
      <w:r w:rsidR="005F49A6" w:rsidRPr="003A0F3D">
        <w:rPr>
          <w:rFonts w:ascii="Arial" w:hAnsi="Arial" w:cs="Arial"/>
          <w:b/>
        </w:rPr>
        <w:t xml:space="preserve">, tj. Kč </w:t>
      </w:r>
      <w:r w:rsidR="002A2BE9" w:rsidRPr="002A2BE9">
        <w:rPr>
          <w:rFonts w:ascii="Arial" w:hAnsi="Arial" w:cs="Arial"/>
          <w:b/>
        </w:rPr>
        <w:t>6 898 098,68</w:t>
      </w:r>
      <w:r w:rsidR="002A2BE9">
        <w:rPr>
          <w:rFonts w:ascii="Arial" w:hAnsi="Arial" w:cs="Arial"/>
          <w:b/>
        </w:rPr>
        <w:t xml:space="preserve"> </w:t>
      </w:r>
      <w:r w:rsidR="0015670A" w:rsidRPr="003A0F3D">
        <w:rPr>
          <w:rFonts w:ascii="Arial" w:hAnsi="Arial" w:cs="Arial"/>
          <w:b/>
        </w:rPr>
        <w:t>vč</w:t>
      </w:r>
      <w:r w:rsidRPr="003A0F3D">
        <w:rPr>
          <w:rFonts w:ascii="Arial" w:hAnsi="Arial" w:cs="Arial"/>
          <w:b/>
        </w:rPr>
        <w:t xml:space="preserve"> DPH.</w:t>
      </w:r>
    </w:p>
    <w:p w:rsidR="0026106D" w:rsidRPr="005D524A" w:rsidRDefault="00E310EB" w:rsidP="0026106D">
      <w:pPr>
        <w:pStyle w:val="Zkladntex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A0B67">
        <w:rPr>
          <w:rFonts w:ascii="Arial" w:hAnsi="Arial" w:cs="Arial"/>
          <w:sz w:val="20"/>
          <w:szCs w:val="20"/>
        </w:rPr>
        <w:t>Kupující se zavazuje zaplatit kupní cenu na základě faktury vystavené prodávajícím po</w:t>
      </w:r>
      <w:r w:rsidR="00430321">
        <w:rPr>
          <w:rFonts w:ascii="Arial" w:hAnsi="Arial" w:cs="Arial"/>
          <w:sz w:val="20"/>
          <w:szCs w:val="20"/>
        </w:rPr>
        <w:t xml:space="preserve"> </w:t>
      </w:r>
      <w:r w:rsidR="00B57A19">
        <w:rPr>
          <w:rFonts w:ascii="Arial" w:hAnsi="Arial" w:cs="Arial"/>
          <w:sz w:val="20"/>
          <w:szCs w:val="20"/>
        </w:rPr>
        <w:t xml:space="preserve">řádném předání a převzetí </w:t>
      </w:r>
      <w:r w:rsidRPr="00FA0B67">
        <w:rPr>
          <w:rFonts w:ascii="Arial" w:hAnsi="Arial" w:cs="Arial"/>
          <w:sz w:val="20"/>
          <w:szCs w:val="20"/>
        </w:rPr>
        <w:t xml:space="preserve">zboží. Splatnost faktury činí </w:t>
      </w:r>
      <w:r w:rsidR="004C2C74">
        <w:rPr>
          <w:rFonts w:ascii="Arial" w:hAnsi="Arial" w:cs="Arial"/>
          <w:b/>
          <w:sz w:val="20"/>
          <w:szCs w:val="20"/>
        </w:rPr>
        <w:t>30</w:t>
      </w:r>
      <w:r w:rsidRPr="00FB36B2">
        <w:rPr>
          <w:rFonts w:ascii="Arial" w:hAnsi="Arial" w:cs="Arial"/>
          <w:b/>
          <w:sz w:val="20"/>
          <w:szCs w:val="20"/>
        </w:rPr>
        <w:t xml:space="preserve"> dnů</w:t>
      </w:r>
      <w:r w:rsidRPr="00FA0B67">
        <w:rPr>
          <w:rFonts w:ascii="Arial" w:hAnsi="Arial" w:cs="Arial"/>
          <w:sz w:val="20"/>
          <w:szCs w:val="20"/>
        </w:rPr>
        <w:t xml:space="preserve"> od jejího doručení kupujícímu. Faktura bude ve dvou vyhotoveních spolu s</w:t>
      </w:r>
      <w:r w:rsidR="00B57A19">
        <w:rPr>
          <w:rFonts w:ascii="Arial" w:hAnsi="Arial" w:cs="Arial"/>
          <w:sz w:val="20"/>
          <w:szCs w:val="20"/>
        </w:rPr>
        <w:t> řádně opa</w:t>
      </w:r>
      <w:r w:rsidR="00590182">
        <w:rPr>
          <w:rFonts w:ascii="Arial" w:hAnsi="Arial" w:cs="Arial"/>
          <w:sz w:val="20"/>
          <w:szCs w:val="20"/>
        </w:rPr>
        <w:t>t</w:t>
      </w:r>
      <w:r w:rsidR="00B57A19">
        <w:rPr>
          <w:rFonts w:ascii="Arial" w:hAnsi="Arial" w:cs="Arial"/>
          <w:sz w:val="20"/>
          <w:szCs w:val="20"/>
        </w:rPr>
        <w:t xml:space="preserve">řeným </w:t>
      </w:r>
      <w:r w:rsidRPr="00FA0B67">
        <w:rPr>
          <w:rFonts w:ascii="Arial" w:hAnsi="Arial" w:cs="Arial"/>
          <w:sz w:val="20"/>
          <w:szCs w:val="20"/>
        </w:rPr>
        <w:t xml:space="preserve">dodacím listem </w:t>
      </w:r>
      <w:r w:rsidR="005D524A">
        <w:rPr>
          <w:rFonts w:ascii="Arial" w:hAnsi="Arial" w:cs="Arial"/>
          <w:sz w:val="20"/>
          <w:szCs w:val="20"/>
        </w:rPr>
        <w:t>doručena do sídla kupujícího</w:t>
      </w:r>
      <w:r w:rsidRPr="00FA0B67">
        <w:rPr>
          <w:rFonts w:ascii="Arial" w:hAnsi="Arial" w:cs="Arial"/>
          <w:sz w:val="20"/>
          <w:szCs w:val="20"/>
        </w:rPr>
        <w:t>.</w:t>
      </w:r>
    </w:p>
    <w:p w:rsidR="00E310EB" w:rsidRPr="006B6B43" w:rsidRDefault="00E310E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Kupní cena zahrnuje také dopravné, instalaci přístroje</w:t>
      </w:r>
      <w:r w:rsidR="006B21D9">
        <w:rPr>
          <w:rFonts w:ascii="Arial" w:hAnsi="Arial" w:cs="Arial"/>
        </w:rPr>
        <w:t>,</w:t>
      </w:r>
      <w:r w:rsidRPr="00FA0B67">
        <w:rPr>
          <w:rFonts w:ascii="Arial" w:hAnsi="Arial" w:cs="Arial"/>
        </w:rPr>
        <w:t xml:space="preserve"> zaškolení </w:t>
      </w:r>
      <w:r w:rsidRPr="001E6454">
        <w:rPr>
          <w:rFonts w:ascii="Arial" w:hAnsi="Arial" w:cs="Arial"/>
        </w:rPr>
        <w:t>příslušných zaměstnanců, tj. techniků kupujícího a obsluhující</w:t>
      </w:r>
      <w:r w:rsidR="00B57A19">
        <w:rPr>
          <w:rFonts w:ascii="Arial" w:hAnsi="Arial" w:cs="Arial"/>
        </w:rPr>
        <w:t>ho</w:t>
      </w:r>
      <w:r w:rsidRPr="001E6454">
        <w:rPr>
          <w:rFonts w:ascii="Arial" w:hAnsi="Arial" w:cs="Arial"/>
        </w:rPr>
        <w:t xml:space="preserve"> personál</w:t>
      </w:r>
      <w:r w:rsidR="00B57A19">
        <w:rPr>
          <w:rFonts w:ascii="Arial" w:hAnsi="Arial" w:cs="Arial"/>
        </w:rPr>
        <w:t>u</w:t>
      </w:r>
      <w:r w:rsidR="006B21D9" w:rsidRPr="001E6454">
        <w:rPr>
          <w:rFonts w:ascii="Arial" w:hAnsi="Arial" w:cs="Arial"/>
        </w:rPr>
        <w:t xml:space="preserve">, </w:t>
      </w:r>
      <w:r w:rsidR="006B21D9" w:rsidRPr="006B6B43">
        <w:rPr>
          <w:rFonts w:ascii="Arial" w:hAnsi="Arial" w:cs="Arial"/>
        </w:rPr>
        <w:t>vstupní</w:t>
      </w:r>
      <w:r w:rsidR="00883A0F">
        <w:rPr>
          <w:rFonts w:ascii="Arial" w:hAnsi="Arial" w:cs="Arial"/>
        </w:rPr>
        <w:t xml:space="preserve"> ověření parametrů</w:t>
      </w:r>
      <w:r w:rsidR="006B21D9" w:rsidRPr="006B6B43">
        <w:rPr>
          <w:rFonts w:ascii="Arial" w:hAnsi="Arial" w:cs="Arial"/>
        </w:rPr>
        <w:t>, záruční servis a pravideln</w:t>
      </w:r>
      <w:r w:rsidR="00883A0F">
        <w:rPr>
          <w:rFonts w:ascii="Arial" w:hAnsi="Arial" w:cs="Arial"/>
        </w:rPr>
        <w:t>ou</w:t>
      </w:r>
      <w:r w:rsidR="006B21D9" w:rsidRPr="006B6B43">
        <w:rPr>
          <w:rFonts w:ascii="Arial" w:hAnsi="Arial" w:cs="Arial"/>
        </w:rPr>
        <w:t xml:space="preserve"> prohlídk</w:t>
      </w:r>
      <w:r w:rsidR="00883A0F">
        <w:rPr>
          <w:rFonts w:ascii="Arial" w:hAnsi="Arial" w:cs="Arial"/>
        </w:rPr>
        <w:t>u</w:t>
      </w:r>
      <w:r w:rsidR="00A43078" w:rsidRPr="006B6B43">
        <w:rPr>
          <w:rFonts w:ascii="Arial" w:hAnsi="Arial" w:cs="Arial"/>
        </w:rPr>
        <w:t xml:space="preserve"> a </w:t>
      </w:r>
      <w:r w:rsidR="006B21D9" w:rsidRPr="006B6B43">
        <w:rPr>
          <w:rFonts w:ascii="Arial" w:hAnsi="Arial" w:cs="Arial"/>
        </w:rPr>
        <w:t>validac</w:t>
      </w:r>
      <w:r w:rsidR="00883A0F">
        <w:rPr>
          <w:rFonts w:ascii="Arial" w:hAnsi="Arial" w:cs="Arial"/>
        </w:rPr>
        <w:t>i</w:t>
      </w:r>
      <w:r w:rsidR="006B21D9" w:rsidRPr="006B6B43">
        <w:rPr>
          <w:rFonts w:ascii="Arial" w:hAnsi="Arial" w:cs="Arial"/>
        </w:rPr>
        <w:t xml:space="preserve"> </w:t>
      </w:r>
      <w:r w:rsidR="00A43078" w:rsidRPr="006B6B43">
        <w:rPr>
          <w:rFonts w:ascii="Arial" w:hAnsi="Arial" w:cs="Arial"/>
        </w:rPr>
        <w:t>(včetně vystavení protokolu)</w:t>
      </w:r>
      <w:r w:rsidR="00883A0F">
        <w:rPr>
          <w:rFonts w:ascii="Arial" w:hAnsi="Arial" w:cs="Arial"/>
        </w:rPr>
        <w:t xml:space="preserve"> před ukončením doby záruky </w:t>
      </w:r>
      <w:r w:rsidR="005729F5">
        <w:rPr>
          <w:rFonts w:ascii="Arial" w:hAnsi="Arial" w:cs="Arial"/>
        </w:rPr>
        <w:t>zdarma.</w:t>
      </w:r>
    </w:p>
    <w:p w:rsidR="00E310EB" w:rsidRPr="00FA0B67" w:rsidRDefault="00E310E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1E6454">
        <w:rPr>
          <w:rFonts w:ascii="Arial" w:hAnsi="Arial" w:cs="Arial"/>
        </w:rPr>
        <w:lastRenderedPageBreak/>
        <w:t>Prodávající se touto smlouvou z</w:t>
      </w:r>
      <w:r w:rsidR="00B57A19">
        <w:rPr>
          <w:rFonts w:ascii="Arial" w:hAnsi="Arial" w:cs="Arial"/>
        </w:rPr>
        <w:t>avazuje, že jím vystavená</w:t>
      </w:r>
      <w:r w:rsidRPr="001E6454">
        <w:rPr>
          <w:rFonts w:ascii="Arial" w:hAnsi="Arial" w:cs="Arial"/>
        </w:rPr>
        <w:t xml:space="preserve"> </w:t>
      </w:r>
      <w:r w:rsidR="00B57A19">
        <w:rPr>
          <w:rFonts w:ascii="Arial" w:hAnsi="Arial" w:cs="Arial"/>
        </w:rPr>
        <w:t>faktura bude</w:t>
      </w:r>
      <w:r w:rsidRPr="00FA0B67">
        <w:rPr>
          <w:rFonts w:ascii="Arial" w:hAnsi="Arial" w:cs="Arial"/>
        </w:rPr>
        <w:t xml:space="preserve"> obsahovat </w:t>
      </w:r>
      <w:r w:rsidR="00B57A19">
        <w:rPr>
          <w:rFonts w:ascii="Arial" w:hAnsi="Arial" w:cs="Arial"/>
        </w:rPr>
        <w:t>všechny náležitosti řádného daňového dokladu dle platné právní úpravy.</w:t>
      </w:r>
    </w:p>
    <w:p w:rsidR="00E310EB" w:rsidRDefault="00E310EB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V případě, že prodávajícím vystavená faktura bude obsahovat nesprávné či neúplné údaje, je právem kupujícího takovou fakturu do data splatnosti vrá</w:t>
      </w:r>
      <w:r w:rsidR="008724B1">
        <w:rPr>
          <w:rFonts w:ascii="Arial" w:hAnsi="Arial" w:cs="Arial"/>
        </w:rPr>
        <w:t xml:space="preserve">tit prodávajícímu. Ten podle </w:t>
      </w:r>
      <w:r w:rsidRPr="00FA0B67">
        <w:rPr>
          <w:rFonts w:ascii="Arial" w:hAnsi="Arial" w:cs="Arial"/>
        </w:rPr>
        <w:t>charakteru nedostatků fakturu opraví anebo vystaví novou. U opravené nebo no</w:t>
      </w:r>
      <w:r w:rsidR="008724B1">
        <w:rPr>
          <w:rFonts w:ascii="Arial" w:hAnsi="Arial" w:cs="Arial"/>
        </w:rPr>
        <w:t xml:space="preserve">vé faktury </w:t>
      </w:r>
      <w:r w:rsidRPr="00FA0B67">
        <w:rPr>
          <w:rFonts w:ascii="Arial" w:hAnsi="Arial" w:cs="Arial"/>
        </w:rPr>
        <w:t>běží nová lhůta splatnosti.</w:t>
      </w:r>
    </w:p>
    <w:p w:rsidR="00C84927" w:rsidRDefault="00C84927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Sjednaná kupní cena je cenou nejvýše přípustnou a může být změněna pouze v případě, že po podpisu smlouvy a před termínem dokončení dodávky dojde ke změnám platných právních předpisů, majících vliv na zvýšení n</w:t>
      </w:r>
      <w:r w:rsidR="0078458F">
        <w:rPr>
          <w:rFonts w:ascii="Arial" w:hAnsi="Arial" w:cs="Arial"/>
        </w:rPr>
        <w:t>abídkové</w:t>
      </w:r>
      <w:r>
        <w:rPr>
          <w:rFonts w:ascii="Arial" w:hAnsi="Arial" w:cs="Arial"/>
        </w:rPr>
        <w:t xml:space="preserve"> ceny.</w:t>
      </w:r>
    </w:p>
    <w:p w:rsidR="005D524A" w:rsidRPr="00FA0B67" w:rsidRDefault="005D524A" w:rsidP="005D524A">
      <w:pPr>
        <w:ind w:left="360"/>
        <w:jc w:val="both"/>
        <w:rPr>
          <w:rFonts w:ascii="Arial" w:hAnsi="Arial" w:cs="Arial"/>
        </w:rPr>
      </w:pPr>
    </w:p>
    <w:p w:rsidR="004F151C" w:rsidRPr="00FA0B67" w:rsidRDefault="00E310EB">
      <w:p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 </w:t>
      </w:r>
    </w:p>
    <w:p w:rsidR="00E310EB" w:rsidRPr="00FA0B67" w:rsidRDefault="00E310EB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IV.</w:t>
      </w:r>
    </w:p>
    <w:p w:rsidR="00E310EB" w:rsidRPr="00B57A19" w:rsidRDefault="00E310EB" w:rsidP="00B57A19">
      <w:pPr>
        <w:pStyle w:val="Nadpis3"/>
        <w:rPr>
          <w:rFonts w:ascii="Arial" w:hAnsi="Arial" w:cs="Arial"/>
          <w:sz w:val="20"/>
          <w:szCs w:val="20"/>
        </w:rPr>
      </w:pPr>
      <w:r w:rsidRPr="00B57A19">
        <w:rPr>
          <w:rFonts w:ascii="Arial" w:hAnsi="Arial" w:cs="Arial"/>
          <w:sz w:val="20"/>
          <w:szCs w:val="20"/>
        </w:rPr>
        <w:t>Dodací podmínky</w:t>
      </w:r>
    </w:p>
    <w:p w:rsidR="00E310EB" w:rsidRPr="00FA0B67" w:rsidRDefault="00E310EB" w:rsidP="00EC247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Zboží bude dodáno </w:t>
      </w:r>
      <w:r w:rsidR="00981787">
        <w:rPr>
          <w:rFonts w:ascii="Arial" w:hAnsi="Arial" w:cs="Arial"/>
        </w:rPr>
        <w:t xml:space="preserve">na detašované pracoviště </w:t>
      </w:r>
      <w:r w:rsidR="005D524A">
        <w:rPr>
          <w:rFonts w:ascii="Arial" w:hAnsi="Arial" w:cs="Arial"/>
        </w:rPr>
        <w:t>kupujícího</w:t>
      </w:r>
      <w:r w:rsidR="0024054E">
        <w:rPr>
          <w:rFonts w:ascii="Arial" w:hAnsi="Arial" w:cs="Arial"/>
        </w:rPr>
        <w:t>:</w:t>
      </w:r>
      <w:r w:rsidR="00981787">
        <w:rPr>
          <w:rFonts w:ascii="Arial" w:hAnsi="Arial" w:cs="Arial"/>
        </w:rPr>
        <w:t xml:space="preserve"> </w:t>
      </w:r>
      <w:r w:rsidR="0024054E">
        <w:rPr>
          <w:rFonts w:ascii="Arial" w:hAnsi="Arial" w:cs="Arial"/>
        </w:rPr>
        <w:t>Hulínská 2286, 767 60 Kroměříž</w:t>
      </w:r>
      <w:r w:rsidR="00981787">
        <w:rPr>
          <w:rFonts w:ascii="Arial" w:hAnsi="Arial" w:cs="Arial"/>
        </w:rPr>
        <w:t>.</w:t>
      </w:r>
    </w:p>
    <w:p w:rsidR="00E310EB" w:rsidRPr="00654FA8" w:rsidRDefault="00E310E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54FA8">
        <w:rPr>
          <w:rFonts w:ascii="Arial" w:hAnsi="Arial" w:cs="Arial"/>
        </w:rPr>
        <w:t>Prodávající bude informovat kupujícího o přesném termínu dodávky zboží, a to nej</w:t>
      </w:r>
      <w:r w:rsidR="00697FD2" w:rsidRPr="00654FA8">
        <w:rPr>
          <w:rFonts w:ascii="Arial" w:hAnsi="Arial" w:cs="Arial"/>
        </w:rPr>
        <w:t xml:space="preserve">méně </w:t>
      </w:r>
      <w:r w:rsidR="006B6B43" w:rsidRPr="00654FA8">
        <w:rPr>
          <w:rFonts w:ascii="Arial" w:hAnsi="Arial" w:cs="Arial"/>
        </w:rPr>
        <w:t>5</w:t>
      </w:r>
      <w:r w:rsidRPr="00654FA8">
        <w:rPr>
          <w:rFonts w:ascii="Arial" w:hAnsi="Arial" w:cs="Arial"/>
        </w:rPr>
        <w:t xml:space="preserve"> dnů před realizací dodávky</w:t>
      </w:r>
      <w:r w:rsidR="00B57A19" w:rsidRPr="00654FA8">
        <w:rPr>
          <w:rFonts w:ascii="Arial" w:hAnsi="Arial" w:cs="Arial"/>
        </w:rPr>
        <w:t>. K</w:t>
      </w:r>
      <w:r w:rsidR="00647B8B" w:rsidRPr="00654FA8">
        <w:rPr>
          <w:rFonts w:ascii="Arial" w:hAnsi="Arial" w:cs="Arial"/>
        </w:rPr>
        <w:t>ontak</w:t>
      </w:r>
      <w:r w:rsidR="00B57A19" w:rsidRPr="00654FA8">
        <w:rPr>
          <w:rFonts w:ascii="Arial" w:hAnsi="Arial" w:cs="Arial"/>
        </w:rPr>
        <w:t xml:space="preserve">tní osobou a odpovědným zaměstnancem </w:t>
      </w:r>
      <w:r w:rsidR="00647B8B" w:rsidRPr="00654FA8">
        <w:rPr>
          <w:rFonts w:ascii="Arial" w:hAnsi="Arial" w:cs="Arial"/>
        </w:rPr>
        <w:t xml:space="preserve">kupujícího </w:t>
      </w:r>
      <w:r w:rsidR="00B57A19" w:rsidRPr="00654FA8">
        <w:rPr>
          <w:rFonts w:ascii="Arial" w:hAnsi="Arial" w:cs="Arial"/>
        </w:rPr>
        <w:t>je pro účely této smlouvy určen</w:t>
      </w:r>
      <w:r w:rsidR="00654FA8" w:rsidRPr="00654FA8">
        <w:rPr>
          <w:rFonts w:ascii="Arial" w:hAnsi="Arial" w:cs="Arial"/>
        </w:rPr>
        <w:t>a</w:t>
      </w:r>
      <w:r w:rsidRPr="00654FA8">
        <w:rPr>
          <w:rFonts w:ascii="Arial" w:hAnsi="Arial" w:cs="Arial"/>
        </w:rPr>
        <w:t xml:space="preserve"> </w:t>
      </w:r>
      <w:r w:rsidR="0026106D" w:rsidRPr="00654FA8">
        <w:rPr>
          <w:rFonts w:ascii="Arial" w:hAnsi="Arial" w:cs="Arial"/>
        </w:rPr>
        <w:t xml:space="preserve">Ing. </w:t>
      </w:r>
      <w:r w:rsidR="00654FA8" w:rsidRPr="00654FA8">
        <w:rPr>
          <w:rFonts w:ascii="Arial" w:hAnsi="Arial" w:cs="Arial"/>
        </w:rPr>
        <w:t>Alena Šimáková,</w:t>
      </w:r>
      <w:r w:rsidR="006B6B43" w:rsidRPr="00654FA8">
        <w:rPr>
          <w:rFonts w:ascii="Arial" w:hAnsi="Arial" w:cs="Arial"/>
        </w:rPr>
        <w:t xml:space="preserve"> </w:t>
      </w:r>
      <w:r w:rsidR="00B239EC" w:rsidRPr="00654FA8">
        <w:rPr>
          <w:rFonts w:ascii="Arial" w:hAnsi="Arial" w:cs="Arial"/>
        </w:rPr>
        <w:t>Tel.</w:t>
      </w:r>
      <w:r w:rsidR="00654FA8">
        <w:rPr>
          <w:rFonts w:ascii="Arial" w:hAnsi="Arial" w:cs="Arial"/>
        </w:rPr>
        <w:t>:</w:t>
      </w:r>
      <w:r w:rsidR="00B239EC" w:rsidRPr="00654FA8">
        <w:rPr>
          <w:rFonts w:ascii="Arial" w:hAnsi="Arial" w:cs="Arial"/>
        </w:rPr>
        <w:t xml:space="preserve"> </w:t>
      </w:r>
      <w:r w:rsidR="00654FA8" w:rsidRPr="00654FA8">
        <w:rPr>
          <w:rFonts w:ascii="Arial" w:hAnsi="Arial" w:cs="Arial"/>
          <w:szCs w:val="24"/>
        </w:rPr>
        <w:t xml:space="preserve">573 343 644, </w:t>
      </w:r>
      <w:r w:rsidR="00654FA8">
        <w:rPr>
          <w:rFonts w:ascii="Arial" w:hAnsi="Arial" w:cs="Arial"/>
          <w:szCs w:val="24"/>
        </w:rPr>
        <w:t>M</w:t>
      </w:r>
      <w:r w:rsidR="00654FA8" w:rsidRPr="00654FA8">
        <w:rPr>
          <w:rFonts w:ascii="Arial" w:hAnsi="Arial" w:cs="Arial"/>
          <w:szCs w:val="24"/>
        </w:rPr>
        <w:t>obil</w:t>
      </w:r>
      <w:r w:rsidR="00654FA8">
        <w:rPr>
          <w:rFonts w:ascii="Arial" w:hAnsi="Arial" w:cs="Arial"/>
          <w:szCs w:val="24"/>
        </w:rPr>
        <w:t>:</w:t>
      </w:r>
      <w:r w:rsidR="00654FA8" w:rsidRPr="00654FA8">
        <w:rPr>
          <w:rFonts w:ascii="Arial" w:hAnsi="Arial" w:cs="Arial"/>
          <w:szCs w:val="24"/>
        </w:rPr>
        <w:t xml:space="preserve"> 724 144</w:t>
      </w:r>
      <w:r w:rsidR="00654FA8">
        <w:rPr>
          <w:rFonts w:ascii="Arial" w:hAnsi="Arial" w:cs="Arial"/>
          <w:szCs w:val="24"/>
        </w:rPr>
        <w:t> </w:t>
      </w:r>
      <w:r w:rsidR="00654FA8" w:rsidRPr="00654FA8">
        <w:rPr>
          <w:rFonts w:ascii="Arial" w:hAnsi="Arial" w:cs="Arial"/>
          <w:szCs w:val="24"/>
        </w:rPr>
        <w:t>922</w:t>
      </w:r>
      <w:r w:rsidR="00654FA8">
        <w:rPr>
          <w:rFonts w:ascii="Arial" w:hAnsi="Arial" w:cs="Arial"/>
          <w:szCs w:val="24"/>
        </w:rPr>
        <w:t>,</w:t>
      </w:r>
      <w:r w:rsidR="00654FA8" w:rsidRPr="00654FA8">
        <w:rPr>
          <w:rFonts w:ascii="Arial" w:hAnsi="Arial" w:cs="Arial"/>
          <w:szCs w:val="24"/>
        </w:rPr>
        <w:br/>
      </w:r>
      <w:r w:rsidR="007706E9" w:rsidRPr="00654FA8">
        <w:rPr>
          <w:rFonts w:ascii="Arial" w:hAnsi="Arial" w:cs="Arial"/>
        </w:rPr>
        <w:t xml:space="preserve">e-mail: </w:t>
      </w:r>
      <w:hyperlink r:id="rId8" w:history="1">
        <w:r w:rsidR="00654FA8" w:rsidRPr="00654FA8">
          <w:rPr>
            <w:rStyle w:val="Hypertextovodkaz"/>
            <w:rFonts w:ascii="Arial" w:hAnsi="Arial" w:cs="Arial"/>
          </w:rPr>
          <w:t>asimakova@svuol.cz</w:t>
        </w:r>
      </w:hyperlink>
      <w:r w:rsidR="00654FA8" w:rsidRPr="00654FA8">
        <w:rPr>
          <w:rFonts w:ascii="Arial" w:hAnsi="Arial" w:cs="Arial"/>
        </w:rPr>
        <w:t xml:space="preserve">. </w:t>
      </w:r>
      <w:r w:rsidR="00697FD2" w:rsidRPr="00654FA8">
        <w:rPr>
          <w:rFonts w:ascii="Arial" w:hAnsi="Arial" w:cs="Arial"/>
        </w:rPr>
        <w:t xml:space="preserve">Prodávající předá kupujícímu po podpisu kupní smlouvy, nejméně však </w:t>
      </w:r>
      <w:r w:rsidR="006B6B43" w:rsidRPr="00654FA8">
        <w:rPr>
          <w:rFonts w:ascii="Arial" w:hAnsi="Arial" w:cs="Arial"/>
        </w:rPr>
        <w:t>1</w:t>
      </w:r>
      <w:r w:rsidR="00697FD2" w:rsidRPr="00654FA8">
        <w:rPr>
          <w:rFonts w:ascii="Arial" w:hAnsi="Arial" w:cs="Arial"/>
        </w:rPr>
        <w:t xml:space="preserve"> týd</w:t>
      </w:r>
      <w:r w:rsidR="006B6B43" w:rsidRPr="00654FA8">
        <w:rPr>
          <w:rFonts w:ascii="Arial" w:hAnsi="Arial" w:cs="Arial"/>
        </w:rPr>
        <w:t>en</w:t>
      </w:r>
      <w:r w:rsidR="00697FD2" w:rsidRPr="00654FA8">
        <w:rPr>
          <w:rFonts w:ascii="Arial" w:hAnsi="Arial" w:cs="Arial"/>
        </w:rPr>
        <w:t xml:space="preserve"> před vlastním termínem dodání</w:t>
      </w:r>
      <w:r w:rsidR="00B4528D">
        <w:rPr>
          <w:rFonts w:ascii="Arial" w:hAnsi="Arial" w:cs="Arial"/>
        </w:rPr>
        <w:t>,</w:t>
      </w:r>
      <w:r w:rsidR="00697FD2" w:rsidRPr="00654FA8">
        <w:rPr>
          <w:rFonts w:ascii="Arial" w:hAnsi="Arial" w:cs="Arial"/>
        </w:rPr>
        <w:t xml:space="preserve"> veškeré instalační požadavky a plány</w:t>
      </w:r>
      <w:r w:rsidR="004C2DF0" w:rsidRPr="00654FA8">
        <w:rPr>
          <w:rFonts w:ascii="Arial" w:hAnsi="Arial" w:cs="Arial"/>
        </w:rPr>
        <w:t>.</w:t>
      </w:r>
    </w:p>
    <w:p w:rsidR="00E310EB" w:rsidRPr="00FA0B67" w:rsidRDefault="00E310E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Dodávka se považuje podle této smlou</w:t>
      </w:r>
      <w:r w:rsidR="00B57A19">
        <w:rPr>
          <w:rFonts w:ascii="Arial" w:hAnsi="Arial" w:cs="Arial"/>
        </w:rPr>
        <w:t>vy za splněnou, pokud</w:t>
      </w:r>
      <w:r w:rsidRPr="00FA0B67">
        <w:rPr>
          <w:rFonts w:ascii="Arial" w:hAnsi="Arial" w:cs="Arial"/>
        </w:rPr>
        <w:t>:</w:t>
      </w:r>
    </w:p>
    <w:p w:rsidR="00E310EB" w:rsidRPr="00FA0B67" w:rsidRDefault="00B57A19">
      <w:pPr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zboží bylo řádně doručeno</w:t>
      </w:r>
      <w:r w:rsidR="00E310EB" w:rsidRPr="00FA0B67">
        <w:rPr>
          <w:rFonts w:ascii="Arial" w:hAnsi="Arial" w:cs="Arial"/>
        </w:rPr>
        <w:t xml:space="preserve"> včetně příslušné dokumentace,</w:t>
      </w:r>
    </w:p>
    <w:p w:rsidR="00E310EB" w:rsidRPr="00FA0B67" w:rsidRDefault="00B57A19" w:rsidP="00B57A19">
      <w:pPr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zboží bylo nainstalováno a </w:t>
      </w:r>
      <w:r w:rsidR="00C00062">
        <w:rPr>
          <w:rFonts w:ascii="Arial" w:hAnsi="Arial" w:cs="Arial"/>
        </w:rPr>
        <w:t>provedena vstupní validace</w:t>
      </w:r>
      <w:r>
        <w:rPr>
          <w:rFonts w:ascii="Arial" w:hAnsi="Arial" w:cs="Arial"/>
        </w:rPr>
        <w:t>,</w:t>
      </w:r>
    </w:p>
    <w:p w:rsidR="00E310EB" w:rsidRDefault="00B57A19">
      <w:pPr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byla </w:t>
      </w:r>
      <w:r w:rsidR="00E310EB" w:rsidRPr="00FA0B67">
        <w:rPr>
          <w:rFonts w:ascii="Arial" w:hAnsi="Arial" w:cs="Arial"/>
        </w:rPr>
        <w:t>zaškolena obsluha, tj. technici ku</w:t>
      </w:r>
      <w:r>
        <w:rPr>
          <w:rFonts w:ascii="Arial" w:hAnsi="Arial" w:cs="Arial"/>
        </w:rPr>
        <w:t>pujícího a obsluhující personál,</w:t>
      </w:r>
    </w:p>
    <w:p w:rsidR="00B57A19" w:rsidRPr="00FA0B67" w:rsidRDefault="00B57A19">
      <w:pPr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zboží</w:t>
      </w:r>
      <w:r w:rsidR="00647B8B">
        <w:rPr>
          <w:rFonts w:ascii="Arial" w:hAnsi="Arial" w:cs="Arial"/>
        </w:rPr>
        <w:t xml:space="preserve"> bylo</w:t>
      </w:r>
      <w:r>
        <w:rPr>
          <w:rFonts w:ascii="Arial" w:hAnsi="Arial" w:cs="Arial"/>
        </w:rPr>
        <w:t xml:space="preserve"> řádně p</w:t>
      </w:r>
      <w:r w:rsidR="00647B8B">
        <w:rPr>
          <w:rFonts w:ascii="Arial" w:hAnsi="Arial" w:cs="Arial"/>
        </w:rPr>
        <w:t>ředáno a převzato způsobem sjednaným níže.</w:t>
      </w:r>
    </w:p>
    <w:p w:rsidR="00E310EB" w:rsidRPr="00FA0B67" w:rsidRDefault="00E310E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Po splnění dodávky zboží vysta</w:t>
      </w:r>
      <w:r w:rsidR="008724B1">
        <w:rPr>
          <w:rFonts w:ascii="Arial" w:hAnsi="Arial" w:cs="Arial"/>
        </w:rPr>
        <w:t>ví prodávající dodací list</w:t>
      </w:r>
      <w:r w:rsidR="00F06429">
        <w:rPr>
          <w:rFonts w:ascii="Arial" w:hAnsi="Arial" w:cs="Arial"/>
        </w:rPr>
        <w:t>,</w:t>
      </w:r>
      <w:r w:rsidRPr="00FA0B67">
        <w:rPr>
          <w:rFonts w:ascii="Arial" w:hAnsi="Arial" w:cs="Arial"/>
        </w:rPr>
        <w:t xml:space="preserve"> který bude obsahovat níže uvedené náležitosti:</w:t>
      </w:r>
    </w:p>
    <w:p w:rsidR="00E310EB" w:rsidRPr="00FA0B67" w:rsidRDefault="00E310E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označení dodacího listu a jeho číslo,</w:t>
      </w:r>
    </w:p>
    <w:p w:rsidR="00E310EB" w:rsidRPr="00FA0B67" w:rsidRDefault="00E310E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název a sídlo prodávajícího a kupujícího,</w:t>
      </w:r>
    </w:p>
    <w:p w:rsidR="00E310EB" w:rsidRPr="00FA0B67" w:rsidRDefault="00E310E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číslo kupní smlouvy,</w:t>
      </w:r>
    </w:p>
    <w:p w:rsidR="00E310EB" w:rsidRPr="00FA0B67" w:rsidRDefault="00E310E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označení dodaného a nedodaného zboží a jeho množství a výrobní číslo,</w:t>
      </w:r>
    </w:p>
    <w:p w:rsidR="00E310EB" w:rsidRPr="00FA0B67" w:rsidRDefault="00E310E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datum dodání, instalace a zaškolení personálu,</w:t>
      </w:r>
    </w:p>
    <w:p w:rsidR="00E310EB" w:rsidRPr="00FA0B67" w:rsidRDefault="00E310E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stav zboží v okamžiku jeho předání a převzetí,</w:t>
      </w:r>
    </w:p>
    <w:p w:rsidR="00E310EB" w:rsidRPr="00FA0B67" w:rsidRDefault="00E310E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jiné náležitosti důležité pro předání a převzetí dodaného zboží.</w:t>
      </w:r>
    </w:p>
    <w:p w:rsidR="00E310EB" w:rsidRDefault="00A241C2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Dodací list</w:t>
      </w:r>
      <w:r w:rsidR="00E310EB" w:rsidRPr="00FA0B67">
        <w:rPr>
          <w:rFonts w:ascii="Arial" w:hAnsi="Arial" w:cs="Arial"/>
        </w:rPr>
        <w:t xml:space="preserve"> podepíší </w:t>
      </w:r>
      <w:r w:rsidR="00337CDC" w:rsidRPr="00FA0B67">
        <w:rPr>
          <w:rFonts w:ascii="Arial" w:hAnsi="Arial" w:cs="Arial"/>
        </w:rPr>
        <w:t xml:space="preserve">a opatří </w:t>
      </w:r>
      <w:r w:rsidR="00647B8B">
        <w:rPr>
          <w:rFonts w:ascii="Arial" w:hAnsi="Arial" w:cs="Arial"/>
        </w:rPr>
        <w:t xml:space="preserve">otisky </w:t>
      </w:r>
      <w:r w:rsidR="00337CDC" w:rsidRPr="00FA0B67">
        <w:rPr>
          <w:rFonts w:ascii="Arial" w:hAnsi="Arial" w:cs="Arial"/>
        </w:rPr>
        <w:t>razít</w:t>
      </w:r>
      <w:r w:rsidR="00647B8B">
        <w:rPr>
          <w:rFonts w:ascii="Arial" w:hAnsi="Arial" w:cs="Arial"/>
        </w:rPr>
        <w:t>e</w:t>
      </w:r>
      <w:r w:rsidR="00337CDC" w:rsidRPr="00FA0B67">
        <w:rPr>
          <w:rFonts w:ascii="Arial" w:hAnsi="Arial" w:cs="Arial"/>
        </w:rPr>
        <w:t xml:space="preserve">k </w:t>
      </w:r>
      <w:r w:rsidR="00E310EB" w:rsidRPr="00FA0B67">
        <w:rPr>
          <w:rFonts w:ascii="Arial" w:hAnsi="Arial" w:cs="Arial"/>
        </w:rPr>
        <w:t>oprávnění zás</w:t>
      </w:r>
      <w:r>
        <w:rPr>
          <w:rFonts w:ascii="Arial" w:hAnsi="Arial" w:cs="Arial"/>
        </w:rPr>
        <w:t>tupci obou smluvních stran, tj.</w:t>
      </w:r>
      <w:r w:rsidR="00F06429">
        <w:rPr>
          <w:rFonts w:ascii="Arial" w:hAnsi="Arial" w:cs="Arial"/>
        </w:rPr>
        <w:t xml:space="preserve"> </w:t>
      </w:r>
      <w:r w:rsidR="00E310EB" w:rsidRPr="00FA0B67">
        <w:rPr>
          <w:rFonts w:ascii="Arial" w:hAnsi="Arial" w:cs="Arial"/>
        </w:rPr>
        <w:t>statutární orgány nebo zaměstnanci či osoby, které budou pověřeny příslušným vedoucím zaměstnancem (statutárním orgánem) k realizaci tohoto smluvního vztahu, zejména na základě plné moci, inte</w:t>
      </w:r>
      <w:r w:rsidR="00647B8B">
        <w:rPr>
          <w:rFonts w:ascii="Arial" w:hAnsi="Arial" w:cs="Arial"/>
        </w:rPr>
        <w:t xml:space="preserve">rním předpisem apod. Takto opatřený dodací list slouží jako doklad o řádném předání </w:t>
      </w:r>
      <w:r w:rsidR="00EC2479">
        <w:rPr>
          <w:rFonts w:ascii="Arial" w:hAnsi="Arial" w:cs="Arial"/>
        </w:rPr>
        <w:t>a</w:t>
      </w:r>
      <w:r w:rsidR="00647B8B">
        <w:rPr>
          <w:rFonts w:ascii="Arial" w:hAnsi="Arial" w:cs="Arial"/>
        </w:rPr>
        <w:t xml:space="preserve"> převzetí zboží.</w:t>
      </w:r>
    </w:p>
    <w:p w:rsidR="005D524A" w:rsidRPr="00FA0B67" w:rsidRDefault="005D524A" w:rsidP="005D524A">
      <w:pPr>
        <w:ind w:left="284"/>
        <w:jc w:val="both"/>
        <w:rPr>
          <w:rFonts w:ascii="Arial" w:hAnsi="Arial" w:cs="Arial"/>
        </w:rPr>
      </w:pPr>
    </w:p>
    <w:p w:rsidR="004F151C" w:rsidRPr="00FA0B67" w:rsidRDefault="004F151C" w:rsidP="00647B8B">
      <w:pPr>
        <w:rPr>
          <w:rFonts w:ascii="Arial" w:hAnsi="Arial" w:cs="Arial"/>
          <w:b/>
        </w:rPr>
      </w:pPr>
    </w:p>
    <w:p w:rsidR="00E310EB" w:rsidRPr="00FA0B67" w:rsidRDefault="00E310EB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V.</w:t>
      </w:r>
    </w:p>
    <w:p w:rsidR="00E310EB" w:rsidRPr="00647B8B" w:rsidRDefault="00E310EB" w:rsidP="00647B8B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Odpovědnost za vady, záruka za jakost</w:t>
      </w:r>
    </w:p>
    <w:p w:rsidR="00E310EB" w:rsidRPr="00FA0B67" w:rsidRDefault="00E310E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Prodávající přejímá níže uvedenou záruku za jakost zboží dodaného podle této smlouvy: </w:t>
      </w:r>
    </w:p>
    <w:p w:rsidR="00E310EB" w:rsidRPr="00FA0B67" w:rsidRDefault="00E310E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B1921">
        <w:rPr>
          <w:rFonts w:ascii="Arial" w:hAnsi="Arial" w:cs="Arial"/>
          <w:b/>
        </w:rPr>
        <w:t>záruční doba na zbož</w:t>
      </w:r>
      <w:r w:rsidR="00647B8B" w:rsidRPr="005B1921">
        <w:rPr>
          <w:rFonts w:ascii="Arial" w:hAnsi="Arial" w:cs="Arial"/>
          <w:b/>
        </w:rPr>
        <w:t xml:space="preserve">í činí </w:t>
      </w:r>
      <w:r w:rsidR="002A2BE9">
        <w:rPr>
          <w:rFonts w:ascii="Arial" w:hAnsi="Arial" w:cs="Arial"/>
          <w:b/>
        </w:rPr>
        <w:t>24</w:t>
      </w:r>
      <w:r w:rsidR="00B4528D" w:rsidRPr="005B1921">
        <w:rPr>
          <w:rFonts w:ascii="Arial" w:hAnsi="Arial" w:cs="Arial"/>
          <w:b/>
        </w:rPr>
        <w:t xml:space="preserve"> měsíců</w:t>
      </w:r>
      <w:r w:rsidR="00647B8B">
        <w:rPr>
          <w:rFonts w:ascii="Arial" w:hAnsi="Arial" w:cs="Arial"/>
        </w:rPr>
        <w:t xml:space="preserve"> od řádného předání a převzetí zboží</w:t>
      </w:r>
      <w:r w:rsidRPr="00FA0B67">
        <w:rPr>
          <w:rFonts w:ascii="Arial" w:hAnsi="Arial" w:cs="Arial"/>
        </w:rPr>
        <w:t xml:space="preserve">, po tuto dobu bude zboží způsobilé k užívání a zachová si smluvené resp. obvyklé vlastnosti, </w:t>
      </w:r>
    </w:p>
    <w:p w:rsidR="00E310EB" w:rsidRPr="00FA0B67" w:rsidRDefault="00E310E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záruka poskytnutá prodávajícím kupujícímu platí jen tehdy, pokud závada není zaviněna kupujícím,</w:t>
      </w:r>
    </w:p>
    <w:p w:rsidR="00E310EB" w:rsidRPr="002A2BE9" w:rsidRDefault="00E310EB" w:rsidP="0048753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A2BE9">
        <w:rPr>
          <w:rFonts w:ascii="Arial" w:hAnsi="Arial" w:cs="Arial"/>
        </w:rPr>
        <w:t xml:space="preserve">záruční servis bude prodávajícím prováděn v místě instalace zboží. </w:t>
      </w:r>
      <w:r w:rsidR="00650D98" w:rsidRPr="002A2BE9">
        <w:rPr>
          <w:rFonts w:ascii="Arial" w:hAnsi="Arial" w:cs="Arial"/>
        </w:rPr>
        <w:t>Prodáva</w:t>
      </w:r>
      <w:r w:rsidR="00647B8B" w:rsidRPr="002A2BE9">
        <w:rPr>
          <w:rFonts w:ascii="Arial" w:hAnsi="Arial" w:cs="Arial"/>
        </w:rPr>
        <w:t>jící se zavazuje zahájit s</w:t>
      </w:r>
      <w:r w:rsidR="008F4964" w:rsidRPr="002A2BE9">
        <w:rPr>
          <w:rFonts w:ascii="Arial" w:hAnsi="Arial" w:cs="Arial"/>
        </w:rPr>
        <w:t>ervis do</w:t>
      </w:r>
      <w:r w:rsidR="00C855FE" w:rsidRPr="002A2BE9">
        <w:rPr>
          <w:rFonts w:ascii="Arial" w:hAnsi="Arial" w:cs="Arial"/>
        </w:rPr>
        <w:t xml:space="preserve"> </w:t>
      </w:r>
      <w:r w:rsidR="00B4528D" w:rsidRPr="002A2BE9">
        <w:rPr>
          <w:rFonts w:ascii="Arial" w:hAnsi="Arial" w:cs="Arial"/>
        </w:rPr>
        <w:t>24 hodin</w:t>
      </w:r>
      <w:r w:rsidRPr="002A2BE9">
        <w:rPr>
          <w:rFonts w:ascii="Arial" w:hAnsi="Arial" w:cs="Arial"/>
        </w:rPr>
        <w:t xml:space="preserve"> od nahlášení závady kupujícím, které musí být pro</w:t>
      </w:r>
      <w:r w:rsidR="00647B8B" w:rsidRPr="002A2BE9">
        <w:rPr>
          <w:rFonts w:ascii="Arial" w:hAnsi="Arial" w:cs="Arial"/>
        </w:rPr>
        <w:t>vedeno písemnou formou na elektronickou adresu</w:t>
      </w:r>
      <w:r w:rsidRPr="002A2BE9">
        <w:rPr>
          <w:rFonts w:ascii="Arial" w:hAnsi="Arial" w:cs="Arial"/>
        </w:rPr>
        <w:t>:</w:t>
      </w:r>
      <w:r w:rsidR="0015670A" w:rsidRPr="002A2BE9">
        <w:rPr>
          <w:rFonts w:ascii="Arial" w:hAnsi="Arial" w:cs="Arial"/>
        </w:rPr>
        <w:t xml:space="preserve"> </w:t>
      </w:r>
      <w:hyperlink r:id="rId9" w:history="1">
        <w:r w:rsidR="002A2BE9" w:rsidRPr="002A2BE9">
          <w:rPr>
            <w:rStyle w:val="Hypertextovodkaz"/>
            <w:rFonts w:ascii="Arial" w:hAnsi="Arial" w:cs="Arial"/>
          </w:rPr>
          <w:t>info@hpst.cz</w:t>
        </w:r>
      </w:hyperlink>
      <w:r w:rsidR="00647B8B" w:rsidRPr="002A2BE9">
        <w:rPr>
          <w:rFonts w:ascii="Arial" w:hAnsi="Arial" w:cs="Arial"/>
        </w:rPr>
        <w:t xml:space="preserve"> </w:t>
      </w:r>
      <w:r w:rsidR="00D64CC9" w:rsidRPr="002A2BE9">
        <w:rPr>
          <w:rFonts w:ascii="Arial" w:hAnsi="Arial" w:cs="Arial"/>
        </w:rPr>
        <w:t xml:space="preserve">nebo faxem na </w:t>
      </w:r>
      <w:r w:rsidR="005F49A6" w:rsidRPr="002A2BE9">
        <w:rPr>
          <w:rFonts w:ascii="Arial" w:hAnsi="Arial" w:cs="Arial"/>
        </w:rPr>
        <w:t>faxové číslo</w:t>
      </w:r>
      <w:r w:rsidR="005B1921" w:rsidRPr="002A2BE9">
        <w:rPr>
          <w:rFonts w:ascii="Arial" w:hAnsi="Arial" w:cs="Arial"/>
        </w:rPr>
        <w:t xml:space="preserve"> </w:t>
      </w:r>
      <w:r w:rsidR="002A2BE9" w:rsidRPr="002A2BE9">
        <w:rPr>
          <w:rFonts w:ascii="Arial" w:hAnsi="Arial" w:cs="Arial"/>
        </w:rPr>
        <w:t>244 001 235.</w:t>
      </w:r>
      <w:r w:rsidR="00DD6AC5" w:rsidRPr="002A2BE9">
        <w:rPr>
          <w:rFonts w:ascii="Arial" w:hAnsi="Arial" w:cs="Arial"/>
        </w:rPr>
        <w:t xml:space="preserve"> Oprava bude provedena při potřebě náhradních dílů do </w:t>
      </w:r>
      <w:r w:rsidR="00981787" w:rsidRPr="002A2BE9">
        <w:rPr>
          <w:rFonts w:ascii="Arial" w:hAnsi="Arial" w:cs="Arial"/>
        </w:rPr>
        <w:t>5</w:t>
      </w:r>
      <w:r w:rsidR="00DD6AC5" w:rsidRPr="002A2BE9">
        <w:rPr>
          <w:rFonts w:ascii="Arial" w:hAnsi="Arial" w:cs="Arial"/>
        </w:rPr>
        <w:t xml:space="preserve"> pracovních dnů. Při déletrvající opravě (více jak</w:t>
      </w:r>
      <w:r w:rsidR="0026106D" w:rsidRPr="002A2BE9">
        <w:rPr>
          <w:rFonts w:ascii="Arial" w:hAnsi="Arial" w:cs="Arial"/>
        </w:rPr>
        <w:t xml:space="preserve"> </w:t>
      </w:r>
      <w:r w:rsidR="00AA0233" w:rsidRPr="002A2BE9">
        <w:rPr>
          <w:rFonts w:ascii="Arial" w:hAnsi="Arial" w:cs="Arial"/>
        </w:rPr>
        <w:t>2</w:t>
      </w:r>
      <w:r w:rsidR="00981787" w:rsidRPr="002A2BE9">
        <w:rPr>
          <w:rFonts w:ascii="Arial" w:hAnsi="Arial" w:cs="Arial"/>
        </w:rPr>
        <w:t>1</w:t>
      </w:r>
      <w:r w:rsidR="00C855FE" w:rsidRPr="002A2BE9">
        <w:rPr>
          <w:rFonts w:ascii="Arial" w:hAnsi="Arial" w:cs="Arial"/>
        </w:rPr>
        <w:t xml:space="preserve"> pracovní</w:t>
      </w:r>
      <w:r w:rsidR="00981787" w:rsidRPr="002A2BE9">
        <w:rPr>
          <w:rFonts w:ascii="Arial" w:hAnsi="Arial" w:cs="Arial"/>
        </w:rPr>
        <w:t>ch</w:t>
      </w:r>
      <w:r w:rsidR="00AA0233" w:rsidRPr="002A2BE9">
        <w:rPr>
          <w:rFonts w:ascii="Arial" w:hAnsi="Arial" w:cs="Arial"/>
        </w:rPr>
        <w:t xml:space="preserve"> dn</w:t>
      </w:r>
      <w:r w:rsidR="00981787" w:rsidRPr="002A2BE9">
        <w:rPr>
          <w:rFonts w:ascii="Arial" w:hAnsi="Arial" w:cs="Arial"/>
        </w:rPr>
        <w:t>ů</w:t>
      </w:r>
      <w:r w:rsidR="00DD6AC5" w:rsidRPr="002A2BE9">
        <w:rPr>
          <w:rFonts w:ascii="Arial" w:hAnsi="Arial" w:cs="Arial"/>
        </w:rPr>
        <w:t xml:space="preserve">) </w:t>
      </w:r>
      <w:r w:rsidR="00B239EC" w:rsidRPr="002A2BE9">
        <w:rPr>
          <w:rFonts w:ascii="Arial" w:hAnsi="Arial" w:cs="Arial"/>
        </w:rPr>
        <w:t xml:space="preserve">na vyžádání </w:t>
      </w:r>
      <w:r w:rsidR="00DD6AC5" w:rsidRPr="002A2BE9">
        <w:rPr>
          <w:rFonts w:ascii="Arial" w:hAnsi="Arial" w:cs="Arial"/>
        </w:rPr>
        <w:t>zapůjčí prodávající kupujícímu bezplatně náhradní přístroj po dobu opravy.</w:t>
      </w:r>
    </w:p>
    <w:p w:rsidR="00E310EB" w:rsidRPr="00FA0B67" w:rsidRDefault="00E310E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záruční doba neběží po dobu, po kterou kupující nemůže užívat zboží pro jeho vady, za které odpovídá prodávající.</w:t>
      </w:r>
    </w:p>
    <w:p w:rsidR="0026106D" w:rsidRPr="005D524A" w:rsidRDefault="00E310EB" w:rsidP="0026106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Prodávající se dále zavazuje, že dodá veškerou servisní a jinou dokumentaci ke zboží, včetně přípravků pro údržbu zboží vlastními silami. </w:t>
      </w:r>
    </w:p>
    <w:p w:rsidR="00B27CE5" w:rsidRDefault="00E310EB" w:rsidP="00A241C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241C2">
        <w:rPr>
          <w:rFonts w:ascii="Arial" w:hAnsi="Arial" w:cs="Arial"/>
        </w:rPr>
        <w:t xml:space="preserve">Prodávající se dále zavazuje, že poskytne kupujícímu pozáruční servis, a to po dobu běžnou pro tento typ přístrojů nejméně pak </w:t>
      </w:r>
      <w:r w:rsidR="00EC2479">
        <w:rPr>
          <w:rFonts w:ascii="Arial" w:hAnsi="Arial" w:cs="Arial"/>
        </w:rPr>
        <w:t>8</w:t>
      </w:r>
      <w:r w:rsidRPr="00A241C2">
        <w:rPr>
          <w:rFonts w:ascii="Arial" w:hAnsi="Arial" w:cs="Arial"/>
        </w:rPr>
        <w:t xml:space="preserve"> let.</w:t>
      </w:r>
      <w:r w:rsidR="00A241C2" w:rsidRPr="00A241C2">
        <w:rPr>
          <w:rFonts w:ascii="Arial" w:hAnsi="Arial" w:cs="Arial"/>
        </w:rPr>
        <w:t xml:space="preserve"> Pozáruční servis bude poskytován na základě samostatné servisní smlouvy uzavřené po uplynutí záruční doby, nebo na základě ad hoc objednávek kupujícího s tím, že prodávající se zavazuje, že</w:t>
      </w:r>
      <w:r w:rsidR="00A241C2">
        <w:rPr>
          <w:rFonts w:ascii="Arial" w:hAnsi="Arial" w:cs="Arial"/>
        </w:rPr>
        <w:t xml:space="preserve"> </w:t>
      </w:r>
      <w:r w:rsidR="00A241C2" w:rsidRPr="00A241C2">
        <w:rPr>
          <w:rFonts w:ascii="Arial" w:hAnsi="Arial" w:cs="Arial"/>
        </w:rPr>
        <w:t>c</w:t>
      </w:r>
      <w:r w:rsidRPr="00A241C2">
        <w:rPr>
          <w:rFonts w:ascii="Arial" w:hAnsi="Arial" w:cs="Arial"/>
        </w:rPr>
        <w:t xml:space="preserve">ena za tento pozáruční servis bude účtována podle ceníku náhradních dílů a servisních prací prodávajícího platného v den dodání zboží, pokud </w:t>
      </w:r>
      <w:r w:rsidRPr="00A241C2">
        <w:rPr>
          <w:rFonts w:ascii="Arial" w:hAnsi="Arial" w:cs="Arial"/>
        </w:rPr>
        <w:lastRenderedPageBreak/>
        <w:t>nebude ujednáno jinak v samostatné smlouvě.</w:t>
      </w:r>
      <w:r w:rsidR="00A241C2">
        <w:rPr>
          <w:rFonts w:ascii="Arial" w:hAnsi="Arial" w:cs="Arial"/>
        </w:rPr>
        <w:t xml:space="preserve"> </w:t>
      </w:r>
      <w:r w:rsidR="006A6F07" w:rsidRPr="00A241C2">
        <w:rPr>
          <w:rFonts w:ascii="Arial" w:hAnsi="Arial" w:cs="Arial"/>
        </w:rPr>
        <w:t xml:space="preserve">Cena za hodinu servisní práce </w:t>
      </w:r>
      <w:r w:rsidR="005B1921">
        <w:rPr>
          <w:rFonts w:ascii="Arial" w:hAnsi="Arial" w:cs="Arial"/>
        </w:rPr>
        <w:t>nepřesáhne částku 1 700</w:t>
      </w:r>
      <w:r w:rsidR="006A6F07" w:rsidRPr="00A241C2">
        <w:rPr>
          <w:rFonts w:ascii="Arial" w:hAnsi="Arial" w:cs="Arial"/>
          <w:i/>
        </w:rPr>
        <w:t xml:space="preserve"> </w:t>
      </w:r>
      <w:r w:rsidR="006A6F07" w:rsidRPr="00A241C2">
        <w:rPr>
          <w:rFonts w:ascii="Arial" w:hAnsi="Arial" w:cs="Arial"/>
        </w:rPr>
        <w:t>Kč bez DPH</w:t>
      </w:r>
      <w:r w:rsidR="006D1A1C">
        <w:rPr>
          <w:rFonts w:ascii="Arial" w:hAnsi="Arial" w:cs="Arial"/>
        </w:rPr>
        <w:t>.</w:t>
      </w:r>
      <w:r w:rsidR="00A241C2" w:rsidRPr="00A241C2">
        <w:rPr>
          <w:rFonts w:ascii="Arial" w:hAnsi="Arial" w:cs="Arial"/>
        </w:rPr>
        <w:t xml:space="preserve"> </w:t>
      </w:r>
      <w:r w:rsidR="001633C8" w:rsidRPr="00A241C2">
        <w:rPr>
          <w:rFonts w:ascii="Arial" w:hAnsi="Arial" w:cs="Arial"/>
        </w:rPr>
        <w:t xml:space="preserve">Cena </w:t>
      </w:r>
      <w:r w:rsidR="00B27CE5">
        <w:rPr>
          <w:rFonts w:ascii="Arial" w:hAnsi="Arial" w:cs="Arial"/>
        </w:rPr>
        <w:t xml:space="preserve">servisního výjezdu </w:t>
      </w:r>
      <w:r w:rsidR="001633C8" w:rsidRPr="00A241C2">
        <w:rPr>
          <w:rFonts w:ascii="Arial" w:hAnsi="Arial" w:cs="Arial"/>
        </w:rPr>
        <w:t>(jízdné + čas strávený na cestě)</w:t>
      </w:r>
      <w:r w:rsidR="00B27CE5">
        <w:rPr>
          <w:rFonts w:ascii="Arial" w:hAnsi="Arial" w:cs="Arial"/>
        </w:rPr>
        <w:t xml:space="preserve"> </w:t>
      </w:r>
      <w:r w:rsidR="00647B8B">
        <w:rPr>
          <w:rFonts w:ascii="Arial" w:hAnsi="Arial" w:cs="Arial"/>
        </w:rPr>
        <w:t>bude účtován</w:t>
      </w:r>
      <w:r w:rsidR="00976480">
        <w:rPr>
          <w:rFonts w:ascii="Arial" w:hAnsi="Arial" w:cs="Arial"/>
        </w:rPr>
        <w:t>a</w:t>
      </w:r>
      <w:r w:rsidR="00647B8B">
        <w:rPr>
          <w:rFonts w:ascii="Arial" w:hAnsi="Arial" w:cs="Arial"/>
        </w:rPr>
        <w:t xml:space="preserve"> dle platné právní úpravy, ale </w:t>
      </w:r>
      <w:r w:rsidR="00B27CE5">
        <w:rPr>
          <w:rFonts w:ascii="Arial" w:hAnsi="Arial" w:cs="Arial"/>
        </w:rPr>
        <w:t xml:space="preserve">nepřekročí </w:t>
      </w:r>
      <w:r w:rsidR="00647B8B">
        <w:rPr>
          <w:rFonts w:ascii="Arial" w:hAnsi="Arial" w:cs="Arial"/>
        </w:rPr>
        <w:t xml:space="preserve">částku </w:t>
      </w:r>
      <w:r w:rsidR="005B1921">
        <w:rPr>
          <w:rFonts w:ascii="Arial" w:hAnsi="Arial" w:cs="Arial"/>
        </w:rPr>
        <w:t>1</w:t>
      </w:r>
      <w:r w:rsidR="001C401A">
        <w:rPr>
          <w:rFonts w:ascii="Arial" w:hAnsi="Arial" w:cs="Arial"/>
        </w:rPr>
        <w:t xml:space="preserve"> </w:t>
      </w:r>
      <w:r w:rsidR="00936486">
        <w:rPr>
          <w:rFonts w:ascii="Arial" w:hAnsi="Arial" w:cs="Arial"/>
        </w:rPr>
        <w:t>7</w:t>
      </w:r>
      <w:r w:rsidR="00981787">
        <w:rPr>
          <w:rFonts w:ascii="Arial" w:hAnsi="Arial" w:cs="Arial"/>
        </w:rPr>
        <w:t>00</w:t>
      </w:r>
      <w:r w:rsidR="00B27CE5">
        <w:rPr>
          <w:rFonts w:ascii="Arial" w:hAnsi="Arial" w:cs="Arial"/>
        </w:rPr>
        <w:t>,- Kč bez DPH a bude dodržen časový limit nástupu na servis a odstranění závady</w:t>
      </w:r>
      <w:r w:rsidR="001633C8" w:rsidRPr="00A241C2">
        <w:rPr>
          <w:rFonts w:ascii="Arial" w:hAnsi="Arial" w:cs="Arial"/>
        </w:rPr>
        <w:t xml:space="preserve"> </w:t>
      </w:r>
      <w:r w:rsidR="00647B8B">
        <w:rPr>
          <w:rFonts w:ascii="Arial" w:hAnsi="Arial" w:cs="Arial"/>
        </w:rPr>
        <w:t xml:space="preserve">uvedený v odstavci </w:t>
      </w:r>
      <w:r w:rsidR="00B27CE5">
        <w:rPr>
          <w:rFonts w:ascii="Arial" w:hAnsi="Arial" w:cs="Arial"/>
        </w:rPr>
        <w:t>1.</w:t>
      </w:r>
      <w:r w:rsidR="00647B8B">
        <w:rPr>
          <w:rFonts w:ascii="Arial" w:hAnsi="Arial" w:cs="Arial"/>
        </w:rPr>
        <w:t xml:space="preserve"> písm.</w:t>
      </w:r>
      <w:r w:rsidR="005B1921">
        <w:rPr>
          <w:rFonts w:ascii="Arial" w:hAnsi="Arial" w:cs="Arial"/>
        </w:rPr>
        <w:t xml:space="preserve"> </w:t>
      </w:r>
      <w:r w:rsidR="00A739F5">
        <w:rPr>
          <w:rFonts w:ascii="Arial" w:hAnsi="Arial" w:cs="Arial"/>
        </w:rPr>
        <w:t>c</w:t>
      </w:r>
      <w:r w:rsidR="00B27CE5">
        <w:rPr>
          <w:rFonts w:ascii="Arial" w:hAnsi="Arial" w:cs="Arial"/>
        </w:rPr>
        <w:t>)</w:t>
      </w:r>
      <w:r w:rsidR="00647B8B">
        <w:rPr>
          <w:rFonts w:ascii="Arial" w:hAnsi="Arial" w:cs="Arial"/>
        </w:rPr>
        <w:t xml:space="preserve"> tohoto článku.</w:t>
      </w:r>
      <w:r w:rsidR="00B27CE5">
        <w:rPr>
          <w:rFonts w:ascii="Arial" w:hAnsi="Arial" w:cs="Arial"/>
        </w:rPr>
        <w:t xml:space="preserve"> </w:t>
      </w:r>
    </w:p>
    <w:p w:rsidR="006D1A1C" w:rsidRPr="00FA0B67" w:rsidRDefault="00EF508D" w:rsidP="00163F75">
      <w:pPr>
        <w:pStyle w:val="Zkladntex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Pravidelné prohlídky v rámci pozáručního servisu budou probíhat na základě cenových podmínek, které jsou stanoveny v tomto odstavci.</w:t>
      </w:r>
    </w:p>
    <w:p w:rsidR="00E310EB" w:rsidRDefault="00E310EB" w:rsidP="00163F75">
      <w:pPr>
        <w:ind w:left="284"/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Ceny </w:t>
      </w:r>
      <w:r w:rsidR="004C2DF0">
        <w:rPr>
          <w:rFonts w:ascii="Arial" w:hAnsi="Arial" w:cs="Arial"/>
        </w:rPr>
        <w:t xml:space="preserve">za pozáruční servis </w:t>
      </w:r>
      <w:r w:rsidRPr="00FA0B67">
        <w:rPr>
          <w:rFonts w:ascii="Arial" w:hAnsi="Arial" w:cs="Arial"/>
        </w:rPr>
        <w:t>lze meziročně upravit maximálně o oficiální výši inflace vyhlášenou Českým statistickým úřadem.</w:t>
      </w:r>
    </w:p>
    <w:p w:rsidR="005D524A" w:rsidRDefault="005D524A" w:rsidP="00163F75">
      <w:pPr>
        <w:ind w:left="284"/>
        <w:jc w:val="both"/>
        <w:rPr>
          <w:rFonts w:ascii="Arial" w:hAnsi="Arial" w:cs="Arial"/>
        </w:rPr>
      </w:pPr>
    </w:p>
    <w:p w:rsidR="005D524A" w:rsidRPr="00163F75" w:rsidRDefault="005D524A" w:rsidP="00163F75">
      <w:pPr>
        <w:ind w:left="284"/>
        <w:jc w:val="both"/>
        <w:rPr>
          <w:rFonts w:ascii="Arial" w:hAnsi="Arial" w:cs="Arial"/>
        </w:rPr>
      </w:pPr>
    </w:p>
    <w:p w:rsidR="00163F75" w:rsidRPr="00FA0B67" w:rsidRDefault="00163F75" w:rsidP="00163F75">
      <w:pPr>
        <w:jc w:val="both"/>
        <w:rPr>
          <w:rFonts w:ascii="Arial" w:hAnsi="Arial" w:cs="Arial"/>
          <w:i/>
        </w:rPr>
      </w:pPr>
    </w:p>
    <w:p w:rsidR="00163F75" w:rsidRPr="00FA0B67" w:rsidRDefault="00163F75" w:rsidP="00163F75">
      <w:pPr>
        <w:ind w:left="284" w:hanging="284"/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VI.</w:t>
      </w:r>
    </w:p>
    <w:p w:rsidR="00163F75" w:rsidRDefault="00163F75" w:rsidP="00163F75">
      <w:pPr>
        <w:ind w:left="284" w:hanging="284"/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Smluvní pokuta a úrok z</w:t>
      </w:r>
      <w:r>
        <w:rPr>
          <w:rFonts w:ascii="Arial" w:hAnsi="Arial" w:cs="Arial"/>
          <w:b/>
        </w:rPr>
        <w:t> </w:t>
      </w:r>
      <w:r w:rsidRPr="00FA0B67">
        <w:rPr>
          <w:rFonts w:ascii="Arial" w:hAnsi="Arial" w:cs="Arial"/>
          <w:b/>
        </w:rPr>
        <w:t>prodlení</w:t>
      </w:r>
    </w:p>
    <w:p w:rsidR="00163F75" w:rsidRPr="00143263" w:rsidRDefault="00163F75" w:rsidP="00163F7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Pr="00143263">
        <w:rPr>
          <w:rFonts w:ascii="Arial" w:hAnsi="Arial" w:cs="Arial"/>
        </w:rPr>
        <w:t>Pro případ prodlení kupujícího s úhradou kupní ceny se sjednávají úroky z prodlení ve výši 0,0</w:t>
      </w:r>
      <w:r w:rsidR="005D524A">
        <w:rPr>
          <w:rFonts w:ascii="Arial" w:hAnsi="Arial" w:cs="Arial"/>
        </w:rPr>
        <w:t>5</w:t>
      </w:r>
      <w:r w:rsidRPr="00143263">
        <w:rPr>
          <w:rFonts w:ascii="Arial" w:hAnsi="Arial" w:cs="Arial"/>
        </w:rPr>
        <w:t xml:space="preserve">% z dlužné částky za každý den prodlení. </w:t>
      </w:r>
    </w:p>
    <w:p w:rsidR="00163F75" w:rsidRPr="00143263" w:rsidRDefault="00163F75" w:rsidP="00163F7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143263">
        <w:rPr>
          <w:rFonts w:ascii="Arial" w:hAnsi="Arial" w:cs="Arial"/>
        </w:rPr>
        <w:t>V případě dodání jiného zboží než objednaného a při nedodržení dodací lhůty má kupující právo si účtovat smluvní pokutu ve výši 0,</w:t>
      </w:r>
      <w:r w:rsidR="00B04F72">
        <w:rPr>
          <w:rFonts w:ascii="Arial" w:hAnsi="Arial" w:cs="Arial"/>
        </w:rPr>
        <w:t>2</w:t>
      </w:r>
      <w:r w:rsidRPr="00143263">
        <w:rPr>
          <w:rFonts w:ascii="Arial" w:hAnsi="Arial" w:cs="Arial"/>
        </w:rPr>
        <w:t xml:space="preserve"> % z kupní ceny</w:t>
      </w:r>
      <w:r w:rsidR="00B04F72">
        <w:rPr>
          <w:rFonts w:ascii="Arial" w:hAnsi="Arial" w:cs="Arial"/>
        </w:rPr>
        <w:t xml:space="preserve"> za každý den prodlení</w:t>
      </w:r>
      <w:r w:rsidRPr="00143263">
        <w:rPr>
          <w:rFonts w:ascii="Arial" w:hAnsi="Arial" w:cs="Arial"/>
        </w:rPr>
        <w:t>. Kupující je dále v těchto případech oprávněn odmítnout převzetí zboží a odstoupit od smlouvy</w:t>
      </w:r>
      <w:r>
        <w:rPr>
          <w:rFonts w:ascii="Arial" w:hAnsi="Arial" w:cs="Arial"/>
        </w:rPr>
        <w:t>.</w:t>
      </w:r>
      <w:r w:rsidRPr="00143263">
        <w:rPr>
          <w:rFonts w:ascii="Arial" w:hAnsi="Arial" w:cs="Arial"/>
        </w:rPr>
        <w:t xml:space="preserve"> </w:t>
      </w:r>
    </w:p>
    <w:p w:rsidR="00163F75" w:rsidRPr="00143263" w:rsidRDefault="00163F75" w:rsidP="00163F7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43263">
        <w:rPr>
          <w:rFonts w:ascii="Arial" w:hAnsi="Arial" w:cs="Arial"/>
        </w:rPr>
        <w:t>Smluvním stranám vzniká právo na náhradu škody způsobené porušením smluvní povinnosti. Úhradou smluvních pokut není dotčeno právo na náhradu škody.</w:t>
      </w:r>
    </w:p>
    <w:p w:rsidR="00163F75" w:rsidRDefault="00163F75" w:rsidP="00163F75">
      <w:pPr>
        <w:rPr>
          <w:rFonts w:ascii="Arial" w:hAnsi="Arial" w:cs="Arial"/>
        </w:rPr>
      </w:pPr>
    </w:p>
    <w:p w:rsidR="005D524A" w:rsidRDefault="005D524A" w:rsidP="00163F75">
      <w:pPr>
        <w:rPr>
          <w:rFonts w:ascii="Arial" w:hAnsi="Arial" w:cs="Arial"/>
        </w:rPr>
      </w:pPr>
    </w:p>
    <w:p w:rsidR="00163F75" w:rsidRPr="00143263" w:rsidRDefault="00163F75" w:rsidP="00163F75">
      <w:pPr>
        <w:rPr>
          <w:rFonts w:ascii="Arial" w:hAnsi="Arial" w:cs="Arial"/>
        </w:rPr>
      </w:pPr>
    </w:p>
    <w:p w:rsidR="00163F75" w:rsidRPr="00FA0B67" w:rsidRDefault="00163F75" w:rsidP="00163F75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VII.</w:t>
      </w:r>
    </w:p>
    <w:p w:rsidR="00163F75" w:rsidRPr="00143263" w:rsidRDefault="00163F75" w:rsidP="00163F75">
      <w:pPr>
        <w:pStyle w:val="Nadpis3"/>
        <w:rPr>
          <w:rFonts w:ascii="Arial" w:hAnsi="Arial" w:cs="Arial"/>
          <w:sz w:val="20"/>
          <w:szCs w:val="20"/>
        </w:rPr>
      </w:pPr>
      <w:r w:rsidRPr="00143263">
        <w:rPr>
          <w:rFonts w:ascii="Arial" w:hAnsi="Arial" w:cs="Arial"/>
          <w:sz w:val="20"/>
          <w:szCs w:val="20"/>
        </w:rPr>
        <w:t>Odstoupení od smlouvy</w:t>
      </w:r>
    </w:p>
    <w:p w:rsidR="00163F75" w:rsidRPr="00FA0B67" w:rsidRDefault="00163F75" w:rsidP="00163F75">
      <w:pPr>
        <w:pStyle w:val="Zkladntextodsazen2"/>
        <w:rPr>
          <w:rFonts w:ascii="Arial" w:hAnsi="Arial" w:cs="Arial"/>
          <w:sz w:val="20"/>
        </w:rPr>
      </w:pPr>
      <w:r w:rsidRPr="00FA0B67"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 xml:space="preserve"> </w:t>
      </w:r>
      <w:r w:rsidRPr="00FA0B67">
        <w:rPr>
          <w:rFonts w:ascii="Arial" w:hAnsi="Arial" w:cs="Arial"/>
          <w:sz w:val="20"/>
        </w:rPr>
        <w:t>Od této smlouvy lze jednostranně odstoupit</w:t>
      </w:r>
      <w:r w:rsidR="003A0F3D">
        <w:rPr>
          <w:rFonts w:ascii="Arial" w:hAnsi="Arial" w:cs="Arial"/>
          <w:sz w:val="20"/>
        </w:rPr>
        <w:t>,</w:t>
      </w:r>
      <w:r w:rsidRPr="00FA0B67">
        <w:rPr>
          <w:rFonts w:ascii="Arial" w:hAnsi="Arial" w:cs="Arial"/>
          <w:sz w:val="20"/>
        </w:rPr>
        <w:t xml:space="preserve"> stanoví-li tak obecně závazný právní předpis</w:t>
      </w:r>
      <w:r w:rsidR="003A0F3D">
        <w:rPr>
          <w:rFonts w:ascii="Arial" w:hAnsi="Arial" w:cs="Arial"/>
          <w:sz w:val="20"/>
        </w:rPr>
        <w:t xml:space="preserve"> </w:t>
      </w:r>
      <w:r w:rsidRPr="00FA0B67">
        <w:rPr>
          <w:rFonts w:ascii="Arial" w:hAnsi="Arial" w:cs="Arial"/>
          <w:sz w:val="20"/>
        </w:rPr>
        <w:t>nebo pro podstatné porušení této smlouvy, přičemž za podstatné porušení této smlouvy se zejména považuje:</w:t>
      </w:r>
    </w:p>
    <w:p w:rsidR="00163F75" w:rsidRPr="00FA0B67" w:rsidRDefault="00163F75" w:rsidP="00163F7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na straně kupujícího nezaplacení kupní ceny podle této smlouvy ve lhůtě delší 60ti dní po dni splatnosti příslušné faktury, </w:t>
      </w:r>
    </w:p>
    <w:p w:rsidR="00163F75" w:rsidRPr="00FA0B67" w:rsidRDefault="00163F75" w:rsidP="00163F7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na straně prodávajícího</w:t>
      </w:r>
      <w:r>
        <w:rPr>
          <w:rFonts w:ascii="Arial" w:hAnsi="Arial" w:cs="Arial"/>
        </w:rPr>
        <w:t xml:space="preserve"> kromě jednání uvedená v čl. VI., odst. 2 této smlouvy</w:t>
      </w:r>
      <w:r w:rsidRPr="00FA0B67">
        <w:rPr>
          <w:rFonts w:ascii="Arial" w:hAnsi="Arial" w:cs="Arial"/>
        </w:rPr>
        <w:t>, jestliže nedodá ř</w:t>
      </w:r>
      <w:r>
        <w:rPr>
          <w:rFonts w:ascii="Arial" w:hAnsi="Arial" w:cs="Arial"/>
        </w:rPr>
        <w:t>ádně a včas zboží</w:t>
      </w:r>
      <w:r w:rsidRPr="00FA0B67">
        <w:rPr>
          <w:rFonts w:ascii="Arial" w:hAnsi="Arial" w:cs="Arial"/>
        </w:rPr>
        <w:t>, pokud nezjednal nápravu, přestože byl kupujícím na neplnění této smlouv</w:t>
      </w:r>
      <w:r>
        <w:rPr>
          <w:rFonts w:ascii="Arial" w:hAnsi="Arial" w:cs="Arial"/>
        </w:rPr>
        <w:t>y písemně upozorněn.</w:t>
      </w:r>
    </w:p>
    <w:p w:rsidR="00163F75" w:rsidRDefault="00163F75" w:rsidP="00163F75">
      <w:pPr>
        <w:pStyle w:val="Zkladntextodsazen2"/>
        <w:rPr>
          <w:rFonts w:ascii="Arial" w:hAnsi="Arial" w:cs="Arial"/>
          <w:sz w:val="20"/>
        </w:rPr>
      </w:pPr>
      <w:r w:rsidRPr="00FA0B67"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 xml:space="preserve"> </w:t>
      </w:r>
      <w:r w:rsidRPr="00FA0B67">
        <w:rPr>
          <w:rFonts w:ascii="Arial" w:hAnsi="Arial" w:cs="Arial"/>
          <w:sz w:val="20"/>
        </w:rPr>
        <w:t xml:space="preserve">Odstoupení podle této smlouvy musí být v písemné podobě doručeno druhé smluvní straně. Účinky odstoupení od smlouvy nastávají okamžikem doručení písemného projevu vůle druhé smluvní straně. </w:t>
      </w:r>
    </w:p>
    <w:p w:rsidR="005D524A" w:rsidRPr="00FA0B67" w:rsidRDefault="005D524A" w:rsidP="00163F75">
      <w:pPr>
        <w:pStyle w:val="Zkladntextodsazen2"/>
        <w:rPr>
          <w:rFonts w:ascii="Arial" w:hAnsi="Arial" w:cs="Arial"/>
          <w:sz w:val="20"/>
        </w:rPr>
      </w:pPr>
    </w:p>
    <w:p w:rsidR="00E310EB" w:rsidRPr="00FA0B67" w:rsidRDefault="00E310EB">
      <w:pPr>
        <w:jc w:val="both"/>
        <w:rPr>
          <w:rFonts w:ascii="Arial" w:hAnsi="Arial" w:cs="Arial"/>
        </w:rPr>
      </w:pPr>
    </w:p>
    <w:p w:rsidR="00E310EB" w:rsidRPr="00FA0B67" w:rsidRDefault="00E310EB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VIII.</w:t>
      </w:r>
    </w:p>
    <w:p w:rsidR="00E310EB" w:rsidRPr="00163F75" w:rsidRDefault="00E310EB" w:rsidP="00163F75">
      <w:pPr>
        <w:pStyle w:val="Nadpis3"/>
        <w:rPr>
          <w:rFonts w:ascii="Arial" w:hAnsi="Arial" w:cs="Arial"/>
          <w:sz w:val="20"/>
          <w:szCs w:val="20"/>
        </w:rPr>
      </w:pPr>
      <w:r w:rsidRPr="00163F75">
        <w:rPr>
          <w:rFonts w:ascii="Arial" w:hAnsi="Arial" w:cs="Arial"/>
          <w:sz w:val="20"/>
          <w:szCs w:val="20"/>
        </w:rPr>
        <w:t>Ostatní ujednání</w:t>
      </w:r>
    </w:p>
    <w:p w:rsidR="00E310EB" w:rsidRPr="003A0F3D" w:rsidRDefault="00E310EB" w:rsidP="00B1776F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0F3D">
        <w:rPr>
          <w:rFonts w:ascii="Arial" w:hAnsi="Arial" w:cs="Arial"/>
        </w:rPr>
        <w:t xml:space="preserve">Nabytí </w:t>
      </w:r>
      <w:r w:rsidR="00540811" w:rsidRPr="003A0F3D">
        <w:rPr>
          <w:rFonts w:ascii="Arial" w:hAnsi="Arial" w:cs="Arial"/>
        </w:rPr>
        <w:t>v</w:t>
      </w:r>
      <w:r w:rsidRPr="003A0F3D">
        <w:rPr>
          <w:rFonts w:ascii="Arial" w:hAnsi="Arial" w:cs="Arial"/>
        </w:rPr>
        <w:t>lastnické</w:t>
      </w:r>
      <w:r w:rsidR="00540811" w:rsidRPr="003A0F3D">
        <w:rPr>
          <w:rFonts w:ascii="Arial" w:hAnsi="Arial" w:cs="Arial"/>
        </w:rPr>
        <w:t>ho</w:t>
      </w:r>
      <w:r w:rsidR="00163F75" w:rsidRPr="003A0F3D">
        <w:rPr>
          <w:rFonts w:ascii="Arial" w:hAnsi="Arial" w:cs="Arial"/>
        </w:rPr>
        <w:t xml:space="preserve"> práv</w:t>
      </w:r>
      <w:r w:rsidR="00540811" w:rsidRPr="003A0F3D">
        <w:rPr>
          <w:rFonts w:ascii="Arial" w:hAnsi="Arial" w:cs="Arial"/>
        </w:rPr>
        <w:t>a se řídí</w:t>
      </w:r>
      <w:r w:rsidRPr="003A0F3D">
        <w:rPr>
          <w:rFonts w:ascii="Arial" w:hAnsi="Arial" w:cs="Arial"/>
        </w:rPr>
        <w:t xml:space="preserve"> ustanovením </w:t>
      </w:r>
      <w:r w:rsidR="003A0F3D" w:rsidRPr="003A0F3D">
        <w:rPr>
          <w:rFonts w:ascii="Arial" w:hAnsi="Arial" w:cs="Arial"/>
        </w:rPr>
        <w:t>občanského zákoníku</w:t>
      </w:r>
      <w:r w:rsidR="00163F75" w:rsidRPr="003A0F3D">
        <w:rPr>
          <w:rFonts w:ascii="Arial" w:hAnsi="Arial" w:cs="Arial"/>
        </w:rPr>
        <w:t xml:space="preserve"> v platném znění</w:t>
      </w:r>
      <w:r w:rsidR="008D52B9" w:rsidRPr="003A0F3D">
        <w:rPr>
          <w:rFonts w:ascii="Arial" w:hAnsi="Arial" w:cs="Arial"/>
        </w:rPr>
        <w:t>, k nabytí vlastnického práva tedy dochází řádným předáním a převzetím zboží.</w:t>
      </w:r>
    </w:p>
    <w:p w:rsidR="00E310EB" w:rsidRPr="00FA0B67" w:rsidRDefault="00E310E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Prodávající se touto smlouvou zavazuje, že při dodávkách zboží, které svěří dopravci nebo poště, zajistí pojištění takové dodávky.</w:t>
      </w:r>
    </w:p>
    <w:p w:rsidR="00E310EB" w:rsidRPr="00FA0B67" w:rsidRDefault="00E310E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Prodávající je podle této smlouvy povinen zboží zabalit nebo opatřit pro přepravu způsobem, který je obvyklý pro takové zboží v obchodním styku, popř. způsobem potřebným k uchování a ochraně zboží.</w:t>
      </w:r>
    </w:p>
    <w:p w:rsidR="001B7384" w:rsidRDefault="00E310EB" w:rsidP="00163F7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Kupující se zavazuje, že pro zboží a jeho instalaci, které bude dodáno podle této smlouvy, vyčlení vyhovující prostory, které budou mít běžné (obvyklé) hodnoty vlhkosti, prašnosti a elektrickou instalaci, která bude schválena podle příslušných technických předpisů.</w:t>
      </w:r>
    </w:p>
    <w:p w:rsidR="0026106D" w:rsidRDefault="0026106D" w:rsidP="0026106D">
      <w:pPr>
        <w:jc w:val="both"/>
        <w:rPr>
          <w:rFonts w:ascii="Arial" w:hAnsi="Arial" w:cs="Arial"/>
        </w:rPr>
      </w:pPr>
    </w:p>
    <w:p w:rsidR="0026106D" w:rsidRDefault="0026106D" w:rsidP="0026106D">
      <w:pPr>
        <w:jc w:val="both"/>
        <w:rPr>
          <w:rFonts w:ascii="Arial" w:hAnsi="Arial" w:cs="Arial"/>
        </w:rPr>
      </w:pPr>
    </w:p>
    <w:p w:rsidR="001B7384" w:rsidRPr="00FA0B67" w:rsidRDefault="001B7384">
      <w:pPr>
        <w:rPr>
          <w:rFonts w:ascii="Arial" w:hAnsi="Arial" w:cs="Arial"/>
        </w:rPr>
      </w:pPr>
    </w:p>
    <w:p w:rsidR="00E310EB" w:rsidRPr="00FA0B67" w:rsidRDefault="00E310EB">
      <w:pPr>
        <w:jc w:val="center"/>
        <w:rPr>
          <w:rFonts w:ascii="Arial" w:hAnsi="Arial" w:cs="Arial"/>
          <w:b/>
        </w:rPr>
      </w:pPr>
      <w:r w:rsidRPr="00FA0B67">
        <w:rPr>
          <w:rFonts w:ascii="Arial" w:hAnsi="Arial" w:cs="Arial"/>
          <w:b/>
        </w:rPr>
        <w:t>IX.</w:t>
      </w:r>
    </w:p>
    <w:p w:rsidR="00E310EB" w:rsidRPr="004C2DF0" w:rsidRDefault="00E310EB" w:rsidP="00163F75">
      <w:pPr>
        <w:pStyle w:val="Nadpis3"/>
        <w:rPr>
          <w:rFonts w:ascii="Arial" w:hAnsi="Arial" w:cs="Arial"/>
          <w:sz w:val="20"/>
          <w:szCs w:val="20"/>
        </w:rPr>
      </w:pPr>
      <w:r w:rsidRPr="004C2DF0">
        <w:rPr>
          <w:rFonts w:ascii="Arial" w:hAnsi="Arial" w:cs="Arial"/>
          <w:sz w:val="20"/>
          <w:szCs w:val="20"/>
        </w:rPr>
        <w:t>Závěrečná ustanovení</w:t>
      </w:r>
    </w:p>
    <w:p w:rsidR="00E310EB" w:rsidRPr="00FA0B67" w:rsidRDefault="00E310E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Tuto smlouvu lze měnit nebo doplnit pouze dohodou smluvních stran, a to formou písemného dodatku.</w:t>
      </w:r>
    </w:p>
    <w:p w:rsidR="00E310EB" w:rsidRPr="00FA0B67" w:rsidRDefault="00E310E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Závazky z této smlouvy se řídí českým právem.</w:t>
      </w:r>
    </w:p>
    <w:p w:rsidR="00E310EB" w:rsidRPr="00FA0B67" w:rsidRDefault="00E310E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Právní vztahy touto smlouvou neupravené, jakož i právní poměry z ní vznikající a vyplývající, se řídí příslušnými ust</w:t>
      </w:r>
      <w:r w:rsidR="00A241C2">
        <w:rPr>
          <w:rFonts w:ascii="Arial" w:hAnsi="Arial" w:cs="Arial"/>
        </w:rPr>
        <w:t xml:space="preserve">anoveními </w:t>
      </w:r>
      <w:r w:rsidR="004F7538">
        <w:rPr>
          <w:rFonts w:ascii="Arial" w:hAnsi="Arial" w:cs="Arial"/>
        </w:rPr>
        <w:t>občanského</w:t>
      </w:r>
      <w:r w:rsidR="00163F75">
        <w:rPr>
          <w:rFonts w:ascii="Arial" w:hAnsi="Arial" w:cs="Arial"/>
        </w:rPr>
        <w:t xml:space="preserve"> zákoníku v platném znění.</w:t>
      </w:r>
    </w:p>
    <w:p w:rsidR="00E310EB" w:rsidRPr="00FA0B67" w:rsidRDefault="00E310E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lastRenderedPageBreak/>
        <w:t>Případné spory smluvních stran budou řešeny smírnou cestou a v případě, že nedojde k</w:t>
      </w:r>
      <w:r w:rsidR="00D17E36">
        <w:rPr>
          <w:rFonts w:ascii="Arial" w:hAnsi="Arial" w:cs="Arial"/>
        </w:rPr>
        <w:t> </w:t>
      </w:r>
      <w:r w:rsidRPr="00FA0B67">
        <w:rPr>
          <w:rFonts w:ascii="Arial" w:hAnsi="Arial" w:cs="Arial"/>
        </w:rPr>
        <w:t>dohodě</w:t>
      </w:r>
      <w:r w:rsidR="00D17E36">
        <w:rPr>
          <w:rFonts w:ascii="Arial" w:hAnsi="Arial" w:cs="Arial"/>
        </w:rPr>
        <w:t>,</w:t>
      </w:r>
      <w:r w:rsidRPr="00FA0B67">
        <w:rPr>
          <w:rFonts w:ascii="Arial" w:hAnsi="Arial" w:cs="Arial"/>
        </w:rPr>
        <w:t xml:space="preserve"> budou spory řešeny příslušnými soudy ČR.</w:t>
      </w:r>
    </w:p>
    <w:p w:rsidR="00E310EB" w:rsidRPr="00FA0B67" w:rsidRDefault="00E310E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:rsidR="005D524A" w:rsidRPr="005D524A" w:rsidRDefault="00E310EB" w:rsidP="005D524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>Tato smlouva nabývá platnosti dnem podpisu smluvními stranami.</w:t>
      </w:r>
    </w:p>
    <w:p w:rsidR="00E310EB" w:rsidRPr="00FA0B67" w:rsidRDefault="00E310E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A0B67">
        <w:rPr>
          <w:rFonts w:ascii="Arial" w:hAnsi="Arial" w:cs="Arial"/>
        </w:rPr>
        <w:t xml:space="preserve">Tato smlouva byla vyhotovena ve </w:t>
      </w:r>
      <w:r w:rsidR="00C84927">
        <w:rPr>
          <w:rFonts w:ascii="Arial" w:hAnsi="Arial" w:cs="Arial"/>
        </w:rPr>
        <w:t xml:space="preserve">třech </w:t>
      </w:r>
      <w:r w:rsidRPr="00FA0B67">
        <w:rPr>
          <w:rFonts w:ascii="Arial" w:hAnsi="Arial" w:cs="Arial"/>
        </w:rPr>
        <w:t xml:space="preserve"> stejnopisech, přičemž </w:t>
      </w:r>
      <w:r w:rsidR="00C84927">
        <w:rPr>
          <w:rFonts w:ascii="Arial" w:hAnsi="Arial" w:cs="Arial"/>
        </w:rPr>
        <w:t xml:space="preserve"> Kupující obdrží </w:t>
      </w:r>
      <w:r w:rsidR="005E5D59">
        <w:rPr>
          <w:rFonts w:ascii="Arial" w:hAnsi="Arial" w:cs="Arial"/>
        </w:rPr>
        <w:t>dva stejnopisy a prodávající jeden stejnopis.</w:t>
      </w:r>
      <w:r w:rsidRPr="00FA0B67">
        <w:rPr>
          <w:rFonts w:ascii="Arial" w:hAnsi="Arial" w:cs="Arial"/>
        </w:rPr>
        <w:t xml:space="preserve"> </w:t>
      </w:r>
    </w:p>
    <w:p w:rsidR="00E310EB" w:rsidRDefault="00E310EB">
      <w:pPr>
        <w:rPr>
          <w:rFonts w:ascii="Arial" w:hAnsi="Arial" w:cs="Arial"/>
        </w:rPr>
      </w:pPr>
    </w:p>
    <w:p w:rsidR="004C2DF0" w:rsidRDefault="004C2DF0">
      <w:pPr>
        <w:rPr>
          <w:rFonts w:ascii="Arial" w:hAnsi="Arial" w:cs="Arial"/>
        </w:rPr>
      </w:pPr>
    </w:p>
    <w:p w:rsidR="005D524A" w:rsidRDefault="005D524A">
      <w:pPr>
        <w:rPr>
          <w:rFonts w:ascii="Arial" w:hAnsi="Arial" w:cs="Arial"/>
        </w:rPr>
      </w:pPr>
    </w:p>
    <w:p w:rsidR="005D524A" w:rsidRDefault="005D524A">
      <w:pPr>
        <w:rPr>
          <w:rFonts w:ascii="Arial" w:hAnsi="Arial" w:cs="Arial"/>
        </w:rPr>
      </w:pPr>
    </w:p>
    <w:p w:rsidR="005D524A" w:rsidRDefault="005D524A">
      <w:pPr>
        <w:rPr>
          <w:rFonts w:ascii="Arial" w:hAnsi="Arial" w:cs="Arial"/>
        </w:rPr>
      </w:pPr>
    </w:p>
    <w:p w:rsidR="005D524A" w:rsidRPr="00FA0B67" w:rsidRDefault="005D524A">
      <w:pPr>
        <w:rPr>
          <w:rFonts w:ascii="Arial" w:hAnsi="Arial" w:cs="Arial"/>
        </w:rPr>
      </w:pPr>
    </w:p>
    <w:p w:rsidR="00E310EB" w:rsidRDefault="00A241C2">
      <w:pPr>
        <w:rPr>
          <w:rFonts w:ascii="Arial" w:hAnsi="Arial" w:cs="Arial"/>
        </w:rPr>
      </w:pPr>
      <w:r>
        <w:rPr>
          <w:rFonts w:ascii="Arial" w:hAnsi="Arial" w:cs="Arial"/>
        </w:rPr>
        <w:t>Přílohy</w:t>
      </w:r>
      <w:r w:rsidR="00E868E0" w:rsidRPr="00FA0B6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Příloha č. 1 - </w:t>
      </w:r>
      <w:r w:rsidR="003A0F3D" w:rsidRPr="003A0F3D">
        <w:rPr>
          <w:rFonts w:ascii="Arial" w:hAnsi="Arial" w:cs="Arial"/>
        </w:rPr>
        <w:t>Technická specifikace dodávky</w:t>
      </w:r>
    </w:p>
    <w:p w:rsidR="00E310EB" w:rsidRDefault="00A241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76480">
        <w:rPr>
          <w:rFonts w:ascii="Arial" w:hAnsi="Arial" w:cs="Arial"/>
        </w:rPr>
        <w:t xml:space="preserve">          </w:t>
      </w:r>
    </w:p>
    <w:p w:rsidR="004C2DF0" w:rsidRDefault="004C2DF0">
      <w:pPr>
        <w:rPr>
          <w:rFonts w:ascii="Arial" w:hAnsi="Arial" w:cs="Arial"/>
        </w:rPr>
      </w:pPr>
    </w:p>
    <w:p w:rsidR="005D524A" w:rsidRDefault="005D524A">
      <w:pPr>
        <w:rPr>
          <w:rFonts w:ascii="Arial" w:hAnsi="Arial" w:cs="Arial"/>
        </w:rPr>
      </w:pPr>
    </w:p>
    <w:p w:rsidR="005D524A" w:rsidRDefault="005D524A">
      <w:pPr>
        <w:rPr>
          <w:rFonts w:ascii="Arial" w:hAnsi="Arial" w:cs="Arial"/>
        </w:rPr>
      </w:pPr>
    </w:p>
    <w:p w:rsidR="005D524A" w:rsidRDefault="005D524A">
      <w:pPr>
        <w:rPr>
          <w:rFonts w:ascii="Arial" w:hAnsi="Arial" w:cs="Arial"/>
        </w:rPr>
      </w:pPr>
    </w:p>
    <w:p w:rsidR="005D524A" w:rsidRDefault="005D524A">
      <w:pPr>
        <w:rPr>
          <w:rFonts w:ascii="Arial" w:hAnsi="Arial" w:cs="Arial"/>
        </w:rPr>
      </w:pPr>
    </w:p>
    <w:p w:rsidR="005D524A" w:rsidRPr="00FA0B67" w:rsidRDefault="005D524A">
      <w:pPr>
        <w:rPr>
          <w:rFonts w:ascii="Arial" w:hAnsi="Arial" w:cs="Arial"/>
        </w:rPr>
      </w:pPr>
    </w:p>
    <w:p w:rsidR="00E310EB" w:rsidRPr="00FA0B67" w:rsidRDefault="00E310EB">
      <w:pPr>
        <w:rPr>
          <w:rFonts w:ascii="Arial" w:hAnsi="Arial" w:cs="Arial"/>
        </w:rPr>
      </w:pPr>
    </w:p>
    <w:p w:rsidR="00E310EB" w:rsidRPr="00FA0B67" w:rsidRDefault="00E310EB">
      <w:pPr>
        <w:rPr>
          <w:rFonts w:ascii="Arial" w:hAnsi="Arial" w:cs="Arial"/>
          <w:position w:val="-6"/>
        </w:rPr>
      </w:pPr>
      <w:r w:rsidRPr="002A2BE9">
        <w:rPr>
          <w:rFonts w:ascii="Arial" w:hAnsi="Arial" w:cs="Arial"/>
        </w:rPr>
        <w:t>V</w:t>
      </w:r>
      <w:r w:rsidR="00FB36B2" w:rsidRPr="002A2BE9">
        <w:rPr>
          <w:rFonts w:ascii="Arial" w:hAnsi="Arial" w:cs="Arial"/>
        </w:rPr>
        <w:t xml:space="preserve">  </w:t>
      </w:r>
      <w:r w:rsidR="002A2BE9" w:rsidRPr="002A2BE9">
        <w:rPr>
          <w:rFonts w:ascii="Arial" w:hAnsi="Arial" w:cs="Arial"/>
        </w:rPr>
        <w:t>Praze</w:t>
      </w:r>
      <w:r w:rsidR="00C240BE" w:rsidRPr="002A2BE9">
        <w:rPr>
          <w:rFonts w:ascii="Arial" w:hAnsi="Arial" w:cs="Arial"/>
        </w:rPr>
        <w:t xml:space="preserve"> dne</w:t>
      </w:r>
      <w:r w:rsidR="00C240BE">
        <w:rPr>
          <w:rFonts w:ascii="Arial" w:hAnsi="Arial" w:cs="Arial"/>
        </w:rPr>
        <w:t xml:space="preserve"> </w:t>
      </w:r>
      <w:r w:rsidR="002A2BE9">
        <w:rPr>
          <w:rFonts w:ascii="Arial" w:hAnsi="Arial" w:cs="Arial"/>
        </w:rPr>
        <w:t>7.7.2016</w:t>
      </w:r>
      <w:r w:rsidRPr="00FA0B67">
        <w:rPr>
          <w:rFonts w:ascii="Arial" w:hAnsi="Arial" w:cs="Arial"/>
        </w:rPr>
        <w:tab/>
      </w:r>
      <w:r w:rsidR="0073426C" w:rsidRPr="00FA0B67">
        <w:rPr>
          <w:rFonts w:ascii="Arial" w:hAnsi="Arial" w:cs="Arial"/>
        </w:rPr>
        <w:tab/>
      </w:r>
      <w:r w:rsidRPr="00FA0B67">
        <w:rPr>
          <w:rFonts w:ascii="Arial" w:hAnsi="Arial" w:cs="Arial"/>
        </w:rPr>
        <w:tab/>
      </w:r>
      <w:r w:rsidRPr="00FA0B67">
        <w:rPr>
          <w:rFonts w:ascii="Arial" w:hAnsi="Arial" w:cs="Arial"/>
        </w:rPr>
        <w:tab/>
      </w:r>
      <w:r w:rsidRPr="00FA0B67">
        <w:rPr>
          <w:rFonts w:ascii="Arial" w:hAnsi="Arial" w:cs="Arial"/>
        </w:rPr>
        <w:tab/>
      </w:r>
      <w:r w:rsidR="005D524A">
        <w:rPr>
          <w:rFonts w:ascii="Arial" w:hAnsi="Arial" w:cs="Arial"/>
        </w:rPr>
        <w:t xml:space="preserve"> </w:t>
      </w:r>
      <w:r w:rsidR="004C2DF0">
        <w:rPr>
          <w:rFonts w:ascii="Arial" w:hAnsi="Arial" w:cs="Arial"/>
          <w:position w:val="-6"/>
        </w:rPr>
        <w:t xml:space="preserve">       </w:t>
      </w:r>
      <w:r w:rsidRPr="00FA0B67">
        <w:rPr>
          <w:rFonts w:ascii="Arial" w:hAnsi="Arial" w:cs="Arial"/>
        </w:rPr>
        <w:t>V </w:t>
      </w:r>
      <w:r w:rsidR="005D524A">
        <w:rPr>
          <w:rFonts w:ascii="Arial" w:hAnsi="Arial" w:cs="Arial"/>
        </w:rPr>
        <w:t>Olomouci</w:t>
      </w:r>
      <w:r w:rsidRPr="00FA0B67">
        <w:rPr>
          <w:rFonts w:ascii="Arial" w:hAnsi="Arial" w:cs="Arial"/>
        </w:rPr>
        <w:t xml:space="preserve"> dne </w:t>
      </w:r>
      <w:r w:rsidR="009013DE">
        <w:rPr>
          <w:rFonts w:ascii="Arial" w:hAnsi="Arial" w:cs="Arial"/>
        </w:rPr>
        <w:t>19. 8. 2016</w:t>
      </w:r>
    </w:p>
    <w:p w:rsidR="00E310EB" w:rsidRDefault="00E310EB">
      <w:pPr>
        <w:rPr>
          <w:rFonts w:ascii="Arial" w:hAnsi="Arial" w:cs="Arial"/>
          <w:position w:val="-6"/>
        </w:rPr>
      </w:pPr>
    </w:p>
    <w:p w:rsidR="004C2DF0" w:rsidRPr="00FA0B67" w:rsidRDefault="004C2DF0">
      <w:pPr>
        <w:rPr>
          <w:rFonts w:ascii="Arial" w:hAnsi="Arial" w:cs="Arial"/>
          <w:position w:val="-6"/>
        </w:rPr>
      </w:pPr>
    </w:p>
    <w:p w:rsidR="00E310EB" w:rsidRDefault="00E310EB">
      <w:pPr>
        <w:rPr>
          <w:rFonts w:ascii="Arial" w:hAnsi="Arial" w:cs="Arial"/>
          <w:position w:val="-6"/>
        </w:rPr>
      </w:pPr>
    </w:p>
    <w:p w:rsidR="00143D6B" w:rsidRDefault="00143D6B">
      <w:pPr>
        <w:rPr>
          <w:rFonts w:ascii="Arial" w:hAnsi="Arial" w:cs="Arial"/>
          <w:position w:val="-6"/>
        </w:rPr>
      </w:pPr>
    </w:p>
    <w:p w:rsidR="007706E9" w:rsidRDefault="004C2DF0">
      <w:pPr>
        <w:rPr>
          <w:rFonts w:ascii="Arial" w:hAnsi="Arial" w:cs="Arial"/>
        </w:rPr>
      </w:pPr>
      <w:r>
        <w:rPr>
          <w:rFonts w:ascii="Arial" w:hAnsi="Arial" w:cs="Arial"/>
          <w:position w:val="-6"/>
        </w:rPr>
        <w:t>-----------------------------------------------------------                         -----------------------------------------------------</w:t>
      </w:r>
      <w:r w:rsidR="00C240BE">
        <w:rPr>
          <w:rFonts w:ascii="Arial" w:hAnsi="Arial" w:cs="Arial"/>
        </w:rPr>
        <w:t xml:space="preserve">   </w:t>
      </w:r>
    </w:p>
    <w:p w:rsidR="00557E81" w:rsidRDefault="005F49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A2BE9" w:rsidRPr="002A2BE9">
        <w:rPr>
          <w:rFonts w:ascii="Arial" w:hAnsi="Arial" w:cs="Arial"/>
        </w:rPr>
        <w:t>RNDr. Kar</w:t>
      </w:r>
      <w:r w:rsidR="002A2BE9">
        <w:rPr>
          <w:rFonts w:ascii="Arial" w:hAnsi="Arial" w:cs="Arial"/>
        </w:rPr>
        <w:t>e</w:t>
      </w:r>
      <w:r w:rsidR="002A2BE9" w:rsidRPr="002A2BE9">
        <w:rPr>
          <w:rFonts w:ascii="Arial" w:hAnsi="Arial" w:cs="Arial"/>
        </w:rPr>
        <w:t>l</w:t>
      </w:r>
      <w:r w:rsidR="002A2BE9">
        <w:rPr>
          <w:rFonts w:ascii="Arial" w:hAnsi="Arial" w:cs="Arial"/>
        </w:rPr>
        <w:t xml:space="preserve"> Vranovský, CSc.</w:t>
      </w:r>
      <w:r>
        <w:rPr>
          <w:rFonts w:ascii="Arial" w:hAnsi="Arial" w:cs="Arial"/>
        </w:rPr>
        <w:t xml:space="preserve">                                                 </w:t>
      </w:r>
      <w:r w:rsidR="00654FA8">
        <w:rPr>
          <w:rFonts w:ascii="Arial" w:hAnsi="Arial" w:cs="Arial"/>
        </w:rPr>
        <w:t>d</w:t>
      </w:r>
      <w:r w:rsidR="005D524A">
        <w:rPr>
          <w:rFonts w:ascii="Arial" w:hAnsi="Arial" w:cs="Arial"/>
        </w:rPr>
        <w:t>oc. MVDr. Jan Bardoň</w:t>
      </w:r>
      <w:r w:rsidR="00557E81">
        <w:rPr>
          <w:rFonts w:ascii="Arial" w:hAnsi="Arial" w:cs="Arial"/>
        </w:rPr>
        <w:t>, Ph.D.,MBA</w:t>
      </w:r>
    </w:p>
    <w:p w:rsidR="00E310EB" w:rsidRPr="00FA0B67" w:rsidRDefault="00B239EC" w:rsidP="00B23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D524A">
        <w:rPr>
          <w:rFonts w:ascii="Arial" w:hAnsi="Arial" w:cs="Arial"/>
        </w:rPr>
        <w:t>Za prodávajícího</w:t>
      </w:r>
      <w:r w:rsidR="007706E9">
        <w:rPr>
          <w:rFonts w:ascii="Arial" w:hAnsi="Arial" w:cs="Arial"/>
        </w:rPr>
        <w:t xml:space="preserve">                                                       </w:t>
      </w:r>
      <w:r w:rsidR="005E007A">
        <w:rPr>
          <w:rFonts w:ascii="Arial" w:hAnsi="Arial" w:cs="Arial"/>
        </w:rPr>
        <w:t xml:space="preserve">                      </w:t>
      </w:r>
      <w:r w:rsidR="005D524A">
        <w:rPr>
          <w:rFonts w:ascii="Arial" w:hAnsi="Arial" w:cs="Arial"/>
        </w:rPr>
        <w:t xml:space="preserve">Za </w:t>
      </w:r>
      <w:r w:rsidR="00E310EB" w:rsidRPr="00FA0B67">
        <w:rPr>
          <w:rFonts w:ascii="Arial" w:hAnsi="Arial" w:cs="Arial"/>
        </w:rPr>
        <w:t>kupujícího</w:t>
      </w:r>
    </w:p>
    <w:p w:rsidR="00E310EB" w:rsidRDefault="00E310EB">
      <w:pPr>
        <w:ind w:firstLine="708"/>
        <w:rPr>
          <w:rFonts w:ascii="Arial" w:hAnsi="Arial" w:cs="Arial"/>
        </w:rPr>
      </w:pPr>
    </w:p>
    <w:p w:rsidR="00FB36B2" w:rsidRDefault="002A2BE9" w:rsidP="002A2BE9">
      <w:pPr>
        <w:rPr>
          <w:rFonts w:ascii="Arial" w:hAnsi="Arial" w:cs="Arial"/>
        </w:rPr>
      </w:pPr>
      <w:r>
        <w:rPr>
          <w:rFonts w:ascii="Arial" w:hAnsi="Arial" w:cs="Arial"/>
        </w:rPr>
        <w:t>v z. Ing. Naděžda Jeřábková</w:t>
      </w:r>
    </w:p>
    <w:p w:rsidR="002A2BE9" w:rsidRDefault="002A2BE9" w:rsidP="002A2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Obchodní ředitelka</w:t>
      </w:r>
    </w:p>
    <w:p w:rsidR="00FB36B2" w:rsidRDefault="00FB36B2">
      <w:pPr>
        <w:ind w:firstLine="708"/>
        <w:rPr>
          <w:rFonts w:ascii="Arial" w:hAnsi="Arial" w:cs="Arial"/>
        </w:rPr>
      </w:pPr>
    </w:p>
    <w:p w:rsidR="00FB36B2" w:rsidRDefault="00FB36B2">
      <w:pPr>
        <w:ind w:firstLine="708"/>
        <w:rPr>
          <w:rFonts w:ascii="Arial" w:hAnsi="Arial" w:cs="Arial"/>
        </w:rPr>
      </w:pPr>
    </w:p>
    <w:p w:rsidR="00FB36B2" w:rsidRPr="00FA0B67" w:rsidRDefault="00FB36B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sectPr w:rsidR="00FB36B2" w:rsidRPr="00FA0B67">
      <w:headerReference w:type="default" r:id="rId10"/>
      <w:footerReference w:type="default" r:id="rId11"/>
      <w:pgSz w:w="11906" w:h="16838"/>
      <w:pgMar w:top="1134" w:right="1417" w:bottom="1417" w:left="1417" w:header="708" w:footer="5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05" w:rsidRDefault="00F87405">
      <w:r>
        <w:separator/>
      </w:r>
    </w:p>
  </w:endnote>
  <w:endnote w:type="continuationSeparator" w:id="0">
    <w:p w:rsidR="00F87405" w:rsidRDefault="00F8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058" w:rsidRDefault="00666058" w:rsidP="00E868E0">
    <w:pPr>
      <w:pStyle w:val="Zpat"/>
      <w:framePr w:wrap="auto" w:vAnchor="text" w:hAnchor="margin" w:xAlign="right" w:y="1"/>
      <w:jc w:val="center"/>
      <w:rPr>
        <w:rStyle w:val="slostrnky"/>
      </w:rPr>
    </w:pPr>
  </w:p>
  <w:p w:rsidR="00666058" w:rsidRDefault="00666058" w:rsidP="00E868E0">
    <w:pPr>
      <w:pStyle w:val="Zpat"/>
      <w:ind w:right="36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841E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05" w:rsidRDefault="00F87405">
      <w:r>
        <w:separator/>
      </w:r>
    </w:p>
  </w:footnote>
  <w:footnote w:type="continuationSeparator" w:id="0">
    <w:p w:rsidR="00F87405" w:rsidRDefault="00F8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15" w:rsidRDefault="00664015">
    <w:pPr>
      <w:pStyle w:val="Zhlav"/>
    </w:pPr>
  </w:p>
  <w:p w:rsidR="00666058" w:rsidRPr="00CB7629" w:rsidRDefault="00666058" w:rsidP="00CB7629">
    <w:pPr>
      <w:pStyle w:val="Zhlav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42C5A69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3">
    <w:nsid w:val="24C005CA"/>
    <w:multiLevelType w:val="multilevel"/>
    <w:tmpl w:val="171AAA1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4">
    <w:nsid w:val="25F73417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5">
    <w:nsid w:val="279F354A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6">
    <w:nsid w:val="35176B2F"/>
    <w:multiLevelType w:val="hybridMultilevel"/>
    <w:tmpl w:val="91A855E4"/>
    <w:lvl w:ilvl="0" w:tplc="53E8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22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2E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4A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2B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2D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81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6C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21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3169E"/>
    <w:multiLevelType w:val="singleLevel"/>
    <w:tmpl w:val="CBDA2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8">
    <w:nsid w:val="52706255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8D80DCE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0">
    <w:nsid w:val="703B6434"/>
    <w:multiLevelType w:val="multilevel"/>
    <w:tmpl w:val="6812121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89"/>
        </w:tabs>
        <w:ind w:left="3289" w:hanging="681"/>
      </w:pPr>
      <w:rPr>
        <w:rFonts w:hint="default"/>
      </w:rPr>
    </w:lvl>
  </w:abstractNum>
  <w:abstractNum w:abstractNumId="11">
    <w:nsid w:val="717033F7"/>
    <w:multiLevelType w:val="singleLevel"/>
    <w:tmpl w:val="B49AFA74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2">
    <w:nsid w:val="778B53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D7F4F36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Times New Roman" w:hint="default"/>
        </w:rPr>
      </w:lvl>
    </w:lvlOverride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A8"/>
    <w:rsid w:val="0005295C"/>
    <w:rsid w:val="0005707C"/>
    <w:rsid w:val="00073562"/>
    <w:rsid w:val="0008045F"/>
    <w:rsid w:val="000826F1"/>
    <w:rsid w:val="000C045D"/>
    <w:rsid w:val="000C3255"/>
    <w:rsid w:val="000D75C2"/>
    <w:rsid w:val="00114762"/>
    <w:rsid w:val="0011728A"/>
    <w:rsid w:val="00120F1A"/>
    <w:rsid w:val="001275AE"/>
    <w:rsid w:val="001339BD"/>
    <w:rsid w:val="00135B8B"/>
    <w:rsid w:val="00143D6B"/>
    <w:rsid w:val="00144309"/>
    <w:rsid w:val="00152CE9"/>
    <w:rsid w:val="0015670A"/>
    <w:rsid w:val="00161C94"/>
    <w:rsid w:val="001633C8"/>
    <w:rsid w:val="00163F75"/>
    <w:rsid w:val="001841E7"/>
    <w:rsid w:val="001A69A5"/>
    <w:rsid w:val="001B7384"/>
    <w:rsid w:val="001C401A"/>
    <w:rsid w:val="001E6454"/>
    <w:rsid w:val="00203767"/>
    <w:rsid w:val="002133E2"/>
    <w:rsid w:val="002165E4"/>
    <w:rsid w:val="00231455"/>
    <w:rsid w:val="0024054E"/>
    <w:rsid w:val="00242E01"/>
    <w:rsid w:val="002529AA"/>
    <w:rsid w:val="002560CB"/>
    <w:rsid w:val="0026106D"/>
    <w:rsid w:val="00291BBE"/>
    <w:rsid w:val="00295EE7"/>
    <w:rsid w:val="002A2BE9"/>
    <w:rsid w:val="002D4618"/>
    <w:rsid w:val="002E2C39"/>
    <w:rsid w:val="002E4916"/>
    <w:rsid w:val="00301CBC"/>
    <w:rsid w:val="00312FFD"/>
    <w:rsid w:val="00314876"/>
    <w:rsid w:val="00337CDC"/>
    <w:rsid w:val="00345512"/>
    <w:rsid w:val="003567E5"/>
    <w:rsid w:val="00380CF8"/>
    <w:rsid w:val="00394EA8"/>
    <w:rsid w:val="00394F4F"/>
    <w:rsid w:val="003A0F3D"/>
    <w:rsid w:val="003A18A6"/>
    <w:rsid w:val="003A2F12"/>
    <w:rsid w:val="003A7AAB"/>
    <w:rsid w:val="003B77D1"/>
    <w:rsid w:val="003C0494"/>
    <w:rsid w:val="003C0F49"/>
    <w:rsid w:val="003C1C3D"/>
    <w:rsid w:val="003F2624"/>
    <w:rsid w:val="003F752F"/>
    <w:rsid w:val="004028FD"/>
    <w:rsid w:val="00410868"/>
    <w:rsid w:val="004150A7"/>
    <w:rsid w:val="00425C04"/>
    <w:rsid w:val="00430321"/>
    <w:rsid w:val="004512C5"/>
    <w:rsid w:val="00465627"/>
    <w:rsid w:val="00472FE3"/>
    <w:rsid w:val="00487532"/>
    <w:rsid w:val="004C2C74"/>
    <w:rsid w:val="004C2DF0"/>
    <w:rsid w:val="004C30B6"/>
    <w:rsid w:val="004D5600"/>
    <w:rsid w:val="004E2D4D"/>
    <w:rsid w:val="004F151C"/>
    <w:rsid w:val="004F7538"/>
    <w:rsid w:val="00502225"/>
    <w:rsid w:val="005056E2"/>
    <w:rsid w:val="005300E5"/>
    <w:rsid w:val="00540811"/>
    <w:rsid w:val="00557E81"/>
    <w:rsid w:val="00567D4B"/>
    <w:rsid w:val="005729F5"/>
    <w:rsid w:val="005825D8"/>
    <w:rsid w:val="00583D71"/>
    <w:rsid w:val="00590182"/>
    <w:rsid w:val="005A03FA"/>
    <w:rsid w:val="005B1921"/>
    <w:rsid w:val="005C5AF9"/>
    <w:rsid w:val="005C7365"/>
    <w:rsid w:val="005D36A5"/>
    <w:rsid w:val="005D3804"/>
    <w:rsid w:val="005D488F"/>
    <w:rsid w:val="005D524A"/>
    <w:rsid w:val="005D68C6"/>
    <w:rsid w:val="005E007A"/>
    <w:rsid w:val="005E5D59"/>
    <w:rsid w:val="005F49A6"/>
    <w:rsid w:val="006262D9"/>
    <w:rsid w:val="00647B8B"/>
    <w:rsid w:val="00650D98"/>
    <w:rsid w:val="00654FA8"/>
    <w:rsid w:val="00664015"/>
    <w:rsid w:val="00666058"/>
    <w:rsid w:val="00697FD2"/>
    <w:rsid w:val="006A6F07"/>
    <w:rsid w:val="006B0AE5"/>
    <w:rsid w:val="006B1AA4"/>
    <w:rsid w:val="006B21D9"/>
    <w:rsid w:val="006B4660"/>
    <w:rsid w:val="006B6B43"/>
    <w:rsid w:val="006C6151"/>
    <w:rsid w:val="006D1A1C"/>
    <w:rsid w:val="0073426C"/>
    <w:rsid w:val="00767C5A"/>
    <w:rsid w:val="007706E9"/>
    <w:rsid w:val="00780473"/>
    <w:rsid w:val="00781F8F"/>
    <w:rsid w:val="00783046"/>
    <w:rsid w:val="0078458F"/>
    <w:rsid w:val="007C4BD8"/>
    <w:rsid w:val="007E1A3D"/>
    <w:rsid w:val="007E47B3"/>
    <w:rsid w:val="00805C2F"/>
    <w:rsid w:val="00805F16"/>
    <w:rsid w:val="00825888"/>
    <w:rsid w:val="008317A9"/>
    <w:rsid w:val="00840C96"/>
    <w:rsid w:val="00850920"/>
    <w:rsid w:val="008724B1"/>
    <w:rsid w:val="00883A0F"/>
    <w:rsid w:val="00887550"/>
    <w:rsid w:val="008C1233"/>
    <w:rsid w:val="008C5F44"/>
    <w:rsid w:val="008C704A"/>
    <w:rsid w:val="008D52B9"/>
    <w:rsid w:val="008D64D5"/>
    <w:rsid w:val="008F2D42"/>
    <w:rsid w:val="008F4964"/>
    <w:rsid w:val="008F786B"/>
    <w:rsid w:val="009013DE"/>
    <w:rsid w:val="00911133"/>
    <w:rsid w:val="00913C57"/>
    <w:rsid w:val="00936486"/>
    <w:rsid w:val="00936E80"/>
    <w:rsid w:val="00937890"/>
    <w:rsid w:val="009667AA"/>
    <w:rsid w:val="009729A9"/>
    <w:rsid w:val="00976480"/>
    <w:rsid w:val="009803F1"/>
    <w:rsid w:val="00981787"/>
    <w:rsid w:val="00981E47"/>
    <w:rsid w:val="009A74F1"/>
    <w:rsid w:val="009B04AF"/>
    <w:rsid w:val="009E5CEC"/>
    <w:rsid w:val="00A241C2"/>
    <w:rsid w:val="00A43078"/>
    <w:rsid w:val="00A45142"/>
    <w:rsid w:val="00A61B7A"/>
    <w:rsid w:val="00A652E8"/>
    <w:rsid w:val="00A739F5"/>
    <w:rsid w:val="00A92E0A"/>
    <w:rsid w:val="00AA0233"/>
    <w:rsid w:val="00AA7C56"/>
    <w:rsid w:val="00AB6288"/>
    <w:rsid w:val="00AD40B8"/>
    <w:rsid w:val="00AF49F7"/>
    <w:rsid w:val="00AF4B5E"/>
    <w:rsid w:val="00AF59CA"/>
    <w:rsid w:val="00B04F72"/>
    <w:rsid w:val="00B1776F"/>
    <w:rsid w:val="00B236F6"/>
    <w:rsid w:val="00B239EC"/>
    <w:rsid w:val="00B27CE5"/>
    <w:rsid w:val="00B368E5"/>
    <w:rsid w:val="00B408E6"/>
    <w:rsid w:val="00B4528D"/>
    <w:rsid w:val="00B57A19"/>
    <w:rsid w:val="00B60AC5"/>
    <w:rsid w:val="00BB1208"/>
    <w:rsid w:val="00BC0D4E"/>
    <w:rsid w:val="00BC2BC4"/>
    <w:rsid w:val="00BE46A2"/>
    <w:rsid w:val="00BF37EC"/>
    <w:rsid w:val="00BF3C41"/>
    <w:rsid w:val="00C00062"/>
    <w:rsid w:val="00C12C3F"/>
    <w:rsid w:val="00C20660"/>
    <w:rsid w:val="00C240BE"/>
    <w:rsid w:val="00C3251A"/>
    <w:rsid w:val="00C435C9"/>
    <w:rsid w:val="00C84927"/>
    <w:rsid w:val="00C855FE"/>
    <w:rsid w:val="00CA3E39"/>
    <w:rsid w:val="00CB72D2"/>
    <w:rsid w:val="00CB7629"/>
    <w:rsid w:val="00CC2092"/>
    <w:rsid w:val="00CF5433"/>
    <w:rsid w:val="00D17E36"/>
    <w:rsid w:val="00D21890"/>
    <w:rsid w:val="00D3114D"/>
    <w:rsid w:val="00D53BFA"/>
    <w:rsid w:val="00D64CC9"/>
    <w:rsid w:val="00D72A04"/>
    <w:rsid w:val="00D8272D"/>
    <w:rsid w:val="00D8341B"/>
    <w:rsid w:val="00D917A1"/>
    <w:rsid w:val="00DD6AC5"/>
    <w:rsid w:val="00DF7356"/>
    <w:rsid w:val="00E224D1"/>
    <w:rsid w:val="00E310EB"/>
    <w:rsid w:val="00E42DBA"/>
    <w:rsid w:val="00E64893"/>
    <w:rsid w:val="00E723AE"/>
    <w:rsid w:val="00E868E0"/>
    <w:rsid w:val="00E8789F"/>
    <w:rsid w:val="00EB1BE1"/>
    <w:rsid w:val="00EC2479"/>
    <w:rsid w:val="00ED23D0"/>
    <w:rsid w:val="00EE2551"/>
    <w:rsid w:val="00EF508D"/>
    <w:rsid w:val="00F01172"/>
    <w:rsid w:val="00F06429"/>
    <w:rsid w:val="00F16957"/>
    <w:rsid w:val="00F21F79"/>
    <w:rsid w:val="00F34C0F"/>
    <w:rsid w:val="00F50BB9"/>
    <w:rsid w:val="00F6013B"/>
    <w:rsid w:val="00F7265E"/>
    <w:rsid w:val="00F74FE4"/>
    <w:rsid w:val="00F86A91"/>
    <w:rsid w:val="00F87405"/>
    <w:rsid w:val="00FA0B67"/>
    <w:rsid w:val="00FA2F30"/>
    <w:rsid w:val="00FB14CD"/>
    <w:rsid w:val="00FB29C6"/>
    <w:rsid w:val="00FB36B2"/>
    <w:rsid w:val="00FD6F98"/>
    <w:rsid w:val="00FE5D42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ind w:left="567" w:hanging="567"/>
    </w:pPr>
    <w:rPr>
      <w:sz w:val="24"/>
      <w:szCs w:val="24"/>
    </w:rPr>
  </w:style>
  <w:style w:type="paragraph" w:customStyle="1" w:styleId="Level1">
    <w:name w:val="Level 1"/>
    <w:basedOn w:val="Normln"/>
    <w:next w:val="Normln"/>
    <w:pPr>
      <w:keepNext/>
      <w:numPr>
        <w:numId w:val="15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Level2">
    <w:name w:val="Level 2"/>
    <w:basedOn w:val="Normln"/>
    <w:pPr>
      <w:numPr>
        <w:ilvl w:val="1"/>
        <w:numId w:val="15"/>
      </w:numPr>
      <w:spacing w:after="140" w:line="290" w:lineRule="auto"/>
      <w:jc w:val="both"/>
      <w:outlineLvl w:val="1"/>
    </w:pPr>
    <w:rPr>
      <w:rFonts w:ascii="Arial" w:hAnsi="Arial"/>
      <w:kern w:val="20"/>
      <w:lang w:val="en-GB" w:eastAsia="en-US"/>
    </w:rPr>
  </w:style>
  <w:style w:type="paragraph" w:customStyle="1" w:styleId="Level3">
    <w:name w:val="Level 3"/>
    <w:basedOn w:val="Normln"/>
    <w:pPr>
      <w:numPr>
        <w:ilvl w:val="2"/>
        <w:numId w:val="15"/>
      </w:numPr>
      <w:spacing w:after="140" w:line="290" w:lineRule="auto"/>
      <w:jc w:val="both"/>
      <w:outlineLvl w:val="2"/>
    </w:pPr>
    <w:rPr>
      <w:rFonts w:ascii="Arial" w:hAnsi="Arial"/>
      <w:kern w:val="20"/>
      <w:lang w:val="en-GB" w:eastAsia="en-US"/>
    </w:rPr>
  </w:style>
  <w:style w:type="paragraph" w:customStyle="1" w:styleId="Level4">
    <w:name w:val="Level 4"/>
    <w:basedOn w:val="Normln"/>
    <w:next w:val="Normln"/>
    <w:pPr>
      <w:numPr>
        <w:ilvl w:val="3"/>
        <w:numId w:val="15"/>
      </w:numPr>
      <w:spacing w:after="140" w:line="290" w:lineRule="auto"/>
      <w:jc w:val="both"/>
      <w:outlineLvl w:val="3"/>
    </w:pPr>
    <w:rPr>
      <w:rFonts w:ascii="Arial" w:hAnsi="Arial"/>
      <w:kern w:val="20"/>
      <w:lang w:val="en-GB" w:eastAsia="en-US"/>
    </w:rPr>
  </w:style>
  <w:style w:type="paragraph" w:customStyle="1" w:styleId="Level5">
    <w:name w:val="Level 5"/>
    <w:basedOn w:val="Normln"/>
    <w:next w:val="Normln"/>
    <w:pPr>
      <w:numPr>
        <w:ilvl w:val="4"/>
        <w:numId w:val="15"/>
      </w:numPr>
      <w:spacing w:after="140" w:line="290" w:lineRule="auto"/>
      <w:jc w:val="both"/>
      <w:outlineLvl w:val="4"/>
    </w:pPr>
    <w:rPr>
      <w:rFonts w:ascii="Arial" w:hAnsi="Arial"/>
      <w:kern w:val="20"/>
      <w:lang w:val="en-GB" w:eastAsia="en-US"/>
    </w:rPr>
  </w:style>
  <w:style w:type="paragraph" w:customStyle="1" w:styleId="Level6">
    <w:name w:val="Level 6"/>
    <w:basedOn w:val="Normln"/>
    <w:next w:val="Normln"/>
    <w:pPr>
      <w:numPr>
        <w:ilvl w:val="5"/>
        <w:numId w:val="15"/>
      </w:numPr>
      <w:spacing w:after="140" w:line="290" w:lineRule="auto"/>
      <w:jc w:val="both"/>
      <w:outlineLvl w:val="5"/>
    </w:pPr>
    <w:rPr>
      <w:rFonts w:ascii="Arial" w:hAnsi="Arial"/>
      <w:kern w:val="20"/>
      <w:lang w:val="en-GB" w:eastAsia="en-US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664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pPr>
      <w:ind w:left="567" w:hanging="567"/>
    </w:pPr>
    <w:rPr>
      <w:sz w:val="24"/>
      <w:szCs w:val="24"/>
    </w:rPr>
  </w:style>
  <w:style w:type="paragraph" w:customStyle="1" w:styleId="Level1">
    <w:name w:val="Level 1"/>
    <w:basedOn w:val="Normln"/>
    <w:next w:val="Normln"/>
    <w:pPr>
      <w:keepNext/>
      <w:numPr>
        <w:numId w:val="15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Level2">
    <w:name w:val="Level 2"/>
    <w:basedOn w:val="Normln"/>
    <w:pPr>
      <w:numPr>
        <w:ilvl w:val="1"/>
        <w:numId w:val="15"/>
      </w:numPr>
      <w:spacing w:after="140" w:line="290" w:lineRule="auto"/>
      <w:jc w:val="both"/>
      <w:outlineLvl w:val="1"/>
    </w:pPr>
    <w:rPr>
      <w:rFonts w:ascii="Arial" w:hAnsi="Arial"/>
      <w:kern w:val="20"/>
      <w:lang w:val="en-GB" w:eastAsia="en-US"/>
    </w:rPr>
  </w:style>
  <w:style w:type="paragraph" w:customStyle="1" w:styleId="Level3">
    <w:name w:val="Level 3"/>
    <w:basedOn w:val="Normln"/>
    <w:pPr>
      <w:numPr>
        <w:ilvl w:val="2"/>
        <w:numId w:val="15"/>
      </w:numPr>
      <w:spacing w:after="140" w:line="290" w:lineRule="auto"/>
      <w:jc w:val="both"/>
      <w:outlineLvl w:val="2"/>
    </w:pPr>
    <w:rPr>
      <w:rFonts w:ascii="Arial" w:hAnsi="Arial"/>
      <w:kern w:val="20"/>
      <w:lang w:val="en-GB" w:eastAsia="en-US"/>
    </w:rPr>
  </w:style>
  <w:style w:type="paragraph" w:customStyle="1" w:styleId="Level4">
    <w:name w:val="Level 4"/>
    <w:basedOn w:val="Normln"/>
    <w:next w:val="Normln"/>
    <w:pPr>
      <w:numPr>
        <w:ilvl w:val="3"/>
        <w:numId w:val="15"/>
      </w:numPr>
      <w:spacing w:after="140" w:line="290" w:lineRule="auto"/>
      <w:jc w:val="both"/>
      <w:outlineLvl w:val="3"/>
    </w:pPr>
    <w:rPr>
      <w:rFonts w:ascii="Arial" w:hAnsi="Arial"/>
      <w:kern w:val="20"/>
      <w:lang w:val="en-GB" w:eastAsia="en-US"/>
    </w:rPr>
  </w:style>
  <w:style w:type="paragraph" w:customStyle="1" w:styleId="Level5">
    <w:name w:val="Level 5"/>
    <w:basedOn w:val="Normln"/>
    <w:next w:val="Normln"/>
    <w:pPr>
      <w:numPr>
        <w:ilvl w:val="4"/>
        <w:numId w:val="15"/>
      </w:numPr>
      <w:spacing w:after="140" w:line="290" w:lineRule="auto"/>
      <w:jc w:val="both"/>
      <w:outlineLvl w:val="4"/>
    </w:pPr>
    <w:rPr>
      <w:rFonts w:ascii="Arial" w:hAnsi="Arial"/>
      <w:kern w:val="20"/>
      <w:lang w:val="en-GB" w:eastAsia="en-US"/>
    </w:rPr>
  </w:style>
  <w:style w:type="paragraph" w:customStyle="1" w:styleId="Level6">
    <w:name w:val="Level 6"/>
    <w:basedOn w:val="Normln"/>
    <w:next w:val="Normln"/>
    <w:pPr>
      <w:numPr>
        <w:ilvl w:val="5"/>
        <w:numId w:val="15"/>
      </w:numPr>
      <w:spacing w:after="140" w:line="290" w:lineRule="auto"/>
      <w:jc w:val="both"/>
      <w:outlineLvl w:val="5"/>
    </w:pPr>
    <w:rPr>
      <w:rFonts w:ascii="Arial" w:hAnsi="Arial"/>
      <w:kern w:val="20"/>
      <w:lang w:val="en-GB" w:eastAsia="en-US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66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makova@svuo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p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1613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SVÚ Olomouc</Company>
  <LinksUpToDate>false</LinksUpToDate>
  <CharactersWithSpaces>11112</CharactersWithSpaces>
  <SharedDoc>false</SharedDoc>
  <HLinks>
    <vt:vector size="12" baseType="variant">
      <vt:variant>
        <vt:i4>4849790</vt:i4>
      </vt:variant>
      <vt:variant>
        <vt:i4>3</vt:i4>
      </vt:variant>
      <vt:variant>
        <vt:i4>0</vt:i4>
      </vt:variant>
      <vt:variant>
        <vt:i4>5</vt:i4>
      </vt:variant>
      <vt:variant>
        <vt:lpwstr>mailto:info@hpst.cz</vt:lpwstr>
      </vt:variant>
      <vt:variant>
        <vt:lpwstr/>
      </vt:variant>
      <vt:variant>
        <vt:i4>786494</vt:i4>
      </vt:variant>
      <vt:variant>
        <vt:i4>0</vt:i4>
      </vt:variant>
      <vt:variant>
        <vt:i4>0</vt:i4>
      </vt:variant>
      <vt:variant>
        <vt:i4>5</vt:i4>
      </vt:variant>
      <vt:variant>
        <vt:lpwstr>mailto:asimakova@svuol.cz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FN Motol</dc:creator>
  <cp:lastModifiedBy>Douchová Blanka</cp:lastModifiedBy>
  <cp:revision>2</cp:revision>
  <cp:lastPrinted>2016-08-16T12:40:00Z</cp:lastPrinted>
  <dcterms:created xsi:type="dcterms:W3CDTF">2016-08-23T08:28:00Z</dcterms:created>
  <dcterms:modified xsi:type="dcterms:W3CDTF">2016-08-23T08:28:00Z</dcterms:modified>
</cp:coreProperties>
</file>