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80" w:rsidRPr="00655162" w:rsidRDefault="00655162" w:rsidP="00655162">
      <w:pPr>
        <w:jc w:val="center"/>
        <w:rPr>
          <w:b/>
          <w:sz w:val="40"/>
          <w:szCs w:val="40"/>
        </w:rPr>
      </w:pPr>
      <w:r w:rsidRPr="00655162">
        <w:rPr>
          <w:b/>
          <w:sz w:val="40"/>
          <w:szCs w:val="40"/>
        </w:rPr>
        <w:t>Smlouva o pronájmu reklamní plochy</w:t>
      </w:r>
    </w:p>
    <w:p w:rsidR="00655162" w:rsidRDefault="00655162" w:rsidP="00655162">
      <w:pPr>
        <w:jc w:val="center"/>
      </w:pPr>
      <w:r>
        <w:t xml:space="preserve">uzavřená </w:t>
      </w:r>
      <w:proofErr w:type="gramStart"/>
      <w:r>
        <w:t>mezi</w:t>
      </w:r>
      <w:proofErr w:type="gramEnd"/>
    </w:p>
    <w:p w:rsidR="00655162" w:rsidRDefault="00655162" w:rsidP="00655162"/>
    <w:p w:rsidR="00655162" w:rsidRDefault="00655162" w:rsidP="00655162">
      <w:pPr>
        <w:contextualSpacing/>
        <w:rPr>
          <w:b/>
        </w:rPr>
      </w:pPr>
      <w:r w:rsidRPr="00655162">
        <w:rPr>
          <w:b/>
        </w:rPr>
        <w:t>pronajímatelem:</w:t>
      </w:r>
    </w:p>
    <w:p w:rsidR="00655162" w:rsidRDefault="00655162" w:rsidP="00655162">
      <w:pPr>
        <w:contextualSpacing/>
      </w:pPr>
      <w:r>
        <w:t>Střední škola, Základní škola a Mateřská škola Lipník nad Bečvou, Osecká 301</w:t>
      </w:r>
    </w:p>
    <w:p w:rsidR="00655162" w:rsidRDefault="00655162" w:rsidP="00655162">
      <w:pPr>
        <w:contextualSpacing/>
      </w:pPr>
      <w:r>
        <w:t>Osecká 301</w:t>
      </w:r>
    </w:p>
    <w:p w:rsidR="00655162" w:rsidRPr="00655162" w:rsidRDefault="00655162" w:rsidP="00655162">
      <w:pPr>
        <w:contextualSpacing/>
      </w:pPr>
      <w:r>
        <w:t>751 31 Lipník nad Bečvou</w:t>
      </w:r>
    </w:p>
    <w:p w:rsidR="00655162" w:rsidRDefault="00655162" w:rsidP="00655162">
      <w:pPr>
        <w:contextualSpacing/>
      </w:pPr>
      <w:r>
        <w:t>Zastoupená Mgr. Miluší Juráňovou, ředitelkou školy</w:t>
      </w:r>
    </w:p>
    <w:p w:rsidR="00655162" w:rsidRDefault="00655162" w:rsidP="00655162">
      <w:pPr>
        <w:contextualSpacing/>
      </w:pPr>
      <w:r>
        <w:t>IČO: 61985953</w:t>
      </w:r>
    </w:p>
    <w:p w:rsidR="00655162" w:rsidRDefault="00655162" w:rsidP="00655162">
      <w:pPr>
        <w:contextualSpacing/>
      </w:pPr>
      <w:r>
        <w:t>Tel. 581 773 766</w:t>
      </w:r>
    </w:p>
    <w:p w:rsidR="00655162" w:rsidRDefault="00655162" w:rsidP="00655162">
      <w:pPr>
        <w:contextualSpacing/>
      </w:pPr>
      <w:r>
        <w:t xml:space="preserve">Bank. </w:t>
      </w:r>
      <w:proofErr w:type="gramStart"/>
      <w:r>
        <w:t>spojení</w:t>
      </w:r>
      <w:proofErr w:type="gramEnd"/>
      <w:r>
        <w:t>: KB 19-4273450267/0100</w:t>
      </w:r>
    </w:p>
    <w:p w:rsidR="00655162" w:rsidRDefault="00655162" w:rsidP="00655162">
      <w:pPr>
        <w:contextualSpacing/>
      </w:pPr>
    </w:p>
    <w:p w:rsidR="00655162" w:rsidRDefault="00655162" w:rsidP="00655162">
      <w:pPr>
        <w:contextualSpacing/>
        <w:jc w:val="center"/>
      </w:pPr>
      <w:r>
        <w:t>a</w:t>
      </w:r>
    </w:p>
    <w:p w:rsidR="00655162" w:rsidRDefault="00655162" w:rsidP="00655162">
      <w:pPr>
        <w:contextualSpacing/>
      </w:pPr>
    </w:p>
    <w:p w:rsidR="00655162" w:rsidRDefault="00655162" w:rsidP="00655162">
      <w:pPr>
        <w:contextualSpacing/>
        <w:rPr>
          <w:b/>
        </w:rPr>
      </w:pPr>
      <w:r w:rsidRPr="00655162">
        <w:rPr>
          <w:b/>
        </w:rPr>
        <w:t>nájemcem:</w:t>
      </w:r>
    </w:p>
    <w:p w:rsidR="00655162" w:rsidRPr="003A73C4" w:rsidRDefault="00655162" w:rsidP="00655162">
      <w:pPr>
        <w:contextualSpacing/>
        <w:rPr>
          <w:color w:val="000000" w:themeColor="text1"/>
        </w:rPr>
      </w:pPr>
      <w:r w:rsidRPr="003A73C4">
        <w:rPr>
          <w:color w:val="000000" w:themeColor="text1"/>
        </w:rPr>
        <w:t>MITRANET.CZ, s.r.o.</w:t>
      </w:r>
    </w:p>
    <w:p w:rsidR="00655162" w:rsidRPr="003A73C4" w:rsidRDefault="00655162" w:rsidP="00655162">
      <w:pPr>
        <w:contextualSpacing/>
        <w:rPr>
          <w:color w:val="000000" w:themeColor="text1"/>
        </w:rPr>
      </w:pPr>
      <w:proofErr w:type="spellStart"/>
      <w:r w:rsidRPr="003A73C4">
        <w:rPr>
          <w:color w:val="000000" w:themeColor="text1"/>
        </w:rPr>
        <w:t>Mlýnecká</w:t>
      </w:r>
      <w:proofErr w:type="spellEnd"/>
      <w:r w:rsidRPr="003A73C4">
        <w:rPr>
          <w:color w:val="000000" w:themeColor="text1"/>
        </w:rPr>
        <w:t xml:space="preserve"> 1626</w:t>
      </w:r>
    </w:p>
    <w:p w:rsidR="00655162" w:rsidRPr="003A73C4" w:rsidRDefault="00655162" w:rsidP="00655162">
      <w:pPr>
        <w:contextualSpacing/>
        <w:rPr>
          <w:color w:val="000000" w:themeColor="text1"/>
        </w:rPr>
      </w:pPr>
      <w:r w:rsidRPr="003A73C4">
        <w:rPr>
          <w:color w:val="000000" w:themeColor="text1"/>
        </w:rPr>
        <w:t>751 31 Lipník nad Bečvou</w:t>
      </w:r>
    </w:p>
    <w:p w:rsidR="00655162" w:rsidRPr="003A73C4" w:rsidRDefault="00655162" w:rsidP="00655162">
      <w:pPr>
        <w:contextualSpacing/>
        <w:rPr>
          <w:color w:val="000000" w:themeColor="text1"/>
        </w:rPr>
      </w:pPr>
      <w:r w:rsidRPr="003A73C4">
        <w:rPr>
          <w:color w:val="000000" w:themeColor="text1"/>
        </w:rPr>
        <w:t>Zastoupená Jiřím Žáčkem a Janem Konečným – jednateli společnosti</w:t>
      </w:r>
    </w:p>
    <w:p w:rsidR="00655162" w:rsidRPr="003A73C4" w:rsidRDefault="00655162" w:rsidP="00655162">
      <w:pPr>
        <w:contextualSpacing/>
        <w:rPr>
          <w:color w:val="000000" w:themeColor="text1"/>
        </w:rPr>
      </w:pPr>
      <w:r w:rsidRPr="003A73C4">
        <w:rPr>
          <w:color w:val="000000" w:themeColor="text1"/>
        </w:rPr>
        <w:t>IČO: 26813041</w:t>
      </w:r>
      <w:bookmarkStart w:id="0" w:name="_GoBack"/>
      <w:bookmarkEnd w:id="0"/>
    </w:p>
    <w:p w:rsidR="00655162" w:rsidRPr="003A73C4" w:rsidRDefault="00655162" w:rsidP="00655162">
      <w:pPr>
        <w:contextualSpacing/>
        <w:rPr>
          <w:color w:val="000000" w:themeColor="text1"/>
        </w:rPr>
      </w:pPr>
      <w:r w:rsidRPr="003A73C4">
        <w:rPr>
          <w:color w:val="000000" w:themeColor="text1"/>
        </w:rPr>
        <w:t>DIČ: CZ26813041</w:t>
      </w:r>
    </w:p>
    <w:p w:rsidR="00655162" w:rsidRPr="003A73C4" w:rsidRDefault="00655162" w:rsidP="00655162">
      <w:pPr>
        <w:contextualSpacing/>
        <w:rPr>
          <w:color w:val="000000" w:themeColor="text1"/>
        </w:rPr>
      </w:pPr>
      <w:r w:rsidRPr="003A73C4">
        <w:rPr>
          <w:color w:val="000000" w:themeColor="text1"/>
        </w:rPr>
        <w:t xml:space="preserve">Bank. </w:t>
      </w:r>
      <w:proofErr w:type="gramStart"/>
      <w:r w:rsidRPr="003A73C4">
        <w:rPr>
          <w:color w:val="000000" w:themeColor="text1"/>
        </w:rPr>
        <w:t>spojení</w:t>
      </w:r>
      <w:proofErr w:type="gramEnd"/>
      <w:r w:rsidRPr="003A73C4">
        <w:rPr>
          <w:color w:val="000000" w:themeColor="text1"/>
        </w:rPr>
        <w:t xml:space="preserve">: </w:t>
      </w:r>
      <w:proofErr w:type="spellStart"/>
      <w:r w:rsidRPr="003A73C4">
        <w:rPr>
          <w:color w:val="000000" w:themeColor="text1"/>
        </w:rPr>
        <w:t>Raiffeisenbank</w:t>
      </w:r>
      <w:proofErr w:type="spellEnd"/>
      <w:r w:rsidRPr="003A73C4">
        <w:rPr>
          <w:color w:val="000000" w:themeColor="text1"/>
        </w:rPr>
        <w:t xml:space="preserve"> a.s., č. účtu 1216050001/5500</w:t>
      </w:r>
    </w:p>
    <w:p w:rsidR="00655162" w:rsidRPr="003A73C4" w:rsidRDefault="00655162" w:rsidP="00655162">
      <w:pPr>
        <w:contextualSpacing/>
        <w:rPr>
          <w:color w:val="000000" w:themeColor="text1"/>
        </w:rPr>
      </w:pPr>
    </w:p>
    <w:p w:rsidR="00655162" w:rsidRPr="003A73C4" w:rsidRDefault="00655162" w:rsidP="00655162">
      <w:pPr>
        <w:contextualSpacing/>
        <w:rPr>
          <w:color w:val="000000" w:themeColor="text1"/>
        </w:rPr>
      </w:pPr>
      <w:r w:rsidRPr="003A73C4">
        <w:rPr>
          <w:color w:val="000000" w:themeColor="text1"/>
        </w:rPr>
        <w:t>Doručovací adresa: MITRANET.CZ, s.r.o.</w:t>
      </w:r>
    </w:p>
    <w:p w:rsidR="00655162" w:rsidRPr="003A73C4" w:rsidRDefault="00655162" w:rsidP="00655162">
      <w:pPr>
        <w:contextualSpacing/>
        <w:rPr>
          <w:color w:val="000000" w:themeColor="text1"/>
        </w:rPr>
      </w:pPr>
      <w:r w:rsidRPr="003A73C4">
        <w:rPr>
          <w:color w:val="000000" w:themeColor="text1"/>
        </w:rPr>
        <w:t xml:space="preserve">                                   Bratrská 1114</w:t>
      </w:r>
    </w:p>
    <w:p w:rsidR="00655162" w:rsidRPr="003A73C4" w:rsidRDefault="00655162" w:rsidP="00655162">
      <w:pPr>
        <w:contextualSpacing/>
        <w:rPr>
          <w:color w:val="000000" w:themeColor="text1"/>
        </w:rPr>
      </w:pPr>
      <w:r w:rsidRPr="003A73C4">
        <w:rPr>
          <w:color w:val="000000" w:themeColor="text1"/>
        </w:rPr>
        <w:t xml:space="preserve">                                   751 31 Lipník nad Bečvou</w:t>
      </w:r>
    </w:p>
    <w:p w:rsidR="00655162" w:rsidRDefault="00655162" w:rsidP="00655162">
      <w:pPr>
        <w:contextualSpacing/>
      </w:pPr>
    </w:p>
    <w:p w:rsidR="00655162" w:rsidRDefault="00655162" w:rsidP="00655162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655162">
        <w:rPr>
          <w:b/>
        </w:rPr>
        <w:t>Předmět smlouvy</w:t>
      </w:r>
    </w:p>
    <w:p w:rsidR="00655162" w:rsidRDefault="0082161A" w:rsidP="0082161A">
      <w:pPr>
        <w:ind w:left="357"/>
        <w:contextualSpacing/>
      </w:pPr>
      <w:r>
        <w:t>Předmětem smlouvy je pronájem reklamní plochy na bočním štítu budovy školy, která je ve vlastnictví Olomouckého kraje s právem hospodaření pro Střední školu, Základní školu a Mateřskou školu Lipník nad Bečvou, která je zapsána v katastru nemovitostí na LV 2624 pro KÚ Lipník nad Bečvou.</w:t>
      </w:r>
    </w:p>
    <w:p w:rsidR="0082161A" w:rsidRDefault="0082161A" w:rsidP="0082161A">
      <w:pPr>
        <w:ind w:left="357"/>
        <w:contextualSpacing/>
      </w:pPr>
      <w:r>
        <w:t>Pronajímatel pronajímá nájemci štít budovy o obsahu 60m2 za účelem reklamy dle přiloženého návrhu – z této plochy je nájemcem využíváno 50m2.</w:t>
      </w:r>
    </w:p>
    <w:p w:rsidR="0082161A" w:rsidRDefault="0082161A" w:rsidP="0082161A">
      <w:pPr>
        <w:ind w:left="357"/>
        <w:contextualSpacing/>
      </w:pPr>
    </w:p>
    <w:p w:rsidR="0082161A" w:rsidRDefault="0082161A" w:rsidP="0082161A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2161A">
        <w:rPr>
          <w:b/>
        </w:rPr>
        <w:t>Smluvní cena</w:t>
      </w:r>
    </w:p>
    <w:p w:rsidR="0082161A" w:rsidRDefault="0082161A" w:rsidP="0082161A">
      <w:pPr>
        <w:ind w:left="357"/>
        <w:contextualSpacing/>
      </w:pPr>
      <w:r>
        <w:t>Cenu za roční pronájem reklamní plochy budou tvořit plnění formou finanční úhrady v celkové výši 24.000,-Kč.</w:t>
      </w:r>
    </w:p>
    <w:p w:rsidR="0082161A" w:rsidRDefault="0082161A" w:rsidP="0082161A">
      <w:pPr>
        <w:ind w:left="357"/>
        <w:contextualSpacing/>
      </w:pPr>
      <w:r>
        <w:lastRenderedPageBreak/>
        <w:t xml:space="preserve">Nájemné bude hrazeno čtvrtletně v částce 6.000,-Kč, vždy do 15. dne prvního měsíce příslušného čtvrtletí, tj. do 15. ledna za I. čtvrtletí, do 15. dubna za II. čtvrtletí, do 15. července za III. čtvrtletí a do 15. října za IV. čtvrtletí roku na účet 19-4273450267/0100 pod VS </w:t>
      </w:r>
      <w:r w:rsidR="00994436">
        <w:t>26813041</w:t>
      </w:r>
      <w:r>
        <w:t>.</w:t>
      </w:r>
    </w:p>
    <w:p w:rsidR="0082161A" w:rsidRDefault="0082161A" w:rsidP="0082161A">
      <w:pPr>
        <w:ind w:left="357"/>
        <w:contextualSpacing/>
      </w:pPr>
      <w:r>
        <w:t>Při prodlení se zaplacením je nájemce povinen zaplatit za každý den prodlení úrok z prodlení ve výši 0,5 % z dlužné částky.</w:t>
      </w:r>
    </w:p>
    <w:p w:rsidR="0082161A" w:rsidRDefault="0082161A" w:rsidP="0082161A">
      <w:pPr>
        <w:ind w:left="357"/>
        <w:contextualSpacing/>
      </w:pPr>
    </w:p>
    <w:p w:rsidR="0082161A" w:rsidRPr="0082161A" w:rsidRDefault="0082161A" w:rsidP="0082161A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2161A">
        <w:rPr>
          <w:b/>
        </w:rPr>
        <w:t>Ostatní ustanovení</w:t>
      </w:r>
    </w:p>
    <w:p w:rsidR="0082161A" w:rsidRDefault="0082161A" w:rsidP="0082161A">
      <w:pPr>
        <w:pStyle w:val="Odstavecseseznamem"/>
        <w:numPr>
          <w:ilvl w:val="1"/>
          <w:numId w:val="1"/>
        </w:numPr>
      </w:pPr>
      <w:r>
        <w:t>Reklamní plochu si nájemce upraví na vlastní náklady a rovněž bude zajišťovat údržbu tak, aby nebyl rušen estetický ráz budovy.</w:t>
      </w:r>
    </w:p>
    <w:p w:rsidR="0082161A" w:rsidRDefault="0082161A" w:rsidP="0082161A">
      <w:pPr>
        <w:pStyle w:val="Odstavecseseznamem"/>
        <w:numPr>
          <w:ilvl w:val="1"/>
          <w:numId w:val="1"/>
        </w:numPr>
      </w:pPr>
      <w:r>
        <w:t>Nájemce se zavazuje uhradit pronajímateli případně škody, které způsobí na pronajímané ploše.</w:t>
      </w:r>
    </w:p>
    <w:p w:rsidR="0082161A" w:rsidRDefault="0082161A" w:rsidP="0082161A">
      <w:pPr>
        <w:pStyle w:val="Odstavecseseznamem"/>
        <w:numPr>
          <w:ilvl w:val="1"/>
          <w:numId w:val="1"/>
        </w:numPr>
      </w:pPr>
      <w:r>
        <w:t>Smlouvu mohou obě strany písemně vypovědět. Výpovědní doba je tři měsíce</w:t>
      </w:r>
      <w:r w:rsidR="00C8089C">
        <w:t xml:space="preserve"> a počíná běžet prvním dnem následujícího měsíce po doručení výpovědi.</w:t>
      </w:r>
    </w:p>
    <w:p w:rsidR="00C8089C" w:rsidRDefault="00C8089C" w:rsidP="0082161A">
      <w:pPr>
        <w:pStyle w:val="Odstavecseseznamem"/>
        <w:numPr>
          <w:ilvl w:val="1"/>
          <w:numId w:val="1"/>
        </w:numPr>
      </w:pPr>
      <w:r>
        <w:t xml:space="preserve">Pronajímatel je oprávněn od smlouvy odstoupit v případě, </w:t>
      </w:r>
      <w:proofErr w:type="gramStart"/>
      <w:r>
        <w:t>že :</w:t>
      </w:r>
      <w:proofErr w:type="gramEnd"/>
    </w:p>
    <w:p w:rsidR="00C8089C" w:rsidRDefault="00C8089C" w:rsidP="00C8089C">
      <w:pPr>
        <w:pStyle w:val="Odstavecseseznamem"/>
      </w:pPr>
      <w:r>
        <w:t>- nájemce používá pronajaté zařízení k jiným účelům než dle čl. 1</w:t>
      </w:r>
    </w:p>
    <w:p w:rsidR="00C8089C" w:rsidRDefault="00C8089C" w:rsidP="008947BE">
      <w:pPr>
        <w:pStyle w:val="Odstavecseseznamem"/>
      </w:pPr>
      <w:r>
        <w:t>- nájemce je v prodlení s platbou nájemného déle než 30 dní</w:t>
      </w:r>
    </w:p>
    <w:p w:rsidR="00C8089C" w:rsidRDefault="00C8089C" w:rsidP="00C8089C">
      <w:r>
        <w:t xml:space="preserve">       3.5. Po skončení pronájmu bude plocha uvedena do původního stavu, případnou opravou fasády</w:t>
      </w:r>
    </w:p>
    <w:p w:rsidR="00C8089C" w:rsidRDefault="00C8089C" w:rsidP="00C8089C"/>
    <w:p w:rsidR="00C8089C" w:rsidRDefault="00C8089C" w:rsidP="00C8089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C8089C">
        <w:rPr>
          <w:b/>
        </w:rPr>
        <w:t>Společná a závěrečná ustanovení</w:t>
      </w:r>
    </w:p>
    <w:p w:rsidR="00C8089C" w:rsidRDefault="00C8089C" w:rsidP="00C8089C">
      <w:pPr>
        <w:pStyle w:val="Odstavecseseznamem"/>
        <w:rPr>
          <w:b/>
        </w:rPr>
      </w:pPr>
    </w:p>
    <w:p w:rsidR="00C8089C" w:rsidRDefault="00C8089C" w:rsidP="00C8089C">
      <w:pPr>
        <w:pStyle w:val="Odstavecseseznamem"/>
        <w:numPr>
          <w:ilvl w:val="1"/>
          <w:numId w:val="1"/>
        </w:numPr>
      </w:pPr>
      <w:r>
        <w:t>Smlouva nabývá účinnosti dnem podpisu smlouvy a uzavírá se na dobu neurčitou</w:t>
      </w:r>
      <w:r w:rsidR="00994436">
        <w:t>.</w:t>
      </w:r>
    </w:p>
    <w:p w:rsidR="00C8089C" w:rsidRDefault="00C8089C" w:rsidP="00C8089C">
      <w:pPr>
        <w:pStyle w:val="Odstavecseseznamem"/>
        <w:numPr>
          <w:ilvl w:val="1"/>
          <w:numId w:val="1"/>
        </w:numPr>
      </w:pPr>
      <w:r>
        <w:t>Smlouva byla vypracována ve dvou vyhotoveních s platností originálu, z nichž po jednom vyhotovení obdrží každá smluvní strana.</w:t>
      </w:r>
    </w:p>
    <w:p w:rsidR="00C8089C" w:rsidRDefault="00C8089C" w:rsidP="00C8089C">
      <w:pPr>
        <w:pStyle w:val="Odstavecseseznamem"/>
        <w:numPr>
          <w:ilvl w:val="1"/>
          <w:numId w:val="1"/>
        </w:numPr>
      </w:pPr>
      <w:r>
        <w:t>Obě smluvní strany po přečtení smlouvy o pronájmu reklamní plochy prohlašují, že souhlasí s jejím obsahem a na důkaz toho připojují své vlastnoruční podpisy.</w:t>
      </w:r>
    </w:p>
    <w:p w:rsidR="00C8089C" w:rsidRDefault="00C8089C" w:rsidP="00C8089C">
      <w:pPr>
        <w:ind w:left="360"/>
      </w:pPr>
    </w:p>
    <w:p w:rsidR="00C8089C" w:rsidRDefault="00C8089C" w:rsidP="00C8089C">
      <w:pPr>
        <w:ind w:left="360"/>
      </w:pPr>
      <w:r>
        <w:t xml:space="preserve">V Lipníku nad Bečvou, dne </w:t>
      </w:r>
      <w:proofErr w:type="gramStart"/>
      <w:r>
        <w:t>1.9.2020</w:t>
      </w:r>
      <w:proofErr w:type="gramEnd"/>
    </w:p>
    <w:p w:rsidR="00C8089C" w:rsidRDefault="00C8089C" w:rsidP="00C8089C">
      <w:pPr>
        <w:ind w:left="360"/>
      </w:pPr>
    </w:p>
    <w:p w:rsidR="00C8089C" w:rsidRDefault="00C8089C" w:rsidP="00C8089C">
      <w:pPr>
        <w:ind w:left="360"/>
      </w:pPr>
    </w:p>
    <w:p w:rsidR="00C8089C" w:rsidRDefault="00C8089C" w:rsidP="00C8089C">
      <w:pPr>
        <w:ind w:left="360"/>
      </w:pPr>
    </w:p>
    <w:p w:rsidR="00C8089C" w:rsidRDefault="00C8089C" w:rsidP="00C8089C">
      <w:pPr>
        <w:ind w:left="360"/>
      </w:pPr>
    </w:p>
    <w:p w:rsidR="00C8089C" w:rsidRDefault="00C8089C" w:rsidP="00C8089C">
      <w:pPr>
        <w:ind w:left="360"/>
      </w:pPr>
    </w:p>
    <w:p w:rsidR="00C8089C" w:rsidRDefault="00C8089C" w:rsidP="00C8089C">
      <w:pPr>
        <w:ind w:left="357"/>
        <w:contextualSpacing/>
      </w:pPr>
      <w:r>
        <w:t>………………………………………                                                                         ..…………………………………………..</w:t>
      </w:r>
    </w:p>
    <w:p w:rsidR="00C8089C" w:rsidRPr="00C8089C" w:rsidRDefault="00C8089C" w:rsidP="00C8089C">
      <w:pPr>
        <w:ind w:left="360"/>
      </w:pPr>
      <w:r>
        <w:t xml:space="preserve">razítko a podpis </w:t>
      </w:r>
      <w:proofErr w:type="gramStart"/>
      <w:r>
        <w:t>nájemce                                                                          razítko</w:t>
      </w:r>
      <w:proofErr w:type="gramEnd"/>
      <w:r>
        <w:t xml:space="preserve"> a podpis pronajímatele</w:t>
      </w:r>
    </w:p>
    <w:p w:rsidR="00C8089C" w:rsidRDefault="00C8089C" w:rsidP="00C8089C">
      <w:r>
        <w:t xml:space="preserve"> </w:t>
      </w:r>
    </w:p>
    <w:p w:rsidR="00C8089C" w:rsidRDefault="00C8089C" w:rsidP="00C8089C"/>
    <w:p w:rsidR="00C8089C" w:rsidRDefault="00C8089C" w:rsidP="00C8089C"/>
    <w:p w:rsidR="00C8089C" w:rsidRDefault="00C8089C" w:rsidP="00C8089C"/>
    <w:p w:rsidR="00C8089C" w:rsidRDefault="00C8089C" w:rsidP="00C8089C">
      <w:pPr>
        <w:pStyle w:val="Odstavecseseznamem"/>
      </w:pPr>
    </w:p>
    <w:p w:rsidR="00C8089C" w:rsidRDefault="00C8089C" w:rsidP="00C8089C"/>
    <w:p w:rsidR="00C8089C" w:rsidRPr="0082161A" w:rsidRDefault="00C8089C" w:rsidP="00C8089C"/>
    <w:p w:rsidR="0082161A" w:rsidRDefault="0082161A" w:rsidP="0082161A">
      <w:pPr>
        <w:ind w:left="360"/>
      </w:pPr>
    </w:p>
    <w:p w:rsidR="0082161A" w:rsidRPr="0082161A" w:rsidRDefault="0082161A" w:rsidP="0082161A">
      <w:pPr>
        <w:pStyle w:val="Odstavecseseznamem"/>
      </w:pPr>
    </w:p>
    <w:p w:rsidR="0082161A" w:rsidRPr="0082161A" w:rsidRDefault="0082161A" w:rsidP="00655162">
      <w:pPr>
        <w:ind w:left="360"/>
      </w:pPr>
    </w:p>
    <w:p w:rsidR="00655162" w:rsidRDefault="00655162" w:rsidP="00655162">
      <w:pPr>
        <w:pStyle w:val="Odstavecseseznamem"/>
      </w:pPr>
    </w:p>
    <w:p w:rsidR="00655162" w:rsidRPr="00655162" w:rsidRDefault="00655162" w:rsidP="00655162">
      <w:pPr>
        <w:pStyle w:val="Odstavecseseznamem"/>
      </w:pPr>
    </w:p>
    <w:p w:rsidR="00655162" w:rsidRPr="00655162" w:rsidRDefault="00655162" w:rsidP="00655162">
      <w:pPr>
        <w:contextualSpacing/>
      </w:pPr>
    </w:p>
    <w:p w:rsidR="00655162" w:rsidRDefault="00655162" w:rsidP="00655162">
      <w:pPr>
        <w:contextualSpacing/>
        <w:jc w:val="center"/>
      </w:pPr>
    </w:p>
    <w:p w:rsidR="00655162" w:rsidRDefault="00655162" w:rsidP="00655162"/>
    <w:sectPr w:rsidR="0065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3EE0"/>
    <w:multiLevelType w:val="multilevel"/>
    <w:tmpl w:val="FE584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62"/>
    <w:rsid w:val="001F21B1"/>
    <w:rsid w:val="003A73C4"/>
    <w:rsid w:val="00655162"/>
    <w:rsid w:val="00735180"/>
    <w:rsid w:val="0082161A"/>
    <w:rsid w:val="008947BE"/>
    <w:rsid w:val="00994436"/>
    <w:rsid w:val="00C8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30B5-1C30-4E0B-A4A7-43C36C2A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3</cp:revision>
  <dcterms:created xsi:type="dcterms:W3CDTF">2020-09-30T09:25:00Z</dcterms:created>
  <dcterms:modified xsi:type="dcterms:W3CDTF">2020-09-30T09:26:00Z</dcterms:modified>
</cp:coreProperties>
</file>