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66C01E6" w14:textId="65F41562" w:rsidR="007448F8" w:rsidRPr="00F61742" w:rsidRDefault="00EA7983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F61742">
        <w:rPr>
          <w:rFonts w:asciiTheme="minorHAnsi" w:hAnsiTheme="minorHAnsi" w:cstheme="minorHAnsi"/>
          <w:b/>
          <w:sz w:val="16"/>
          <w:szCs w:val="16"/>
        </w:rPr>
        <w:t xml:space="preserve">DODATEK č. </w:t>
      </w:r>
      <w:r w:rsidR="00ED05A6">
        <w:rPr>
          <w:rFonts w:asciiTheme="minorHAnsi" w:hAnsiTheme="minorHAnsi" w:cstheme="minorHAnsi"/>
          <w:b/>
          <w:sz w:val="16"/>
          <w:szCs w:val="16"/>
        </w:rPr>
        <w:t>2</w:t>
      </w:r>
      <w:r w:rsidRPr="00F61742">
        <w:rPr>
          <w:rFonts w:asciiTheme="minorHAnsi" w:hAnsiTheme="minorHAnsi" w:cstheme="minorHAnsi"/>
          <w:b/>
          <w:sz w:val="16"/>
          <w:szCs w:val="16"/>
        </w:rPr>
        <w:t xml:space="preserve"> KE </w:t>
      </w:r>
      <w:r w:rsidR="007448F8" w:rsidRPr="00F61742">
        <w:rPr>
          <w:rFonts w:asciiTheme="minorHAnsi" w:hAnsiTheme="minorHAnsi" w:cstheme="minorHAnsi"/>
          <w:b/>
          <w:sz w:val="16"/>
          <w:szCs w:val="16"/>
        </w:rPr>
        <w:t>SMLOUV</w:t>
      </w:r>
      <w:r w:rsidRPr="00F61742">
        <w:rPr>
          <w:rFonts w:asciiTheme="minorHAnsi" w:hAnsiTheme="minorHAnsi" w:cstheme="minorHAnsi"/>
          <w:b/>
          <w:sz w:val="16"/>
          <w:szCs w:val="16"/>
        </w:rPr>
        <w:t>Ě</w:t>
      </w:r>
      <w:r w:rsidR="007448F8" w:rsidRPr="00F61742">
        <w:rPr>
          <w:rFonts w:asciiTheme="minorHAnsi" w:hAnsiTheme="minorHAnsi" w:cstheme="minorHAnsi"/>
          <w:b/>
          <w:sz w:val="16"/>
          <w:szCs w:val="16"/>
        </w:rPr>
        <w:t xml:space="preserve"> O DÍLO</w:t>
      </w:r>
      <w:r w:rsidRPr="00F61742">
        <w:rPr>
          <w:rFonts w:asciiTheme="minorHAnsi" w:hAnsiTheme="minorHAnsi" w:cstheme="minorHAnsi"/>
          <w:b/>
          <w:sz w:val="16"/>
          <w:szCs w:val="16"/>
        </w:rPr>
        <w:t xml:space="preserve"> ze dne </w:t>
      </w:r>
      <w:r w:rsidR="00686332">
        <w:rPr>
          <w:rFonts w:asciiTheme="minorHAnsi" w:hAnsiTheme="minorHAnsi" w:cstheme="minorHAnsi"/>
          <w:b/>
          <w:sz w:val="16"/>
          <w:szCs w:val="16"/>
        </w:rPr>
        <w:t>13</w:t>
      </w:r>
      <w:r w:rsidRPr="00F61742">
        <w:rPr>
          <w:rFonts w:asciiTheme="minorHAnsi" w:hAnsiTheme="minorHAnsi" w:cstheme="minorHAnsi"/>
          <w:b/>
          <w:sz w:val="16"/>
          <w:szCs w:val="16"/>
        </w:rPr>
        <w:t>.</w:t>
      </w:r>
      <w:r w:rsidR="004149D8">
        <w:rPr>
          <w:rFonts w:asciiTheme="minorHAnsi" w:hAnsiTheme="minorHAnsi" w:cstheme="minorHAnsi"/>
          <w:b/>
          <w:sz w:val="16"/>
          <w:szCs w:val="16"/>
        </w:rPr>
        <w:t>8</w:t>
      </w:r>
      <w:r w:rsidRPr="00F61742">
        <w:rPr>
          <w:rFonts w:asciiTheme="minorHAnsi" w:hAnsiTheme="minorHAnsi" w:cstheme="minorHAnsi"/>
          <w:b/>
          <w:sz w:val="16"/>
          <w:szCs w:val="16"/>
        </w:rPr>
        <w:t>.2018</w:t>
      </w:r>
    </w:p>
    <w:p w14:paraId="3891A554" w14:textId="77777777" w:rsidR="007448F8" w:rsidRPr="00F61742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46805A03" w14:textId="77777777" w:rsidR="007448F8" w:rsidRPr="00F61742" w:rsidRDefault="007448F8" w:rsidP="007448F8">
      <w:pPr>
        <w:rPr>
          <w:rFonts w:asciiTheme="minorHAnsi" w:hAnsiTheme="minorHAnsi" w:cstheme="minorHAnsi"/>
          <w:sz w:val="16"/>
          <w:szCs w:val="16"/>
        </w:rPr>
      </w:pPr>
      <w:r w:rsidRPr="00F61742">
        <w:rPr>
          <w:rFonts w:asciiTheme="minorHAnsi" w:hAnsiTheme="minorHAnsi" w:cstheme="minorHAnsi"/>
          <w:sz w:val="16"/>
          <w:szCs w:val="16"/>
        </w:rPr>
        <w:t xml:space="preserve">Účastníci: </w:t>
      </w:r>
    </w:p>
    <w:p w14:paraId="4509FE68" w14:textId="77777777" w:rsidR="007448F8" w:rsidRPr="00F61742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00254779" w14:textId="77777777" w:rsidR="00686332" w:rsidRPr="008F1A4C" w:rsidRDefault="00686332" w:rsidP="00686332">
      <w:pPr>
        <w:rPr>
          <w:rFonts w:asciiTheme="minorHAnsi" w:hAnsiTheme="minorHAnsi" w:cstheme="minorHAnsi"/>
          <w:b/>
          <w:sz w:val="16"/>
        </w:rPr>
      </w:pPr>
      <w:r w:rsidRPr="00E61AB5">
        <w:rPr>
          <w:rFonts w:asciiTheme="minorHAnsi" w:hAnsiTheme="minorHAnsi" w:cstheme="minorHAnsi"/>
          <w:b/>
          <w:sz w:val="16"/>
        </w:rPr>
        <w:t>JIKORD s.r.o.</w:t>
      </w:r>
    </w:p>
    <w:p w14:paraId="31338B87" w14:textId="77777777" w:rsidR="00686332" w:rsidRPr="008F1A4C" w:rsidRDefault="00686332" w:rsidP="00686332">
      <w:pPr>
        <w:rPr>
          <w:rFonts w:asciiTheme="minorHAnsi" w:hAnsiTheme="minorHAnsi" w:cstheme="minorHAnsi"/>
          <w:sz w:val="16"/>
        </w:rPr>
      </w:pPr>
      <w:r w:rsidRPr="00E61AB5">
        <w:rPr>
          <w:rFonts w:asciiTheme="minorHAnsi" w:hAnsiTheme="minorHAnsi" w:cstheme="minorHAnsi"/>
          <w:sz w:val="16"/>
        </w:rPr>
        <w:t>Okružní 517/10, České Budějovice 4, 370 01 České Budějovice</w:t>
      </w:r>
    </w:p>
    <w:p w14:paraId="217C9815" w14:textId="77777777" w:rsidR="00686332" w:rsidRPr="008F1A4C" w:rsidRDefault="00686332" w:rsidP="00686332">
      <w:pPr>
        <w:rPr>
          <w:rFonts w:asciiTheme="minorHAnsi" w:hAnsiTheme="minorHAnsi" w:cstheme="minorHAnsi"/>
          <w:sz w:val="16"/>
        </w:rPr>
      </w:pPr>
      <w:r w:rsidRPr="008F1A4C">
        <w:rPr>
          <w:rFonts w:asciiTheme="minorHAnsi" w:hAnsiTheme="minorHAnsi" w:cstheme="minorHAnsi"/>
          <w:sz w:val="16"/>
        </w:rPr>
        <w:t xml:space="preserve">IČ: </w:t>
      </w:r>
      <w:r w:rsidRPr="00E61AB5">
        <w:rPr>
          <w:rFonts w:asciiTheme="minorHAnsi" w:hAnsiTheme="minorHAnsi" w:cstheme="minorHAnsi"/>
          <w:sz w:val="16"/>
        </w:rPr>
        <w:t>28117018</w:t>
      </w:r>
    </w:p>
    <w:p w14:paraId="43E31DEB" w14:textId="77777777" w:rsidR="00686332" w:rsidRPr="008F1A4C" w:rsidRDefault="00686332" w:rsidP="00686332">
      <w:pPr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spisová značka </w:t>
      </w:r>
      <w:r w:rsidRPr="00E61AB5">
        <w:rPr>
          <w:rFonts w:asciiTheme="minorHAnsi" w:hAnsiTheme="minorHAnsi" w:cstheme="minorHAnsi"/>
          <w:sz w:val="16"/>
        </w:rPr>
        <w:t>C 18159 vedená u Krajského soudu v Českých Budějovicích</w:t>
      </w:r>
    </w:p>
    <w:p w14:paraId="7AFF945D" w14:textId="4BB9E974" w:rsidR="00686332" w:rsidRPr="008F1A4C" w:rsidRDefault="00686332" w:rsidP="00686332">
      <w:pPr>
        <w:rPr>
          <w:rFonts w:asciiTheme="minorHAnsi" w:hAnsiTheme="minorHAnsi" w:cstheme="minorHAnsi"/>
          <w:sz w:val="16"/>
        </w:rPr>
      </w:pPr>
      <w:r w:rsidRPr="008F1A4C">
        <w:rPr>
          <w:rFonts w:asciiTheme="minorHAnsi" w:hAnsiTheme="minorHAnsi" w:cstheme="minorHAnsi"/>
          <w:sz w:val="16"/>
        </w:rPr>
        <w:t xml:space="preserve">za kterou jedná </w:t>
      </w:r>
      <w:r w:rsidR="00672455">
        <w:rPr>
          <w:rFonts w:asciiTheme="minorHAnsi" w:hAnsiTheme="minorHAnsi" w:cstheme="minorHAnsi"/>
          <w:sz w:val="16"/>
        </w:rPr>
        <w:t>Ing. Josef Michálek</w:t>
      </w:r>
      <w:bookmarkStart w:id="0" w:name="_GoBack"/>
      <w:bookmarkEnd w:id="0"/>
      <w:r w:rsidRPr="008F1A4C">
        <w:rPr>
          <w:rFonts w:asciiTheme="minorHAnsi" w:hAnsiTheme="minorHAnsi" w:cstheme="minorHAnsi"/>
          <w:sz w:val="16"/>
        </w:rPr>
        <w:t xml:space="preserve">, jednatel </w:t>
      </w:r>
    </w:p>
    <w:p w14:paraId="39EBA561" w14:textId="77777777" w:rsidR="00686332" w:rsidRPr="009C74E8" w:rsidRDefault="00686332" w:rsidP="00686332">
      <w:pPr>
        <w:rPr>
          <w:rFonts w:asciiTheme="minorHAnsi" w:hAnsiTheme="minorHAnsi" w:cstheme="minorHAnsi"/>
          <w:sz w:val="16"/>
        </w:rPr>
      </w:pPr>
      <w:r w:rsidRPr="009C74E8">
        <w:rPr>
          <w:rFonts w:asciiTheme="minorHAnsi" w:hAnsiTheme="minorHAnsi" w:cstheme="minorHAnsi"/>
          <w:sz w:val="16"/>
        </w:rPr>
        <w:t>(dále jen objednatel)</w:t>
      </w:r>
    </w:p>
    <w:p w14:paraId="45030C7B" w14:textId="77777777" w:rsidR="007448F8" w:rsidRPr="00F61742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2102AE57" w14:textId="77777777" w:rsidR="007448F8" w:rsidRPr="00F61742" w:rsidRDefault="007448F8" w:rsidP="007448F8">
      <w:pPr>
        <w:rPr>
          <w:rFonts w:asciiTheme="minorHAnsi" w:hAnsiTheme="minorHAnsi" w:cstheme="minorHAnsi"/>
          <w:sz w:val="16"/>
          <w:szCs w:val="16"/>
        </w:rPr>
      </w:pPr>
      <w:r w:rsidRPr="00F61742">
        <w:rPr>
          <w:rFonts w:asciiTheme="minorHAnsi" w:hAnsiTheme="minorHAnsi" w:cstheme="minorHAnsi"/>
          <w:sz w:val="16"/>
          <w:szCs w:val="16"/>
        </w:rPr>
        <w:t>a</w:t>
      </w:r>
    </w:p>
    <w:p w14:paraId="7EE70968" w14:textId="77777777" w:rsidR="00BF54C4" w:rsidRPr="00F61742" w:rsidRDefault="00BF54C4" w:rsidP="00BF54C4">
      <w:pPr>
        <w:rPr>
          <w:rFonts w:asciiTheme="minorHAnsi" w:hAnsiTheme="minorHAnsi" w:cstheme="minorHAnsi"/>
          <w:sz w:val="16"/>
          <w:szCs w:val="16"/>
        </w:rPr>
      </w:pPr>
    </w:p>
    <w:p w14:paraId="0060D7C4" w14:textId="77777777" w:rsidR="00EA2E69" w:rsidRPr="00F61742" w:rsidRDefault="00EA2E69" w:rsidP="00EA2E69">
      <w:pPr>
        <w:rPr>
          <w:rFonts w:asciiTheme="minorHAnsi" w:hAnsiTheme="minorHAnsi" w:cstheme="minorHAnsi"/>
          <w:b/>
          <w:sz w:val="16"/>
          <w:szCs w:val="16"/>
        </w:rPr>
      </w:pPr>
      <w:r w:rsidRPr="00F61742">
        <w:rPr>
          <w:rFonts w:asciiTheme="minorHAnsi" w:hAnsiTheme="minorHAnsi" w:cstheme="minorHAnsi"/>
          <w:b/>
          <w:sz w:val="16"/>
          <w:szCs w:val="16"/>
        </w:rPr>
        <w:t>M-line software s.r.o.</w:t>
      </w:r>
    </w:p>
    <w:p w14:paraId="1E422CC8" w14:textId="77777777" w:rsidR="00EA2E69" w:rsidRPr="00F61742" w:rsidRDefault="00EA2E69" w:rsidP="00EA2E69">
      <w:pPr>
        <w:rPr>
          <w:rFonts w:asciiTheme="minorHAnsi" w:hAnsiTheme="minorHAnsi" w:cstheme="minorHAnsi"/>
          <w:sz w:val="16"/>
          <w:szCs w:val="16"/>
        </w:rPr>
      </w:pPr>
      <w:r w:rsidRPr="00F61742">
        <w:rPr>
          <w:rFonts w:asciiTheme="minorHAnsi" w:hAnsiTheme="minorHAnsi" w:cstheme="minorHAnsi"/>
          <w:sz w:val="16"/>
          <w:szCs w:val="16"/>
        </w:rPr>
        <w:t>České Budějovice, Pekárenská 761/77c, PSČ 370 04</w:t>
      </w:r>
    </w:p>
    <w:p w14:paraId="6BBCBF6F" w14:textId="77777777" w:rsidR="00EA2E69" w:rsidRPr="00F61742" w:rsidRDefault="00EA2E69" w:rsidP="00EA2E69">
      <w:pPr>
        <w:rPr>
          <w:rFonts w:asciiTheme="minorHAnsi" w:hAnsiTheme="minorHAnsi" w:cstheme="minorHAnsi"/>
          <w:sz w:val="16"/>
          <w:szCs w:val="16"/>
        </w:rPr>
      </w:pPr>
      <w:r w:rsidRPr="00F61742">
        <w:rPr>
          <w:rFonts w:asciiTheme="minorHAnsi" w:hAnsiTheme="minorHAnsi" w:cstheme="minorHAnsi"/>
          <w:sz w:val="16"/>
          <w:szCs w:val="16"/>
        </w:rPr>
        <w:t>IČ: 06271138, DIČ: CZ06271138</w:t>
      </w:r>
    </w:p>
    <w:p w14:paraId="4308F830" w14:textId="77777777" w:rsidR="00EA2E69" w:rsidRPr="00F61742" w:rsidRDefault="00EA2E69" w:rsidP="00EA2E69">
      <w:pPr>
        <w:rPr>
          <w:rFonts w:asciiTheme="minorHAnsi" w:hAnsiTheme="minorHAnsi" w:cstheme="minorHAnsi"/>
          <w:sz w:val="16"/>
          <w:szCs w:val="16"/>
        </w:rPr>
      </w:pPr>
      <w:r w:rsidRPr="00F61742">
        <w:rPr>
          <w:rFonts w:asciiTheme="minorHAnsi" w:hAnsiTheme="minorHAnsi" w:cstheme="minorHAnsi"/>
          <w:sz w:val="16"/>
          <w:szCs w:val="16"/>
        </w:rPr>
        <w:t>spisová značka C 26503 vedená u Krajského soudu v Českých Budějovicích</w:t>
      </w:r>
    </w:p>
    <w:p w14:paraId="4A2634CF" w14:textId="77777777" w:rsidR="00EA2E69" w:rsidRPr="00F61742" w:rsidRDefault="00EA2E69" w:rsidP="00EA2E69">
      <w:pPr>
        <w:rPr>
          <w:rFonts w:asciiTheme="minorHAnsi" w:hAnsiTheme="minorHAnsi" w:cstheme="minorHAnsi"/>
          <w:sz w:val="16"/>
          <w:szCs w:val="16"/>
        </w:rPr>
      </w:pPr>
      <w:r w:rsidRPr="00F61742">
        <w:rPr>
          <w:rFonts w:asciiTheme="minorHAnsi" w:hAnsiTheme="minorHAnsi" w:cstheme="minorHAnsi"/>
          <w:sz w:val="16"/>
          <w:szCs w:val="16"/>
        </w:rPr>
        <w:t>kterou zastupuje Ing. Karel Zeman Ph.D., jednatel</w:t>
      </w:r>
    </w:p>
    <w:p w14:paraId="36C4CE34" w14:textId="77777777" w:rsidR="007448F8" w:rsidRPr="00F61742" w:rsidRDefault="00EA2E69" w:rsidP="00EA2E69">
      <w:pPr>
        <w:rPr>
          <w:rFonts w:asciiTheme="minorHAnsi" w:hAnsiTheme="minorHAnsi" w:cstheme="minorHAnsi"/>
          <w:sz w:val="16"/>
          <w:szCs w:val="16"/>
        </w:rPr>
      </w:pPr>
      <w:r w:rsidRPr="00F61742">
        <w:rPr>
          <w:rFonts w:asciiTheme="minorHAnsi" w:hAnsiTheme="minorHAnsi" w:cstheme="minorHAnsi"/>
          <w:sz w:val="16"/>
          <w:szCs w:val="16"/>
        </w:rPr>
        <w:t>(dále jen zhotovitel)</w:t>
      </w:r>
    </w:p>
    <w:p w14:paraId="37277509" w14:textId="77777777" w:rsidR="00EA2E69" w:rsidRPr="00F61742" w:rsidRDefault="00EA2E69" w:rsidP="00EA2E69">
      <w:pPr>
        <w:rPr>
          <w:rFonts w:asciiTheme="minorHAnsi" w:hAnsiTheme="minorHAnsi" w:cstheme="minorHAnsi"/>
          <w:sz w:val="16"/>
          <w:szCs w:val="16"/>
        </w:rPr>
      </w:pPr>
    </w:p>
    <w:p w14:paraId="7FC1B36E" w14:textId="77777777" w:rsidR="007448F8" w:rsidRPr="00F61742" w:rsidRDefault="007448F8" w:rsidP="007448F8">
      <w:pPr>
        <w:rPr>
          <w:rFonts w:asciiTheme="minorHAnsi" w:hAnsiTheme="minorHAnsi" w:cstheme="minorHAnsi"/>
          <w:sz w:val="16"/>
          <w:szCs w:val="16"/>
        </w:rPr>
      </w:pPr>
      <w:r w:rsidRPr="00F61742">
        <w:rPr>
          <w:rFonts w:asciiTheme="minorHAnsi" w:hAnsiTheme="minorHAnsi" w:cstheme="minorHAnsi"/>
          <w:sz w:val="16"/>
          <w:szCs w:val="16"/>
        </w:rPr>
        <w:t xml:space="preserve">sjednávají </w:t>
      </w:r>
      <w:r w:rsidR="00EA7983" w:rsidRPr="00F61742">
        <w:rPr>
          <w:rFonts w:asciiTheme="minorHAnsi" w:hAnsiTheme="minorHAnsi" w:cstheme="minorHAnsi"/>
          <w:sz w:val="16"/>
          <w:szCs w:val="16"/>
        </w:rPr>
        <w:t>tento</w:t>
      </w:r>
    </w:p>
    <w:p w14:paraId="450D8902" w14:textId="77777777" w:rsidR="007448F8" w:rsidRPr="00F61742" w:rsidRDefault="00EA7983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F61742">
        <w:rPr>
          <w:rFonts w:asciiTheme="minorHAnsi" w:hAnsiTheme="minorHAnsi" w:cstheme="minorHAnsi"/>
          <w:b/>
          <w:sz w:val="16"/>
          <w:szCs w:val="16"/>
        </w:rPr>
        <w:t xml:space="preserve">dodatek ke </w:t>
      </w:r>
      <w:r w:rsidR="007448F8" w:rsidRPr="00F61742">
        <w:rPr>
          <w:rFonts w:asciiTheme="minorHAnsi" w:hAnsiTheme="minorHAnsi" w:cstheme="minorHAnsi"/>
          <w:b/>
          <w:sz w:val="16"/>
          <w:szCs w:val="16"/>
        </w:rPr>
        <w:t>smlouv</w:t>
      </w:r>
      <w:r w:rsidRPr="00F61742">
        <w:rPr>
          <w:rFonts w:asciiTheme="minorHAnsi" w:hAnsiTheme="minorHAnsi" w:cstheme="minorHAnsi"/>
          <w:b/>
          <w:sz w:val="16"/>
          <w:szCs w:val="16"/>
        </w:rPr>
        <w:t>ě</w:t>
      </w:r>
      <w:r w:rsidR="007448F8" w:rsidRPr="00F61742">
        <w:rPr>
          <w:rFonts w:asciiTheme="minorHAnsi" w:hAnsiTheme="minorHAnsi" w:cstheme="minorHAnsi"/>
          <w:b/>
          <w:sz w:val="16"/>
          <w:szCs w:val="16"/>
        </w:rPr>
        <w:t xml:space="preserve"> o dílo</w:t>
      </w:r>
    </w:p>
    <w:p w14:paraId="334DE9EB" w14:textId="77777777" w:rsidR="00C133FB" w:rsidRPr="00F61742" w:rsidRDefault="00C133FB" w:rsidP="007448F8">
      <w:pPr>
        <w:rPr>
          <w:rFonts w:asciiTheme="minorHAnsi" w:hAnsiTheme="minorHAnsi" w:cstheme="minorHAnsi"/>
          <w:sz w:val="16"/>
          <w:szCs w:val="16"/>
        </w:rPr>
      </w:pPr>
    </w:p>
    <w:p w14:paraId="4F13AE31" w14:textId="77777777" w:rsidR="007448F8" w:rsidRPr="00F61742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F61742">
        <w:rPr>
          <w:rFonts w:asciiTheme="minorHAnsi" w:hAnsiTheme="minorHAnsi" w:cstheme="minorHAnsi"/>
          <w:b/>
          <w:sz w:val="16"/>
          <w:szCs w:val="16"/>
        </w:rPr>
        <w:t>I.</w:t>
      </w:r>
    </w:p>
    <w:p w14:paraId="410E7521" w14:textId="77777777" w:rsidR="007448F8" w:rsidRPr="00F61742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F61742">
        <w:rPr>
          <w:rFonts w:asciiTheme="minorHAnsi" w:hAnsiTheme="minorHAnsi" w:cstheme="minorHAnsi"/>
          <w:b/>
          <w:sz w:val="16"/>
          <w:szCs w:val="16"/>
          <w:u w:val="single"/>
        </w:rPr>
        <w:t xml:space="preserve">Předmět </w:t>
      </w:r>
      <w:r w:rsidR="00EA7983" w:rsidRPr="00F61742">
        <w:rPr>
          <w:rFonts w:asciiTheme="minorHAnsi" w:hAnsiTheme="minorHAnsi" w:cstheme="minorHAnsi"/>
          <w:b/>
          <w:sz w:val="16"/>
          <w:szCs w:val="16"/>
          <w:u w:val="single"/>
        </w:rPr>
        <w:t>dodatku</w:t>
      </w:r>
    </w:p>
    <w:p w14:paraId="62B038F8" w14:textId="77777777" w:rsidR="007448F8" w:rsidRPr="00F61742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1D8674F6" w14:textId="4A89A563" w:rsidR="00EA7983" w:rsidRPr="00F61742" w:rsidRDefault="00EA7983" w:rsidP="00EA7983">
      <w:pPr>
        <w:pStyle w:val="Odstavecseseznamem"/>
        <w:numPr>
          <w:ilvl w:val="0"/>
          <w:numId w:val="33"/>
        </w:numPr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F61742">
        <w:rPr>
          <w:rFonts w:asciiTheme="minorHAnsi" w:eastAsia="Times New Roman" w:hAnsiTheme="minorHAnsi" w:cstheme="minorHAnsi"/>
          <w:sz w:val="16"/>
          <w:szCs w:val="16"/>
        </w:rPr>
        <w:t xml:space="preserve">Předmětem tohoto dodatku je změna obsahu Smlouvy o dílo (Smlouva) na údržbu informačního systému M-line </w:t>
      </w:r>
      <w:r w:rsidR="0003134D">
        <w:rPr>
          <w:rFonts w:asciiTheme="minorHAnsi" w:eastAsia="Times New Roman" w:hAnsiTheme="minorHAnsi" w:cstheme="minorHAnsi"/>
          <w:sz w:val="16"/>
          <w:szCs w:val="16"/>
        </w:rPr>
        <w:t xml:space="preserve">(dále jen „software“) </w:t>
      </w:r>
      <w:r w:rsidRPr="00F61742">
        <w:rPr>
          <w:rFonts w:asciiTheme="minorHAnsi" w:eastAsia="Times New Roman" w:hAnsiTheme="minorHAnsi" w:cstheme="minorHAnsi"/>
          <w:sz w:val="16"/>
          <w:szCs w:val="16"/>
        </w:rPr>
        <w:t>spočívající v</w:t>
      </w:r>
      <w:r w:rsidR="00437A07">
        <w:rPr>
          <w:rFonts w:asciiTheme="minorHAnsi" w:eastAsia="Times New Roman" w:hAnsiTheme="minorHAnsi" w:cstheme="minorHAnsi"/>
          <w:sz w:val="16"/>
          <w:szCs w:val="16"/>
        </w:rPr>
        <w:t xml:space="preserve"> úpravě rozsahu </w:t>
      </w:r>
      <w:r w:rsidR="00437A07" w:rsidRPr="00F61742">
        <w:rPr>
          <w:rFonts w:asciiTheme="minorHAnsi" w:eastAsia="Times New Roman" w:hAnsiTheme="minorHAnsi" w:cstheme="minorHAnsi"/>
          <w:sz w:val="16"/>
          <w:szCs w:val="16"/>
        </w:rPr>
        <w:t>licencí</w:t>
      </w:r>
      <w:r w:rsidRPr="00F61742">
        <w:rPr>
          <w:rFonts w:asciiTheme="minorHAnsi" w:eastAsia="Times New Roman" w:hAnsiTheme="minorHAnsi" w:cstheme="minorHAnsi"/>
          <w:sz w:val="16"/>
          <w:szCs w:val="16"/>
        </w:rPr>
        <w:t xml:space="preserve"> software dle požadavku objednatele.</w:t>
      </w:r>
    </w:p>
    <w:p w14:paraId="4A41C64D" w14:textId="46ECF134" w:rsidR="00EA2E69" w:rsidRPr="00F61742" w:rsidRDefault="00EA7983" w:rsidP="00EA7983">
      <w:pPr>
        <w:numPr>
          <w:ilvl w:val="0"/>
          <w:numId w:val="33"/>
        </w:numPr>
        <w:rPr>
          <w:rFonts w:asciiTheme="minorHAnsi" w:hAnsiTheme="minorHAnsi" w:cstheme="minorHAnsi"/>
          <w:sz w:val="16"/>
          <w:szCs w:val="16"/>
        </w:rPr>
      </w:pPr>
      <w:r w:rsidRPr="00F61742">
        <w:rPr>
          <w:rFonts w:asciiTheme="minorHAnsi" w:hAnsiTheme="minorHAnsi" w:cstheme="minorHAnsi"/>
          <w:sz w:val="16"/>
          <w:szCs w:val="16"/>
        </w:rPr>
        <w:t>Součástí tohoto dodatku je aktualizovaná příloha, a to Příloha č. 1“, která nahrazuje Přílohu č. 1 předchozí</w:t>
      </w:r>
      <w:r w:rsidR="00EA2E69" w:rsidRPr="00F61742">
        <w:rPr>
          <w:rFonts w:asciiTheme="minorHAnsi" w:hAnsiTheme="minorHAnsi" w:cstheme="minorHAnsi"/>
          <w:sz w:val="16"/>
          <w:szCs w:val="16"/>
        </w:rPr>
        <w:t>.</w:t>
      </w:r>
    </w:p>
    <w:p w14:paraId="58615602" w14:textId="77777777" w:rsidR="00C133FB" w:rsidRPr="00F61742" w:rsidRDefault="00C133FB" w:rsidP="007448F8">
      <w:pPr>
        <w:rPr>
          <w:rFonts w:asciiTheme="minorHAnsi" w:hAnsiTheme="minorHAnsi" w:cstheme="minorHAnsi"/>
          <w:sz w:val="16"/>
          <w:szCs w:val="16"/>
        </w:rPr>
      </w:pPr>
    </w:p>
    <w:p w14:paraId="292D62FE" w14:textId="77777777" w:rsidR="007448F8" w:rsidRPr="00F61742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F61742">
        <w:rPr>
          <w:rFonts w:asciiTheme="minorHAnsi" w:hAnsiTheme="minorHAnsi" w:cstheme="minorHAnsi"/>
          <w:b/>
          <w:sz w:val="16"/>
          <w:szCs w:val="16"/>
        </w:rPr>
        <w:t>II.</w:t>
      </w:r>
    </w:p>
    <w:p w14:paraId="4D3B8310" w14:textId="77777777" w:rsidR="007448F8" w:rsidRPr="00F61742" w:rsidRDefault="00EA7983" w:rsidP="007448F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F61742">
        <w:rPr>
          <w:rFonts w:asciiTheme="minorHAnsi" w:hAnsiTheme="minorHAnsi" w:cstheme="minorHAnsi"/>
          <w:b/>
          <w:sz w:val="16"/>
          <w:szCs w:val="16"/>
          <w:u w:val="single"/>
        </w:rPr>
        <w:t>Závěrečná ustanovení</w:t>
      </w:r>
    </w:p>
    <w:p w14:paraId="7F1FE004" w14:textId="77777777" w:rsidR="007448F8" w:rsidRPr="00F61742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04E1E62E" w14:textId="47087328" w:rsidR="007448F8" w:rsidRPr="00F61742" w:rsidRDefault="00EA7983" w:rsidP="007448F8">
      <w:pPr>
        <w:numPr>
          <w:ilvl w:val="0"/>
          <w:numId w:val="35"/>
        </w:numPr>
        <w:rPr>
          <w:rFonts w:asciiTheme="minorHAnsi" w:hAnsiTheme="minorHAnsi" w:cstheme="minorHAnsi"/>
          <w:sz w:val="16"/>
          <w:szCs w:val="16"/>
        </w:rPr>
      </w:pPr>
      <w:r w:rsidRPr="00F61742">
        <w:rPr>
          <w:rFonts w:asciiTheme="minorHAnsi" w:hAnsiTheme="minorHAnsi" w:cstheme="minorHAnsi"/>
          <w:sz w:val="16"/>
          <w:szCs w:val="16"/>
        </w:rPr>
        <w:t xml:space="preserve">Tento dodatek nabývá platnosti 1. </w:t>
      </w:r>
      <w:r w:rsidR="00ED05A6">
        <w:rPr>
          <w:rFonts w:asciiTheme="minorHAnsi" w:hAnsiTheme="minorHAnsi" w:cstheme="minorHAnsi"/>
          <w:sz w:val="16"/>
          <w:szCs w:val="16"/>
        </w:rPr>
        <w:t>10</w:t>
      </w:r>
      <w:r w:rsidRPr="00F61742">
        <w:rPr>
          <w:rFonts w:asciiTheme="minorHAnsi" w:hAnsiTheme="minorHAnsi" w:cstheme="minorHAnsi"/>
          <w:sz w:val="16"/>
          <w:szCs w:val="16"/>
        </w:rPr>
        <w:t>. 20</w:t>
      </w:r>
      <w:r w:rsidR="00686332">
        <w:rPr>
          <w:rFonts w:asciiTheme="minorHAnsi" w:hAnsiTheme="minorHAnsi" w:cstheme="minorHAnsi"/>
          <w:sz w:val="16"/>
          <w:szCs w:val="16"/>
        </w:rPr>
        <w:t>20</w:t>
      </w:r>
      <w:r w:rsidRPr="00F61742">
        <w:rPr>
          <w:rFonts w:asciiTheme="minorHAnsi" w:hAnsiTheme="minorHAnsi" w:cstheme="minorHAnsi"/>
          <w:sz w:val="16"/>
          <w:szCs w:val="16"/>
        </w:rPr>
        <w:t>.</w:t>
      </w:r>
    </w:p>
    <w:p w14:paraId="69481567" w14:textId="77777777" w:rsidR="00EA7983" w:rsidRPr="00F61742" w:rsidRDefault="00EA7983" w:rsidP="00EA7983">
      <w:pPr>
        <w:numPr>
          <w:ilvl w:val="0"/>
          <w:numId w:val="35"/>
        </w:numPr>
        <w:rPr>
          <w:rFonts w:asciiTheme="minorHAnsi" w:hAnsiTheme="minorHAnsi" w:cstheme="minorHAnsi"/>
          <w:sz w:val="16"/>
          <w:szCs w:val="16"/>
        </w:rPr>
      </w:pPr>
      <w:r w:rsidRPr="00F61742">
        <w:rPr>
          <w:rFonts w:asciiTheme="minorHAnsi" w:hAnsiTheme="minorHAnsi" w:cstheme="minorHAnsi"/>
          <w:sz w:val="16"/>
          <w:szCs w:val="16"/>
        </w:rPr>
        <w:t>Ostatní ujednání smlouvy zůstávají beze změn.</w:t>
      </w:r>
    </w:p>
    <w:p w14:paraId="0D69EE15" w14:textId="12A1555A" w:rsidR="00EA7983" w:rsidRPr="00F61742" w:rsidRDefault="00EA7983" w:rsidP="00EA7983">
      <w:pPr>
        <w:numPr>
          <w:ilvl w:val="0"/>
          <w:numId w:val="35"/>
        </w:numPr>
        <w:rPr>
          <w:rFonts w:asciiTheme="minorHAnsi" w:hAnsiTheme="minorHAnsi" w:cstheme="minorHAnsi"/>
          <w:sz w:val="16"/>
          <w:szCs w:val="16"/>
        </w:rPr>
      </w:pPr>
      <w:r w:rsidRPr="00F61742">
        <w:rPr>
          <w:rFonts w:asciiTheme="minorHAnsi" w:hAnsiTheme="minorHAnsi" w:cstheme="minorHAnsi"/>
          <w:sz w:val="16"/>
          <w:szCs w:val="16"/>
        </w:rPr>
        <w:t>Tento dodatek se vyhotovuje ve dvou stejnopisech, z nichž každá smluvní strana obdrží po jednom z</w:t>
      </w:r>
      <w:r w:rsidR="00BF54C4" w:rsidRPr="00F61742">
        <w:rPr>
          <w:rFonts w:asciiTheme="minorHAnsi" w:hAnsiTheme="minorHAnsi" w:cstheme="minorHAnsi"/>
          <w:sz w:val="16"/>
          <w:szCs w:val="16"/>
        </w:rPr>
        <w:t> </w:t>
      </w:r>
      <w:r w:rsidRPr="00F61742">
        <w:rPr>
          <w:rFonts w:asciiTheme="minorHAnsi" w:hAnsiTheme="minorHAnsi" w:cstheme="minorHAnsi"/>
          <w:sz w:val="16"/>
          <w:szCs w:val="16"/>
        </w:rPr>
        <w:t>nich</w:t>
      </w:r>
      <w:r w:rsidR="00BF54C4" w:rsidRPr="00F61742">
        <w:rPr>
          <w:rFonts w:asciiTheme="minorHAnsi" w:hAnsiTheme="minorHAnsi" w:cstheme="minorHAnsi"/>
          <w:sz w:val="16"/>
          <w:szCs w:val="16"/>
        </w:rPr>
        <w:t>.</w:t>
      </w:r>
    </w:p>
    <w:p w14:paraId="33DF510E" w14:textId="77777777" w:rsidR="007448F8" w:rsidRPr="00F61742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19354D1F" w14:textId="77777777" w:rsidR="00023C68" w:rsidRPr="00F61742" w:rsidRDefault="00023C68" w:rsidP="007448F8">
      <w:pPr>
        <w:rPr>
          <w:rFonts w:asciiTheme="minorHAnsi" w:hAnsiTheme="minorHAnsi" w:cstheme="minorHAnsi"/>
          <w:sz w:val="16"/>
          <w:szCs w:val="16"/>
        </w:rPr>
      </w:pPr>
    </w:p>
    <w:p w14:paraId="2CDC593B" w14:textId="5F1B6063" w:rsidR="007448F8" w:rsidRPr="00F61742" w:rsidRDefault="007448F8" w:rsidP="007448F8">
      <w:pPr>
        <w:rPr>
          <w:rFonts w:asciiTheme="minorHAnsi" w:hAnsiTheme="minorHAnsi" w:cstheme="minorHAnsi"/>
          <w:sz w:val="16"/>
          <w:szCs w:val="16"/>
          <w:highlight w:val="red"/>
        </w:rPr>
      </w:pPr>
      <w:r w:rsidRPr="00F61742">
        <w:rPr>
          <w:rFonts w:asciiTheme="minorHAnsi" w:hAnsiTheme="minorHAnsi" w:cstheme="minorHAnsi"/>
          <w:sz w:val="16"/>
          <w:szCs w:val="16"/>
        </w:rPr>
        <w:t xml:space="preserve">Dne:  </w:t>
      </w:r>
      <w:r w:rsidR="00686332">
        <w:rPr>
          <w:rFonts w:asciiTheme="minorHAnsi" w:hAnsiTheme="minorHAnsi" w:cstheme="minorHAnsi"/>
          <w:sz w:val="16"/>
          <w:szCs w:val="16"/>
        </w:rPr>
        <w:t>2</w:t>
      </w:r>
      <w:r w:rsidR="00ED05A6">
        <w:rPr>
          <w:rFonts w:asciiTheme="minorHAnsi" w:hAnsiTheme="minorHAnsi" w:cstheme="minorHAnsi"/>
          <w:sz w:val="16"/>
          <w:szCs w:val="16"/>
        </w:rPr>
        <w:t>4</w:t>
      </w:r>
      <w:r w:rsidR="00350EEA">
        <w:rPr>
          <w:rFonts w:asciiTheme="minorHAnsi" w:hAnsiTheme="minorHAnsi" w:cstheme="minorHAnsi"/>
          <w:sz w:val="16"/>
          <w:szCs w:val="16"/>
        </w:rPr>
        <w:t>.</w:t>
      </w:r>
      <w:r w:rsidR="00ED05A6">
        <w:rPr>
          <w:rFonts w:asciiTheme="minorHAnsi" w:hAnsiTheme="minorHAnsi" w:cstheme="minorHAnsi"/>
          <w:sz w:val="16"/>
          <w:szCs w:val="16"/>
        </w:rPr>
        <w:t>9</w:t>
      </w:r>
      <w:r w:rsidR="00350EEA">
        <w:rPr>
          <w:rFonts w:asciiTheme="minorHAnsi" w:hAnsiTheme="minorHAnsi" w:cstheme="minorHAnsi"/>
          <w:sz w:val="16"/>
          <w:szCs w:val="16"/>
        </w:rPr>
        <w:t>.20</w:t>
      </w:r>
      <w:r w:rsidR="00686332">
        <w:rPr>
          <w:rFonts w:asciiTheme="minorHAnsi" w:hAnsiTheme="minorHAnsi" w:cstheme="minorHAnsi"/>
          <w:sz w:val="16"/>
          <w:szCs w:val="16"/>
        </w:rPr>
        <w:t>20</w:t>
      </w:r>
      <w:r w:rsidRPr="00F61742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</w:t>
      </w:r>
      <w:r w:rsidR="002A668E" w:rsidRPr="00F61742">
        <w:rPr>
          <w:rFonts w:asciiTheme="minorHAnsi" w:hAnsiTheme="minorHAnsi" w:cstheme="minorHAnsi"/>
          <w:sz w:val="16"/>
          <w:szCs w:val="16"/>
        </w:rPr>
        <w:tab/>
      </w:r>
      <w:r w:rsidR="002A668E" w:rsidRPr="00F61742">
        <w:rPr>
          <w:rFonts w:asciiTheme="minorHAnsi" w:hAnsiTheme="minorHAnsi" w:cstheme="minorHAnsi"/>
          <w:sz w:val="16"/>
          <w:szCs w:val="16"/>
        </w:rPr>
        <w:tab/>
      </w:r>
      <w:r w:rsidR="002A668E" w:rsidRPr="00F61742">
        <w:rPr>
          <w:rFonts w:asciiTheme="minorHAnsi" w:hAnsiTheme="minorHAnsi" w:cstheme="minorHAnsi"/>
          <w:sz w:val="16"/>
          <w:szCs w:val="16"/>
        </w:rPr>
        <w:tab/>
      </w:r>
      <w:r w:rsidRPr="00F61742">
        <w:rPr>
          <w:rFonts w:asciiTheme="minorHAnsi" w:hAnsiTheme="minorHAnsi" w:cstheme="minorHAnsi"/>
          <w:sz w:val="16"/>
          <w:szCs w:val="16"/>
        </w:rPr>
        <w:tab/>
      </w:r>
    </w:p>
    <w:p w14:paraId="1C580467" w14:textId="77777777" w:rsidR="007448F8" w:rsidRPr="00F61742" w:rsidRDefault="007448F8" w:rsidP="007448F8">
      <w:pPr>
        <w:rPr>
          <w:rFonts w:asciiTheme="minorHAnsi" w:hAnsiTheme="minorHAnsi" w:cstheme="minorHAnsi"/>
          <w:sz w:val="16"/>
          <w:szCs w:val="16"/>
          <w:highlight w:val="red"/>
        </w:rPr>
      </w:pPr>
    </w:p>
    <w:p w14:paraId="77ADA055" w14:textId="77777777" w:rsidR="00BF54C4" w:rsidRPr="00F61742" w:rsidRDefault="00BF54C4" w:rsidP="007448F8">
      <w:pPr>
        <w:rPr>
          <w:rFonts w:asciiTheme="minorHAnsi" w:hAnsiTheme="minorHAnsi" w:cstheme="minorHAnsi"/>
          <w:sz w:val="16"/>
          <w:szCs w:val="16"/>
          <w:highlight w:val="red"/>
        </w:rPr>
      </w:pPr>
    </w:p>
    <w:p w14:paraId="5AECD091" w14:textId="77777777" w:rsidR="007448F8" w:rsidRPr="00F61742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4A0A35E6" w14:textId="77777777" w:rsidR="007448F8" w:rsidRPr="00F61742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04C28FA0" w14:textId="77777777" w:rsidR="008F772C" w:rsidRPr="00F61742" w:rsidRDefault="008F772C" w:rsidP="007448F8">
      <w:pPr>
        <w:rPr>
          <w:rFonts w:asciiTheme="minorHAnsi" w:hAnsiTheme="minorHAnsi" w:cstheme="minorHAnsi"/>
          <w:sz w:val="16"/>
          <w:szCs w:val="16"/>
        </w:rPr>
      </w:pPr>
    </w:p>
    <w:p w14:paraId="370CA326" w14:textId="77777777" w:rsidR="007448F8" w:rsidRPr="00F61742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7ADBC138" w14:textId="77777777" w:rsidR="007448F8" w:rsidRPr="00F61742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8551" w:type="dxa"/>
        <w:tblLook w:val="04A0" w:firstRow="1" w:lastRow="0" w:firstColumn="1" w:lastColumn="0" w:noHBand="0" w:noVBand="1"/>
      </w:tblPr>
      <w:tblGrid>
        <w:gridCol w:w="3765"/>
        <w:gridCol w:w="1021"/>
        <w:gridCol w:w="3765"/>
      </w:tblGrid>
      <w:tr w:rsidR="007448F8" w:rsidRPr="00F61742" w14:paraId="393EAECB" w14:textId="77777777" w:rsidTr="0079428B">
        <w:tc>
          <w:tcPr>
            <w:tcW w:w="3765" w:type="dxa"/>
          </w:tcPr>
          <w:p w14:paraId="5B906812" w14:textId="77777777" w:rsidR="007448F8" w:rsidRPr="00F61742" w:rsidRDefault="007448F8" w:rsidP="0079428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61742">
              <w:rPr>
                <w:rFonts w:asciiTheme="minorHAnsi" w:hAnsiTheme="minorHAnsi" w:cstheme="minorHAnsi"/>
                <w:sz w:val="16"/>
                <w:szCs w:val="16"/>
              </w:rPr>
              <w:t>_____________________________</w:t>
            </w:r>
          </w:p>
          <w:p w14:paraId="4DF55594" w14:textId="77777777" w:rsidR="008F772C" w:rsidRPr="00F61742" w:rsidRDefault="008F772C" w:rsidP="0079428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7E0DCD7" w14:textId="77777777" w:rsidR="007448F8" w:rsidRPr="00F61742" w:rsidRDefault="007448F8" w:rsidP="0079428B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65" w:type="dxa"/>
          </w:tcPr>
          <w:p w14:paraId="68850848" w14:textId="77777777" w:rsidR="007448F8" w:rsidRPr="00F61742" w:rsidRDefault="007448F8" w:rsidP="0079428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61742">
              <w:rPr>
                <w:rFonts w:asciiTheme="minorHAnsi" w:hAnsiTheme="minorHAnsi" w:cstheme="minorHAnsi"/>
                <w:sz w:val="16"/>
                <w:szCs w:val="16"/>
              </w:rPr>
              <w:t>_____________________________</w:t>
            </w:r>
          </w:p>
          <w:p w14:paraId="529BACBD" w14:textId="77777777" w:rsidR="007448F8" w:rsidRPr="00F61742" w:rsidRDefault="007448F8" w:rsidP="008F77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4C47D4F" w14:textId="77777777" w:rsidR="007448F8" w:rsidRPr="00F61742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71081830" w14:textId="77777777" w:rsidR="008F772C" w:rsidRPr="00F61742" w:rsidRDefault="008F772C">
      <w:pPr>
        <w:jc w:val="left"/>
        <w:rPr>
          <w:rFonts w:asciiTheme="minorHAnsi" w:hAnsiTheme="minorHAnsi" w:cstheme="minorHAnsi"/>
          <w:b/>
          <w:sz w:val="16"/>
          <w:szCs w:val="16"/>
        </w:rPr>
      </w:pPr>
      <w:r w:rsidRPr="00F61742">
        <w:rPr>
          <w:rFonts w:asciiTheme="minorHAnsi" w:hAnsiTheme="minorHAnsi" w:cstheme="minorHAnsi"/>
          <w:b/>
          <w:sz w:val="16"/>
          <w:szCs w:val="16"/>
        </w:rPr>
        <w:br w:type="page"/>
      </w:r>
    </w:p>
    <w:p w14:paraId="5E94D722" w14:textId="77777777" w:rsidR="007448F8" w:rsidRPr="00F61742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F61742">
        <w:rPr>
          <w:rFonts w:asciiTheme="minorHAnsi" w:hAnsiTheme="minorHAnsi" w:cstheme="minorHAnsi"/>
          <w:b/>
          <w:sz w:val="16"/>
          <w:szCs w:val="16"/>
        </w:rPr>
        <w:lastRenderedPageBreak/>
        <w:t>Příloha č. 1</w:t>
      </w:r>
    </w:p>
    <w:p w14:paraId="0F0E0A32" w14:textId="77777777" w:rsidR="007448F8" w:rsidRPr="00F61742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F61742">
        <w:rPr>
          <w:rFonts w:asciiTheme="minorHAnsi" w:hAnsiTheme="minorHAnsi" w:cstheme="minorHAnsi"/>
          <w:b/>
          <w:sz w:val="16"/>
          <w:szCs w:val="16"/>
          <w:u w:val="single"/>
        </w:rPr>
        <w:t>Předmět smlouvy a ceník</w:t>
      </w:r>
    </w:p>
    <w:p w14:paraId="28A9E7A6" w14:textId="77777777" w:rsidR="007E45D5" w:rsidRPr="00F61742" w:rsidRDefault="007E45D5" w:rsidP="007448F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tbl>
      <w:tblPr>
        <w:tblW w:w="7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5"/>
        <w:gridCol w:w="1250"/>
      </w:tblGrid>
      <w:tr w:rsidR="00686332" w:rsidRPr="00463774" w14:paraId="72A827B2" w14:textId="77777777" w:rsidTr="009C162A">
        <w:trPr>
          <w:trHeight w:val="270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348A23F" w14:textId="77777777" w:rsidR="00686332" w:rsidRPr="00463774" w:rsidRDefault="00686332" w:rsidP="009C162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463774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Položka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485234E" w14:textId="77777777" w:rsidR="00686332" w:rsidRPr="00463774" w:rsidRDefault="00686332" w:rsidP="009C162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463774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Cena</w:t>
            </w:r>
          </w:p>
        </w:tc>
      </w:tr>
      <w:tr w:rsidR="00686332" w:rsidRPr="00463774" w14:paraId="61F2D26D" w14:textId="77777777" w:rsidTr="009C162A">
        <w:trPr>
          <w:trHeight w:val="25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807D8FE" w14:textId="43A511A1" w:rsidR="00686332" w:rsidRPr="00463774" w:rsidRDefault="00686332" w:rsidP="009C162A">
            <w:pPr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  <w:r w:rsidRPr="00463774">
              <w:rPr>
                <w:rFonts w:asciiTheme="minorHAnsi" w:hAnsiTheme="minorHAnsi" w:cstheme="minorHAnsi"/>
                <w:sz w:val="16"/>
                <w:szCs w:val="20"/>
              </w:rPr>
              <w:t xml:space="preserve">Pronájem licence </w:t>
            </w:r>
            <w:r w:rsidRPr="00463774">
              <w:rPr>
                <w:rFonts w:asciiTheme="minorHAnsi" w:hAnsiTheme="minorHAnsi" w:cstheme="minorHAnsi"/>
                <w:b/>
                <w:sz w:val="16"/>
                <w:szCs w:val="20"/>
              </w:rPr>
              <w:t>EDISON Dopravní kancelář</w:t>
            </w:r>
            <w:r w:rsidRPr="00463774">
              <w:rPr>
                <w:rFonts w:asciiTheme="minorHAnsi" w:hAnsiTheme="minorHAnsi" w:cstheme="minorHAnsi"/>
                <w:sz w:val="16"/>
                <w:szCs w:val="20"/>
              </w:rPr>
              <w:t xml:space="preserve">, </w:t>
            </w:r>
            <w:r w:rsidR="00ED05A6">
              <w:rPr>
                <w:rFonts w:asciiTheme="minorHAnsi" w:hAnsiTheme="minorHAnsi" w:cstheme="minorHAnsi"/>
                <w:sz w:val="16"/>
                <w:szCs w:val="20"/>
              </w:rPr>
              <w:t>6</w:t>
            </w:r>
            <w:r w:rsidRPr="00463774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="00ED05A6">
              <w:rPr>
                <w:rFonts w:asciiTheme="minorHAnsi" w:hAnsiTheme="minorHAnsi" w:cstheme="minorHAnsi"/>
                <w:sz w:val="16"/>
                <w:szCs w:val="20"/>
              </w:rPr>
              <w:t xml:space="preserve">souběžně pracujících </w:t>
            </w:r>
            <w:r w:rsidRPr="00463774">
              <w:rPr>
                <w:rFonts w:asciiTheme="minorHAnsi" w:hAnsiTheme="minorHAnsi" w:cstheme="minorHAnsi"/>
                <w:sz w:val="16"/>
                <w:szCs w:val="20"/>
              </w:rPr>
              <w:t>uživatel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ů (</w:t>
            </w:r>
            <w:r w:rsidR="00ED05A6">
              <w:rPr>
                <w:rFonts w:asciiTheme="minorHAnsi" w:hAnsiTheme="minorHAnsi" w:cstheme="minorHAnsi"/>
                <w:sz w:val="16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licencí)</w:t>
            </w:r>
            <w:r w:rsidRPr="00463774">
              <w:rPr>
                <w:rFonts w:asciiTheme="minorHAnsi" w:hAnsiTheme="minorHAnsi" w:cstheme="minorHAnsi"/>
                <w:sz w:val="16"/>
                <w:szCs w:val="20"/>
              </w:rPr>
              <w:t xml:space="preserve">, rozsah pro 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600</w:t>
            </w:r>
            <w:r w:rsidRPr="00463774">
              <w:rPr>
                <w:rFonts w:asciiTheme="minorHAnsi" w:hAnsiTheme="minorHAnsi" w:cstheme="minorHAnsi"/>
                <w:sz w:val="16"/>
                <w:szCs w:val="20"/>
              </w:rPr>
              <w:t xml:space="preserve"> vozidel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,</w:t>
            </w:r>
          </w:p>
          <w:p w14:paraId="201C4F88" w14:textId="77777777" w:rsidR="00686332" w:rsidRDefault="00686332" w:rsidP="009C162A">
            <w:pPr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  <w:r w:rsidRPr="00463774">
              <w:rPr>
                <w:rFonts w:asciiTheme="minorHAnsi" w:hAnsiTheme="minorHAnsi" w:cstheme="minorHAnsi"/>
                <w:sz w:val="16"/>
                <w:szCs w:val="20"/>
              </w:rPr>
              <w:t>v rozsahu modulů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:</w:t>
            </w:r>
          </w:p>
          <w:p w14:paraId="7923E447" w14:textId="77777777" w:rsidR="00686332" w:rsidRDefault="00686332" w:rsidP="009C162A">
            <w:pPr>
              <w:jc w:val="left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  <w:p w14:paraId="70F969C2" w14:textId="77777777"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b/>
                <w:sz w:val="16"/>
                <w:szCs w:val="20"/>
              </w:rPr>
              <w:t>Dopravní plánování</w:t>
            </w:r>
          </w:p>
          <w:p w14:paraId="2B5B1BF5" w14:textId="77777777"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Jízdní řády</w:t>
            </w:r>
          </w:p>
          <w:p w14:paraId="614C4FCE" w14:textId="77777777"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AD</w:t>
            </w:r>
          </w:p>
          <w:p w14:paraId="479E8ED1" w14:textId="77777777"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MHD</w:t>
            </w:r>
          </w:p>
          <w:p w14:paraId="28D9C0DE" w14:textId="77777777"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Vlaky</w:t>
            </w:r>
          </w:p>
          <w:p w14:paraId="44C8CF6D" w14:textId="77777777"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Vizualizace</w:t>
            </w:r>
          </w:p>
          <w:p w14:paraId="66CA6D13" w14:textId="77777777"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Grafy spojů</w:t>
            </w:r>
          </w:p>
          <w:p w14:paraId="7EC761FE" w14:textId="77777777"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Trasy linek a spojů</w:t>
            </w:r>
          </w:p>
          <w:p w14:paraId="42074349" w14:textId="77777777"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Statistiky</w:t>
            </w:r>
          </w:p>
          <w:p w14:paraId="2BAD24A8" w14:textId="77777777"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JŘ na zastávky</w:t>
            </w:r>
          </w:p>
          <w:p w14:paraId="2C641268" w14:textId="77777777"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Kilometry podle přepravních systémů</w:t>
            </w:r>
          </w:p>
          <w:p w14:paraId="1622DD4D" w14:textId="77777777"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Odjezdy z nástupišť</w:t>
            </w:r>
          </w:p>
          <w:p w14:paraId="52908B51" w14:textId="77777777"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Platnosti spojů</w:t>
            </w:r>
          </w:p>
          <w:p w14:paraId="0E3D930C" w14:textId="77777777"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Statistické výstupy linek</w:t>
            </w:r>
          </w:p>
          <w:p w14:paraId="6B3EE70F" w14:textId="77777777"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Optimalizace</w:t>
            </w:r>
          </w:p>
          <w:p w14:paraId="67331106" w14:textId="77777777"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Návaznosti</w:t>
            </w:r>
          </w:p>
          <w:p w14:paraId="2D2106A5" w14:textId="77777777"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Přestupy</w:t>
            </w:r>
          </w:p>
          <w:p w14:paraId="6708BE42" w14:textId="77777777"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Rozvržení nástupišť</w:t>
            </w:r>
          </w:p>
          <w:p w14:paraId="5577CD68" w14:textId="77777777"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Souběhy</w:t>
            </w:r>
          </w:p>
          <w:p w14:paraId="700FEA0B" w14:textId="77777777"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b/>
                <w:sz w:val="16"/>
                <w:szCs w:val="20"/>
              </w:rPr>
              <w:t>Optim</w:t>
            </w:r>
          </w:p>
          <w:p w14:paraId="2D928AFA" w14:textId="77777777" w:rsidR="00686332" w:rsidRPr="00463774" w:rsidRDefault="00686332" w:rsidP="009C162A">
            <w:pPr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b/>
                <w:sz w:val="16"/>
                <w:szCs w:val="20"/>
              </w:rPr>
              <w:t>Turnusy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9EA70B5" w14:textId="77777777" w:rsidR="00686332" w:rsidRPr="00463774" w:rsidRDefault="00686332" w:rsidP="009C162A">
            <w:pPr>
              <w:jc w:val="right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686332" w:rsidRPr="00463774" w14:paraId="42280A14" w14:textId="77777777" w:rsidTr="009C162A">
        <w:trPr>
          <w:trHeight w:val="270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B7F9769" w14:textId="77777777" w:rsidR="00686332" w:rsidRPr="00463774" w:rsidRDefault="00686332" w:rsidP="009C162A">
            <w:pPr>
              <w:jc w:val="left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463774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Celkem Kč/měsíc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8E05BA1" w14:textId="403BE995" w:rsidR="00686332" w:rsidRPr="00463774" w:rsidRDefault="00686332" w:rsidP="009C162A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1</w:t>
            </w:r>
            <w:r w:rsidR="00ED05A6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9</w:t>
            </w:r>
            <w:r w:rsidR="008870ED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75</w:t>
            </w:r>
            <w:r w:rsidR="00ED05A6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0</w:t>
            </w:r>
          </w:p>
        </w:tc>
      </w:tr>
      <w:tr w:rsidR="00364390" w:rsidRPr="00463774" w14:paraId="6D135540" w14:textId="77777777" w:rsidTr="009C162A">
        <w:trPr>
          <w:trHeight w:val="270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B6B664F" w14:textId="2FF000D5" w:rsidR="00364390" w:rsidRPr="00463774" w:rsidRDefault="003A6177" w:rsidP="009C162A">
            <w:pPr>
              <w:jc w:val="left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M-line </w:t>
            </w:r>
            <w:r w:rsidR="00364390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HOS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T</w:t>
            </w:r>
            <w:r w:rsidR="00364390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ING </w:t>
            </w:r>
            <w:r w:rsidR="00ED05A6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6</w:t>
            </w:r>
            <w:r w:rsidR="00364390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 uživatelů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240DAB6" w14:textId="7CF1C70C" w:rsidR="00364390" w:rsidRDefault="00364390" w:rsidP="009C162A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5</w:t>
            </w:r>
            <w:r w:rsidR="008870ED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65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0</w:t>
            </w:r>
          </w:p>
        </w:tc>
      </w:tr>
    </w:tbl>
    <w:p w14:paraId="7C3468DB" w14:textId="77777777" w:rsidR="007B73DC" w:rsidRPr="00F61742" w:rsidRDefault="007B73DC" w:rsidP="007448F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16245B31" w14:textId="77777777" w:rsidR="006A21B2" w:rsidRPr="00F61742" w:rsidRDefault="006A21B2" w:rsidP="006A21B2">
      <w:pPr>
        <w:rPr>
          <w:rFonts w:asciiTheme="minorHAnsi" w:hAnsiTheme="minorHAnsi" w:cstheme="minorHAnsi"/>
          <w:sz w:val="16"/>
          <w:szCs w:val="16"/>
        </w:rPr>
      </w:pPr>
      <w:r w:rsidRPr="00F61742">
        <w:rPr>
          <w:rFonts w:asciiTheme="minorHAnsi" w:hAnsiTheme="minorHAnsi" w:cstheme="minorHAnsi"/>
          <w:sz w:val="16"/>
          <w:szCs w:val="16"/>
        </w:rPr>
        <w:t>Cena za subsystém je vztažena k počtu licencí databáze a rozsahu instalace.</w:t>
      </w:r>
    </w:p>
    <w:p w14:paraId="0BCB2E23" w14:textId="77777777" w:rsidR="006A21B2" w:rsidRPr="00F61742" w:rsidRDefault="006A21B2" w:rsidP="006A21B2">
      <w:pPr>
        <w:rPr>
          <w:rFonts w:asciiTheme="minorHAnsi" w:hAnsiTheme="minorHAnsi" w:cstheme="minorHAnsi"/>
          <w:iCs/>
          <w:sz w:val="16"/>
          <w:szCs w:val="16"/>
        </w:rPr>
      </w:pPr>
      <w:r w:rsidRPr="00F61742">
        <w:rPr>
          <w:rFonts w:asciiTheme="minorHAnsi" w:hAnsiTheme="minorHAnsi" w:cstheme="minorHAnsi"/>
          <w:iCs/>
          <w:sz w:val="16"/>
          <w:szCs w:val="16"/>
        </w:rPr>
        <w:t>Cena za práci je 900,- Kč za každou započatou hodinu práce.</w:t>
      </w:r>
    </w:p>
    <w:p w14:paraId="0CB5B0B3" w14:textId="77777777" w:rsidR="006A21B2" w:rsidRPr="00F61742" w:rsidRDefault="006A21B2" w:rsidP="006A21B2">
      <w:pPr>
        <w:rPr>
          <w:rFonts w:asciiTheme="minorHAnsi" w:hAnsiTheme="minorHAnsi" w:cstheme="minorHAnsi"/>
          <w:iCs/>
          <w:sz w:val="16"/>
          <w:szCs w:val="16"/>
        </w:rPr>
      </w:pPr>
      <w:r w:rsidRPr="00F61742">
        <w:rPr>
          <w:rFonts w:asciiTheme="minorHAnsi" w:hAnsiTheme="minorHAnsi" w:cstheme="minorHAnsi"/>
          <w:iCs/>
          <w:sz w:val="16"/>
          <w:szCs w:val="16"/>
        </w:rPr>
        <w:t>Cena jízdy služebním autem je 9,90 Kč/km.</w:t>
      </w:r>
    </w:p>
    <w:p w14:paraId="314872CC" w14:textId="77777777" w:rsidR="006A21B2" w:rsidRPr="00F61742" w:rsidRDefault="006A21B2" w:rsidP="006A21B2">
      <w:pPr>
        <w:rPr>
          <w:rFonts w:asciiTheme="minorHAnsi" w:hAnsiTheme="minorHAnsi" w:cstheme="minorHAnsi"/>
          <w:iCs/>
          <w:sz w:val="16"/>
          <w:szCs w:val="16"/>
        </w:rPr>
      </w:pPr>
      <w:r w:rsidRPr="00F61742">
        <w:rPr>
          <w:rFonts w:asciiTheme="minorHAnsi" w:hAnsiTheme="minorHAnsi" w:cstheme="minorHAnsi"/>
          <w:iCs/>
          <w:sz w:val="16"/>
          <w:szCs w:val="16"/>
        </w:rPr>
        <w:t>Ceny jsou uvedeny v Kč bez DPH.</w:t>
      </w:r>
    </w:p>
    <w:p w14:paraId="4368BAF0" w14:textId="77777777" w:rsidR="00C0533C" w:rsidRPr="00F61742" w:rsidRDefault="00C0533C" w:rsidP="00EB2883">
      <w:pPr>
        <w:jc w:val="left"/>
        <w:rPr>
          <w:rFonts w:asciiTheme="minorHAnsi" w:hAnsiTheme="minorHAnsi" w:cstheme="minorHAnsi"/>
          <w:sz w:val="16"/>
          <w:szCs w:val="16"/>
        </w:rPr>
      </w:pPr>
    </w:p>
    <w:sectPr w:rsidR="00C0533C" w:rsidRPr="00F61742" w:rsidSect="00B94CF0">
      <w:headerReference w:type="default" r:id="rId8"/>
      <w:footerReference w:type="default" r:id="rId9"/>
      <w:pgSz w:w="11906" w:h="16838" w:code="9"/>
      <w:pgMar w:top="1134" w:right="1134" w:bottom="1134" w:left="113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E5C2A" w14:textId="77777777" w:rsidR="002C2345" w:rsidRDefault="002C2345">
      <w:r>
        <w:separator/>
      </w:r>
    </w:p>
    <w:p w14:paraId="39927D8B" w14:textId="77777777" w:rsidR="002C2345" w:rsidRDefault="002C2345"/>
    <w:p w14:paraId="43E6FF82" w14:textId="77777777" w:rsidR="002C2345" w:rsidRDefault="002C2345" w:rsidP="006A0254"/>
  </w:endnote>
  <w:endnote w:type="continuationSeparator" w:id="0">
    <w:p w14:paraId="5E32D42A" w14:textId="77777777" w:rsidR="002C2345" w:rsidRDefault="002C2345">
      <w:r>
        <w:continuationSeparator/>
      </w:r>
    </w:p>
    <w:p w14:paraId="5F023FCC" w14:textId="77777777" w:rsidR="002C2345" w:rsidRDefault="002C2345"/>
    <w:p w14:paraId="74566E91" w14:textId="77777777" w:rsidR="002C2345" w:rsidRDefault="002C2345" w:rsidP="006A02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923" w:type="dxa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  <w:gridCol w:w="1451"/>
    </w:tblGrid>
    <w:tr w:rsidR="003F655B" w:rsidRPr="0041417B" w14:paraId="757ACC7A" w14:textId="77777777" w:rsidTr="003F655B">
      <w:tc>
        <w:tcPr>
          <w:tcW w:w="8472" w:type="dxa"/>
          <w:vAlign w:val="center"/>
        </w:tcPr>
        <w:p w14:paraId="0849931C" w14:textId="77777777" w:rsidR="003F655B" w:rsidRPr="003F655B" w:rsidRDefault="003F655B" w:rsidP="003F655B">
          <w:pPr>
            <w:pStyle w:val="Zpat"/>
            <w:jc w:val="center"/>
            <w:rPr>
              <w:rFonts w:cs="Tahoma"/>
              <w:b/>
              <w:color w:val="808080" w:themeColor="background1" w:themeShade="80"/>
              <w:sz w:val="12"/>
              <w:szCs w:val="12"/>
            </w:rPr>
          </w:pPr>
        </w:p>
      </w:tc>
      <w:tc>
        <w:tcPr>
          <w:tcW w:w="1451" w:type="dxa"/>
          <w:vAlign w:val="center"/>
        </w:tcPr>
        <w:p w14:paraId="099D600F" w14:textId="77777777" w:rsidR="003F655B" w:rsidRPr="003F655B" w:rsidRDefault="003F655B" w:rsidP="003F655B">
          <w:pPr>
            <w:pStyle w:val="Zpat"/>
            <w:jc w:val="center"/>
            <w:rPr>
              <w:rFonts w:cs="Tahoma"/>
              <w:color w:val="808080" w:themeColor="background1" w:themeShade="80"/>
              <w:sz w:val="12"/>
              <w:szCs w:val="12"/>
            </w:rPr>
          </w:pPr>
        </w:p>
      </w:tc>
    </w:tr>
    <w:tr w:rsidR="003F655B" w:rsidRPr="0041417B" w14:paraId="701090CA" w14:textId="77777777" w:rsidTr="003F655B">
      <w:tc>
        <w:tcPr>
          <w:tcW w:w="8472" w:type="dxa"/>
          <w:vAlign w:val="center"/>
        </w:tcPr>
        <w:p w14:paraId="03036AE5" w14:textId="77777777" w:rsidR="003F655B" w:rsidRPr="003F655B" w:rsidRDefault="003F655B" w:rsidP="003F655B">
          <w:pPr>
            <w:pStyle w:val="Zpat"/>
            <w:jc w:val="left"/>
            <w:rPr>
              <w:color w:val="808080" w:themeColor="background1" w:themeShade="80"/>
              <w:sz w:val="12"/>
              <w:szCs w:val="12"/>
            </w:rPr>
          </w:pPr>
        </w:p>
      </w:tc>
      <w:tc>
        <w:tcPr>
          <w:tcW w:w="1451" w:type="dxa"/>
          <w:vAlign w:val="center"/>
        </w:tcPr>
        <w:p w14:paraId="35288F5C" w14:textId="3BE0D5F3" w:rsidR="003F655B" w:rsidRPr="003F655B" w:rsidRDefault="003F655B" w:rsidP="003F655B">
          <w:pPr>
            <w:pStyle w:val="Zpat"/>
            <w:jc w:val="right"/>
            <w:rPr>
              <w:color w:val="808080" w:themeColor="background1" w:themeShade="80"/>
              <w:sz w:val="12"/>
              <w:szCs w:val="12"/>
            </w:rPr>
          </w:pPr>
          <w:r w:rsidRPr="003F655B">
            <w:rPr>
              <w:rFonts w:cs="Tahoma"/>
              <w:color w:val="808080" w:themeColor="background1" w:themeShade="80"/>
              <w:sz w:val="12"/>
              <w:szCs w:val="12"/>
            </w:rPr>
            <w:t xml:space="preserve">Stránka </w:t>
          </w:r>
          <w:r w:rsidR="00BA1A06" w:rsidRPr="003F655B">
            <w:rPr>
              <w:rFonts w:cs="Tahoma"/>
              <w:color w:val="808080" w:themeColor="background1" w:themeShade="80"/>
              <w:sz w:val="12"/>
              <w:szCs w:val="12"/>
            </w:rPr>
            <w:fldChar w:fldCharType="begin"/>
          </w:r>
          <w:r w:rsidRPr="003F655B">
            <w:rPr>
              <w:rFonts w:cs="Tahoma"/>
              <w:color w:val="808080" w:themeColor="background1" w:themeShade="80"/>
              <w:sz w:val="12"/>
              <w:szCs w:val="12"/>
            </w:rPr>
            <w:instrText xml:space="preserve"> PAGE  \* Arabic  \* MERGEFORMAT </w:instrText>
          </w:r>
          <w:r w:rsidR="00BA1A06" w:rsidRPr="003F655B">
            <w:rPr>
              <w:rFonts w:cs="Tahoma"/>
              <w:color w:val="808080" w:themeColor="background1" w:themeShade="80"/>
              <w:sz w:val="12"/>
              <w:szCs w:val="12"/>
            </w:rPr>
            <w:fldChar w:fldCharType="separate"/>
          </w:r>
          <w:r w:rsidR="007776EA">
            <w:rPr>
              <w:rFonts w:cs="Tahoma"/>
              <w:noProof/>
              <w:color w:val="808080" w:themeColor="background1" w:themeShade="80"/>
              <w:sz w:val="12"/>
              <w:szCs w:val="12"/>
            </w:rPr>
            <w:t>2</w:t>
          </w:r>
          <w:r w:rsidR="00BA1A06" w:rsidRPr="003F655B">
            <w:rPr>
              <w:rFonts w:cs="Tahoma"/>
              <w:color w:val="808080" w:themeColor="background1" w:themeShade="80"/>
              <w:sz w:val="12"/>
              <w:szCs w:val="12"/>
            </w:rPr>
            <w:fldChar w:fldCharType="end"/>
          </w:r>
          <w:r w:rsidRPr="003F655B">
            <w:rPr>
              <w:rFonts w:cs="Tahoma"/>
              <w:color w:val="808080" w:themeColor="background1" w:themeShade="80"/>
              <w:sz w:val="12"/>
              <w:szCs w:val="12"/>
            </w:rPr>
            <w:t xml:space="preserve"> / </w:t>
          </w:r>
          <w:r w:rsidR="00C90FA2">
            <w:rPr>
              <w:rFonts w:cs="Tahoma"/>
              <w:noProof/>
              <w:color w:val="808080" w:themeColor="background1" w:themeShade="80"/>
              <w:sz w:val="12"/>
              <w:szCs w:val="12"/>
            </w:rPr>
            <w:fldChar w:fldCharType="begin"/>
          </w:r>
          <w:r w:rsidR="00C90FA2">
            <w:rPr>
              <w:rFonts w:cs="Tahoma"/>
              <w:noProof/>
              <w:color w:val="808080" w:themeColor="background1" w:themeShade="80"/>
              <w:sz w:val="12"/>
              <w:szCs w:val="12"/>
            </w:rPr>
            <w:instrText xml:space="preserve"> SECTIONPAGES  \* Arabic  \* MERGEFORMAT </w:instrText>
          </w:r>
          <w:r w:rsidR="00C90FA2">
            <w:rPr>
              <w:rFonts w:cs="Tahoma"/>
              <w:noProof/>
              <w:color w:val="808080" w:themeColor="background1" w:themeShade="80"/>
              <w:sz w:val="12"/>
              <w:szCs w:val="12"/>
            </w:rPr>
            <w:fldChar w:fldCharType="separate"/>
          </w:r>
          <w:r w:rsidR="002C2345">
            <w:rPr>
              <w:rFonts w:cs="Tahoma"/>
              <w:noProof/>
              <w:color w:val="808080" w:themeColor="background1" w:themeShade="80"/>
              <w:sz w:val="12"/>
              <w:szCs w:val="12"/>
            </w:rPr>
            <w:t>1</w:t>
          </w:r>
          <w:r w:rsidR="00C90FA2">
            <w:rPr>
              <w:rFonts w:cs="Tahoma"/>
              <w:noProof/>
              <w:color w:val="808080" w:themeColor="background1" w:themeShade="80"/>
              <w:sz w:val="12"/>
              <w:szCs w:val="12"/>
            </w:rPr>
            <w:fldChar w:fldCharType="end"/>
          </w:r>
        </w:p>
      </w:tc>
    </w:tr>
  </w:tbl>
  <w:p w14:paraId="468F9A75" w14:textId="77777777" w:rsidR="00384154" w:rsidRPr="00384154" w:rsidRDefault="00384154" w:rsidP="00384154"/>
  <w:p w14:paraId="0E2544C3" w14:textId="77777777" w:rsidR="001469C1" w:rsidRDefault="001469C1"/>
  <w:p w14:paraId="46CBA08A" w14:textId="77777777" w:rsidR="001469C1" w:rsidRDefault="001469C1" w:rsidP="006A02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2DC31" w14:textId="77777777" w:rsidR="002C2345" w:rsidRDefault="002C2345">
      <w:r>
        <w:separator/>
      </w:r>
    </w:p>
    <w:p w14:paraId="057610AE" w14:textId="77777777" w:rsidR="002C2345" w:rsidRDefault="002C2345"/>
    <w:p w14:paraId="1D6AA4A0" w14:textId="77777777" w:rsidR="002C2345" w:rsidRDefault="002C2345" w:rsidP="006A0254"/>
  </w:footnote>
  <w:footnote w:type="continuationSeparator" w:id="0">
    <w:p w14:paraId="1C3DBCBA" w14:textId="77777777" w:rsidR="002C2345" w:rsidRDefault="002C2345">
      <w:r>
        <w:continuationSeparator/>
      </w:r>
    </w:p>
    <w:p w14:paraId="077DF2C2" w14:textId="77777777" w:rsidR="002C2345" w:rsidRDefault="002C2345"/>
    <w:p w14:paraId="05D69F06" w14:textId="77777777" w:rsidR="002C2345" w:rsidRDefault="002C2345" w:rsidP="006A02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923" w:type="dxa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0"/>
      <w:gridCol w:w="4963"/>
    </w:tblGrid>
    <w:tr w:rsidR="00384154" w14:paraId="4A3D419E" w14:textId="77777777" w:rsidTr="00B55FE0">
      <w:trPr>
        <w:trHeight w:val="273"/>
      </w:trPr>
      <w:tc>
        <w:tcPr>
          <w:tcW w:w="4994" w:type="dxa"/>
          <w:vAlign w:val="center"/>
        </w:tcPr>
        <w:p w14:paraId="3E3DD20C" w14:textId="77777777" w:rsidR="00384154" w:rsidRPr="001A1DF0" w:rsidRDefault="00FA316E" w:rsidP="00143817">
          <w:pPr>
            <w:pStyle w:val="Zhlav"/>
            <w:jc w:val="left"/>
            <w:rPr>
              <w:b/>
              <w:color w:val="1F497D" w:themeColor="text2"/>
              <w:szCs w:val="20"/>
            </w:rPr>
          </w:pPr>
          <w:r>
            <w:rPr>
              <w:b/>
              <w:noProof/>
              <w:color w:val="1F497D" w:themeColor="text2"/>
              <w:szCs w:val="20"/>
            </w:rPr>
            <w:drawing>
              <wp:inline distT="0" distB="0" distL="0" distR="0" wp14:anchorId="46C44B95" wp14:editId="73945C08">
                <wp:extent cx="476289" cy="161925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835" cy="1621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9" w:type="dxa"/>
          <w:vAlign w:val="bottom"/>
        </w:tcPr>
        <w:p w14:paraId="64AFE050" w14:textId="77777777" w:rsidR="00384154" w:rsidRPr="00D31227" w:rsidRDefault="00E00AB5" w:rsidP="00B55FE0">
          <w:pPr>
            <w:pStyle w:val="Zhlav"/>
            <w:jc w:val="right"/>
            <w:rPr>
              <w:color w:val="808080" w:themeColor="background1" w:themeShade="80"/>
              <w:sz w:val="12"/>
              <w:szCs w:val="12"/>
            </w:rPr>
          </w:pPr>
          <w:r w:rsidRPr="00D31227">
            <w:rPr>
              <w:color w:val="808080" w:themeColor="background1" w:themeShade="80"/>
              <w:sz w:val="12"/>
              <w:szCs w:val="12"/>
            </w:rPr>
            <w:t>SOFTWARE PRO</w:t>
          </w:r>
          <w:r w:rsidR="00384154" w:rsidRPr="00D31227">
            <w:rPr>
              <w:color w:val="808080" w:themeColor="background1" w:themeShade="80"/>
              <w:sz w:val="12"/>
              <w:szCs w:val="12"/>
            </w:rPr>
            <w:t xml:space="preserve"> VEŘEJN</w:t>
          </w:r>
          <w:r w:rsidRPr="00D31227">
            <w:rPr>
              <w:color w:val="808080" w:themeColor="background1" w:themeShade="80"/>
              <w:sz w:val="12"/>
              <w:szCs w:val="12"/>
            </w:rPr>
            <w:t>OU</w:t>
          </w:r>
          <w:r w:rsidR="00384154" w:rsidRPr="00D31227">
            <w:rPr>
              <w:color w:val="808080" w:themeColor="background1" w:themeShade="80"/>
              <w:sz w:val="12"/>
              <w:szCs w:val="12"/>
            </w:rPr>
            <w:t xml:space="preserve"> DOPRAV</w:t>
          </w:r>
          <w:r w:rsidRPr="00D31227">
            <w:rPr>
              <w:color w:val="808080" w:themeColor="background1" w:themeShade="80"/>
              <w:sz w:val="12"/>
              <w:szCs w:val="12"/>
            </w:rPr>
            <w:t>U</w:t>
          </w:r>
        </w:p>
      </w:tc>
    </w:tr>
  </w:tbl>
  <w:p w14:paraId="2B0B1B19" w14:textId="77777777" w:rsidR="001469C1" w:rsidRDefault="001469C1" w:rsidP="006A02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1.75pt;height:111pt;visibility:visible;mso-wrap-style:square" o:bullet="t">
        <v:imagedata r:id="rId1" o:title=""/>
      </v:shape>
    </w:pict>
  </w:numPicBullet>
  <w:abstractNum w:abstractNumId="0" w15:restartNumberingAfterBreak="0">
    <w:nsid w:val="00E46BA9"/>
    <w:multiLevelType w:val="hybridMultilevel"/>
    <w:tmpl w:val="C6CE7F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2DE8"/>
    <w:multiLevelType w:val="hybridMultilevel"/>
    <w:tmpl w:val="9DEABC6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A57B21"/>
    <w:multiLevelType w:val="hybridMultilevel"/>
    <w:tmpl w:val="D49274B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EB215B"/>
    <w:multiLevelType w:val="hybridMultilevel"/>
    <w:tmpl w:val="A41C4ADA"/>
    <w:lvl w:ilvl="0" w:tplc="EAD47D7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1B99"/>
    <w:multiLevelType w:val="multilevel"/>
    <w:tmpl w:val="94727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5" w15:restartNumberingAfterBreak="0">
    <w:nsid w:val="166D1366"/>
    <w:multiLevelType w:val="hybridMultilevel"/>
    <w:tmpl w:val="DF045D7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144B75"/>
    <w:multiLevelType w:val="hybridMultilevel"/>
    <w:tmpl w:val="B8B813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83226"/>
    <w:multiLevelType w:val="hybridMultilevel"/>
    <w:tmpl w:val="89982B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12305D"/>
    <w:multiLevelType w:val="hybridMultilevel"/>
    <w:tmpl w:val="2FCAC4C0"/>
    <w:lvl w:ilvl="0" w:tplc="8FD4566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BE1498D"/>
    <w:multiLevelType w:val="hybridMultilevel"/>
    <w:tmpl w:val="8C2A9ED8"/>
    <w:lvl w:ilvl="0" w:tplc="777EBF6E">
      <w:start w:val="2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CE125F5"/>
    <w:multiLevelType w:val="multilevel"/>
    <w:tmpl w:val="A9387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D52F64"/>
    <w:multiLevelType w:val="hybridMultilevel"/>
    <w:tmpl w:val="B7385BB2"/>
    <w:lvl w:ilvl="0" w:tplc="3BBC1D7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873F38"/>
    <w:multiLevelType w:val="multilevel"/>
    <w:tmpl w:val="2F30C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21C712DD"/>
    <w:multiLevelType w:val="multilevel"/>
    <w:tmpl w:val="08BA3F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37618E8"/>
    <w:multiLevelType w:val="hybridMultilevel"/>
    <w:tmpl w:val="1624D6E8"/>
    <w:lvl w:ilvl="0" w:tplc="68DE83C6">
      <w:start w:val="22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6603FA"/>
    <w:multiLevelType w:val="hybridMultilevel"/>
    <w:tmpl w:val="87822C96"/>
    <w:lvl w:ilvl="0" w:tplc="F1247EF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635C4B"/>
    <w:multiLevelType w:val="multilevel"/>
    <w:tmpl w:val="25884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2E31F2"/>
    <w:multiLevelType w:val="multilevel"/>
    <w:tmpl w:val="A0A8C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CF41B3"/>
    <w:multiLevelType w:val="hybridMultilevel"/>
    <w:tmpl w:val="4BDCB52A"/>
    <w:lvl w:ilvl="0" w:tplc="ABB26D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98DA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EEF2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923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D667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9E2F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443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B013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7CBC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6117216"/>
    <w:multiLevelType w:val="hybridMultilevel"/>
    <w:tmpl w:val="65B64CCC"/>
    <w:lvl w:ilvl="0" w:tplc="F74E177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6E03D4"/>
    <w:multiLevelType w:val="hybridMultilevel"/>
    <w:tmpl w:val="0E52CE3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4A0394"/>
    <w:multiLevelType w:val="hybridMultilevel"/>
    <w:tmpl w:val="D4740B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667F4"/>
    <w:multiLevelType w:val="hybridMultilevel"/>
    <w:tmpl w:val="A0067A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0A25A0"/>
    <w:multiLevelType w:val="hybridMultilevel"/>
    <w:tmpl w:val="56927CB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503B57"/>
    <w:multiLevelType w:val="hybridMultilevel"/>
    <w:tmpl w:val="743224E6"/>
    <w:lvl w:ilvl="0" w:tplc="F1247E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02F2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78DD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169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07D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F259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1A6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A0D2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EEA4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0796B31"/>
    <w:multiLevelType w:val="hybridMultilevel"/>
    <w:tmpl w:val="C2FCEED4"/>
    <w:lvl w:ilvl="0" w:tplc="F0EAC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2D2DB5"/>
    <w:multiLevelType w:val="hybridMultilevel"/>
    <w:tmpl w:val="FCAC05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4EF1A30"/>
    <w:multiLevelType w:val="hybridMultilevel"/>
    <w:tmpl w:val="4B14C99A"/>
    <w:lvl w:ilvl="0" w:tplc="2E4A4D7E">
      <w:start w:val="9"/>
      <w:numFmt w:val="bullet"/>
      <w:lvlText w:val="-"/>
      <w:lvlJc w:val="left"/>
      <w:pPr>
        <w:ind w:left="840" w:hanging="360"/>
      </w:pPr>
      <w:rPr>
        <w:rFonts w:ascii="Tahoma" w:eastAsia="Arial Unicode MS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59C05B6E"/>
    <w:multiLevelType w:val="hybridMultilevel"/>
    <w:tmpl w:val="C26C1D98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62285980"/>
    <w:multiLevelType w:val="hybridMultilevel"/>
    <w:tmpl w:val="AD9CC7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5024B9"/>
    <w:multiLevelType w:val="hybridMultilevel"/>
    <w:tmpl w:val="EC40E874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689C6D45"/>
    <w:multiLevelType w:val="hybridMultilevel"/>
    <w:tmpl w:val="A3FA4C9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6BCE5344">
      <w:start w:val="800"/>
      <w:numFmt w:val="decimal"/>
      <w:lvlText w:val="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FE4C06"/>
    <w:multiLevelType w:val="multilevel"/>
    <w:tmpl w:val="31087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3570CE"/>
    <w:multiLevelType w:val="multilevel"/>
    <w:tmpl w:val="980EE3D2"/>
    <w:lvl w:ilvl="0">
      <w:start w:val="1"/>
      <w:numFmt w:val="decimal"/>
      <w:pStyle w:val="Nadpis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B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D6B7FD0"/>
    <w:multiLevelType w:val="multilevel"/>
    <w:tmpl w:val="E60E34D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0">
    <w:nsid w:val="6DB46D3C"/>
    <w:multiLevelType w:val="hybridMultilevel"/>
    <w:tmpl w:val="E0D29E02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6" w15:restartNumberingAfterBreak="0">
    <w:nsid w:val="705841B7"/>
    <w:multiLevelType w:val="hybridMultilevel"/>
    <w:tmpl w:val="F7AC41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08F603C"/>
    <w:multiLevelType w:val="hybridMultilevel"/>
    <w:tmpl w:val="4F387C6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10815B0"/>
    <w:multiLevelType w:val="hybridMultilevel"/>
    <w:tmpl w:val="DCA8A088"/>
    <w:lvl w:ilvl="0" w:tplc="B6F680AC">
      <w:start w:val="9"/>
      <w:numFmt w:val="bullet"/>
      <w:lvlText w:val="-"/>
      <w:lvlJc w:val="left"/>
      <w:pPr>
        <w:ind w:left="840" w:hanging="360"/>
      </w:pPr>
      <w:rPr>
        <w:rFonts w:ascii="Tahoma" w:eastAsia="Arial Unicode MS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9" w15:restartNumberingAfterBreak="0">
    <w:nsid w:val="715F1214"/>
    <w:multiLevelType w:val="hybridMultilevel"/>
    <w:tmpl w:val="71FA1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554C6"/>
    <w:multiLevelType w:val="hybridMultilevel"/>
    <w:tmpl w:val="108C176A"/>
    <w:lvl w:ilvl="0" w:tplc="32F8C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B922BF"/>
    <w:multiLevelType w:val="hybridMultilevel"/>
    <w:tmpl w:val="02188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52AB4"/>
    <w:multiLevelType w:val="hybridMultilevel"/>
    <w:tmpl w:val="0A1A05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E32A2"/>
    <w:multiLevelType w:val="hybridMultilevel"/>
    <w:tmpl w:val="DF58D15E"/>
    <w:lvl w:ilvl="0" w:tplc="B0F0743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A7025"/>
    <w:multiLevelType w:val="hybridMultilevel"/>
    <w:tmpl w:val="A1E695A4"/>
    <w:lvl w:ilvl="0" w:tplc="A6FC9716">
      <w:start w:val="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952DF2"/>
    <w:multiLevelType w:val="hybridMultilevel"/>
    <w:tmpl w:val="A51A82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C656A2"/>
    <w:multiLevelType w:val="hybridMultilevel"/>
    <w:tmpl w:val="9F04EEF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26"/>
  </w:num>
  <w:num w:numId="5">
    <w:abstractNumId w:val="7"/>
  </w:num>
  <w:num w:numId="6">
    <w:abstractNumId w:val="22"/>
  </w:num>
  <w:num w:numId="7">
    <w:abstractNumId w:val="40"/>
  </w:num>
  <w:num w:numId="8">
    <w:abstractNumId w:val="12"/>
  </w:num>
  <w:num w:numId="9">
    <w:abstractNumId w:val="32"/>
  </w:num>
  <w:num w:numId="10">
    <w:abstractNumId w:val="4"/>
  </w:num>
  <w:num w:numId="11">
    <w:abstractNumId w:val="13"/>
  </w:num>
  <w:num w:numId="12">
    <w:abstractNumId w:val="34"/>
  </w:num>
  <w:num w:numId="13">
    <w:abstractNumId w:val="8"/>
  </w:num>
  <w:num w:numId="14">
    <w:abstractNumId w:val="39"/>
  </w:num>
  <w:num w:numId="15">
    <w:abstractNumId w:val="42"/>
  </w:num>
  <w:num w:numId="16">
    <w:abstractNumId w:val="19"/>
  </w:num>
  <w:num w:numId="17">
    <w:abstractNumId w:val="28"/>
  </w:num>
  <w:num w:numId="18">
    <w:abstractNumId w:val="30"/>
  </w:num>
  <w:num w:numId="19">
    <w:abstractNumId w:val="35"/>
  </w:num>
  <w:num w:numId="20">
    <w:abstractNumId w:val="6"/>
  </w:num>
  <w:num w:numId="21">
    <w:abstractNumId w:val="43"/>
  </w:num>
  <w:num w:numId="22">
    <w:abstractNumId w:val="0"/>
  </w:num>
  <w:num w:numId="23">
    <w:abstractNumId w:val="29"/>
  </w:num>
  <w:num w:numId="24">
    <w:abstractNumId w:val="33"/>
  </w:num>
  <w:num w:numId="25">
    <w:abstractNumId w:val="3"/>
  </w:num>
  <w:num w:numId="26">
    <w:abstractNumId w:val="31"/>
  </w:num>
  <w:num w:numId="27">
    <w:abstractNumId w:val="21"/>
  </w:num>
  <w:num w:numId="28">
    <w:abstractNumId w:val="41"/>
  </w:num>
  <w:num w:numId="29">
    <w:abstractNumId w:val="25"/>
  </w:num>
  <w:num w:numId="30">
    <w:abstractNumId w:val="18"/>
  </w:num>
  <w:num w:numId="31">
    <w:abstractNumId w:val="24"/>
  </w:num>
  <w:num w:numId="32">
    <w:abstractNumId w:val="15"/>
  </w:num>
  <w:num w:numId="33">
    <w:abstractNumId w:val="36"/>
  </w:num>
  <w:num w:numId="34">
    <w:abstractNumId w:val="45"/>
  </w:num>
  <w:num w:numId="35">
    <w:abstractNumId w:val="20"/>
  </w:num>
  <w:num w:numId="36">
    <w:abstractNumId w:val="46"/>
  </w:num>
  <w:num w:numId="37">
    <w:abstractNumId w:val="37"/>
  </w:num>
  <w:num w:numId="38">
    <w:abstractNumId w:val="23"/>
  </w:num>
  <w:num w:numId="39">
    <w:abstractNumId w:val="5"/>
  </w:num>
  <w:num w:numId="40">
    <w:abstractNumId w:val="1"/>
  </w:num>
  <w:num w:numId="41">
    <w:abstractNumId w:val="2"/>
  </w:num>
  <w:num w:numId="42">
    <w:abstractNumId w:val="44"/>
  </w:num>
  <w:num w:numId="43">
    <w:abstractNumId w:val="9"/>
  </w:num>
  <w:num w:numId="44">
    <w:abstractNumId w:val="38"/>
  </w:num>
  <w:num w:numId="45">
    <w:abstractNumId w:val="27"/>
  </w:num>
  <w:num w:numId="46">
    <w:abstractNumId w:val="14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D07"/>
    <w:rsid w:val="0000224B"/>
    <w:rsid w:val="000111DF"/>
    <w:rsid w:val="00014A72"/>
    <w:rsid w:val="000159FF"/>
    <w:rsid w:val="00015CC7"/>
    <w:rsid w:val="00023C68"/>
    <w:rsid w:val="0002572E"/>
    <w:rsid w:val="00025EA4"/>
    <w:rsid w:val="00026AF4"/>
    <w:rsid w:val="000276FA"/>
    <w:rsid w:val="0003134D"/>
    <w:rsid w:val="000331AA"/>
    <w:rsid w:val="00050BB2"/>
    <w:rsid w:val="00052215"/>
    <w:rsid w:val="00055766"/>
    <w:rsid w:val="0005668F"/>
    <w:rsid w:val="00062F89"/>
    <w:rsid w:val="000673C4"/>
    <w:rsid w:val="000677CA"/>
    <w:rsid w:val="00070BED"/>
    <w:rsid w:val="00082D3E"/>
    <w:rsid w:val="000838FB"/>
    <w:rsid w:val="000855E3"/>
    <w:rsid w:val="000A366E"/>
    <w:rsid w:val="000A5FF3"/>
    <w:rsid w:val="000B3671"/>
    <w:rsid w:val="000D3003"/>
    <w:rsid w:val="000E22D4"/>
    <w:rsid w:val="000E35A4"/>
    <w:rsid w:val="000E4A7A"/>
    <w:rsid w:val="000E5EA9"/>
    <w:rsid w:val="000E793D"/>
    <w:rsid w:val="000F5B62"/>
    <w:rsid w:val="000F642C"/>
    <w:rsid w:val="00106197"/>
    <w:rsid w:val="0010627A"/>
    <w:rsid w:val="0012616A"/>
    <w:rsid w:val="0012653F"/>
    <w:rsid w:val="00131617"/>
    <w:rsid w:val="00133123"/>
    <w:rsid w:val="001376F8"/>
    <w:rsid w:val="00141A3C"/>
    <w:rsid w:val="00143817"/>
    <w:rsid w:val="00144B77"/>
    <w:rsid w:val="00144C12"/>
    <w:rsid w:val="001469C1"/>
    <w:rsid w:val="001518EB"/>
    <w:rsid w:val="00161451"/>
    <w:rsid w:val="00177FE8"/>
    <w:rsid w:val="001912E9"/>
    <w:rsid w:val="001A1DF0"/>
    <w:rsid w:val="001A69AE"/>
    <w:rsid w:val="001A6AFE"/>
    <w:rsid w:val="001B0375"/>
    <w:rsid w:val="001B6DB3"/>
    <w:rsid w:val="001C7AB4"/>
    <w:rsid w:val="001E04FF"/>
    <w:rsid w:val="001E23E5"/>
    <w:rsid w:val="00201D13"/>
    <w:rsid w:val="00202920"/>
    <w:rsid w:val="00204F3C"/>
    <w:rsid w:val="00210D27"/>
    <w:rsid w:val="002145B2"/>
    <w:rsid w:val="00217249"/>
    <w:rsid w:val="00223C78"/>
    <w:rsid w:val="00226303"/>
    <w:rsid w:val="0022752B"/>
    <w:rsid w:val="0023154B"/>
    <w:rsid w:val="00233E6D"/>
    <w:rsid w:val="00241595"/>
    <w:rsid w:val="00243343"/>
    <w:rsid w:val="002508D6"/>
    <w:rsid w:val="00250908"/>
    <w:rsid w:val="002527DD"/>
    <w:rsid w:val="002647E4"/>
    <w:rsid w:val="002759AD"/>
    <w:rsid w:val="00275F3B"/>
    <w:rsid w:val="002764FA"/>
    <w:rsid w:val="00284E76"/>
    <w:rsid w:val="0028763B"/>
    <w:rsid w:val="00290168"/>
    <w:rsid w:val="0029783F"/>
    <w:rsid w:val="002A5C59"/>
    <w:rsid w:val="002A668E"/>
    <w:rsid w:val="002C06F9"/>
    <w:rsid w:val="002C2345"/>
    <w:rsid w:val="002C3427"/>
    <w:rsid w:val="002F2D90"/>
    <w:rsid w:val="003024D3"/>
    <w:rsid w:val="003273AC"/>
    <w:rsid w:val="00334327"/>
    <w:rsid w:val="00334D8A"/>
    <w:rsid w:val="003370AC"/>
    <w:rsid w:val="00344A9C"/>
    <w:rsid w:val="00347FFE"/>
    <w:rsid w:val="00350EEA"/>
    <w:rsid w:val="0035444A"/>
    <w:rsid w:val="00356E95"/>
    <w:rsid w:val="003605AE"/>
    <w:rsid w:val="003627E0"/>
    <w:rsid w:val="00364390"/>
    <w:rsid w:val="00366C5D"/>
    <w:rsid w:val="003728BD"/>
    <w:rsid w:val="00384154"/>
    <w:rsid w:val="00387CD6"/>
    <w:rsid w:val="00396430"/>
    <w:rsid w:val="003A0868"/>
    <w:rsid w:val="003A366D"/>
    <w:rsid w:val="003A5895"/>
    <w:rsid w:val="003A6177"/>
    <w:rsid w:val="003A635C"/>
    <w:rsid w:val="003D03E8"/>
    <w:rsid w:val="003D11A7"/>
    <w:rsid w:val="003D1C4A"/>
    <w:rsid w:val="003D22ED"/>
    <w:rsid w:val="003E4FF5"/>
    <w:rsid w:val="003E712E"/>
    <w:rsid w:val="003F655B"/>
    <w:rsid w:val="0040406F"/>
    <w:rsid w:val="00407103"/>
    <w:rsid w:val="0041417B"/>
    <w:rsid w:val="004149D8"/>
    <w:rsid w:val="0041765A"/>
    <w:rsid w:val="004241BF"/>
    <w:rsid w:val="00426A71"/>
    <w:rsid w:val="00426BC1"/>
    <w:rsid w:val="004326D0"/>
    <w:rsid w:val="00436378"/>
    <w:rsid w:val="00437A07"/>
    <w:rsid w:val="004414B6"/>
    <w:rsid w:val="004428EC"/>
    <w:rsid w:val="00443A9D"/>
    <w:rsid w:val="00447FD4"/>
    <w:rsid w:val="00455ABF"/>
    <w:rsid w:val="004573B0"/>
    <w:rsid w:val="0046410C"/>
    <w:rsid w:val="00465840"/>
    <w:rsid w:val="004702EB"/>
    <w:rsid w:val="004705CA"/>
    <w:rsid w:val="00472B19"/>
    <w:rsid w:val="00475818"/>
    <w:rsid w:val="0048417D"/>
    <w:rsid w:val="00484693"/>
    <w:rsid w:val="00484B19"/>
    <w:rsid w:val="004A1BF8"/>
    <w:rsid w:val="004B4E07"/>
    <w:rsid w:val="004C3B1D"/>
    <w:rsid w:val="004D2A14"/>
    <w:rsid w:val="004D4964"/>
    <w:rsid w:val="004D7990"/>
    <w:rsid w:val="004E0631"/>
    <w:rsid w:val="004E7F95"/>
    <w:rsid w:val="004F55F2"/>
    <w:rsid w:val="004F6AEE"/>
    <w:rsid w:val="004F6B0B"/>
    <w:rsid w:val="00507999"/>
    <w:rsid w:val="00511E63"/>
    <w:rsid w:val="00511F83"/>
    <w:rsid w:val="005123ED"/>
    <w:rsid w:val="005161BF"/>
    <w:rsid w:val="00530A1B"/>
    <w:rsid w:val="00535182"/>
    <w:rsid w:val="00535752"/>
    <w:rsid w:val="00537A34"/>
    <w:rsid w:val="005626D1"/>
    <w:rsid w:val="005644B4"/>
    <w:rsid w:val="00577D9C"/>
    <w:rsid w:val="00590ADE"/>
    <w:rsid w:val="00592219"/>
    <w:rsid w:val="0059697F"/>
    <w:rsid w:val="00596C92"/>
    <w:rsid w:val="005A08A2"/>
    <w:rsid w:val="005A124B"/>
    <w:rsid w:val="005A44F3"/>
    <w:rsid w:val="005A5070"/>
    <w:rsid w:val="005B2074"/>
    <w:rsid w:val="005B2786"/>
    <w:rsid w:val="005B4A78"/>
    <w:rsid w:val="005B4AE1"/>
    <w:rsid w:val="005C0E21"/>
    <w:rsid w:val="005C2085"/>
    <w:rsid w:val="005C4A3C"/>
    <w:rsid w:val="005C7D51"/>
    <w:rsid w:val="005D50EC"/>
    <w:rsid w:val="005E2C4F"/>
    <w:rsid w:val="005E4440"/>
    <w:rsid w:val="005F1B00"/>
    <w:rsid w:val="00604C8E"/>
    <w:rsid w:val="00604DF2"/>
    <w:rsid w:val="0060693C"/>
    <w:rsid w:val="00613DCE"/>
    <w:rsid w:val="00613F6E"/>
    <w:rsid w:val="00614E3B"/>
    <w:rsid w:val="00617528"/>
    <w:rsid w:val="00623EE6"/>
    <w:rsid w:val="0062481F"/>
    <w:rsid w:val="00641CEC"/>
    <w:rsid w:val="00647BF1"/>
    <w:rsid w:val="0065454F"/>
    <w:rsid w:val="0065486F"/>
    <w:rsid w:val="0066136E"/>
    <w:rsid w:val="00672455"/>
    <w:rsid w:val="00675856"/>
    <w:rsid w:val="00676CEA"/>
    <w:rsid w:val="00686332"/>
    <w:rsid w:val="00687844"/>
    <w:rsid w:val="0069012A"/>
    <w:rsid w:val="006A0254"/>
    <w:rsid w:val="006A21B2"/>
    <w:rsid w:val="006A4BC4"/>
    <w:rsid w:val="006A5B0F"/>
    <w:rsid w:val="006B0018"/>
    <w:rsid w:val="006B1D95"/>
    <w:rsid w:val="006B7891"/>
    <w:rsid w:val="006C3CD9"/>
    <w:rsid w:val="006D10EF"/>
    <w:rsid w:val="006D4D16"/>
    <w:rsid w:val="006D58EA"/>
    <w:rsid w:val="006D6A0A"/>
    <w:rsid w:val="006E239B"/>
    <w:rsid w:val="006E4B1C"/>
    <w:rsid w:val="006E4CC4"/>
    <w:rsid w:val="00710BD2"/>
    <w:rsid w:val="00720132"/>
    <w:rsid w:val="00725921"/>
    <w:rsid w:val="0072685D"/>
    <w:rsid w:val="00732F68"/>
    <w:rsid w:val="00734F7B"/>
    <w:rsid w:val="007370B7"/>
    <w:rsid w:val="00740C82"/>
    <w:rsid w:val="007448F8"/>
    <w:rsid w:val="00752495"/>
    <w:rsid w:val="007601F4"/>
    <w:rsid w:val="00761570"/>
    <w:rsid w:val="007641E2"/>
    <w:rsid w:val="00767989"/>
    <w:rsid w:val="00767BA9"/>
    <w:rsid w:val="0077134E"/>
    <w:rsid w:val="00772550"/>
    <w:rsid w:val="007749C1"/>
    <w:rsid w:val="007768F2"/>
    <w:rsid w:val="007776EA"/>
    <w:rsid w:val="0078646D"/>
    <w:rsid w:val="00793AA6"/>
    <w:rsid w:val="00794FD2"/>
    <w:rsid w:val="007970F4"/>
    <w:rsid w:val="007A0320"/>
    <w:rsid w:val="007A59EF"/>
    <w:rsid w:val="007A72CD"/>
    <w:rsid w:val="007B4D07"/>
    <w:rsid w:val="007B73DC"/>
    <w:rsid w:val="007B78F0"/>
    <w:rsid w:val="007C607A"/>
    <w:rsid w:val="007C642A"/>
    <w:rsid w:val="007C7494"/>
    <w:rsid w:val="007E067C"/>
    <w:rsid w:val="007E10A4"/>
    <w:rsid w:val="007E45D5"/>
    <w:rsid w:val="007E518B"/>
    <w:rsid w:val="007E6478"/>
    <w:rsid w:val="007F3647"/>
    <w:rsid w:val="007F4223"/>
    <w:rsid w:val="007F6D0B"/>
    <w:rsid w:val="007F7A3F"/>
    <w:rsid w:val="008030E2"/>
    <w:rsid w:val="00804869"/>
    <w:rsid w:val="00807520"/>
    <w:rsid w:val="0081203A"/>
    <w:rsid w:val="00827426"/>
    <w:rsid w:val="00832E7D"/>
    <w:rsid w:val="0083425B"/>
    <w:rsid w:val="00842F89"/>
    <w:rsid w:val="008465F5"/>
    <w:rsid w:val="008509B0"/>
    <w:rsid w:val="00863FB2"/>
    <w:rsid w:val="00885607"/>
    <w:rsid w:val="008870ED"/>
    <w:rsid w:val="00891A93"/>
    <w:rsid w:val="00895746"/>
    <w:rsid w:val="00896998"/>
    <w:rsid w:val="00896C62"/>
    <w:rsid w:val="00897364"/>
    <w:rsid w:val="008A0C36"/>
    <w:rsid w:val="008A2435"/>
    <w:rsid w:val="008A29F9"/>
    <w:rsid w:val="008A2B47"/>
    <w:rsid w:val="008A2BDF"/>
    <w:rsid w:val="008A32E2"/>
    <w:rsid w:val="008A6195"/>
    <w:rsid w:val="008B049A"/>
    <w:rsid w:val="008B5243"/>
    <w:rsid w:val="008C7C49"/>
    <w:rsid w:val="008E027A"/>
    <w:rsid w:val="008E16D7"/>
    <w:rsid w:val="008E1AB1"/>
    <w:rsid w:val="008E4E19"/>
    <w:rsid w:val="008F1023"/>
    <w:rsid w:val="008F4102"/>
    <w:rsid w:val="008F772C"/>
    <w:rsid w:val="00900447"/>
    <w:rsid w:val="009020C3"/>
    <w:rsid w:val="0090292A"/>
    <w:rsid w:val="00905CF4"/>
    <w:rsid w:val="00907080"/>
    <w:rsid w:val="009075F5"/>
    <w:rsid w:val="00910CCC"/>
    <w:rsid w:val="00911378"/>
    <w:rsid w:val="009218EE"/>
    <w:rsid w:val="00925A39"/>
    <w:rsid w:val="0093594E"/>
    <w:rsid w:val="00940BE3"/>
    <w:rsid w:val="009534F1"/>
    <w:rsid w:val="00953628"/>
    <w:rsid w:val="00954031"/>
    <w:rsid w:val="0096026E"/>
    <w:rsid w:val="00960A1C"/>
    <w:rsid w:val="009632CC"/>
    <w:rsid w:val="00966A2B"/>
    <w:rsid w:val="009726E6"/>
    <w:rsid w:val="00973D31"/>
    <w:rsid w:val="00977857"/>
    <w:rsid w:val="00977CA3"/>
    <w:rsid w:val="00982BC4"/>
    <w:rsid w:val="00985637"/>
    <w:rsid w:val="009B330D"/>
    <w:rsid w:val="009B3F98"/>
    <w:rsid w:val="009E0991"/>
    <w:rsid w:val="009E123A"/>
    <w:rsid w:val="009E6285"/>
    <w:rsid w:val="009F08F0"/>
    <w:rsid w:val="009F0A4B"/>
    <w:rsid w:val="009F0E91"/>
    <w:rsid w:val="009F1515"/>
    <w:rsid w:val="009F1EEC"/>
    <w:rsid w:val="009F299A"/>
    <w:rsid w:val="009F78AE"/>
    <w:rsid w:val="009F7AFE"/>
    <w:rsid w:val="00A01DCA"/>
    <w:rsid w:val="00A04AF4"/>
    <w:rsid w:val="00A074CE"/>
    <w:rsid w:val="00A12166"/>
    <w:rsid w:val="00A122A4"/>
    <w:rsid w:val="00A14110"/>
    <w:rsid w:val="00A20015"/>
    <w:rsid w:val="00A20DCC"/>
    <w:rsid w:val="00A2781D"/>
    <w:rsid w:val="00A33B71"/>
    <w:rsid w:val="00A35500"/>
    <w:rsid w:val="00A37615"/>
    <w:rsid w:val="00A379F3"/>
    <w:rsid w:val="00A41984"/>
    <w:rsid w:val="00A44989"/>
    <w:rsid w:val="00A45D80"/>
    <w:rsid w:val="00A460AF"/>
    <w:rsid w:val="00A52B79"/>
    <w:rsid w:val="00A61772"/>
    <w:rsid w:val="00A627A8"/>
    <w:rsid w:val="00A67E75"/>
    <w:rsid w:val="00A7094B"/>
    <w:rsid w:val="00A73587"/>
    <w:rsid w:val="00A80500"/>
    <w:rsid w:val="00A86A99"/>
    <w:rsid w:val="00A872DA"/>
    <w:rsid w:val="00A90E5D"/>
    <w:rsid w:val="00A96E4E"/>
    <w:rsid w:val="00A96F7A"/>
    <w:rsid w:val="00A97C9C"/>
    <w:rsid w:val="00AA3FE4"/>
    <w:rsid w:val="00AA5E4A"/>
    <w:rsid w:val="00AB2948"/>
    <w:rsid w:val="00AB37E2"/>
    <w:rsid w:val="00AB5B10"/>
    <w:rsid w:val="00AB70D8"/>
    <w:rsid w:val="00AB73EB"/>
    <w:rsid w:val="00AC13B2"/>
    <w:rsid w:val="00AC6768"/>
    <w:rsid w:val="00AD32F5"/>
    <w:rsid w:val="00AD405B"/>
    <w:rsid w:val="00AD6A36"/>
    <w:rsid w:val="00AD7AAF"/>
    <w:rsid w:val="00AE0D85"/>
    <w:rsid w:val="00AE112C"/>
    <w:rsid w:val="00AE2BA2"/>
    <w:rsid w:val="00AE6E04"/>
    <w:rsid w:val="00AF768C"/>
    <w:rsid w:val="00B00A0D"/>
    <w:rsid w:val="00B02FDE"/>
    <w:rsid w:val="00B12AB5"/>
    <w:rsid w:val="00B12C44"/>
    <w:rsid w:val="00B13137"/>
    <w:rsid w:val="00B175B5"/>
    <w:rsid w:val="00B21578"/>
    <w:rsid w:val="00B24960"/>
    <w:rsid w:val="00B419C2"/>
    <w:rsid w:val="00B513AC"/>
    <w:rsid w:val="00B53D83"/>
    <w:rsid w:val="00B55FE0"/>
    <w:rsid w:val="00B604B9"/>
    <w:rsid w:val="00B652F7"/>
    <w:rsid w:val="00B671CE"/>
    <w:rsid w:val="00B94CF0"/>
    <w:rsid w:val="00BA1A06"/>
    <w:rsid w:val="00BB692D"/>
    <w:rsid w:val="00BB6F46"/>
    <w:rsid w:val="00BC2B16"/>
    <w:rsid w:val="00BC5B17"/>
    <w:rsid w:val="00BD023D"/>
    <w:rsid w:val="00BD77D0"/>
    <w:rsid w:val="00BD7F39"/>
    <w:rsid w:val="00BE066E"/>
    <w:rsid w:val="00BE14DB"/>
    <w:rsid w:val="00BF1771"/>
    <w:rsid w:val="00BF3581"/>
    <w:rsid w:val="00BF54C4"/>
    <w:rsid w:val="00C007FA"/>
    <w:rsid w:val="00C04A8C"/>
    <w:rsid w:val="00C04F48"/>
    <w:rsid w:val="00C0533C"/>
    <w:rsid w:val="00C05F93"/>
    <w:rsid w:val="00C12C04"/>
    <w:rsid w:val="00C133FB"/>
    <w:rsid w:val="00C22B63"/>
    <w:rsid w:val="00C23974"/>
    <w:rsid w:val="00C2521C"/>
    <w:rsid w:val="00C256FA"/>
    <w:rsid w:val="00C27FE1"/>
    <w:rsid w:val="00C35DE3"/>
    <w:rsid w:val="00C502DF"/>
    <w:rsid w:val="00C51674"/>
    <w:rsid w:val="00C60FBB"/>
    <w:rsid w:val="00C61536"/>
    <w:rsid w:val="00C706E5"/>
    <w:rsid w:val="00C735D8"/>
    <w:rsid w:val="00C80307"/>
    <w:rsid w:val="00C8136D"/>
    <w:rsid w:val="00C8474E"/>
    <w:rsid w:val="00C90DAE"/>
    <w:rsid w:val="00C90FA2"/>
    <w:rsid w:val="00CA1E09"/>
    <w:rsid w:val="00CC3D1D"/>
    <w:rsid w:val="00CD07A6"/>
    <w:rsid w:val="00CD246E"/>
    <w:rsid w:val="00CD3829"/>
    <w:rsid w:val="00CD5DDE"/>
    <w:rsid w:val="00CE3753"/>
    <w:rsid w:val="00CF0015"/>
    <w:rsid w:val="00CF1760"/>
    <w:rsid w:val="00D03FE4"/>
    <w:rsid w:val="00D06F4F"/>
    <w:rsid w:val="00D07BFA"/>
    <w:rsid w:val="00D114BE"/>
    <w:rsid w:val="00D16011"/>
    <w:rsid w:val="00D160C5"/>
    <w:rsid w:val="00D16664"/>
    <w:rsid w:val="00D201BA"/>
    <w:rsid w:val="00D31227"/>
    <w:rsid w:val="00D332A1"/>
    <w:rsid w:val="00D41D02"/>
    <w:rsid w:val="00D4321A"/>
    <w:rsid w:val="00D43FAD"/>
    <w:rsid w:val="00D4680C"/>
    <w:rsid w:val="00D50AF5"/>
    <w:rsid w:val="00D62F75"/>
    <w:rsid w:val="00D63155"/>
    <w:rsid w:val="00D67F32"/>
    <w:rsid w:val="00D73D7E"/>
    <w:rsid w:val="00D80826"/>
    <w:rsid w:val="00D86B61"/>
    <w:rsid w:val="00D87B3B"/>
    <w:rsid w:val="00D91165"/>
    <w:rsid w:val="00D91D53"/>
    <w:rsid w:val="00D946E3"/>
    <w:rsid w:val="00D952B5"/>
    <w:rsid w:val="00DA3260"/>
    <w:rsid w:val="00DB19B6"/>
    <w:rsid w:val="00DB31F6"/>
    <w:rsid w:val="00DB7AC8"/>
    <w:rsid w:val="00DC0A4D"/>
    <w:rsid w:val="00DC1B73"/>
    <w:rsid w:val="00DD1930"/>
    <w:rsid w:val="00DD5E0D"/>
    <w:rsid w:val="00DD623C"/>
    <w:rsid w:val="00DE19E9"/>
    <w:rsid w:val="00DE1C69"/>
    <w:rsid w:val="00DF3D83"/>
    <w:rsid w:val="00E00AB5"/>
    <w:rsid w:val="00E028CC"/>
    <w:rsid w:val="00E0476B"/>
    <w:rsid w:val="00E05944"/>
    <w:rsid w:val="00E14D55"/>
    <w:rsid w:val="00E1538C"/>
    <w:rsid w:val="00E20C39"/>
    <w:rsid w:val="00E23F46"/>
    <w:rsid w:val="00E31B5A"/>
    <w:rsid w:val="00E346CC"/>
    <w:rsid w:val="00E400E7"/>
    <w:rsid w:val="00E4015D"/>
    <w:rsid w:val="00E430C9"/>
    <w:rsid w:val="00E51E4F"/>
    <w:rsid w:val="00E57940"/>
    <w:rsid w:val="00E73504"/>
    <w:rsid w:val="00E73887"/>
    <w:rsid w:val="00E77716"/>
    <w:rsid w:val="00E82102"/>
    <w:rsid w:val="00EA2E69"/>
    <w:rsid w:val="00EA585D"/>
    <w:rsid w:val="00EA7983"/>
    <w:rsid w:val="00EB0611"/>
    <w:rsid w:val="00EB2883"/>
    <w:rsid w:val="00EB2E0E"/>
    <w:rsid w:val="00EB36A4"/>
    <w:rsid w:val="00EB7D96"/>
    <w:rsid w:val="00EC722A"/>
    <w:rsid w:val="00ED05A6"/>
    <w:rsid w:val="00EE5C22"/>
    <w:rsid w:val="00EE6422"/>
    <w:rsid w:val="00F02DBC"/>
    <w:rsid w:val="00F05F0B"/>
    <w:rsid w:val="00F25C32"/>
    <w:rsid w:val="00F32BE6"/>
    <w:rsid w:val="00F34C29"/>
    <w:rsid w:val="00F36329"/>
    <w:rsid w:val="00F41D68"/>
    <w:rsid w:val="00F50F6B"/>
    <w:rsid w:val="00F53A93"/>
    <w:rsid w:val="00F61742"/>
    <w:rsid w:val="00F6310A"/>
    <w:rsid w:val="00F725A6"/>
    <w:rsid w:val="00F758AE"/>
    <w:rsid w:val="00F76A06"/>
    <w:rsid w:val="00F83CE5"/>
    <w:rsid w:val="00F845FF"/>
    <w:rsid w:val="00FA316E"/>
    <w:rsid w:val="00FA78B3"/>
    <w:rsid w:val="00FB1395"/>
    <w:rsid w:val="00FB2F3D"/>
    <w:rsid w:val="00FB5510"/>
    <w:rsid w:val="00FB5A69"/>
    <w:rsid w:val="00FB6DE1"/>
    <w:rsid w:val="00FC31D0"/>
    <w:rsid w:val="00FC45C3"/>
    <w:rsid w:val="00FC78E8"/>
    <w:rsid w:val="00FD6E9B"/>
    <w:rsid w:val="00FE29DF"/>
    <w:rsid w:val="00FE32E7"/>
    <w:rsid w:val="00FF0F6C"/>
    <w:rsid w:val="00FF27B5"/>
    <w:rsid w:val="00FF3752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34BB10"/>
  <w15:docId w15:val="{383B8560-8704-4BA0-843E-75217E58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781D"/>
    <w:pPr>
      <w:jc w:val="both"/>
    </w:pPr>
    <w:rPr>
      <w:rFonts w:ascii="Tahoma" w:hAnsi="Tahoma"/>
      <w:szCs w:val="24"/>
    </w:rPr>
  </w:style>
  <w:style w:type="paragraph" w:styleId="Nadpis1">
    <w:name w:val="heading 1"/>
    <w:basedOn w:val="Normln"/>
    <w:next w:val="Normln"/>
    <w:rsid w:val="00447FD4"/>
    <w:pPr>
      <w:keepNext/>
      <w:numPr>
        <w:numId w:val="12"/>
      </w:numPr>
      <w:spacing w:before="240" w:after="60"/>
      <w:outlineLvl w:val="0"/>
    </w:pPr>
    <w:rPr>
      <w:rFonts w:cs="Arial"/>
      <w:b/>
      <w:bCs/>
      <w:color w:val="3366FF"/>
      <w:kern w:val="32"/>
      <w:sz w:val="28"/>
      <w:szCs w:val="32"/>
    </w:rPr>
  </w:style>
  <w:style w:type="paragraph" w:styleId="Nadpis2">
    <w:name w:val="heading 2"/>
    <w:basedOn w:val="Normln"/>
    <w:next w:val="Normln"/>
    <w:rsid w:val="00447FD4"/>
    <w:pPr>
      <w:keepNext/>
      <w:numPr>
        <w:ilvl w:val="1"/>
        <w:numId w:val="12"/>
      </w:numPr>
      <w:tabs>
        <w:tab w:val="clear" w:pos="792"/>
        <w:tab w:val="num" w:pos="567"/>
      </w:tabs>
      <w:spacing w:before="240" w:after="60"/>
      <w:ind w:left="432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rsid w:val="00447F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rsid w:val="00447F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rsid w:val="00447F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rsid w:val="00447FD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rsid w:val="00447FD4"/>
    <w:pPr>
      <w:spacing w:before="240" w:after="60"/>
      <w:outlineLvl w:val="6"/>
    </w:pPr>
  </w:style>
  <w:style w:type="paragraph" w:styleId="Nadpis8">
    <w:name w:val="heading 8"/>
    <w:basedOn w:val="Normln"/>
    <w:next w:val="Normln"/>
    <w:rsid w:val="00447FD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rsid w:val="00447F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7B4D07"/>
    <w:pPr>
      <w:spacing w:before="100" w:beforeAutospacing="1" w:after="100" w:afterAutospacing="1"/>
    </w:pPr>
  </w:style>
  <w:style w:type="paragraph" w:styleId="Zhlav">
    <w:name w:val="header"/>
    <w:basedOn w:val="Normln"/>
    <w:rsid w:val="000855E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855E3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1B0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BC5B17"/>
    <w:rPr>
      <w:rFonts w:cs="Tahoma"/>
      <w:sz w:val="16"/>
      <w:szCs w:val="16"/>
    </w:rPr>
  </w:style>
  <w:style w:type="table" w:styleId="Mkatabulky">
    <w:name w:val="Table Grid"/>
    <w:basedOn w:val="Normlntabulka"/>
    <w:rsid w:val="00771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204F3C"/>
  </w:style>
  <w:style w:type="paragraph" w:styleId="Obsah1">
    <w:name w:val="toc 1"/>
    <w:basedOn w:val="Normln"/>
    <w:next w:val="Normln"/>
    <w:autoRedefine/>
    <w:semiHidden/>
    <w:rsid w:val="004B4E07"/>
  </w:style>
  <w:style w:type="paragraph" w:styleId="Obsah2">
    <w:name w:val="toc 2"/>
    <w:basedOn w:val="Normln"/>
    <w:next w:val="Normln"/>
    <w:autoRedefine/>
    <w:semiHidden/>
    <w:rsid w:val="004B4E07"/>
    <w:pPr>
      <w:ind w:left="200"/>
    </w:pPr>
  </w:style>
  <w:style w:type="paragraph" w:styleId="Odstavecseseznamem">
    <w:name w:val="List Paragraph"/>
    <w:basedOn w:val="Normln"/>
    <w:link w:val="OdstavecseseznamemChar"/>
    <w:uiPriority w:val="34"/>
    <w:qFormat/>
    <w:rsid w:val="00767BA9"/>
    <w:pPr>
      <w:ind w:left="720"/>
      <w:jc w:val="left"/>
    </w:pPr>
    <w:rPr>
      <w:rFonts w:ascii="Calibri" w:eastAsiaTheme="minorHAnsi" w:hAnsi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69012A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9012A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NadpisA">
    <w:name w:val="Nadpis A"/>
    <w:basedOn w:val="Odstavecseseznamem"/>
    <w:link w:val="NadpisAChar"/>
    <w:qFormat/>
    <w:rsid w:val="00144B77"/>
    <w:pPr>
      <w:numPr>
        <w:numId w:val="24"/>
      </w:numPr>
    </w:pPr>
    <w:rPr>
      <w:rFonts w:ascii="Tahoma" w:hAnsi="Tahoma" w:cs="Tahoma"/>
      <w:color w:val="1F497D" w:themeColor="text2"/>
      <w:sz w:val="20"/>
    </w:rPr>
  </w:style>
  <w:style w:type="paragraph" w:customStyle="1" w:styleId="NadpisB">
    <w:name w:val="Nadpis B"/>
    <w:basedOn w:val="Odstavecseseznamem"/>
    <w:link w:val="NadpisBChar"/>
    <w:qFormat/>
    <w:rsid w:val="001E23E5"/>
    <w:pPr>
      <w:numPr>
        <w:ilvl w:val="1"/>
        <w:numId w:val="24"/>
      </w:numPr>
    </w:pPr>
    <w:rPr>
      <w:rFonts w:ascii="Tahoma" w:hAnsi="Tahoma" w:cs="Tahoma"/>
      <w:i/>
      <w:color w:val="1F497D" w:themeColor="text2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12166"/>
    <w:rPr>
      <w:rFonts w:ascii="Calibri" w:eastAsiaTheme="minorHAnsi" w:hAnsi="Calibri"/>
      <w:sz w:val="22"/>
      <w:szCs w:val="22"/>
    </w:rPr>
  </w:style>
  <w:style w:type="character" w:customStyle="1" w:styleId="NadpisAChar">
    <w:name w:val="Nadpis A Char"/>
    <w:basedOn w:val="OdstavecseseznamemChar"/>
    <w:link w:val="NadpisA"/>
    <w:rsid w:val="00A12166"/>
    <w:rPr>
      <w:rFonts w:ascii="Calibri" w:eastAsiaTheme="minorHAnsi" w:hAnsi="Calibri"/>
      <w:sz w:val="22"/>
      <w:szCs w:val="22"/>
    </w:rPr>
  </w:style>
  <w:style w:type="character" w:customStyle="1" w:styleId="NadpisBChar">
    <w:name w:val="Nadpis B Char"/>
    <w:basedOn w:val="OdstavecseseznamemChar"/>
    <w:link w:val="NadpisB"/>
    <w:rsid w:val="001E23E5"/>
    <w:rPr>
      <w:rFonts w:ascii="Tahoma" w:eastAsiaTheme="minorHAnsi" w:hAnsi="Tahoma" w:cs="Tahoma"/>
      <w:i/>
      <w:color w:val="1F497D" w:themeColor="text2"/>
      <w:sz w:val="22"/>
      <w:szCs w:val="22"/>
    </w:rPr>
  </w:style>
  <w:style w:type="paragraph" w:customStyle="1" w:styleId="Standard">
    <w:name w:val="Standard"/>
    <w:rsid w:val="00CF0015"/>
    <w:pPr>
      <w:autoSpaceDN w:val="0"/>
      <w:spacing w:after="200" w:line="251" w:lineRule="auto"/>
      <w:textAlignment w:val="baseline"/>
    </w:pPr>
    <w:rPr>
      <w:rFonts w:ascii="Cambria" w:hAnsi="Cambria"/>
      <w:sz w:val="22"/>
      <w:szCs w:val="22"/>
      <w:lang w:val="en-US" w:eastAsia="en-US" w:bidi="en-US"/>
    </w:rPr>
  </w:style>
  <w:style w:type="paragraph" w:styleId="Bezmezer">
    <w:name w:val="No Spacing"/>
    <w:basedOn w:val="Normln"/>
    <w:rsid w:val="00CF0015"/>
    <w:pPr>
      <w:autoSpaceDN w:val="0"/>
      <w:jc w:val="left"/>
      <w:textAlignment w:val="baseline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D73D7E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D73D7E"/>
    <w:rPr>
      <w:rFonts w:ascii="Times New Roman" w:hAnsi="Times New Roman" w:cs="Times New Roman"/>
      <w:w w:val="120"/>
    </w:rPr>
  </w:style>
  <w:style w:type="paragraph" w:styleId="Nzev">
    <w:name w:val="Title"/>
    <w:basedOn w:val="Normln"/>
    <w:link w:val="NzevChar"/>
    <w:uiPriority w:val="99"/>
    <w:qFormat/>
    <w:rsid w:val="00D73D7E"/>
    <w:pPr>
      <w:jc w:val="center"/>
    </w:pPr>
    <w:rPr>
      <w:rFonts w:cs="Tahoma"/>
      <w:b/>
      <w:bCs/>
      <w:sz w:val="24"/>
    </w:rPr>
  </w:style>
  <w:style w:type="character" w:customStyle="1" w:styleId="NzevChar">
    <w:name w:val="Název Char"/>
    <w:basedOn w:val="Standardnpsmoodstavce"/>
    <w:link w:val="Nzev"/>
    <w:uiPriority w:val="99"/>
    <w:rsid w:val="00D73D7E"/>
    <w:rPr>
      <w:rFonts w:ascii="Tahoma" w:hAnsi="Tahoma" w:cs="Tahoma"/>
      <w:b/>
      <w:bCs/>
      <w:sz w:val="24"/>
      <w:szCs w:val="24"/>
    </w:rPr>
  </w:style>
  <w:style w:type="paragraph" w:styleId="Podnadpis">
    <w:name w:val="Subtitle"/>
    <w:basedOn w:val="Normln"/>
    <w:link w:val="PodnadpisChar"/>
    <w:uiPriority w:val="99"/>
    <w:qFormat/>
    <w:rsid w:val="00D73D7E"/>
    <w:pPr>
      <w:jc w:val="center"/>
    </w:pPr>
    <w:rPr>
      <w:rFonts w:cs="Tahoma"/>
      <w:b/>
      <w:bCs/>
      <w:sz w:val="16"/>
      <w:szCs w:val="16"/>
      <w:u w:val="single"/>
    </w:rPr>
  </w:style>
  <w:style w:type="character" w:customStyle="1" w:styleId="PodnadpisChar">
    <w:name w:val="Podnadpis Char"/>
    <w:basedOn w:val="Standardnpsmoodstavce"/>
    <w:link w:val="Podnadpis"/>
    <w:uiPriority w:val="99"/>
    <w:rsid w:val="00D73D7E"/>
    <w:rPr>
      <w:rFonts w:ascii="Tahoma" w:hAnsi="Tahoma" w:cs="Tahoma"/>
      <w:b/>
      <w:bCs/>
      <w:sz w:val="16"/>
      <w:szCs w:val="16"/>
      <w:u w:val="single"/>
    </w:rPr>
  </w:style>
  <w:style w:type="paragraph" w:styleId="Zkladntext">
    <w:name w:val="Body Text"/>
    <w:basedOn w:val="Normln"/>
    <w:link w:val="ZkladntextChar"/>
    <w:uiPriority w:val="99"/>
    <w:rsid w:val="00D73D7E"/>
    <w:pPr>
      <w:jc w:val="left"/>
    </w:pPr>
    <w:rPr>
      <w:rFonts w:cs="Tahoma"/>
      <w:b/>
      <w:bCs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73D7E"/>
    <w:rPr>
      <w:rFonts w:ascii="Tahoma" w:hAnsi="Tahoma" w:cs="Tahoma"/>
      <w:b/>
      <w:bCs/>
      <w:sz w:val="16"/>
      <w:szCs w:val="16"/>
    </w:rPr>
  </w:style>
  <w:style w:type="character" w:customStyle="1" w:styleId="apple-converted-space">
    <w:name w:val="apple-converted-space"/>
    <w:basedOn w:val="Standardnpsmoodstavce"/>
    <w:rsid w:val="00744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1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E7BE5-D002-43B4-A2F2-33F6EDB5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Zkušební Verze</dc:creator>
  <cp:keywords/>
  <dc:description/>
  <cp:lastModifiedBy>Karel Zeman</cp:lastModifiedBy>
  <cp:revision>246</cp:revision>
  <cp:lastPrinted>2012-05-21T13:31:00Z</cp:lastPrinted>
  <dcterms:created xsi:type="dcterms:W3CDTF">2009-03-12T14:36:00Z</dcterms:created>
  <dcterms:modified xsi:type="dcterms:W3CDTF">2020-09-29T11:38:00Z</dcterms:modified>
</cp:coreProperties>
</file>