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FA219" w14:textId="54E267D6" w:rsidR="0050155B" w:rsidRPr="004A7BFE" w:rsidRDefault="003E6990" w:rsidP="0050155B">
      <w:pPr>
        <w:pStyle w:val="Nze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0" wp14:anchorId="2F29E059" wp14:editId="05DB9B53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0" b="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11F54" w14:textId="77777777" w:rsidR="00D44808" w:rsidRDefault="00D44808" w:rsidP="00E962A1"/>
                          <w:p w14:paraId="147BCBC9" w14:textId="77777777" w:rsidR="00D44808" w:rsidRDefault="00D44808" w:rsidP="00E962A1"/>
                          <w:p w14:paraId="6C459191" w14:textId="77777777" w:rsidR="00D44808" w:rsidRDefault="00D44808" w:rsidP="00E962A1"/>
                          <w:p w14:paraId="43EE66AE" w14:textId="77777777" w:rsidR="00D44808" w:rsidRDefault="00D44808" w:rsidP="00E962A1"/>
                          <w:p w14:paraId="2BE5F68E" w14:textId="77777777" w:rsidR="00D44808" w:rsidRDefault="00D44808" w:rsidP="00E962A1"/>
                          <w:p w14:paraId="30307B28" w14:textId="77777777" w:rsidR="00D44808" w:rsidRDefault="00D44808" w:rsidP="00E962A1"/>
                          <w:p w14:paraId="4EF171A4" w14:textId="77777777" w:rsidR="00D44808" w:rsidRDefault="00D44808" w:rsidP="00E962A1"/>
                          <w:p w14:paraId="1FA17EB1" w14:textId="77777777" w:rsidR="00D44808" w:rsidRDefault="00D44808" w:rsidP="00E962A1"/>
                          <w:p w14:paraId="1186052D" w14:textId="77777777" w:rsidR="00D44808" w:rsidRDefault="00D44808" w:rsidP="00E962A1"/>
                          <w:p w14:paraId="5D813DA7" w14:textId="77777777" w:rsidR="00D44808" w:rsidRDefault="00D44808" w:rsidP="00E962A1"/>
                          <w:p w14:paraId="4227133F" w14:textId="77777777" w:rsidR="00D44808" w:rsidRDefault="00D44808" w:rsidP="00E962A1"/>
                          <w:p w14:paraId="701A4115" w14:textId="77777777" w:rsidR="00D44808" w:rsidRDefault="00D44808" w:rsidP="00E962A1"/>
                          <w:p w14:paraId="3A3FC3BB" w14:textId="77777777" w:rsidR="00D44808" w:rsidRDefault="00D44808" w:rsidP="00E962A1"/>
                          <w:p w14:paraId="3B44B593" w14:textId="68ED0BC8" w:rsidR="00E962A1" w:rsidRDefault="00E962A1" w:rsidP="00E962A1">
                            <w:r>
                              <w:t xml:space="preserve">číslo smlouvy </w:t>
                            </w:r>
                            <w:r w:rsidRPr="00306205">
                              <w:t xml:space="preserve">objednatele: </w:t>
                            </w:r>
                            <w:r w:rsidR="00933A5B">
                              <w:t>20/S/</w:t>
                            </w:r>
                            <w:r w:rsidR="003E4612">
                              <w:t>410/232</w:t>
                            </w:r>
                          </w:p>
                          <w:p w14:paraId="55F69DAB" w14:textId="77777777" w:rsidR="00E962A1" w:rsidRDefault="00E962A1" w:rsidP="00E962A1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9E05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2.05pt;margin-top:544.2pt;width:422.35pt;height:226.7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" o:allowoverlap="f" filled="f" fillcolor="#e7f4fa" stroked="f">
                <v:textbox inset="0,0,0,0">
                  <w:txbxContent>
                    <w:p w14:paraId="61E11F54" w14:textId="77777777" w:rsidR="00D44808" w:rsidRDefault="00D44808" w:rsidP="00E962A1"/>
                    <w:p w14:paraId="147BCBC9" w14:textId="77777777" w:rsidR="00D44808" w:rsidRDefault="00D44808" w:rsidP="00E962A1"/>
                    <w:p w14:paraId="6C459191" w14:textId="77777777" w:rsidR="00D44808" w:rsidRDefault="00D44808" w:rsidP="00E962A1"/>
                    <w:p w14:paraId="43EE66AE" w14:textId="77777777" w:rsidR="00D44808" w:rsidRDefault="00D44808" w:rsidP="00E962A1"/>
                    <w:p w14:paraId="2BE5F68E" w14:textId="77777777" w:rsidR="00D44808" w:rsidRDefault="00D44808" w:rsidP="00E962A1"/>
                    <w:p w14:paraId="30307B28" w14:textId="77777777" w:rsidR="00D44808" w:rsidRDefault="00D44808" w:rsidP="00E962A1"/>
                    <w:p w14:paraId="4EF171A4" w14:textId="77777777" w:rsidR="00D44808" w:rsidRDefault="00D44808" w:rsidP="00E962A1"/>
                    <w:p w14:paraId="1FA17EB1" w14:textId="77777777" w:rsidR="00D44808" w:rsidRDefault="00D44808" w:rsidP="00E962A1"/>
                    <w:p w14:paraId="1186052D" w14:textId="77777777" w:rsidR="00D44808" w:rsidRDefault="00D44808" w:rsidP="00E962A1"/>
                    <w:p w14:paraId="5D813DA7" w14:textId="77777777" w:rsidR="00D44808" w:rsidRDefault="00D44808" w:rsidP="00E962A1"/>
                    <w:p w14:paraId="4227133F" w14:textId="77777777" w:rsidR="00D44808" w:rsidRDefault="00D44808" w:rsidP="00E962A1"/>
                    <w:p w14:paraId="701A4115" w14:textId="77777777" w:rsidR="00D44808" w:rsidRDefault="00D44808" w:rsidP="00E962A1"/>
                    <w:p w14:paraId="3A3FC3BB" w14:textId="77777777" w:rsidR="00D44808" w:rsidRDefault="00D44808" w:rsidP="00E962A1"/>
                    <w:p w14:paraId="3B44B593" w14:textId="68ED0BC8" w:rsidR="00E962A1" w:rsidRDefault="00E962A1" w:rsidP="00E962A1">
                      <w:r>
                        <w:t xml:space="preserve">číslo smlouvy </w:t>
                      </w:r>
                      <w:r w:rsidRPr="00306205">
                        <w:t xml:space="preserve">objednatele: </w:t>
                      </w:r>
                      <w:r w:rsidR="00933A5B">
                        <w:t>20/S/</w:t>
                      </w:r>
                      <w:r w:rsidR="003E4612">
                        <w:t>410/232</w:t>
                      </w:r>
                    </w:p>
                    <w:p w14:paraId="55F69DAB" w14:textId="77777777" w:rsidR="00E962A1" w:rsidRDefault="00E962A1" w:rsidP="00E962A1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0" wp14:anchorId="74908C1F" wp14:editId="40223865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0" b="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C7A39" w14:textId="77777777" w:rsidR="00181A40" w:rsidRDefault="00181A40" w:rsidP="00181A40">
                            <w:pPr>
                              <w:pStyle w:val="Nzev"/>
                            </w:pPr>
                            <w:r>
                              <w:t>Č</w:t>
                            </w:r>
                            <w:r w:rsidR="00F74472">
                              <w:rPr>
                                <w:lang w:val="cs-CZ"/>
                              </w:rPr>
                              <w:t xml:space="preserve">eská centrála cestovního ruchu </w:t>
                            </w:r>
                            <w:r>
                              <w:t>- CzechTourism</w:t>
                            </w:r>
                          </w:p>
                          <w:p w14:paraId="0AA9BA72" w14:textId="77777777" w:rsidR="0050155B" w:rsidRDefault="0050155B" w:rsidP="0050155B">
                            <w:pPr>
                              <w:pStyle w:val="Nzev"/>
                            </w:pPr>
                          </w:p>
                          <w:p w14:paraId="2C6263CF" w14:textId="77777777" w:rsidR="0050155B" w:rsidRDefault="0050155B" w:rsidP="0050155B">
                            <w:pPr>
                              <w:pStyle w:val="Nzev"/>
                            </w:pPr>
                            <w:r>
                              <w:t>a</w:t>
                            </w:r>
                          </w:p>
                          <w:p w14:paraId="559BBF1C" w14:textId="77777777" w:rsidR="0050155B" w:rsidRDefault="0050155B" w:rsidP="0050155B">
                            <w:pPr>
                              <w:pStyle w:val="Nzev"/>
                            </w:pPr>
                          </w:p>
                          <w:p w14:paraId="2D806A2F" w14:textId="328F1E6D" w:rsidR="0050155B" w:rsidRPr="0048576F" w:rsidRDefault="00C950D5" w:rsidP="00730F29">
                            <w:pPr>
                              <w:pStyle w:val="Nzev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rStyle w:val="Siln"/>
                                <w:rFonts w:cs="Arial"/>
                                <w:b w:val="0"/>
                                <w:lang w:val="cs-CZ"/>
                              </w:rPr>
                              <w:t>Vysočina Tourism, příspěvková 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08C1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102.05pt;margin-top:280.65pt;width:422.35pt;height:226.7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" o:allowoverlap="f" filled="f" fillcolor="#e7f4fa" stroked="f">
                <v:textbox inset="0,0,0,0">
                  <w:txbxContent>
                    <w:p w14:paraId="65BC7A39" w14:textId="77777777" w:rsidR="00181A40" w:rsidRDefault="00181A40" w:rsidP="00181A40">
                      <w:pPr>
                        <w:pStyle w:val="Nzev"/>
                      </w:pPr>
                      <w:r>
                        <w:t>Č</w:t>
                      </w:r>
                      <w:r w:rsidR="00F74472">
                        <w:rPr>
                          <w:lang w:val="cs-CZ"/>
                        </w:rPr>
                        <w:t xml:space="preserve">eská centrála cestovního ruchu </w:t>
                      </w:r>
                      <w:r>
                        <w:t>- CzechTourism</w:t>
                      </w:r>
                    </w:p>
                    <w:p w14:paraId="0AA9BA72" w14:textId="77777777" w:rsidR="0050155B" w:rsidRDefault="0050155B" w:rsidP="0050155B">
                      <w:pPr>
                        <w:pStyle w:val="Nzev"/>
                      </w:pPr>
                    </w:p>
                    <w:p w14:paraId="2C6263CF" w14:textId="77777777" w:rsidR="0050155B" w:rsidRDefault="0050155B" w:rsidP="0050155B">
                      <w:pPr>
                        <w:pStyle w:val="Nzev"/>
                      </w:pPr>
                      <w:r>
                        <w:t>a</w:t>
                      </w:r>
                    </w:p>
                    <w:p w14:paraId="559BBF1C" w14:textId="77777777" w:rsidR="0050155B" w:rsidRDefault="0050155B" w:rsidP="0050155B">
                      <w:pPr>
                        <w:pStyle w:val="Nzev"/>
                      </w:pPr>
                    </w:p>
                    <w:p w14:paraId="2D806A2F" w14:textId="328F1E6D" w:rsidR="0050155B" w:rsidRPr="0048576F" w:rsidRDefault="00C950D5" w:rsidP="00730F29">
                      <w:pPr>
                        <w:pStyle w:val="Nzev"/>
                        <w:rPr>
                          <w:lang w:val="cs-CZ"/>
                        </w:rPr>
                      </w:pPr>
                      <w:r>
                        <w:rPr>
                          <w:rStyle w:val="Siln"/>
                          <w:rFonts w:cs="Arial"/>
                          <w:b w:val="0"/>
                          <w:lang w:val="cs-CZ"/>
                        </w:rPr>
                        <w:t xml:space="preserve">Vysočina </w:t>
                      </w:r>
                      <w:proofErr w:type="spellStart"/>
                      <w:r>
                        <w:rPr>
                          <w:rStyle w:val="Siln"/>
                          <w:rFonts w:cs="Arial"/>
                          <w:b w:val="0"/>
                          <w:lang w:val="cs-CZ"/>
                        </w:rPr>
                        <w:t>Tourism</w:t>
                      </w:r>
                      <w:proofErr w:type="spellEnd"/>
                      <w:r>
                        <w:rPr>
                          <w:rStyle w:val="Siln"/>
                          <w:rFonts w:cs="Arial"/>
                          <w:b w:val="0"/>
                          <w:lang w:val="cs-CZ"/>
                        </w:rPr>
                        <w:t>, příspěvková organizace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685C80A3" wp14:editId="5DCF6FFC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AA3F4" w14:textId="77777777" w:rsidR="00533F9E" w:rsidRPr="00181A40" w:rsidRDefault="00181A40" w:rsidP="00533F9E">
                            <w:pPr>
                              <w:pStyle w:val="Nzev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Smlouva o propagaci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a="http://schemas.openxmlformats.org/drawingml/2006/main" xmlns:a14="http://schemas.microsoft.com/office/drawing/2010/main">
            <w:pict w14:anchorId="6BFE6E56">
              <v:shape id="Text Box 5" style="position:absolute;margin-left:102.05pt;margin-top:138.9pt;width:422.3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o:allowoverlap="f" filled="f" fillcolor="#e7f4f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" w14:anchorId="685C80A3">
                <v:textbox inset="0,0,0,0">
                  <w:txbxContent>
                    <w:p w:rsidRPr="00181A40" w:rsidR="00533F9E" w:rsidP="00533F9E" w:rsidRDefault="00181A40" w14:paraId="0912896D" w14:textId="77777777">
                      <w:pPr>
                        <w:pStyle w:val="Title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Smlouva o propagaci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155B" w:rsidRPr="004A7BFE">
        <w:br w:type="page"/>
      </w:r>
    </w:p>
    <w:p w14:paraId="0B3A528E" w14:textId="77777777" w:rsidR="00427E14" w:rsidRPr="004A7BFE" w:rsidRDefault="00F35F67" w:rsidP="00427E14">
      <w:pPr>
        <w:pStyle w:val="Heading1CzechTourism"/>
      </w:pPr>
      <w:r w:rsidRPr="004A7BFE">
        <w:lastRenderedPageBreak/>
        <w:t>Smlouva</w:t>
      </w:r>
    </w:p>
    <w:p w14:paraId="577DD146" w14:textId="77777777" w:rsidR="00F74472" w:rsidRPr="00F74472" w:rsidRDefault="00F74472" w:rsidP="00F74472">
      <w:pPr>
        <w:pStyle w:val="Heading1CzechTourism"/>
        <w:jc w:val="both"/>
        <w:rPr>
          <w:b w:val="0"/>
          <w:sz w:val="22"/>
          <w:szCs w:val="22"/>
        </w:rPr>
      </w:pPr>
      <w:r w:rsidRPr="00F74472">
        <w:rPr>
          <w:b w:val="0"/>
          <w:sz w:val="22"/>
          <w:szCs w:val="22"/>
        </w:rPr>
        <w:t>uzavřená dle zákona č. 89/2012 Sb., občanský zákoník, v platném znění (dále jen „Občanský zákoník“) níže uvedeného dne mezi těmito smluvními stranami:</w:t>
      </w:r>
    </w:p>
    <w:p w14:paraId="10D25368" w14:textId="77777777" w:rsidR="00427E14" w:rsidRPr="004A7BFE" w:rsidRDefault="00427E14" w:rsidP="00427E14"/>
    <w:p w14:paraId="6FD6829D" w14:textId="77777777" w:rsidR="00F74472" w:rsidRPr="00832B22" w:rsidRDefault="00F74472" w:rsidP="00F74472">
      <w:pPr>
        <w:pStyle w:val="Heading1CzechTourism"/>
        <w:jc w:val="both"/>
        <w:rPr>
          <w:rFonts w:cs="Arial"/>
          <w:sz w:val="24"/>
        </w:rPr>
      </w:pPr>
      <w:r w:rsidRPr="00832B22">
        <w:rPr>
          <w:rFonts w:cs="Arial"/>
          <w:sz w:val="24"/>
        </w:rPr>
        <w:t>Smluvní strany</w:t>
      </w:r>
    </w:p>
    <w:p w14:paraId="135DA5F7" w14:textId="77777777" w:rsidR="00F74472" w:rsidRPr="00832B22" w:rsidRDefault="00F74472" w:rsidP="00F74472">
      <w:pPr>
        <w:pStyle w:val="Heading2CzechTourism"/>
        <w:jc w:val="both"/>
        <w:rPr>
          <w:rFonts w:cs="Arial"/>
        </w:rPr>
      </w:pPr>
      <w:r w:rsidRPr="00832B22">
        <w:rPr>
          <w:rFonts w:cs="Arial"/>
        </w:rPr>
        <w:t>Česká centrála cestovního ruchu – CzechTourism</w:t>
      </w:r>
    </w:p>
    <w:p w14:paraId="0AB4C1FC" w14:textId="77777777" w:rsidR="00F74472" w:rsidRPr="00832B22" w:rsidRDefault="00F74472" w:rsidP="00F74472">
      <w:pPr>
        <w:jc w:val="both"/>
      </w:pPr>
    </w:p>
    <w:tbl>
      <w:tblPr>
        <w:tblW w:w="5001" w:type="pct"/>
        <w:tblBorders>
          <w:bottom w:val="single" w:sz="4" w:space="0" w:color="auto"/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223"/>
        <w:gridCol w:w="4226"/>
      </w:tblGrid>
      <w:tr w:rsidR="00F74472" w:rsidRPr="00832B22" w14:paraId="3D58B263" w14:textId="77777777" w:rsidTr="006D4EE7">
        <w:tc>
          <w:tcPr>
            <w:tcW w:w="2499" w:type="pct"/>
            <w:shd w:val="clear" w:color="auto" w:fill="auto"/>
          </w:tcPr>
          <w:p w14:paraId="53829E70" w14:textId="77777777" w:rsidR="00F74472" w:rsidRPr="00832B22" w:rsidRDefault="00F74472" w:rsidP="006D4EE7">
            <w:pPr>
              <w:pStyle w:val="TableTextCzechTourism"/>
              <w:jc w:val="both"/>
              <w:rPr>
                <w:rFonts w:ascii="Georgia" w:hAnsi="Georgia"/>
              </w:rPr>
            </w:pPr>
            <w:r w:rsidRPr="00832B22">
              <w:rPr>
                <w:rFonts w:ascii="Georgia" w:hAnsi="Georgia"/>
              </w:rPr>
              <w:t>se sídlem:</w:t>
            </w:r>
          </w:p>
        </w:tc>
        <w:tc>
          <w:tcPr>
            <w:tcW w:w="2501" w:type="pct"/>
            <w:shd w:val="clear" w:color="auto" w:fill="auto"/>
          </w:tcPr>
          <w:p w14:paraId="550509E0" w14:textId="77777777" w:rsidR="00F74472" w:rsidRPr="00832B22" w:rsidRDefault="00F74472" w:rsidP="006D4EE7">
            <w:pPr>
              <w:pStyle w:val="TableTextCzechTourism"/>
              <w:jc w:val="both"/>
              <w:rPr>
                <w:rFonts w:ascii="Georgia" w:hAnsi="Georgia"/>
              </w:rPr>
            </w:pPr>
            <w:r w:rsidRPr="00832B22">
              <w:rPr>
                <w:rFonts w:ascii="Georgia" w:hAnsi="Georgia"/>
              </w:rPr>
              <w:t>Vinohradská 46, 120 41 Praha 2</w:t>
            </w:r>
          </w:p>
        </w:tc>
      </w:tr>
      <w:tr w:rsidR="00F74472" w:rsidRPr="00832B22" w14:paraId="038DBA8F" w14:textId="77777777" w:rsidTr="006D4EE7">
        <w:tc>
          <w:tcPr>
            <w:tcW w:w="2499" w:type="pct"/>
            <w:shd w:val="clear" w:color="auto" w:fill="auto"/>
          </w:tcPr>
          <w:p w14:paraId="0EC05BE8" w14:textId="77777777" w:rsidR="00F74472" w:rsidRPr="00832B22" w:rsidRDefault="00F74472" w:rsidP="006D4EE7">
            <w:pPr>
              <w:pStyle w:val="TableTextCzechTourism"/>
              <w:jc w:val="both"/>
              <w:rPr>
                <w:rFonts w:ascii="Georgia" w:hAnsi="Georgia"/>
              </w:rPr>
            </w:pPr>
            <w:r w:rsidRPr="00832B22">
              <w:rPr>
                <w:rFonts w:ascii="Georgia" w:hAnsi="Georgia"/>
              </w:rPr>
              <w:t xml:space="preserve">IČ: </w:t>
            </w:r>
          </w:p>
        </w:tc>
        <w:tc>
          <w:tcPr>
            <w:tcW w:w="2501" w:type="pct"/>
            <w:shd w:val="clear" w:color="auto" w:fill="auto"/>
          </w:tcPr>
          <w:p w14:paraId="049281E4" w14:textId="77777777" w:rsidR="00F74472" w:rsidRPr="00832B22" w:rsidRDefault="00F74472" w:rsidP="006D4EE7">
            <w:pPr>
              <w:pStyle w:val="TableTextCzechTourism"/>
              <w:jc w:val="both"/>
              <w:rPr>
                <w:rFonts w:ascii="Georgia" w:hAnsi="Georgia"/>
              </w:rPr>
            </w:pPr>
            <w:r w:rsidRPr="00832B22">
              <w:rPr>
                <w:rFonts w:ascii="Georgia" w:hAnsi="Georgia"/>
              </w:rPr>
              <w:t>49277600</w:t>
            </w:r>
          </w:p>
        </w:tc>
      </w:tr>
      <w:tr w:rsidR="00F74472" w:rsidRPr="00832B22" w14:paraId="0A95B22D" w14:textId="77777777" w:rsidTr="006D4EE7">
        <w:tc>
          <w:tcPr>
            <w:tcW w:w="2499" w:type="pct"/>
            <w:shd w:val="clear" w:color="auto" w:fill="auto"/>
          </w:tcPr>
          <w:p w14:paraId="6F3AB24C" w14:textId="77777777" w:rsidR="00F74472" w:rsidRPr="00832B22" w:rsidRDefault="00F74472" w:rsidP="006D4EE7">
            <w:pPr>
              <w:pStyle w:val="TableTextCzechTourism"/>
              <w:jc w:val="both"/>
              <w:rPr>
                <w:rFonts w:ascii="Georgia" w:hAnsi="Georgia"/>
              </w:rPr>
            </w:pPr>
            <w:r w:rsidRPr="00832B22">
              <w:rPr>
                <w:rFonts w:ascii="Georgia" w:hAnsi="Georgia"/>
              </w:rPr>
              <w:t>DIČ:</w:t>
            </w:r>
          </w:p>
        </w:tc>
        <w:tc>
          <w:tcPr>
            <w:tcW w:w="2501" w:type="pct"/>
            <w:shd w:val="clear" w:color="auto" w:fill="auto"/>
          </w:tcPr>
          <w:p w14:paraId="39D71036" w14:textId="77777777" w:rsidR="00F74472" w:rsidRPr="00832B22" w:rsidRDefault="00F74472" w:rsidP="006D4EE7">
            <w:pPr>
              <w:pStyle w:val="TableTextCzechTourism"/>
              <w:jc w:val="both"/>
              <w:rPr>
                <w:rFonts w:ascii="Georgia" w:hAnsi="Georgia"/>
              </w:rPr>
            </w:pPr>
            <w:r w:rsidRPr="00832B22">
              <w:rPr>
                <w:rFonts w:ascii="Georgia" w:hAnsi="Georgia"/>
              </w:rPr>
              <w:t>CZ49277600</w:t>
            </w:r>
          </w:p>
        </w:tc>
      </w:tr>
      <w:tr w:rsidR="00F74472" w:rsidRPr="00832B22" w14:paraId="58DC8185" w14:textId="77777777" w:rsidTr="006D4EE7">
        <w:tc>
          <w:tcPr>
            <w:tcW w:w="2499" w:type="pct"/>
            <w:shd w:val="clear" w:color="auto" w:fill="auto"/>
          </w:tcPr>
          <w:p w14:paraId="2BE1118F" w14:textId="77777777" w:rsidR="00F74472" w:rsidRPr="00832B22" w:rsidRDefault="00F74472" w:rsidP="006D4EE7">
            <w:pPr>
              <w:pStyle w:val="TableTextCzechTourism"/>
              <w:jc w:val="both"/>
              <w:rPr>
                <w:rFonts w:ascii="Georgia" w:hAnsi="Georgia"/>
              </w:rPr>
            </w:pPr>
            <w:r w:rsidRPr="00832B22">
              <w:rPr>
                <w:rFonts w:ascii="Georgia" w:hAnsi="Georgia"/>
              </w:rPr>
              <w:t>zastoupená:</w:t>
            </w:r>
          </w:p>
        </w:tc>
        <w:tc>
          <w:tcPr>
            <w:tcW w:w="2501" w:type="pct"/>
            <w:shd w:val="clear" w:color="auto" w:fill="auto"/>
          </w:tcPr>
          <w:p w14:paraId="746B710A" w14:textId="31D7DA9B" w:rsidR="00F74472" w:rsidRPr="00832B22" w:rsidRDefault="003E4612" w:rsidP="006D4EE7">
            <w:pPr>
              <w:pStyle w:val="TableTextCzechTourism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XXX</w:t>
            </w:r>
            <w:r w:rsidR="00F74472" w:rsidRPr="00832B22">
              <w:rPr>
                <w:rFonts w:ascii="Georgia" w:hAnsi="Georgia"/>
              </w:rPr>
              <w:t>, ředitelem ČCCR – CzechTourism</w:t>
            </w:r>
          </w:p>
        </w:tc>
      </w:tr>
    </w:tbl>
    <w:p w14:paraId="1E61B2F2" w14:textId="77777777" w:rsidR="00F74472" w:rsidRPr="00832B22" w:rsidRDefault="00F74472" w:rsidP="00F74472">
      <w:pPr>
        <w:jc w:val="both"/>
      </w:pPr>
    </w:p>
    <w:p w14:paraId="251AA969" w14:textId="77777777" w:rsidR="00F74472" w:rsidRPr="00832B22" w:rsidRDefault="00F74472" w:rsidP="00F74472">
      <w:pPr>
        <w:pStyle w:val="Zhlavzprvy"/>
        <w:jc w:val="both"/>
        <w:rPr>
          <w:rFonts w:cs="Arial"/>
          <w:b w:val="0"/>
        </w:rPr>
      </w:pPr>
      <w:r w:rsidRPr="00832B22">
        <w:rPr>
          <w:rFonts w:cs="Arial"/>
          <w:b w:val="0"/>
        </w:rPr>
        <w:t>(dále jen „</w:t>
      </w:r>
      <w:r w:rsidRPr="00832B22">
        <w:rPr>
          <w:rFonts w:cs="Arial"/>
          <w:lang w:val="cs-CZ"/>
        </w:rPr>
        <w:t>Objednatel</w:t>
      </w:r>
      <w:r w:rsidRPr="00832B22">
        <w:rPr>
          <w:rFonts w:cs="Arial"/>
          <w:b w:val="0"/>
        </w:rPr>
        <w:t>“)</w:t>
      </w:r>
    </w:p>
    <w:p w14:paraId="0AE1DD2A" w14:textId="77777777" w:rsidR="00F74472" w:rsidRPr="00832B22" w:rsidRDefault="00F74472" w:rsidP="00F74472">
      <w:pPr>
        <w:jc w:val="both"/>
      </w:pPr>
    </w:p>
    <w:p w14:paraId="15EE5AB1" w14:textId="77777777" w:rsidR="00F74472" w:rsidRPr="00832B22" w:rsidRDefault="00F74472" w:rsidP="00F74472">
      <w:pPr>
        <w:jc w:val="both"/>
      </w:pPr>
      <w:r w:rsidRPr="00832B22">
        <w:t>a</w:t>
      </w:r>
    </w:p>
    <w:p w14:paraId="741A083F" w14:textId="77777777" w:rsidR="00230D12" w:rsidRDefault="00230D12" w:rsidP="00427E14"/>
    <w:p w14:paraId="25BB51D3" w14:textId="77777777" w:rsidR="00D67632" w:rsidRDefault="00D67632" w:rsidP="00427E14"/>
    <w:p w14:paraId="69341B47" w14:textId="5449E4EE" w:rsidR="00427E14" w:rsidRPr="009C5E22" w:rsidRDefault="00CA73A0" w:rsidP="00427E14">
      <w:pPr>
        <w:rPr>
          <w:highlight w:val="yellow"/>
        </w:rPr>
      </w:pPr>
      <w:r w:rsidRPr="00CA73A0">
        <w:rPr>
          <w:b/>
          <w:bCs/>
        </w:rPr>
        <w:t>Vysočina Tourism, příspěvková organizace</w:t>
      </w: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224"/>
        <w:gridCol w:w="4225"/>
      </w:tblGrid>
      <w:tr w:rsidR="00427E14" w:rsidRPr="009C5E22" w14:paraId="645EA81C" w14:textId="77777777" w:rsidTr="00856542">
        <w:trPr>
          <w:trHeight w:val="238"/>
        </w:trPr>
        <w:tc>
          <w:tcPr>
            <w:tcW w:w="2500" w:type="pct"/>
            <w:shd w:val="clear" w:color="auto" w:fill="auto"/>
          </w:tcPr>
          <w:p w14:paraId="0F07612A" w14:textId="77777777" w:rsidR="00427E14" w:rsidRPr="009C5E22" w:rsidRDefault="00D67632" w:rsidP="00AE6BB4">
            <w:pPr>
              <w:pStyle w:val="TableTextCzechTourism"/>
              <w:rPr>
                <w:rFonts w:ascii="Georgia" w:hAnsi="Georgia"/>
                <w:highlight w:val="yellow"/>
              </w:rPr>
            </w:pPr>
            <w:r w:rsidRPr="008C7AB0">
              <w:rPr>
                <w:rFonts w:ascii="Georgia" w:hAnsi="Georgia"/>
              </w:rPr>
              <w:t>se sídlem</w:t>
            </w:r>
            <w:r w:rsidR="00427E14" w:rsidRPr="008C7AB0">
              <w:rPr>
                <w:rFonts w:ascii="Georgia" w:hAnsi="Georgia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14:paraId="29275117" w14:textId="678BFF63" w:rsidR="00427E14" w:rsidRPr="008C7AB0" w:rsidRDefault="00CA73A0" w:rsidP="008C3419">
            <w:pPr>
              <w:rPr>
                <w:sz w:val="20"/>
              </w:rPr>
            </w:pPr>
            <w:r w:rsidRPr="008C7AB0">
              <w:rPr>
                <w:sz w:val="20"/>
              </w:rPr>
              <w:t>Na Stoupách 144/3, 586 01, Jihlava</w:t>
            </w:r>
          </w:p>
        </w:tc>
      </w:tr>
      <w:tr w:rsidR="00427E14" w:rsidRPr="009C5E22" w14:paraId="58F47B58" w14:textId="77777777" w:rsidTr="002D4544">
        <w:tc>
          <w:tcPr>
            <w:tcW w:w="2500" w:type="pct"/>
            <w:shd w:val="clear" w:color="auto" w:fill="auto"/>
          </w:tcPr>
          <w:p w14:paraId="1E642253" w14:textId="5820DF4D" w:rsidR="00427E14" w:rsidRPr="008C7AB0" w:rsidRDefault="00427E14" w:rsidP="00AE6BB4">
            <w:pPr>
              <w:pStyle w:val="TableTextCzechTourism"/>
              <w:rPr>
                <w:rFonts w:ascii="Georgia" w:hAnsi="Georgia"/>
              </w:rPr>
            </w:pPr>
            <w:r w:rsidRPr="008C7AB0">
              <w:rPr>
                <w:rFonts w:ascii="Georgia" w:hAnsi="Georgia"/>
              </w:rPr>
              <w:t>IČ</w:t>
            </w:r>
            <w:r w:rsidR="00162B87" w:rsidRPr="008C7AB0">
              <w:rPr>
                <w:rFonts w:ascii="Georgia" w:hAnsi="Georgia"/>
              </w:rPr>
              <w:t>O</w:t>
            </w:r>
            <w:r w:rsidRPr="008C7AB0">
              <w:rPr>
                <w:rFonts w:ascii="Georgia" w:hAnsi="Georgia"/>
              </w:rPr>
              <w:t xml:space="preserve">: </w:t>
            </w:r>
          </w:p>
        </w:tc>
        <w:tc>
          <w:tcPr>
            <w:tcW w:w="2500" w:type="pct"/>
            <w:shd w:val="clear" w:color="auto" w:fill="auto"/>
          </w:tcPr>
          <w:p w14:paraId="02859011" w14:textId="341B21C3" w:rsidR="00427E14" w:rsidRPr="008C7AB0" w:rsidRDefault="00CA73A0" w:rsidP="00AE6BB4">
            <w:pPr>
              <w:pStyle w:val="TableTextCzechTourism"/>
              <w:rPr>
                <w:rFonts w:ascii="Georgia" w:hAnsi="Georgia"/>
              </w:rPr>
            </w:pPr>
            <w:r w:rsidRPr="008C7AB0">
              <w:rPr>
                <w:rFonts w:ascii="Georgia" w:hAnsi="Georgia"/>
              </w:rPr>
              <w:t>28263693</w:t>
            </w:r>
          </w:p>
        </w:tc>
      </w:tr>
      <w:tr w:rsidR="00427E14" w:rsidRPr="009C5E22" w14:paraId="637D1335" w14:textId="77777777" w:rsidTr="002D4544">
        <w:tc>
          <w:tcPr>
            <w:tcW w:w="2500" w:type="pct"/>
            <w:shd w:val="clear" w:color="auto" w:fill="auto"/>
          </w:tcPr>
          <w:p w14:paraId="362CCE64" w14:textId="77777777" w:rsidR="00427E14" w:rsidRPr="008C7AB0" w:rsidRDefault="00427E14" w:rsidP="00AE6BB4">
            <w:pPr>
              <w:pStyle w:val="TableTextCzechTourism"/>
              <w:rPr>
                <w:rFonts w:ascii="Georgia" w:hAnsi="Georgia"/>
              </w:rPr>
            </w:pPr>
            <w:r w:rsidRPr="008C7AB0">
              <w:rPr>
                <w:rFonts w:ascii="Georgia" w:hAnsi="Georgia"/>
              </w:rPr>
              <w:t>DIČ:</w:t>
            </w:r>
          </w:p>
        </w:tc>
        <w:tc>
          <w:tcPr>
            <w:tcW w:w="2500" w:type="pct"/>
            <w:shd w:val="clear" w:color="auto" w:fill="auto"/>
          </w:tcPr>
          <w:p w14:paraId="6FF6A0A0" w14:textId="2843B353" w:rsidR="00427E14" w:rsidRPr="008C7AB0" w:rsidRDefault="00CA73A0" w:rsidP="00933A5B">
            <w:pPr>
              <w:pStyle w:val="TableTextCzechTourism"/>
              <w:rPr>
                <w:rFonts w:ascii="Georgia" w:hAnsi="Georgia"/>
              </w:rPr>
            </w:pPr>
            <w:r w:rsidRPr="008C7AB0">
              <w:rPr>
                <w:rFonts w:ascii="Georgia" w:hAnsi="Georgia"/>
              </w:rPr>
              <w:t>CZ28263693</w:t>
            </w:r>
          </w:p>
        </w:tc>
      </w:tr>
      <w:tr w:rsidR="00D67632" w:rsidRPr="001E777C" w14:paraId="6E1A9BFA" w14:textId="77777777" w:rsidTr="002D4544">
        <w:tc>
          <w:tcPr>
            <w:tcW w:w="2500" w:type="pct"/>
            <w:shd w:val="clear" w:color="auto" w:fill="auto"/>
          </w:tcPr>
          <w:p w14:paraId="5056C679" w14:textId="77777777" w:rsidR="00D67632" w:rsidRPr="008C7AB0" w:rsidRDefault="00D67632" w:rsidP="006D4EE7">
            <w:pPr>
              <w:pStyle w:val="TableTextCzechTourism"/>
              <w:rPr>
                <w:rFonts w:ascii="Georgia" w:hAnsi="Georgia"/>
              </w:rPr>
            </w:pPr>
            <w:r w:rsidRPr="008C7AB0">
              <w:rPr>
                <w:rFonts w:ascii="Georgia" w:hAnsi="Georgia"/>
              </w:rPr>
              <w:t>Zastoupená:</w:t>
            </w:r>
          </w:p>
        </w:tc>
        <w:tc>
          <w:tcPr>
            <w:tcW w:w="2500" w:type="pct"/>
            <w:shd w:val="clear" w:color="auto" w:fill="auto"/>
          </w:tcPr>
          <w:p w14:paraId="2C08F137" w14:textId="56397533" w:rsidR="00D67632" w:rsidRPr="008C7AB0" w:rsidRDefault="003E4612" w:rsidP="006D4EE7">
            <w:pPr>
              <w:pStyle w:val="Prosttext"/>
              <w:rPr>
                <w:sz w:val="20"/>
                <w:lang w:val="cs-CZ"/>
              </w:rPr>
            </w:pPr>
            <w:r>
              <w:rPr>
                <w:sz w:val="20"/>
                <w:lang w:val="cs-CZ"/>
              </w:rPr>
              <w:t>XXX</w:t>
            </w:r>
            <w:r w:rsidR="00CA73A0" w:rsidRPr="008C7AB0">
              <w:rPr>
                <w:sz w:val="20"/>
                <w:lang w:val="cs-CZ"/>
              </w:rPr>
              <w:t>, ředitelem</w:t>
            </w:r>
          </w:p>
        </w:tc>
      </w:tr>
    </w:tbl>
    <w:p w14:paraId="29C2BBA9" w14:textId="77777777" w:rsidR="001E777C" w:rsidRDefault="001E777C" w:rsidP="00427E14">
      <w:pPr>
        <w:pStyle w:val="Zhlavzprvy"/>
      </w:pPr>
    </w:p>
    <w:p w14:paraId="6182169A" w14:textId="66C4DF98" w:rsidR="00427E14" w:rsidRPr="004A7BFE" w:rsidRDefault="0091182E" w:rsidP="00427E14">
      <w:pPr>
        <w:pStyle w:val="Zhlavzprvy"/>
      </w:pPr>
      <w:r w:rsidRPr="004A7BFE">
        <w:t>(</w:t>
      </w:r>
      <w:r w:rsidRPr="00D67632">
        <w:rPr>
          <w:b w:val="0"/>
        </w:rPr>
        <w:t>dále jen</w:t>
      </w:r>
      <w:r w:rsidRPr="004A7BFE">
        <w:t xml:space="preserve"> „</w:t>
      </w:r>
      <w:r w:rsidR="0053655D" w:rsidRPr="004A7BFE">
        <w:rPr>
          <w:lang w:val="cs-CZ"/>
        </w:rPr>
        <w:t>D</w:t>
      </w:r>
      <w:r w:rsidRPr="004A7BFE">
        <w:t>odava</w:t>
      </w:r>
      <w:r w:rsidR="00427E14" w:rsidRPr="004A7BFE">
        <w:t>tel“)</w:t>
      </w:r>
    </w:p>
    <w:p w14:paraId="56A9EC88" w14:textId="77777777" w:rsidR="00427E14" w:rsidRPr="004A7BFE" w:rsidRDefault="00427E14" w:rsidP="00427E14"/>
    <w:p w14:paraId="4FE40E66" w14:textId="77777777" w:rsidR="003A274C" w:rsidRPr="004A7BFE" w:rsidRDefault="003A274C" w:rsidP="00427E14"/>
    <w:p w14:paraId="7B093598" w14:textId="77777777" w:rsidR="00D67632" w:rsidRPr="00832B22" w:rsidRDefault="00D67632" w:rsidP="00D67632">
      <w:pPr>
        <w:pStyle w:val="Zhlavzprvy"/>
        <w:jc w:val="both"/>
        <w:rPr>
          <w:rFonts w:cs="Arial"/>
          <w:lang w:val="cs-CZ"/>
        </w:rPr>
      </w:pPr>
      <w:r w:rsidRPr="00832B22">
        <w:rPr>
          <w:rFonts w:cs="Arial"/>
          <w:b w:val="0"/>
          <w:lang w:val="cs-CZ"/>
        </w:rPr>
        <w:t>(Objednatel a Dodavatel společně dále jen jako „</w:t>
      </w:r>
      <w:r w:rsidRPr="00832B22">
        <w:rPr>
          <w:rFonts w:cs="Arial"/>
          <w:lang w:val="cs-CZ"/>
        </w:rPr>
        <w:t>Strany</w:t>
      </w:r>
      <w:r w:rsidRPr="00832B22">
        <w:rPr>
          <w:rFonts w:cs="Arial"/>
          <w:b w:val="0"/>
          <w:lang w:val="cs-CZ"/>
        </w:rPr>
        <w:t>“ a každý jednotlivě jako „</w:t>
      </w:r>
      <w:r w:rsidRPr="00832B22">
        <w:rPr>
          <w:rFonts w:cs="Arial"/>
          <w:lang w:val="cs-CZ"/>
        </w:rPr>
        <w:t>Strana</w:t>
      </w:r>
      <w:r w:rsidRPr="00832B22">
        <w:rPr>
          <w:rFonts w:cs="Arial"/>
          <w:b w:val="0"/>
          <w:lang w:val="cs-CZ"/>
        </w:rPr>
        <w:t>“).</w:t>
      </w:r>
      <w:r w:rsidRPr="00832B22">
        <w:rPr>
          <w:rFonts w:cs="Arial"/>
          <w:lang w:val="cs-CZ"/>
        </w:rPr>
        <w:t xml:space="preserve"> </w:t>
      </w:r>
    </w:p>
    <w:p w14:paraId="2B5A008E" w14:textId="77777777" w:rsidR="003A274C" w:rsidRPr="004A7BFE" w:rsidRDefault="003A274C" w:rsidP="003A274C"/>
    <w:p w14:paraId="36D416A3" w14:textId="77777777" w:rsidR="00230D12" w:rsidRPr="004A7BFE" w:rsidRDefault="00230D12" w:rsidP="003A274C"/>
    <w:p w14:paraId="017536E6" w14:textId="77777777" w:rsidR="00230D12" w:rsidRPr="004A7BFE" w:rsidRDefault="00230D12" w:rsidP="003A274C"/>
    <w:p w14:paraId="08C7B434" w14:textId="77777777" w:rsidR="00230D12" w:rsidRPr="004A7BFE" w:rsidRDefault="00230D12" w:rsidP="003A274C"/>
    <w:p w14:paraId="7058ED87" w14:textId="77777777" w:rsidR="00230D12" w:rsidRDefault="00230D12" w:rsidP="003A274C"/>
    <w:p w14:paraId="1E9D5A0E" w14:textId="77777777" w:rsidR="00D67632" w:rsidRDefault="00D67632" w:rsidP="003A274C"/>
    <w:p w14:paraId="15948CA7" w14:textId="77777777" w:rsidR="00D67632" w:rsidRDefault="00D67632" w:rsidP="003A274C"/>
    <w:p w14:paraId="7EE493AB" w14:textId="7747FEF9" w:rsidR="00D67632" w:rsidRDefault="00D67632" w:rsidP="003A274C"/>
    <w:p w14:paraId="200D8102" w14:textId="77777777" w:rsidR="00856542" w:rsidRDefault="00856542" w:rsidP="003A274C"/>
    <w:p w14:paraId="2201FF62" w14:textId="77777777" w:rsidR="00D67632" w:rsidRPr="004A7BFE" w:rsidRDefault="00D67632" w:rsidP="003A274C"/>
    <w:p w14:paraId="41AF1A9C" w14:textId="77777777" w:rsidR="00230D12" w:rsidRPr="004A7BFE" w:rsidRDefault="00230D12" w:rsidP="003A274C"/>
    <w:p w14:paraId="759C9B80" w14:textId="77777777" w:rsidR="00230D12" w:rsidRPr="004A7BFE" w:rsidRDefault="00230D12" w:rsidP="003A274C"/>
    <w:p w14:paraId="14066C9F" w14:textId="77777777" w:rsidR="00230D12" w:rsidRPr="004A7BFE" w:rsidRDefault="00230D12" w:rsidP="003A274C"/>
    <w:p w14:paraId="5581D19F" w14:textId="77777777" w:rsidR="009F71E7" w:rsidRDefault="009F71E7" w:rsidP="006D4EE7">
      <w:pPr>
        <w:pStyle w:val="slolnku"/>
        <w:keepLines/>
        <w:numPr>
          <w:ilvl w:val="0"/>
          <w:numId w:val="28"/>
        </w:numPr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</w:p>
    <w:p w14:paraId="7053B400" w14:textId="77777777" w:rsidR="007D09CB" w:rsidRPr="004A7BFE" w:rsidRDefault="009F71E7" w:rsidP="009F71E7">
      <w:pPr>
        <w:pStyle w:val="slolnku"/>
        <w:keepLines/>
        <w:tabs>
          <w:tab w:val="clear" w:pos="284"/>
          <w:tab w:val="clear" w:pos="1701"/>
        </w:tabs>
        <w:jc w:val="left"/>
        <w:rPr>
          <w:rFonts w:ascii="Georgia" w:hAnsi="Georgia" w:cs="Arial"/>
          <w:sz w:val="26"/>
          <w:szCs w:val="26"/>
        </w:rPr>
      </w:pPr>
      <w:r>
        <w:rPr>
          <w:rFonts w:ascii="Georgia" w:hAnsi="Georgia" w:cs="Arial"/>
          <w:sz w:val="26"/>
          <w:szCs w:val="26"/>
        </w:rPr>
        <w:t xml:space="preserve">                                           </w:t>
      </w:r>
      <w:r w:rsidR="007D09CB" w:rsidRPr="004A7BFE">
        <w:rPr>
          <w:rFonts w:ascii="Georgia" w:hAnsi="Georgia" w:cs="Arial"/>
          <w:sz w:val="26"/>
          <w:szCs w:val="26"/>
        </w:rPr>
        <w:t>Předmět Smlouvy</w:t>
      </w:r>
    </w:p>
    <w:p w14:paraId="562D4BC6" w14:textId="77777777" w:rsidR="00D67632" w:rsidRPr="00D67632" w:rsidRDefault="00D67632" w:rsidP="00D67632">
      <w:pPr>
        <w:jc w:val="both"/>
        <w:rPr>
          <w:color w:val="000000"/>
          <w:szCs w:val="22"/>
        </w:rPr>
      </w:pPr>
    </w:p>
    <w:p w14:paraId="22C0DACD" w14:textId="379D9D48" w:rsidR="0066660D" w:rsidRPr="00D67632" w:rsidRDefault="007D09CB" w:rsidP="00D67632">
      <w:pPr>
        <w:jc w:val="both"/>
        <w:rPr>
          <w:color w:val="000000"/>
          <w:szCs w:val="22"/>
        </w:rPr>
      </w:pPr>
      <w:r w:rsidRPr="004A7BFE">
        <w:rPr>
          <w:szCs w:val="22"/>
        </w:rPr>
        <w:lastRenderedPageBreak/>
        <w:t xml:space="preserve">Předmětem této smlouvy je zajištění propagace </w:t>
      </w:r>
      <w:r w:rsidR="00933A5B">
        <w:t>Objednatele</w:t>
      </w:r>
      <w:r w:rsidR="00AF1C8D">
        <w:t xml:space="preserve"> v</w:t>
      </w:r>
      <w:r w:rsidR="00933A5B">
        <w:t xml:space="preserve"> rámci </w:t>
      </w:r>
      <w:r w:rsidR="004713BE">
        <w:t xml:space="preserve">dvou </w:t>
      </w:r>
      <w:r w:rsidR="00D67632">
        <w:t>projekt</w:t>
      </w:r>
      <w:r w:rsidR="009C5E22">
        <w:t>u</w:t>
      </w:r>
      <w:r w:rsidR="00D67632">
        <w:t xml:space="preserve"> </w:t>
      </w:r>
      <w:r w:rsidR="006B6821">
        <w:rPr>
          <w:b/>
          <w:color w:val="000000"/>
          <w:szCs w:val="22"/>
        </w:rPr>
        <w:t>Dovolená doma, to je dovolená na Vysočině</w:t>
      </w:r>
      <w:r w:rsidR="00D67632">
        <w:rPr>
          <w:color w:val="000000"/>
          <w:szCs w:val="22"/>
        </w:rPr>
        <w:t xml:space="preserve"> </w:t>
      </w:r>
      <w:r w:rsidR="00933A5B" w:rsidRPr="00D67632">
        <w:rPr>
          <w:color w:val="000000"/>
          <w:szCs w:val="22"/>
        </w:rPr>
        <w:t>(dále jen „Projekt“)</w:t>
      </w:r>
      <w:r w:rsidR="0066660D" w:rsidRPr="00D67632">
        <w:rPr>
          <w:color w:val="000000"/>
          <w:szCs w:val="22"/>
        </w:rPr>
        <w:t>.</w:t>
      </w:r>
    </w:p>
    <w:p w14:paraId="5B96A537" w14:textId="77777777" w:rsidR="00F75F3A" w:rsidRPr="004A7BFE" w:rsidRDefault="00F75F3A" w:rsidP="00F75F3A">
      <w:pPr>
        <w:pStyle w:val="Normlnweb"/>
        <w:jc w:val="both"/>
        <w:rPr>
          <w:rFonts w:cs="Tahoma"/>
          <w:b/>
          <w:color w:val="000000"/>
          <w:szCs w:val="22"/>
        </w:rPr>
      </w:pPr>
    </w:p>
    <w:p w14:paraId="3D4D1868" w14:textId="77777777" w:rsidR="00230D12" w:rsidRPr="004A7BFE" w:rsidRDefault="00230D12" w:rsidP="003D130E">
      <w:pPr>
        <w:pStyle w:val="ListNumber-ContinueHeadingCzechTourism"/>
        <w:keepNext/>
        <w:keepLines/>
        <w:numPr>
          <w:ilvl w:val="0"/>
          <w:numId w:val="0"/>
        </w:numPr>
        <w:ind w:left="720"/>
        <w:jc w:val="both"/>
      </w:pPr>
    </w:p>
    <w:p w14:paraId="51AE170F" w14:textId="77777777" w:rsidR="009F71E7" w:rsidRDefault="009F71E7" w:rsidP="006D4EE7">
      <w:pPr>
        <w:pStyle w:val="slolnku"/>
        <w:keepLines/>
        <w:numPr>
          <w:ilvl w:val="0"/>
          <w:numId w:val="27"/>
        </w:numPr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</w:p>
    <w:p w14:paraId="1EB78D04" w14:textId="77777777" w:rsidR="0016559A" w:rsidRPr="004A7BFE" w:rsidRDefault="0016559A" w:rsidP="009F71E7">
      <w:pPr>
        <w:pStyle w:val="slolnku"/>
        <w:keepLines/>
        <w:tabs>
          <w:tab w:val="clear" w:pos="284"/>
          <w:tab w:val="num" w:pos="1701"/>
        </w:tabs>
        <w:rPr>
          <w:rFonts w:ascii="Georgia" w:hAnsi="Georgia" w:cs="Arial"/>
          <w:sz w:val="26"/>
          <w:szCs w:val="26"/>
        </w:rPr>
      </w:pPr>
      <w:r w:rsidRPr="004A7BFE">
        <w:rPr>
          <w:rFonts w:ascii="Georgia" w:hAnsi="Georgia" w:cs="Arial"/>
          <w:sz w:val="26"/>
          <w:szCs w:val="26"/>
        </w:rPr>
        <w:t>Specifikace propagace</w:t>
      </w:r>
    </w:p>
    <w:p w14:paraId="02A9A1E2" w14:textId="77777777" w:rsidR="00274842" w:rsidRPr="00C81552" w:rsidRDefault="00274842" w:rsidP="00274842">
      <w:pPr>
        <w:rPr>
          <w:lang w:eastAsia="cs-CZ"/>
        </w:rPr>
      </w:pPr>
    </w:p>
    <w:p w14:paraId="699E24DA" w14:textId="2C836C2F" w:rsidR="00C81552" w:rsidRPr="004713BE" w:rsidRDefault="0016559A" w:rsidP="00C81552">
      <w:pPr>
        <w:pStyle w:val="slolnku"/>
        <w:keepLines/>
        <w:numPr>
          <w:ilvl w:val="1"/>
          <w:numId w:val="27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4713BE">
        <w:rPr>
          <w:rFonts w:ascii="Georgia" w:hAnsi="Georgia" w:cs="Arial"/>
          <w:b w:val="0"/>
          <w:sz w:val="22"/>
          <w:szCs w:val="22"/>
        </w:rPr>
        <w:t xml:space="preserve">Dodavatel se zavazuje zajistit v rámci propagace </w:t>
      </w:r>
      <w:r w:rsidR="00C81552" w:rsidRPr="004713BE">
        <w:rPr>
          <w:rFonts w:ascii="Georgia" w:hAnsi="Georgia" w:cs="Arial"/>
          <w:b w:val="0"/>
          <w:sz w:val="22"/>
          <w:szCs w:val="22"/>
        </w:rPr>
        <w:t xml:space="preserve">služby dle </w:t>
      </w:r>
      <w:r w:rsidR="00AD129C">
        <w:rPr>
          <w:rFonts w:ascii="Georgia" w:hAnsi="Georgia" w:cs="Arial"/>
          <w:b w:val="0"/>
          <w:sz w:val="22"/>
          <w:szCs w:val="22"/>
        </w:rPr>
        <w:t>bodu 3.1.</w:t>
      </w:r>
    </w:p>
    <w:p w14:paraId="3229ACF0" w14:textId="440067FF" w:rsidR="00DC302B" w:rsidRPr="00965AB5" w:rsidRDefault="00D67632" w:rsidP="00653924">
      <w:pPr>
        <w:pStyle w:val="slolnku"/>
        <w:keepLines/>
        <w:numPr>
          <w:ilvl w:val="1"/>
          <w:numId w:val="27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sz w:val="22"/>
          <w:szCs w:val="22"/>
        </w:rPr>
      </w:pPr>
      <w:r w:rsidRPr="00965AB5">
        <w:rPr>
          <w:rFonts w:ascii="Georgia" w:hAnsi="Georgia"/>
          <w:b w:val="0"/>
          <w:bCs/>
          <w:sz w:val="22"/>
          <w:szCs w:val="22"/>
        </w:rPr>
        <w:t xml:space="preserve">Dodavatel je jediným nositelem práva </w:t>
      </w:r>
      <w:r w:rsidRPr="00965AB5">
        <w:rPr>
          <w:rFonts w:ascii="Georgia" w:hAnsi="Georgia"/>
          <w:b w:val="0"/>
          <w:bCs/>
          <w:color w:val="000000"/>
          <w:sz w:val="22"/>
          <w:szCs w:val="22"/>
        </w:rPr>
        <w:t xml:space="preserve">na zajišťování marketingových, reklamních, propagačních, a s tím souvisejících činností na </w:t>
      </w:r>
      <w:r w:rsidR="004713BE" w:rsidRPr="00965AB5">
        <w:rPr>
          <w:rFonts w:ascii="Georgia" w:hAnsi="Georgia"/>
          <w:b w:val="0"/>
          <w:bCs/>
          <w:color w:val="000000"/>
          <w:sz w:val="22"/>
          <w:szCs w:val="22"/>
        </w:rPr>
        <w:t>projekt</w:t>
      </w:r>
      <w:r w:rsidR="002235E1" w:rsidRPr="00965AB5">
        <w:rPr>
          <w:rFonts w:ascii="Georgia" w:hAnsi="Georgia"/>
          <w:b w:val="0"/>
          <w:bCs/>
          <w:color w:val="000000"/>
          <w:sz w:val="22"/>
          <w:szCs w:val="22"/>
        </w:rPr>
        <w:t>u</w:t>
      </w:r>
      <w:r w:rsidR="004713BE" w:rsidRPr="00965AB5">
        <w:rPr>
          <w:rFonts w:ascii="Georgia" w:hAnsi="Georgia"/>
          <w:b w:val="0"/>
          <w:bCs/>
          <w:color w:val="000000"/>
          <w:sz w:val="22"/>
          <w:szCs w:val="22"/>
        </w:rPr>
        <w:t xml:space="preserve"> </w:t>
      </w:r>
      <w:r w:rsidR="00965AB5" w:rsidRPr="00965AB5">
        <w:rPr>
          <w:b w:val="0"/>
          <w:color w:val="000000"/>
          <w:szCs w:val="22"/>
        </w:rPr>
        <w:t>Dovolená doma, to je dovolená na Vysočině.</w:t>
      </w:r>
      <w:r w:rsidR="002235E1" w:rsidRPr="00965AB5">
        <w:rPr>
          <w:rFonts w:ascii="Georgia" w:hAnsi="Georgia"/>
          <w:b w:val="0"/>
          <w:bCs/>
          <w:color w:val="000000"/>
          <w:sz w:val="22"/>
          <w:szCs w:val="22"/>
        </w:rPr>
        <w:t xml:space="preserve"> </w:t>
      </w:r>
    </w:p>
    <w:p w14:paraId="03DC32E1" w14:textId="77777777" w:rsidR="00DC302B" w:rsidRPr="000D5089" w:rsidRDefault="009F71E7" w:rsidP="009F71E7">
      <w:pPr>
        <w:pStyle w:val="Heading1-Number-FollowNumberCzechTourism"/>
        <w:numPr>
          <w:ilvl w:val="0"/>
          <w:numId w:val="0"/>
        </w:numPr>
        <w:rPr>
          <w:lang w:val="cs-CZ"/>
        </w:rPr>
      </w:pPr>
      <w:r>
        <w:rPr>
          <w:lang w:val="cs-CZ"/>
        </w:rPr>
        <w:t>III.</w:t>
      </w:r>
      <w:r w:rsidR="00DC302B" w:rsidRPr="000D5089">
        <w:br/>
      </w:r>
      <w:r w:rsidR="00DC302B" w:rsidRPr="000D5089">
        <w:rPr>
          <w:lang w:val="cs-CZ"/>
        </w:rPr>
        <w:t>Specifikace předmětu plnění</w:t>
      </w:r>
    </w:p>
    <w:p w14:paraId="47E5D687" w14:textId="097C6C96" w:rsidR="00D67632" w:rsidRDefault="00D67632" w:rsidP="00F42360">
      <w:pPr>
        <w:pStyle w:val="ListNumber-ContinueHeadingCzechTourism"/>
        <w:numPr>
          <w:ilvl w:val="1"/>
          <w:numId w:val="29"/>
        </w:numPr>
      </w:pPr>
      <w:r w:rsidRPr="00832B22">
        <w:t xml:space="preserve">Dodavatel je povinen v rámci propagace zajistit následující služby. </w:t>
      </w:r>
    </w:p>
    <w:p w14:paraId="055E60D5" w14:textId="7D8113EA" w:rsidR="00F42360" w:rsidRDefault="002F4901" w:rsidP="002F4901">
      <w:pPr>
        <w:pStyle w:val="ListNumber-ContinueHeadingCzechTourism"/>
        <w:numPr>
          <w:ilvl w:val="2"/>
          <w:numId w:val="29"/>
        </w:numPr>
      </w:pPr>
      <w:r>
        <w:t>Rollingboardy + billboardy (plocha 10 x RB 3 x BB) v Praze a Brně</w:t>
      </w:r>
    </w:p>
    <w:p w14:paraId="5BE5F73C" w14:textId="218D8B66" w:rsidR="002F4901" w:rsidRDefault="009B4197" w:rsidP="002F4901">
      <w:pPr>
        <w:pStyle w:val="ListNumber-ContinueHeadingCzechTourism"/>
        <w:numPr>
          <w:ilvl w:val="2"/>
          <w:numId w:val="29"/>
        </w:numPr>
      </w:pPr>
      <w:r>
        <w:t>Oboustranné bannery 17ks + 2x lightbox v Jihlavě (City – Park)</w:t>
      </w:r>
    </w:p>
    <w:p w14:paraId="4E299229" w14:textId="7F3EA36D" w:rsidR="009B4197" w:rsidRDefault="00526AB3" w:rsidP="00526AB3">
      <w:pPr>
        <w:pStyle w:val="ListNumber-ContinueHeadingCzechTourism"/>
        <w:numPr>
          <w:ilvl w:val="2"/>
          <w:numId w:val="29"/>
        </w:numPr>
      </w:pPr>
      <w:r>
        <w:t>TV reklamní kampaň v nákupním centru FLORA</w:t>
      </w:r>
      <w:r w:rsidR="00C87F0E">
        <w:t xml:space="preserve"> v Praze</w:t>
      </w:r>
      <w:r>
        <w:t>, opakování každé 3 minuty na 16 obrazovkách</w:t>
      </w:r>
      <w:r w:rsidR="00C87F0E">
        <w:t xml:space="preserve"> (Zobrazení 134400 / měsíc)</w:t>
      </w:r>
    </w:p>
    <w:p w14:paraId="4A109825" w14:textId="77777777" w:rsidR="00F42360" w:rsidRDefault="00F42360" w:rsidP="00CF695A">
      <w:pPr>
        <w:pStyle w:val="ListNumber-ContinueHeadingCzechTourism"/>
        <w:numPr>
          <w:ilvl w:val="0"/>
          <w:numId w:val="0"/>
        </w:numPr>
        <w:ind w:left="680"/>
      </w:pPr>
    </w:p>
    <w:p w14:paraId="58454806" w14:textId="05554606" w:rsidR="00D67632" w:rsidRPr="00162B87" w:rsidRDefault="00D67632" w:rsidP="00162B87">
      <w:pPr>
        <w:pStyle w:val="ListNumber-ContinueHeadingCzechTourism"/>
        <w:numPr>
          <w:ilvl w:val="1"/>
          <w:numId w:val="29"/>
        </w:numPr>
        <w:jc w:val="both"/>
        <w:rPr>
          <w:rStyle w:val="Hypertextovodkaz"/>
          <w:u w:val="none"/>
        </w:rPr>
      </w:pPr>
      <w:r w:rsidRPr="002F5B15">
        <w:t>Dodavatel bude při propagaci v rámci akce prezentovat log</w:t>
      </w:r>
      <w:r w:rsidR="00162B87">
        <w:t xml:space="preserve">o </w:t>
      </w:r>
      <w:r w:rsidR="00DE680A" w:rsidRPr="00162B87">
        <w:rPr>
          <w:rStyle w:val="Hypertextovodkaz"/>
          <w:u w:val="none"/>
        </w:rPr>
        <w:t>#světovéčesko</w:t>
      </w:r>
    </w:p>
    <w:p w14:paraId="74E8E9D0" w14:textId="77777777" w:rsidR="00D67632" w:rsidRPr="00832B22" w:rsidRDefault="00D67632" w:rsidP="006D4EE7">
      <w:pPr>
        <w:pStyle w:val="Odstavecseseznamem"/>
        <w:numPr>
          <w:ilvl w:val="0"/>
          <w:numId w:val="26"/>
        </w:numPr>
        <w:jc w:val="both"/>
        <w:outlineLvl w:val="0"/>
      </w:pPr>
      <w:r w:rsidRPr="00832B22">
        <w:t xml:space="preserve">   </w:t>
      </w:r>
      <w:r>
        <w:t xml:space="preserve"> </w:t>
      </w:r>
      <w:r w:rsidRPr="00832B22">
        <w:t xml:space="preserve">Veškeré grafické návrhy, které obsahují logo </w:t>
      </w:r>
      <w:r>
        <w:t xml:space="preserve">agentury CzechTourism, případně </w:t>
      </w:r>
      <w:r w:rsidRPr="00832B22">
        <w:t>MMR podléhají schválení ze strany agentury CzechTourism.</w:t>
      </w:r>
    </w:p>
    <w:p w14:paraId="265ED663" w14:textId="77777777" w:rsidR="00D67632" w:rsidRPr="00832B22" w:rsidRDefault="00D67632" w:rsidP="00D67632">
      <w:pPr>
        <w:pStyle w:val="Odstavecseseznamem"/>
        <w:ind w:left="720"/>
        <w:jc w:val="both"/>
        <w:outlineLvl w:val="0"/>
      </w:pPr>
    </w:p>
    <w:p w14:paraId="1F535754" w14:textId="77777777" w:rsidR="00D67632" w:rsidRPr="002F5B15" w:rsidRDefault="00D67632" w:rsidP="006D4EE7">
      <w:pPr>
        <w:pStyle w:val="ListNumber-ContinueHeadingCzechTourism"/>
        <w:numPr>
          <w:ilvl w:val="1"/>
          <w:numId w:val="29"/>
        </w:numPr>
        <w:jc w:val="both"/>
      </w:pPr>
      <w:r w:rsidRPr="002F5B15">
        <w:t xml:space="preserve">Dodavatel zhotoví a předá závěrečnou zprávu: </w:t>
      </w:r>
    </w:p>
    <w:p w14:paraId="5B49F04E" w14:textId="77777777" w:rsidR="00D67632" w:rsidRPr="00832B22" w:rsidRDefault="00D67632" w:rsidP="006D4EE7">
      <w:pPr>
        <w:pStyle w:val="ListNumber-ContinueHeadingCzechTourism"/>
        <w:numPr>
          <w:ilvl w:val="0"/>
          <w:numId w:val="26"/>
        </w:numPr>
        <w:jc w:val="both"/>
      </w:pPr>
      <w:r w:rsidRPr="00832B22">
        <w:t>Závěrečná zpráva bude obsahovat popis aktivit, fotodokumentaci, zhodnocení pro</w:t>
      </w:r>
      <w:r>
        <w:t>pagace a kvantifikaci ukazatelů.</w:t>
      </w:r>
    </w:p>
    <w:p w14:paraId="3E94C26B" w14:textId="77777777" w:rsidR="00553B35" w:rsidRDefault="00D67632" w:rsidP="006D4EE7">
      <w:pPr>
        <w:pStyle w:val="ListNumber-ContinueHeadingCzechTourism"/>
        <w:numPr>
          <w:ilvl w:val="0"/>
          <w:numId w:val="26"/>
        </w:numPr>
        <w:jc w:val="both"/>
      </w:pPr>
      <w:r w:rsidRPr="00832B22">
        <w:t>Závěrečná zpráva bude Dodavatelem dodána Objednateli nejpozději do 90 dnů od ukončení propagace.</w:t>
      </w:r>
    </w:p>
    <w:p w14:paraId="6BF353CB" w14:textId="77777777" w:rsidR="009F71E7" w:rsidRDefault="009F71E7" w:rsidP="009F71E7">
      <w:pPr>
        <w:pStyle w:val="ListNumber-ContinueHeadingCzechTourism"/>
        <w:numPr>
          <w:ilvl w:val="0"/>
          <w:numId w:val="0"/>
        </w:numPr>
        <w:ind w:left="720"/>
        <w:jc w:val="both"/>
      </w:pPr>
    </w:p>
    <w:p w14:paraId="70E2732D" w14:textId="77777777" w:rsidR="009F71E7" w:rsidRDefault="007B0594" w:rsidP="006D4EE7">
      <w:pPr>
        <w:pStyle w:val="ListNumber-ContinueHeadingCzechTourism"/>
        <w:numPr>
          <w:ilvl w:val="1"/>
          <w:numId w:val="29"/>
        </w:numPr>
        <w:jc w:val="both"/>
      </w:pPr>
      <w:r w:rsidRPr="008C6943">
        <w:t>Veškeré odchylky od předmětu této Smlouvy uvedeného v čl. 1 a specifikovaného v čl. 2 této Smlouvy mohou být prováděny Dodavatelem pouze tehdy, budou-li písemně odsouhlaseny Objednatelem. Jestliže Dodavatel provede práce a jiná plnění nad tento rámec, nemá nárok na jejich zaplacení.</w:t>
      </w:r>
    </w:p>
    <w:p w14:paraId="3A697CDC" w14:textId="77777777" w:rsidR="009F71E7" w:rsidRDefault="009F71E7" w:rsidP="009F71E7">
      <w:pPr>
        <w:pStyle w:val="ListNumber-ContinueHeadingCzechTourism"/>
        <w:numPr>
          <w:ilvl w:val="0"/>
          <w:numId w:val="0"/>
        </w:numPr>
        <w:ind w:left="720"/>
        <w:jc w:val="both"/>
      </w:pPr>
    </w:p>
    <w:p w14:paraId="097C11E1" w14:textId="120AF592" w:rsidR="003D130E" w:rsidRPr="00C81552" w:rsidRDefault="007B0594" w:rsidP="00C81552">
      <w:pPr>
        <w:pStyle w:val="ListNumber-ContinueHeadingCzechTourism"/>
        <w:numPr>
          <w:ilvl w:val="1"/>
          <w:numId w:val="29"/>
        </w:numPr>
        <w:jc w:val="both"/>
      </w:pPr>
      <w:r w:rsidRPr="009F71E7">
        <w:rPr>
          <w:szCs w:val="22"/>
        </w:rPr>
        <w:t>Veškeré změny předmětu plnění musí být Objednatelem písemně uplatněny. Dodavatel se zavazuje tyto změny požadované Objednatelem akceptovat a neprodleně zahájit s Objednatelem jednání o uzavření dodatku ke smlouvě.</w:t>
      </w:r>
    </w:p>
    <w:p w14:paraId="77C68AF3" w14:textId="77777777" w:rsidR="0016559A" w:rsidRPr="008C6943" w:rsidRDefault="0016559A" w:rsidP="006D4EE7">
      <w:pPr>
        <w:pStyle w:val="Odstavecseseznamem"/>
        <w:keepNext/>
        <w:keepLines/>
        <w:numPr>
          <w:ilvl w:val="1"/>
          <w:numId w:val="29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jc w:val="both"/>
      </w:pPr>
      <w:r w:rsidRPr="009F71E7">
        <w:rPr>
          <w:szCs w:val="22"/>
        </w:rPr>
        <w:lastRenderedPageBreak/>
        <w:t>Dodavatel není oprávněn pověřit k provedení Propagace nebo jeho části třetí osobu bez výslovného písemného souhlasu Objednatele.</w:t>
      </w:r>
    </w:p>
    <w:p w14:paraId="16CD7E8C" w14:textId="77777777" w:rsidR="0016559A" w:rsidRPr="008C6943" w:rsidRDefault="0016559A" w:rsidP="001621EF">
      <w:pPr>
        <w:pStyle w:val="ListNumber-ContinueHeadingCzechTourism"/>
        <w:keepNext/>
        <w:keepLines/>
        <w:numPr>
          <w:ilvl w:val="0"/>
          <w:numId w:val="0"/>
        </w:numPr>
        <w:ind w:left="720"/>
        <w:jc w:val="both"/>
      </w:pPr>
    </w:p>
    <w:p w14:paraId="647C747C" w14:textId="77777777" w:rsidR="003D130E" w:rsidRPr="004A7BFE" w:rsidRDefault="003D130E" w:rsidP="006D4EE7">
      <w:pPr>
        <w:pStyle w:val="slolnku"/>
        <w:keepLines/>
        <w:numPr>
          <w:ilvl w:val="1"/>
          <w:numId w:val="29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8C6943">
        <w:rPr>
          <w:rFonts w:ascii="Georgia" w:hAnsi="Georgia" w:cs="Arial"/>
          <w:b w:val="0"/>
          <w:sz w:val="22"/>
          <w:szCs w:val="22"/>
        </w:rPr>
        <w:t>Dodavatel je povinen použít při realizaci propagace návrhy dodané Objednatelem.</w:t>
      </w:r>
    </w:p>
    <w:p w14:paraId="158D98A9" w14:textId="77777777" w:rsidR="00C30F20" w:rsidRPr="004A7BFE" w:rsidRDefault="00C30F20" w:rsidP="003D130E">
      <w:pPr>
        <w:keepNext/>
        <w:keepLines/>
        <w:jc w:val="both"/>
        <w:rPr>
          <w:szCs w:val="22"/>
          <w:lang w:eastAsia="cs-CZ"/>
        </w:rPr>
      </w:pPr>
    </w:p>
    <w:p w14:paraId="7426362D" w14:textId="77777777" w:rsidR="0016559A" w:rsidRPr="004A7BFE" w:rsidRDefault="0016559A" w:rsidP="003D130E">
      <w:pPr>
        <w:keepNext/>
        <w:keepLines/>
      </w:pPr>
    </w:p>
    <w:p w14:paraId="78F951AF" w14:textId="77777777" w:rsidR="009F71E7" w:rsidRDefault="009F71E7" w:rsidP="009F71E7">
      <w:pPr>
        <w:pStyle w:val="slolnku"/>
        <w:keepLines/>
        <w:tabs>
          <w:tab w:val="clear" w:pos="284"/>
          <w:tab w:val="clear" w:pos="1701"/>
        </w:tabs>
        <w:ind w:left="3540"/>
        <w:jc w:val="both"/>
        <w:rPr>
          <w:rFonts w:ascii="Georgia" w:hAnsi="Georgia" w:cs="Arial"/>
          <w:sz w:val="26"/>
          <w:szCs w:val="26"/>
        </w:rPr>
      </w:pPr>
      <w:r>
        <w:rPr>
          <w:rFonts w:ascii="Georgia" w:hAnsi="Georgia" w:cs="Arial"/>
          <w:sz w:val="26"/>
          <w:szCs w:val="26"/>
        </w:rPr>
        <w:t>IV.</w:t>
      </w:r>
    </w:p>
    <w:p w14:paraId="0FBF91CD" w14:textId="77777777" w:rsidR="0016559A" w:rsidRPr="004A7BFE" w:rsidRDefault="009F71E7" w:rsidP="00F54878">
      <w:pPr>
        <w:pStyle w:val="slolnku"/>
        <w:keepLines/>
        <w:tabs>
          <w:tab w:val="clear" w:pos="284"/>
          <w:tab w:val="clear" w:pos="1701"/>
        </w:tabs>
        <w:ind w:left="2127"/>
        <w:jc w:val="both"/>
        <w:rPr>
          <w:rFonts w:ascii="Georgia" w:hAnsi="Georgia" w:cs="Arial"/>
          <w:sz w:val="26"/>
          <w:szCs w:val="26"/>
        </w:rPr>
      </w:pPr>
      <w:r>
        <w:rPr>
          <w:rFonts w:ascii="Georgia" w:hAnsi="Georgia" w:cs="Arial"/>
          <w:sz w:val="26"/>
          <w:szCs w:val="26"/>
        </w:rPr>
        <w:t xml:space="preserve">    </w:t>
      </w:r>
      <w:r w:rsidR="00F54878" w:rsidRPr="004A7BFE">
        <w:rPr>
          <w:rFonts w:ascii="Georgia" w:hAnsi="Georgia" w:cs="Arial"/>
          <w:sz w:val="26"/>
          <w:szCs w:val="26"/>
        </w:rPr>
        <w:t xml:space="preserve"> Doba</w:t>
      </w:r>
      <w:r w:rsidR="0016559A" w:rsidRPr="004A7BFE">
        <w:rPr>
          <w:rFonts w:ascii="Georgia" w:hAnsi="Georgia" w:cs="Arial"/>
          <w:sz w:val="26"/>
          <w:szCs w:val="26"/>
        </w:rPr>
        <w:t xml:space="preserve"> a místo plnění</w:t>
      </w:r>
    </w:p>
    <w:p w14:paraId="43491640" w14:textId="77777777" w:rsidR="0016559A" w:rsidRPr="004A7BFE" w:rsidRDefault="0016559A" w:rsidP="003D130E">
      <w:pPr>
        <w:keepNext/>
        <w:keepLines/>
        <w:rPr>
          <w:lang w:eastAsia="cs-CZ"/>
        </w:rPr>
      </w:pPr>
    </w:p>
    <w:p w14:paraId="65E7789A" w14:textId="77777777" w:rsidR="0016559A" w:rsidRPr="004A7BFE" w:rsidRDefault="0016559A" w:rsidP="003D130E">
      <w:pPr>
        <w:pStyle w:val="Zkladntext"/>
        <w:keepNext/>
        <w:keepLines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750"/>
        <w:jc w:val="both"/>
      </w:pPr>
    </w:p>
    <w:p w14:paraId="7C0AA699" w14:textId="3B454F75" w:rsidR="0016559A" w:rsidRPr="004A7BFE" w:rsidRDefault="0016559A" w:rsidP="006D4EE7">
      <w:pPr>
        <w:keepNext/>
        <w:keepLines/>
        <w:numPr>
          <w:ilvl w:val="1"/>
          <w:numId w:val="30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  <w:rPr>
          <w:szCs w:val="22"/>
        </w:rPr>
      </w:pPr>
      <w:r w:rsidRPr="004A7BFE">
        <w:rPr>
          <w:szCs w:val="22"/>
        </w:rPr>
        <w:t>Dodavatel zahájí propagaci bez zbytečného odkladu po uzavření této smlouvy, p</w:t>
      </w:r>
      <w:r w:rsidR="00331FB1" w:rsidRPr="004A7BFE">
        <w:rPr>
          <w:szCs w:val="22"/>
        </w:rPr>
        <w:t xml:space="preserve">řičemž propagace bude plněna </w:t>
      </w:r>
      <w:r w:rsidR="00331FB1" w:rsidRPr="00162B87">
        <w:rPr>
          <w:b/>
          <w:szCs w:val="22"/>
        </w:rPr>
        <w:t>do</w:t>
      </w:r>
      <w:r w:rsidR="00A021D1" w:rsidRPr="00162B87">
        <w:rPr>
          <w:b/>
          <w:szCs w:val="22"/>
        </w:rPr>
        <w:t xml:space="preserve"> </w:t>
      </w:r>
      <w:r w:rsidR="00B12FDF">
        <w:rPr>
          <w:b/>
          <w:szCs w:val="22"/>
        </w:rPr>
        <w:t>3</w:t>
      </w:r>
      <w:r w:rsidR="00C87F0E">
        <w:rPr>
          <w:b/>
          <w:szCs w:val="22"/>
        </w:rPr>
        <w:t>1</w:t>
      </w:r>
      <w:r w:rsidR="00827131" w:rsidRPr="00162B87">
        <w:rPr>
          <w:b/>
          <w:szCs w:val="22"/>
        </w:rPr>
        <w:t>.</w:t>
      </w:r>
      <w:r w:rsidR="00933A5B" w:rsidRPr="00162B87">
        <w:rPr>
          <w:b/>
          <w:szCs w:val="22"/>
        </w:rPr>
        <w:t xml:space="preserve"> </w:t>
      </w:r>
      <w:r w:rsidR="00C87F0E">
        <w:rPr>
          <w:b/>
          <w:szCs w:val="22"/>
        </w:rPr>
        <w:t>10</w:t>
      </w:r>
      <w:r w:rsidR="00933A5B" w:rsidRPr="00162B87">
        <w:rPr>
          <w:b/>
          <w:szCs w:val="22"/>
        </w:rPr>
        <w:t>. 2020</w:t>
      </w:r>
      <w:r w:rsidR="00013D81" w:rsidRPr="00162B87">
        <w:rPr>
          <w:szCs w:val="22"/>
        </w:rPr>
        <w:t>.</w:t>
      </w:r>
    </w:p>
    <w:p w14:paraId="3FA6490C" w14:textId="77777777" w:rsidR="006E4982" w:rsidRPr="004A7BFE" w:rsidRDefault="006E4982" w:rsidP="006E4982">
      <w:pPr>
        <w:keepNext/>
        <w:keepLines/>
        <w:tabs>
          <w:tab w:val="clear" w:pos="227"/>
          <w:tab w:val="clear" w:pos="454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705"/>
        <w:jc w:val="both"/>
        <w:rPr>
          <w:szCs w:val="22"/>
        </w:rPr>
      </w:pPr>
    </w:p>
    <w:p w14:paraId="694D28CC" w14:textId="77777777" w:rsidR="005B704F" w:rsidRPr="004A7BFE" w:rsidRDefault="006E4982" w:rsidP="006D4EE7">
      <w:pPr>
        <w:keepNext/>
        <w:keepLines/>
        <w:numPr>
          <w:ilvl w:val="1"/>
          <w:numId w:val="30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  <w:rPr>
          <w:szCs w:val="22"/>
        </w:rPr>
      </w:pPr>
      <w:r w:rsidRPr="004A7BFE">
        <w:rPr>
          <w:szCs w:val="22"/>
        </w:rPr>
        <w:t>Smlouva nabývá účinnosti nejdříve dnem jejího zveřejnění v registru smluv.</w:t>
      </w:r>
    </w:p>
    <w:p w14:paraId="50231956" w14:textId="77777777" w:rsidR="0016559A" w:rsidRPr="004A7BFE" w:rsidRDefault="0016559A" w:rsidP="003D130E">
      <w:pPr>
        <w:keepNext/>
        <w:keepLines/>
        <w:tabs>
          <w:tab w:val="clear" w:pos="227"/>
          <w:tab w:val="clear" w:pos="454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705"/>
        <w:jc w:val="both"/>
        <w:rPr>
          <w:szCs w:val="22"/>
        </w:rPr>
      </w:pPr>
    </w:p>
    <w:p w14:paraId="6D8FE26A" w14:textId="77777777" w:rsidR="0016559A" w:rsidRPr="004A7BFE" w:rsidRDefault="00A36563" w:rsidP="006D4EE7">
      <w:pPr>
        <w:keepNext/>
        <w:keepLines/>
        <w:numPr>
          <w:ilvl w:val="1"/>
          <w:numId w:val="30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  <w:rPr>
          <w:szCs w:val="22"/>
        </w:rPr>
      </w:pPr>
      <w:r w:rsidRPr="004A7BFE">
        <w:rPr>
          <w:lang w:eastAsia="cs-CZ"/>
        </w:rPr>
        <w:t>Místem plnění j</w:t>
      </w:r>
      <w:r w:rsidR="004E33DD" w:rsidRPr="004A7BFE">
        <w:rPr>
          <w:lang w:eastAsia="cs-CZ"/>
        </w:rPr>
        <w:t xml:space="preserve">e </w:t>
      </w:r>
      <w:r w:rsidR="00485A64">
        <w:rPr>
          <w:lang w:eastAsia="cs-CZ"/>
        </w:rPr>
        <w:t>Česká republika</w:t>
      </w:r>
      <w:r w:rsidR="004E33DD" w:rsidRPr="004A7BFE">
        <w:rPr>
          <w:lang w:eastAsia="cs-CZ"/>
        </w:rPr>
        <w:t>.</w:t>
      </w:r>
    </w:p>
    <w:p w14:paraId="43EDE51C" w14:textId="77777777" w:rsidR="0096771F" w:rsidRPr="004A7BFE" w:rsidRDefault="0096771F" w:rsidP="0096771F">
      <w:pPr>
        <w:keepNext/>
        <w:keepLines/>
        <w:tabs>
          <w:tab w:val="clear" w:pos="227"/>
          <w:tab w:val="clear" w:pos="454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705"/>
        <w:jc w:val="both"/>
        <w:rPr>
          <w:szCs w:val="22"/>
        </w:rPr>
      </w:pPr>
    </w:p>
    <w:p w14:paraId="187B2C88" w14:textId="77777777" w:rsidR="0016559A" w:rsidRPr="004A7BFE" w:rsidRDefault="003D130E" w:rsidP="00604ED4">
      <w:pPr>
        <w:pStyle w:val="ListNumber-ContinueHeadingCzechTourism"/>
        <w:keepNext/>
        <w:keepLines/>
        <w:numPr>
          <w:ilvl w:val="0"/>
          <w:numId w:val="0"/>
        </w:numPr>
        <w:ind w:left="680" w:hanging="680"/>
        <w:jc w:val="both"/>
        <w:rPr>
          <w:szCs w:val="22"/>
        </w:rPr>
      </w:pPr>
      <w:r w:rsidRPr="004A7BFE">
        <w:rPr>
          <w:szCs w:val="22"/>
        </w:rPr>
        <w:tab/>
      </w:r>
    </w:p>
    <w:p w14:paraId="48680A37" w14:textId="77777777" w:rsidR="009F71E7" w:rsidRDefault="009F71E7" w:rsidP="00F54878">
      <w:pPr>
        <w:pStyle w:val="slolnku"/>
        <w:keepLines/>
        <w:tabs>
          <w:tab w:val="clear" w:pos="284"/>
          <w:tab w:val="clear" w:pos="1701"/>
          <w:tab w:val="left" w:pos="2552"/>
        </w:tabs>
        <w:rPr>
          <w:rFonts w:ascii="Georgia" w:hAnsi="Georgia" w:cs="Arial"/>
          <w:sz w:val="26"/>
          <w:szCs w:val="26"/>
        </w:rPr>
      </w:pPr>
      <w:r>
        <w:rPr>
          <w:rFonts w:ascii="Georgia" w:hAnsi="Georgia" w:cs="Arial"/>
          <w:sz w:val="26"/>
          <w:szCs w:val="26"/>
        </w:rPr>
        <w:t>V.</w:t>
      </w:r>
    </w:p>
    <w:p w14:paraId="5A5CAB48" w14:textId="77777777" w:rsidR="0016559A" w:rsidRPr="004A7BFE" w:rsidRDefault="00F54878" w:rsidP="00F54878">
      <w:pPr>
        <w:pStyle w:val="slolnku"/>
        <w:keepLines/>
        <w:tabs>
          <w:tab w:val="clear" w:pos="284"/>
          <w:tab w:val="clear" w:pos="1701"/>
          <w:tab w:val="left" w:pos="2552"/>
        </w:tabs>
        <w:rPr>
          <w:rFonts w:ascii="Georgia" w:hAnsi="Georgia" w:cs="Arial"/>
          <w:sz w:val="26"/>
          <w:szCs w:val="26"/>
        </w:rPr>
      </w:pPr>
      <w:r w:rsidRPr="004A7BFE">
        <w:rPr>
          <w:rFonts w:ascii="Georgia" w:hAnsi="Georgia" w:cs="Arial"/>
          <w:sz w:val="26"/>
          <w:szCs w:val="26"/>
        </w:rPr>
        <w:t>Cena</w:t>
      </w:r>
      <w:r w:rsidR="0016559A" w:rsidRPr="004A7BFE">
        <w:rPr>
          <w:rFonts w:ascii="Georgia" w:hAnsi="Georgia" w:cs="Arial"/>
          <w:sz w:val="26"/>
          <w:szCs w:val="26"/>
        </w:rPr>
        <w:t xml:space="preserve"> a platební podmínky</w:t>
      </w:r>
    </w:p>
    <w:p w14:paraId="3023D80D" w14:textId="77777777" w:rsidR="0016559A" w:rsidRPr="004A7BFE" w:rsidRDefault="0016559A" w:rsidP="003D130E">
      <w:pPr>
        <w:pStyle w:val="ListNumber-ContinueHeadingCzechTourism"/>
        <w:keepNext/>
        <w:keepLines/>
        <w:numPr>
          <w:ilvl w:val="0"/>
          <w:numId w:val="0"/>
        </w:numPr>
        <w:ind w:left="680" w:hanging="680"/>
        <w:jc w:val="both"/>
        <w:rPr>
          <w:szCs w:val="22"/>
        </w:rPr>
      </w:pPr>
    </w:p>
    <w:p w14:paraId="6A243DF7" w14:textId="77777777" w:rsidR="002824B7" w:rsidRPr="004A7BFE" w:rsidRDefault="002824B7" w:rsidP="006D4EE7">
      <w:pPr>
        <w:pStyle w:val="slolnku"/>
        <w:keepLines/>
        <w:numPr>
          <w:ilvl w:val="1"/>
          <w:numId w:val="31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4A7BFE">
        <w:rPr>
          <w:rFonts w:ascii="Georgia" w:hAnsi="Georgia" w:cs="Arial"/>
          <w:b w:val="0"/>
          <w:sz w:val="22"/>
          <w:szCs w:val="22"/>
        </w:rPr>
        <w:t>Cena Propagace činí:</w:t>
      </w:r>
      <w:r w:rsidR="00933A5B">
        <w:rPr>
          <w:rFonts w:ascii="Georgia" w:hAnsi="Georgia" w:cs="Arial"/>
          <w:b w:val="0"/>
          <w:sz w:val="22"/>
          <w:szCs w:val="22"/>
        </w:rPr>
        <w:t xml:space="preserve"> </w:t>
      </w:r>
      <w:r w:rsidR="00933A5B" w:rsidRPr="00933A5B">
        <w:rPr>
          <w:rFonts w:ascii="Georgia" w:hAnsi="Georgia" w:cs="Arial"/>
          <w:sz w:val="22"/>
          <w:szCs w:val="22"/>
        </w:rPr>
        <w:t>199 990</w:t>
      </w:r>
      <w:r w:rsidRPr="00933A5B">
        <w:rPr>
          <w:rFonts w:ascii="Georgia" w:hAnsi="Georgia" w:cs="Arial"/>
          <w:sz w:val="22"/>
          <w:szCs w:val="22"/>
        </w:rPr>
        <w:t xml:space="preserve"> Kč bez DPH, </w:t>
      </w:r>
      <w:r w:rsidR="00933A5B" w:rsidRPr="00933A5B">
        <w:rPr>
          <w:rFonts w:ascii="Georgia" w:hAnsi="Georgia" w:cs="Arial"/>
          <w:sz w:val="22"/>
          <w:szCs w:val="22"/>
        </w:rPr>
        <w:t>241 988</w:t>
      </w:r>
      <w:r w:rsidRPr="00933A5B">
        <w:rPr>
          <w:rFonts w:ascii="Georgia" w:hAnsi="Georgia" w:cs="Arial"/>
          <w:sz w:val="22"/>
          <w:szCs w:val="22"/>
        </w:rPr>
        <w:t xml:space="preserve"> Kč vč. DPH,</w:t>
      </w:r>
      <w:r>
        <w:rPr>
          <w:rFonts w:ascii="Georgia" w:hAnsi="Georgia" w:cs="Arial"/>
          <w:b w:val="0"/>
          <w:sz w:val="22"/>
          <w:szCs w:val="22"/>
        </w:rPr>
        <w:t xml:space="preserve"> </w:t>
      </w:r>
      <w:r w:rsidRPr="004A7BFE">
        <w:rPr>
          <w:rFonts w:ascii="Georgia" w:hAnsi="Georgia" w:cs="Arial"/>
          <w:b w:val="0"/>
          <w:sz w:val="22"/>
          <w:szCs w:val="22"/>
        </w:rPr>
        <w:t>(dále jen „Cena“).</w:t>
      </w:r>
    </w:p>
    <w:p w14:paraId="0B6A255E" w14:textId="77777777" w:rsidR="00CD6782" w:rsidRPr="004A7BFE" w:rsidRDefault="00CD6782" w:rsidP="003D130E">
      <w:pPr>
        <w:keepNext/>
        <w:keepLines/>
        <w:rPr>
          <w:szCs w:val="22"/>
          <w:lang w:eastAsia="cs-CZ"/>
        </w:rPr>
      </w:pPr>
    </w:p>
    <w:p w14:paraId="02284B90" w14:textId="77777777" w:rsidR="00013D81" w:rsidRPr="004A7BFE" w:rsidRDefault="00CD6782" w:rsidP="006D4EE7">
      <w:pPr>
        <w:keepNext/>
        <w:keepLines/>
        <w:numPr>
          <w:ilvl w:val="1"/>
          <w:numId w:val="31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  <w:outlineLvl w:val="0"/>
        <w:rPr>
          <w:szCs w:val="22"/>
        </w:rPr>
      </w:pPr>
      <w:r w:rsidRPr="004A7BFE">
        <w:rPr>
          <w:szCs w:val="22"/>
        </w:rPr>
        <w:t>Cena za Propagaci bude hrazena následujícím způsobem:</w:t>
      </w:r>
    </w:p>
    <w:p w14:paraId="5EE78091" w14:textId="7FD1A30B" w:rsidR="00CD6782" w:rsidRPr="004A7BFE" w:rsidRDefault="00013D81" w:rsidP="00013D81">
      <w:pPr>
        <w:pStyle w:val="slolnku"/>
        <w:tabs>
          <w:tab w:val="clear" w:pos="0"/>
          <w:tab w:val="clear" w:pos="284"/>
          <w:tab w:val="clear" w:pos="1701"/>
          <w:tab w:val="left" w:pos="709"/>
        </w:tabs>
        <w:spacing w:before="0" w:after="0"/>
        <w:ind w:left="708"/>
        <w:jc w:val="both"/>
        <w:rPr>
          <w:rFonts w:ascii="Georgia" w:hAnsi="Georgia" w:cs="Arial"/>
          <w:b w:val="0"/>
          <w:sz w:val="22"/>
          <w:szCs w:val="22"/>
        </w:rPr>
      </w:pPr>
      <w:r w:rsidRPr="004A7BFE">
        <w:rPr>
          <w:rFonts w:ascii="Georgia" w:hAnsi="Georgia" w:cs="Arial"/>
          <w:b w:val="0"/>
          <w:sz w:val="22"/>
          <w:szCs w:val="22"/>
        </w:rPr>
        <w:tab/>
        <w:t xml:space="preserve">100 % Ceny Propagace včetně příslušné DPH vypočtené z této částky bude Objednatelem uhrazeno po dokončení Propagace a po předání závěrečné zprávy včetně fotodokumentace zpracované Dodavatelem, a to na základě faktury vystavené Dodavatelem. </w:t>
      </w:r>
      <w:r w:rsidR="00CD6782" w:rsidRPr="004A7BFE">
        <w:rPr>
          <w:rFonts w:ascii="Georgia" w:hAnsi="Georgia" w:cs="Arial"/>
          <w:b w:val="0"/>
          <w:sz w:val="22"/>
          <w:szCs w:val="22"/>
        </w:rPr>
        <w:t xml:space="preserve">Cena za Propagaci bude uhrazena na základě faktury vystavené Dodavatelem v souladu s touto Smlouvou. Splatnost faktury je </w:t>
      </w:r>
      <w:r w:rsidR="00CD6782" w:rsidRPr="00933A5B">
        <w:rPr>
          <w:rFonts w:ascii="Georgia" w:hAnsi="Georgia" w:cs="Arial"/>
          <w:sz w:val="22"/>
          <w:szCs w:val="22"/>
        </w:rPr>
        <w:t>30 dnů</w:t>
      </w:r>
      <w:r w:rsidR="00CD6782" w:rsidRPr="004A7BFE">
        <w:rPr>
          <w:rFonts w:ascii="Georgia" w:hAnsi="Georgia" w:cs="Arial"/>
          <w:b w:val="0"/>
          <w:sz w:val="22"/>
          <w:szCs w:val="22"/>
        </w:rPr>
        <w:t xml:space="preserve"> od jejího vystavení. Dodavatel je povinen doručit Objednateli fakturu</w:t>
      </w:r>
      <w:r w:rsidR="002F5B15">
        <w:rPr>
          <w:rFonts w:ascii="Georgia" w:hAnsi="Georgia" w:cs="Arial"/>
          <w:b w:val="0"/>
          <w:sz w:val="22"/>
          <w:szCs w:val="22"/>
        </w:rPr>
        <w:t xml:space="preserve"> </w:t>
      </w:r>
      <w:r w:rsidR="00CD6782" w:rsidRPr="004A7BFE">
        <w:rPr>
          <w:rFonts w:ascii="Georgia" w:hAnsi="Georgia" w:cs="Arial"/>
          <w:b w:val="0"/>
          <w:sz w:val="22"/>
          <w:szCs w:val="22"/>
        </w:rPr>
        <w:lastRenderedPageBreak/>
        <w:t>alespoň 20 dnů přede dnem její splatnosti, jinak se přiměřeně posouvá termín splatnosti.</w:t>
      </w:r>
    </w:p>
    <w:p w14:paraId="723C2FCA" w14:textId="77777777" w:rsidR="00CD6782" w:rsidRPr="004A7BFE" w:rsidRDefault="00CD6782" w:rsidP="006D4EE7">
      <w:pPr>
        <w:pStyle w:val="slolnku"/>
        <w:keepLines/>
        <w:numPr>
          <w:ilvl w:val="1"/>
          <w:numId w:val="31"/>
        </w:numPr>
        <w:tabs>
          <w:tab w:val="clear" w:pos="0"/>
          <w:tab w:val="clear" w:pos="284"/>
          <w:tab w:val="clear" w:pos="1701"/>
        </w:tabs>
        <w:spacing w:before="120"/>
        <w:jc w:val="both"/>
        <w:rPr>
          <w:rFonts w:ascii="Georgia" w:hAnsi="Georgia" w:cs="Arial"/>
          <w:b w:val="0"/>
          <w:sz w:val="22"/>
          <w:szCs w:val="22"/>
        </w:rPr>
      </w:pPr>
      <w:r w:rsidRPr="004A7BFE">
        <w:rPr>
          <w:rFonts w:ascii="Georgia" w:hAnsi="Georgia" w:cs="Arial"/>
          <w:b w:val="0"/>
          <w:sz w:val="22"/>
          <w:szCs w:val="22"/>
        </w:rPr>
        <w:t>Veškeré platby dle této Smlouvy budou probíhat výlučně bezhotovostním</w:t>
      </w:r>
      <w:r w:rsidRPr="004A7BFE">
        <w:rPr>
          <w:rFonts w:ascii="Georgia" w:hAnsi="Georgia" w:cs="Arial"/>
          <w:b w:val="0"/>
          <w:sz w:val="22"/>
          <w:szCs w:val="22"/>
        </w:rPr>
        <w:br/>
        <w:t>převodem v české měně</w:t>
      </w:r>
      <w:r w:rsidR="006E4982" w:rsidRPr="004A7BFE">
        <w:rPr>
          <w:rFonts w:ascii="Georgia" w:hAnsi="Georgia" w:cs="Arial"/>
          <w:b w:val="0"/>
          <w:sz w:val="22"/>
          <w:szCs w:val="22"/>
        </w:rPr>
        <w:t>.</w:t>
      </w:r>
    </w:p>
    <w:p w14:paraId="0A02458F" w14:textId="77777777" w:rsidR="00A33841" w:rsidRPr="004A7BFE" w:rsidRDefault="00CD6782" w:rsidP="006D4EE7">
      <w:pPr>
        <w:pStyle w:val="slolnku"/>
        <w:keepLines/>
        <w:numPr>
          <w:ilvl w:val="1"/>
          <w:numId w:val="31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4A7BFE">
        <w:rPr>
          <w:rFonts w:ascii="Georgia" w:hAnsi="Georgia" w:cs="Arial"/>
          <w:b w:val="0"/>
          <w:sz w:val="22"/>
          <w:szCs w:val="22"/>
        </w:rPr>
        <w:t xml:space="preserve">Faktura dle této Smlouvy musí </w:t>
      </w:r>
      <w:r w:rsidR="0053655D" w:rsidRPr="004A7BFE">
        <w:rPr>
          <w:rFonts w:ascii="Georgia" w:hAnsi="Georgia" w:cs="Arial"/>
          <w:b w:val="0"/>
          <w:sz w:val="22"/>
          <w:szCs w:val="22"/>
        </w:rPr>
        <w:t xml:space="preserve">obsahovat přesné označení </w:t>
      </w:r>
      <w:r w:rsidR="006D1CB2" w:rsidRPr="004A7BFE">
        <w:rPr>
          <w:rFonts w:ascii="Georgia" w:hAnsi="Georgia" w:cs="Arial"/>
          <w:b w:val="0"/>
          <w:sz w:val="22"/>
          <w:szCs w:val="22"/>
        </w:rPr>
        <w:t xml:space="preserve">Objednatele a číslo smlouvy v souladu s informacemi uvedenými v záhlaví této smlouvy, a dále musí </w:t>
      </w:r>
      <w:r w:rsidR="0053655D" w:rsidRPr="004A7BFE">
        <w:rPr>
          <w:rFonts w:ascii="Georgia" w:hAnsi="Georgia"/>
          <w:b w:val="0"/>
          <w:sz w:val="22"/>
          <w:szCs w:val="22"/>
        </w:rPr>
        <w:t>obsahovat požadavek na způsob pro</w:t>
      </w:r>
      <w:r w:rsidR="006D1CB2" w:rsidRPr="004A7BFE">
        <w:rPr>
          <w:rFonts w:ascii="Georgia" w:hAnsi="Georgia"/>
          <w:b w:val="0"/>
          <w:sz w:val="22"/>
          <w:szCs w:val="22"/>
        </w:rPr>
        <w:t>vedení platby, bankovní spojení a</w:t>
      </w:r>
      <w:r w:rsidR="0053655D" w:rsidRPr="004A7BFE">
        <w:rPr>
          <w:rFonts w:ascii="Georgia" w:hAnsi="Georgia"/>
          <w:b w:val="0"/>
          <w:sz w:val="22"/>
          <w:szCs w:val="22"/>
        </w:rPr>
        <w:t xml:space="preserve"> datum splatnosti. </w:t>
      </w:r>
      <w:r w:rsidRPr="004A7BFE">
        <w:rPr>
          <w:rFonts w:ascii="Georgia" w:hAnsi="Georgia" w:cs="Arial"/>
          <w:b w:val="0"/>
          <w:sz w:val="22"/>
          <w:szCs w:val="22"/>
        </w:rPr>
        <w:t>V případě, že faktura doručená Objednateli nebude obsahovat některou z předepsaných náležitostí, nebo ji bude obsahovat chybně, je Objednatel oprávněn vrátit tuto fakturu Dodavateli. Lhůta splatnosti se v takovém případě přerušuje a počíná znovu běžet až od vystavení opravené či doplněné faktury.</w:t>
      </w:r>
    </w:p>
    <w:p w14:paraId="14332517" w14:textId="77777777" w:rsidR="00A36563" w:rsidRPr="004A7BFE" w:rsidRDefault="00CD6782" w:rsidP="006D4EE7">
      <w:pPr>
        <w:pStyle w:val="slolnku"/>
        <w:keepLines/>
        <w:numPr>
          <w:ilvl w:val="1"/>
          <w:numId w:val="31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4A7BFE">
        <w:rPr>
          <w:rFonts w:ascii="Georgia" w:hAnsi="Georgia" w:cs="Arial"/>
          <w:b w:val="0"/>
          <w:sz w:val="22"/>
          <w:szCs w:val="22"/>
        </w:rPr>
        <w:t>V případě, že Dodavatel nebude schopen zajistit sjednanou Propagaci v celém rozsahu, zavazuje se Dodavatel navrhnout Objednatel náhradu plnění, a to v co nejkratší době. Pokud Dodavatel odpovídající náhradu neposkytne nebo Objednatel nebude s nabízenou náhradou souhlasit, nevzniká Dodavateli nárok na poměrnou část odměny. Pokud již došlo k úhradě odměny, je Dodavatel povinen vrátit Objednateli poměrnou část odměny a to do 15 dnů od doručení písemné výzvy Objednatele Dodavateli</w:t>
      </w:r>
      <w:r w:rsidR="00A33841" w:rsidRPr="004A7BFE">
        <w:rPr>
          <w:rFonts w:ascii="Georgia" w:hAnsi="Georgia" w:cs="Arial"/>
          <w:b w:val="0"/>
          <w:sz w:val="22"/>
          <w:szCs w:val="22"/>
        </w:rPr>
        <w:t>. V případě, že Propagace</w:t>
      </w:r>
      <w:r w:rsidRPr="004A7BFE">
        <w:rPr>
          <w:rFonts w:ascii="Georgia" w:hAnsi="Georgia" w:cs="Arial"/>
          <w:b w:val="0"/>
          <w:sz w:val="22"/>
          <w:szCs w:val="22"/>
        </w:rPr>
        <w:t xml:space="preserve"> nebude realizována vůbec, nemá Dodavatel nárok na žádnou část odměny. </w:t>
      </w:r>
    </w:p>
    <w:p w14:paraId="0922A84B" w14:textId="77777777" w:rsidR="00A36563" w:rsidRDefault="00A36563" w:rsidP="00F54878">
      <w:pPr>
        <w:pStyle w:val="slolnku"/>
        <w:keepLines/>
        <w:tabs>
          <w:tab w:val="clear" w:pos="284"/>
          <w:tab w:val="clear" w:pos="1701"/>
        </w:tabs>
        <w:ind w:left="1418"/>
        <w:jc w:val="both"/>
        <w:rPr>
          <w:rFonts w:ascii="Georgia" w:hAnsi="Georgia" w:cs="Arial"/>
          <w:sz w:val="26"/>
          <w:szCs w:val="26"/>
        </w:rPr>
      </w:pPr>
    </w:p>
    <w:p w14:paraId="119EFCEC" w14:textId="77777777" w:rsidR="009F71E7" w:rsidRDefault="009F71E7" w:rsidP="009F71E7">
      <w:pPr>
        <w:pStyle w:val="slolnku"/>
        <w:keepLines/>
        <w:tabs>
          <w:tab w:val="clear" w:pos="284"/>
          <w:tab w:val="clear" w:pos="1701"/>
        </w:tabs>
        <w:ind w:left="1416"/>
        <w:jc w:val="left"/>
        <w:rPr>
          <w:rFonts w:ascii="Georgia" w:hAnsi="Georgia" w:cs="Arial"/>
          <w:sz w:val="26"/>
          <w:szCs w:val="26"/>
        </w:rPr>
      </w:pPr>
      <w:r>
        <w:rPr>
          <w:rFonts w:ascii="Georgia" w:hAnsi="Georgia" w:cs="Arial"/>
          <w:sz w:val="26"/>
          <w:szCs w:val="26"/>
        </w:rPr>
        <w:t xml:space="preserve">                                       VI.</w:t>
      </w:r>
    </w:p>
    <w:p w14:paraId="1B599BA4" w14:textId="77777777" w:rsidR="00A33841" w:rsidRPr="004A7BFE" w:rsidRDefault="00F54878" w:rsidP="00F54878">
      <w:pPr>
        <w:pStyle w:val="slolnku"/>
        <w:keepLines/>
        <w:tabs>
          <w:tab w:val="clear" w:pos="284"/>
          <w:tab w:val="clear" w:pos="1701"/>
        </w:tabs>
        <w:ind w:left="1418"/>
        <w:jc w:val="both"/>
        <w:rPr>
          <w:rFonts w:ascii="Georgia" w:hAnsi="Georgia" w:cs="Arial"/>
          <w:sz w:val="26"/>
          <w:szCs w:val="26"/>
        </w:rPr>
      </w:pPr>
      <w:r w:rsidRPr="004A7BFE">
        <w:rPr>
          <w:rFonts w:ascii="Georgia" w:hAnsi="Georgia" w:cs="Arial"/>
          <w:sz w:val="26"/>
          <w:szCs w:val="26"/>
        </w:rPr>
        <w:t xml:space="preserve"> </w:t>
      </w:r>
      <w:r w:rsidR="00A33841" w:rsidRPr="004A7BFE">
        <w:rPr>
          <w:rFonts w:ascii="Georgia" w:hAnsi="Georgia" w:cs="Arial"/>
          <w:sz w:val="26"/>
          <w:szCs w:val="26"/>
        </w:rPr>
        <w:t>Další práva a povinnosti smluvních stran</w:t>
      </w:r>
    </w:p>
    <w:p w14:paraId="57B49501" w14:textId="77777777" w:rsidR="00CD6782" w:rsidRPr="004A7BFE" w:rsidRDefault="00CD6782" w:rsidP="003D130E">
      <w:pPr>
        <w:pStyle w:val="slolnku"/>
        <w:keepLines/>
        <w:tabs>
          <w:tab w:val="clear" w:pos="284"/>
          <w:tab w:val="clear" w:pos="1701"/>
        </w:tabs>
        <w:jc w:val="left"/>
        <w:rPr>
          <w:rFonts w:ascii="Georgia" w:hAnsi="Georgia" w:cs="Arial"/>
          <w:b w:val="0"/>
          <w:sz w:val="22"/>
          <w:szCs w:val="22"/>
        </w:rPr>
      </w:pPr>
    </w:p>
    <w:p w14:paraId="45C52A91" w14:textId="77777777" w:rsidR="00A33841" w:rsidRPr="004A7BFE" w:rsidRDefault="00A33841" w:rsidP="006D4EE7">
      <w:pPr>
        <w:pStyle w:val="slolnku"/>
        <w:keepLines/>
        <w:numPr>
          <w:ilvl w:val="1"/>
          <w:numId w:val="3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hAnsi="Georgia" w:cs="Arial"/>
          <w:b w:val="0"/>
          <w:sz w:val="22"/>
          <w:szCs w:val="22"/>
        </w:rPr>
      </w:pPr>
      <w:r w:rsidRPr="004A7BFE">
        <w:rPr>
          <w:rFonts w:ascii="Georgia" w:hAnsi="Georgia" w:cs="Arial"/>
          <w:b w:val="0"/>
          <w:sz w:val="22"/>
          <w:szCs w:val="22"/>
        </w:rPr>
        <w:t xml:space="preserve">Dodavatel je povinen provádět Propagaci podle této Smlouvy s odbornou péčí a v souladu s právními předpisy České republiky, touto Smlouvou a s pokyny Objednatele. </w:t>
      </w:r>
    </w:p>
    <w:p w14:paraId="37FEE966" w14:textId="77777777" w:rsidR="00A33841" w:rsidRPr="004A7BFE" w:rsidRDefault="00A33841" w:rsidP="006D4EE7">
      <w:pPr>
        <w:pStyle w:val="slolnku"/>
        <w:keepLines/>
        <w:numPr>
          <w:ilvl w:val="1"/>
          <w:numId w:val="32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4A7BFE">
        <w:rPr>
          <w:rFonts w:ascii="Georgia" w:hAnsi="Georgia" w:cs="Arial"/>
          <w:b w:val="0"/>
          <w:sz w:val="22"/>
          <w:szCs w:val="22"/>
        </w:rPr>
        <w:t>Objednatel je oprávněn kontrolovat způsob provádění jednotlivých činností Dodavatelem a udělovat mu kdykoliv v průběhu provádění Propagace upřesňující pokyny týkající se zpracování Propagace či jiných činností nezbytných k řádnému provádění Propagace, nebo pokyny ke zjednání nápravy.</w:t>
      </w:r>
    </w:p>
    <w:p w14:paraId="494CB709" w14:textId="77777777" w:rsidR="00A33841" w:rsidRPr="004A7BFE" w:rsidRDefault="00A33841" w:rsidP="006D4EE7">
      <w:pPr>
        <w:pStyle w:val="slolnku"/>
        <w:keepLines/>
        <w:numPr>
          <w:ilvl w:val="1"/>
          <w:numId w:val="32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4A7BFE">
        <w:rPr>
          <w:rFonts w:ascii="Georgia" w:hAnsi="Georgia" w:cs="Arial"/>
          <w:b w:val="0"/>
          <w:sz w:val="22"/>
          <w:szCs w:val="22"/>
        </w:rPr>
        <w:t>Dodavatel odpovídá za škodu vzniklou Objednateli nebo třetím osobám v souvislosti s plněním, nedodržením nebo porušením povinností vyplývajících z této Smlouvy.</w:t>
      </w:r>
    </w:p>
    <w:p w14:paraId="1F16AAF7" w14:textId="77777777" w:rsidR="00A33841" w:rsidRPr="004A7BFE" w:rsidRDefault="00A33841" w:rsidP="006D4EE7">
      <w:pPr>
        <w:pStyle w:val="slolnku"/>
        <w:keepLines/>
        <w:numPr>
          <w:ilvl w:val="1"/>
          <w:numId w:val="32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4A7BFE">
        <w:rPr>
          <w:rFonts w:ascii="Georgia" w:hAnsi="Georgia" w:cs="Arial"/>
          <w:b w:val="0"/>
          <w:sz w:val="22"/>
          <w:szCs w:val="22"/>
        </w:rPr>
        <w:t>Dodavatel je povinen Objednateli neprodleně oznámit jakoukoliv skutečnost, která by mohla mít, byť i částečně, vliv na schopnost Dodavatele plnit své povinnosti vyplývající z této Smlouvy. Takovým oznámením však Dodavatel není zbaven povinnosti nadále plnit své závazky vyplývající z této Smlouvy.</w:t>
      </w:r>
    </w:p>
    <w:p w14:paraId="43A97F47" w14:textId="77777777" w:rsidR="00847B2D" w:rsidRPr="004A7BFE" w:rsidRDefault="00847B2D" w:rsidP="003D130E">
      <w:pPr>
        <w:keepNext/>
        <w:keepLines/>
        <w:rPr>
          <w:lang w:eastAsia="cs-CZ"/>
        </w:rPr>
      </w:pPr>
    </w:p>
    <w:p w14:paraId="58848D73" w14:textId="77777777" w:rsidR="00847B2D" w:rsidRPr="004A7BFE" w:rsidRDefault="00A33841" w:rsidP="006D4EE7">
      <w:pPr>
        <w:pStyle w:val="slolnku"/>
        <w:keepLines/>
        <w:numPr>
          <w:ilvl w:val="1"/>
          <w:numId w:val="32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4A7BFE">
        <w:rPr>
          <w:rFonts w:ascii="Georgia" w:hAnsi="Georgia" w:cs="Arial"/>
          <w:b w:val="0"/>
          <w:sz w:val="22"/>
          <w:szCs w:val="22"/>
        </w:rPr>
        <w:t>Dodavatel smí používat podklady předané mu Objednatelem pouze k provedení Propagace dle této Smlouvy. Jakékoli jiné použití vyžaduje písemného souhlasu Objednatele. Veškeré podklady, které byly předány Dodavateli Objednatelem, zůstávají v majetku Objednatele a budou mu na první výzvu vydány.</w:t>
      </w:r>
    </w:p>
    <w:p w14:paraId="696FC87C" w14:textId="77777777" w:rsidR="00847B2D" w:rsidRPr="004A7BFE" w:rsidRDefault="00847B2D" w:rsidP="003D130E">
      <w:pPr>
        <w:pStyle w:val="Odstavecseseznamem"/>
        <w:keepNext/>
        <w:keepLines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40" w:lineRule="auto"/>
        <w:ind w:left="0"/>
        <w:jc w:val="both"/>
        <w:rPr>
          <w:lang w:eastAsia="cs-CZ"/>
        </w:rPr>
      </w:pPr>
    </w:p>
    <w:p w14:paraId="006B3CE1" w14:textId="77777777" w:rsidR="00604ED4" w:rsidRPr="009F71E7" w:rsidRDefault="00847B2D" w:rsidP="006D4EE7">
      <w:pPr>
        <w:pStyle w:val="Zkladntext"/>
        <w:keepNext/>
        <w:keepLines/>
        <w:numPr>
          <w:ilvl w:val="1"/>
          <w:numId w:val="33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  <w:rPr>
          <w:lang w:eastAsia="cs-CZ"/>
        </w:rPr>
      </w:pPr>
      <w:r w:rsidRPr="004A7BFE">
        <w:t>Skutečnosti</w:t>
      </w:r>
      <w:r w:rsidRPr="004A7BFE">
        <w:rPr>
          <w:lang w:eastAsia="cs-CZ"/>
        </w:rPr>
        <w:t xml:space="preserve"> uvedené v této Smlouvě nebudou Smluvními stranami považovány za obchodní tajemství ve smyslu ustanovení § 504 občanského zákoníku.  </w:t>
      </w:r>
    </w:p>
    <w:p w14:paraId="2D0B3292" w14:textId="77777777" w:rsidR="009F71E7" w:rsidRDefault="009F71E7" w:rsidP="009F71E7">
      <w:pPr>
        <w:pStyle w:val="Zkladntext"/>
        <w:keepNext/>
        <w:keepLines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720"/>
        <w:jc w:val="both"/>
        <w:rPr>
          <w:lang w:val="cs-CZ" w:eastAsia="cs-CZ"/>
        </w:rPr>
      </w:pPr>
    </w:p>
    <w:p w14:paraId="219FD2AD" w14:textId="77777777" w:rsidR="009F71E7" w:rsidRPr="009F71E7" w:rsidRDefault="009F71E7" w:rsidP="009F71E7">
      <w:pPr>
        <w:pStyle w:val="Zkladntext"/>
        <w:keepNext/>
        <w:keepLines/>
        <w:tabs>
          <w:tab w:val="clear" w:pos="227"/>
          <w:tab w:val="clear" w:pos="454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720"/>
        <w:jc w:val="both"/>
        <w:rPr>
          <w:lang w:val="cs-CZ" w:eastAsia="cs-CZ"/>
        </w:rPr>
      </w:pPr>
    </w:p>
    <w:p w14:paraId="0B61E857" w14:textId="77777777" w:rsidR="009F71E7" w:rsidRDefault="009F71E7" w:rsidP="009F71E7">
      <w:pPr>
        <w:pStyle w:val="slolnku"/>
        <w:keepLines/>
        <w:tabs>
          <w:tab w:val="clear" w:pos="284"/>
          <w:tab w:val="clear" w:pos="1701"/>
        </w:tabs>
        <w:jc w:val="left"/>
        <w:rPr>
          <w:rFonts w:ascii="Georgia" w:hAnsi="Georgia" w:cs="Arial"/>
          <w:sz w:val="26"/>
          <w:szCs w:val="26"/>
        </w:rPr>
      </w:pPr>
      <w:r>
        <w:rPr>
          <w:rFonts w:ascii="Georgia" w:hAnsi="Georgia" w:cs="Arial"/>
          <w:sz w:val="26"/>
          <w:szCs w:val="26"/>
        </w:rPr>
        <w:t xml:space="preserve">                                                           VII.</w:t>
      </w:r>
    </w:p>
    <w:p w14:paraId="5A11D2A3" w14:textId="45A09BE9" w:rsidR="009F71E7" w:rsidRPr="002F5B15" w:rsidRDefault="009F71E7" w:rsidP="002F5B15">
      <w:pPr>
        <w:pStyle w:val="slolnku"/>
        <w:keepLines/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  <w:r w:rsidRPr="004A7BFE">
        <w:rPr>
          <w:rFonts w:ascii="Georgia" w:hAnsi="Georgia" w:cs="Arial"/>
          <w:sz w:val="26"/>
          <w:szCs w:val="26"/>
        </w:rPr>
        <w:t xml:space="preserve"> </w:t>
      </w:r>
      <w:r w:rsidR="00B03275" w:rsidRPr="004A7BFE">
        <w:rPr>
          <w:rFonts w:ascii="Georgia" w:hAnsi="Georgia" w:cs="Arial"/>
          <w:sz w:val="26"/>
          <w:szCs w:val="26"/>
        </w:rPr>
        <w:t>Úprava</w:t>
      </w:r>
      <w:r w:rsidR="006E4982" w:rsidRPr="004A7BFE">
        <w:rPr>
          <w:rFonts w:ascii="Georgia" w:hAnsi="Georgia" w:cs="Arial"/>
          <w:sz w:val="26"/>
          <w:szCs w:val="26"/>
        </w:rPr>
        <w:t xml:space="preserve"> autorských práv</w:t>
      </w:r>
    </w:p>
    <w:p w14:paraId="193A2E01" w14:textId="77777777" w:rsidR="00B16C15" w:rsidRDefault="00A33841" w:rsidP="00B16C15">
      <w:pPr>
        <w:pStyle w:val="slolnku"/>
        <w:keepLines/>
        <w:numPr>
          <w:ilvl w:val="1"/>
          <w:numId w:val="38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4A7BFE">
        <w:rPr>
          <w:rFonts w:ascii="Georgia" w:hAnsi="Georgia" w:cs="Arial"/>
          <w:b w:val="0"/>
          <w:sz w:val="22"/>
          <w:szCs w:val="22"/>
        </w:rPr>
        <w:t xml:space="preserve">Pro případ, že budou v souvislosti s plněním této Smlouvy </w:t>
      </w:r>
      <w:r w:rsidR="005E7510" w:rsidRPr="004A7BFE">
        <w:rPr>
          <w:rFonts w:ascii="Georgia" w:hAnsi="Georgia" w:cs="Arial"/>
          <w:b w:val="0"/>
          <w:sz w:val="22"/>
          <w:szCs w:val="22"/>
        </w:rPr>
        <w:t xml:space="preserve">Objednatelem </w:t>
      </w:r>
      <w:r w:rsidR="009F71E7">
        <w:rPr>
          <w:rFonts w:ascii="Georgia" w:hAnsi="Georgia" w:cs="Arial"/>
          <w:b w:val="0"/>
          <w:sz w:val="22"/>
          <w:szCs w:val="22"/>
        </w:rPr>
        <w:t xml:space="preserve">  </w:t>
      </w:r>
      <w:r w:rsidR="005E7510" w:rsidRPr="004A7BFE">
        <w:rPr>
          <w:rFonts w:ascii="Georgia" w:hAnsi="Georgia" w:cs="Arial"/>
          <w:b w:val="0"/>
          <w:sz w:val="22"/>
          <w:szCs w:val="22"/>
        </w:rPr>
        <w:t>Dodava</w:t>
      </w:r>
      <w:r w:rsidRPr="004A7BFE">
        <w:rPr>
          <w:rFonts w:ascii="Georgia" w:hAnsi="Georgia" w:cs="Arial"/>
          <w:b w:val="0"/>
          <w:sz w:val="22"/>
          <w:szCs w:val="22"/>
        </w:rPr>
        <w:t xml:space="preserve">teli předány jakékoliv podklady využité v Propagační kampani (např. grafické návrhy, vizuály, spoty apod.), které budou mít charakter autorského díla (dále jen „Autorské dílo“) ve smyslu zákona č. 121/2000 Sb., o právu autorském, o právech souvisejících s právem autorským a o změně některých zákonů (autorský zákon), ve znění pozdějších předpisů, </w:t>
      </w:r>
      <w:r w:rsidR="00CA7C13" w:rsidRPr="004A7BFE">
        <w:rPr>
          <w:rFonts w:ascii="Georgia" w:hAnsi="Georgia" w:cs="Arial"/>
          <w:b w:val="0"/>
          <w:sz w:val="22"/>
          <w:szCs w:val="22"/>
        </w:rPr>
        <w:t>Objednatel prohlašuje</w:t>
      </w:r>
      <w:r w:rsidR="005E7510" w:rsidRPr="004A7BFE">
        <w:rPr>
          <w:rFonts w:ascii="Georgia" w:hAnsi="Georgia" w:cs="Arial"/>
          <w:b w:val="0"/>
          <w:sz w:val="22"/>
          <w:szCs w:val="22"/>
        </w:rPr>
        <w:t xml:space="preserve">, </w:t>
      </w:r>
      <w:r w:rsidR="00CA7C13" w:rsidRPr="004A7BFE">
        <w:rPr>
          <w:rFonts w:ascii="Georgia" w:hAnsi="Georgia" w:cs="Arial"/>
          <w:b w:val="0"/>
          <w:sz w:val="22"/>
          <w:szCs w:val="22"/>
        </w:rPr>
        <w:t>že je oprávněn s nimi disponovat v rozsahu sjednaném ve Smlouvě.</w:t>
      </w:r>
    </w:p>
    <w:p w14:paraId="0A805909" w14:textId="77777777" w:rsidR="00B16C15" w:rsidRDefault="00A33841" w:rsidP="00B16C15">
      <w:pPr>
        <w:pStyle w:val="slolnku"/>
        <w:keepLines/>
        <w:numPr>
          <w:ilvl w:val="1"/>
          <w:numId w:val="38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B16C15">
        <w:rPr>
          <w:rFonts w:ascii="Georgia" w:hAnsi="Georgia" w:cs="Arial"/>
          <w:b w:val="0"/>
          <w:sz w:val="22"/>
          <w:szCs w:val="22"/>
        </w:rPr>
        <w:t>Dodavatel garantuje, že v případě, že bude využito Autorské dílo vytvořené třetí osobou, zajistí souhlas autora k poskytnutí práva pro využití díla.</w:t>
      </w:r>
    </w:p>
    <w:p w14:paraId="5322E66D" w14:textId="77777777" w:rsidR="00B16C15" w:rsidRDefault="00A33841" w:rsidP="00B16C15">
      <w:pPr>
        <w:pStyle w:val="slolnku"/>
        <w:keepLines/>
        <w:numPr>
          <w:ilvl w:val="1"/>
          <w:numId w:val="38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B16C15">
        <w:rPr>
          <w:rFonts w:ascii="Georgia" w:hAnsi="Georgia"/>
          <w:b w:val="0"/>
          <w:sz w:val="22"/>
          <w:szCs w:val="22"/>
        </w:rPr>
        <w:t xml:space="preserve">Dodavatel není oprávněn do předaného Autorského díla zasahovat a upravovat si ho bez předchozího souhlasu Objednatele. </w:t>
      </w:r>
    </w:p>
    <w:p w14:paraId="1C7FD7D2" w14:textId="0C3B1F0D" w:rsidR="00013D81" w:rsidRPr="00B16C15" w:rsidRDefault="009C3186" w:rsidP="00B16C15">
      <w:pPr>
        <w:pStyle w:val="slolnku"/>
        <w:keepLines/>
        <w:numPr>
          <w:ilvl w:val="1"/>
          <w:numId w:val="38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B16C15">
        <w:rPr>
          <w:rFonts w:ascii="Georgia" w:hAnsi="Georgia"/>
          <w:b w:val="0"/>
          <w:sz w:val="22"/>
          <w:szCs w:val="22"/>
        </w:rPr>
        <w:t xml:space="preserve">Oprávnění k užití Autorských práv v rozsahu a za podmínek sjednaných shora v tomto článku Smlouvy </w:t>
      </w:r>
      <w:r w:rsidR="00CA7C13" w:rsidRPr="00B16C15">
        <w:rPr>
          <w:rFonts w:ascii="Georgia" w:hAnsi="Georgia"/>
          <w:b w:val="0"/>
          <w:sz w:val="22"/>
          <w:szCs w:val="22"/>
        </w:rPr>
        <w:t xml:space="preserve">si smluvní strany </w:t>
      </w:r>
      <w:r w:rsidRPr="00B16C15">
        <w:rPr>
          <w:rFonts w:ascii="Georgia" w:hAnsi="Georgia"/>
          <w:b w:val="0"/>
          <w:sz w:val="22"/>
          <w:szCs w:val="22"/>
        </w:rPr>
        <w:t>poskytuj</w:t>
      </w:r>
      <w:r w:rsidR="00CA7C13" w:rsidRPr="00B16C15">
        <w:rPr>
          <w:rFonts w:ascii="Georgia" w:hAnsi="Georgia"/>
          <w:b w:val="0"/>
          <w:sz w:val="22"/>
          <w:szCs w:val="22"/>
        </w:rPr>
        <w:t>í</w:t>
      </w:r>
      <w:r w:rsidRPr="00B16C15">
        <w:rPr>
          <w:rFonts w:ascii="Georgia" w:hAnsi="Georgia"/>
          <w:b w:val="0"/>
          <w:sz w:val="22"/>
          <w:szCs w:val="22"/>
        </w:rPr>
        <w:t xml:space="preserve"> bezúplatně.</w:t>
      </w:r>
    </w:p>
    <w:p w14:paraId="6F875B5E" w14:textId="77777777" w:rsidR="00013D81" w:rsidRPr="004A7BFE" w:rsidRDefault="00013D81" w:rsidP="003D130E">
      <w:pPr>
        <w:keepNext/>
        <w:keepLines/>
      </w:pPr>
    </w:p>
    <w:p w14:paraId="36C91B50" w14:textId="77777777" w:rsidR="00230D12" w:rsidRPr="004A7BFE" w:rsidRDefault="00230D12" w:rsidP="003D130E">
      <w:pPr>
        <w:keepNext/>
        <w:keepLines/>
      </w:pPr>
    </w:p>
    <w:p w14:paraId="5C2990C5" w14:textId="77777777" w:rsidR="009F71E7" w:rsidRDefault="009F71E7" w:rsidP="009F71E7">
      <w:pPr>
        <w:pStyle w:val="slolnku"/>
        <w:keepLines/>
        <w:tabs>
          <w:tab w:val="clear" w:pos="284"/>
          <w:tab w:val="clear" w:pos="1701"/>
        </w:tabs>
        <w:ind w:left="1985"/>
        <w:jc w:val="left"/>
        <w:rPr>
          <w:rFonts w:ascii="Georgia" w:hAnsi="Georgia" w:cs="Arial"/>
          <w:sz w:val="26"/>
          <w:szCs w:val="26"/>
        </w:rPr>
      </w:pPr>
      <w:r>
        <w:rPr>
          <w:rFonts w:ascii="Georgia" w:hAnsi="Georgia" w:cs="Arial"/>
          <w:sz w:val="26"/>
          <w:szCs w:val="26"/>
        </w:rPr>
        <w:t xml:space="preserve">                            VIII.</w:t>
      </w:r>
    </w:p>
    <w:p w14:paraId="41A3C50F" w14:textId="77777777" w:rsidR="009C3186" w:rsidRPr="004A7BFE" w:rsidRDefault="00AD5DBF" w:rsidP="009F71E7">
      <w:pPr>
        <w:pStyle w:val="slolnku"/>
        <w:keepLines/>
        <w:tabs>
          <w:tab w:val="clear" w:pos="284"/>
          <w:tab w:val="clear" w:pos="1701"/>
        </w:tabs>
        <w:ind w:left="1985"/>
        <w:jc w:val="both"/>
        <w:rPr>
          <w:rFonts w:ascii="Georgia" w:hAnsi="Georgia" w:cs="Arial"/>
          <w:sz w:val="26"/>
          <w:szCs w:val="26"/>
        </w:rPr>
      </w:pPr>
      <w:r w:rsidRPr="004A7BFE">
        <w:rPr>
          <w:rFonts w:ascii="Georgia" w:hAnsi="Georgia" w:cs="Arial"/>
          <w:sz w:val="26"/>
          <w:szCs w:val="26"/>
        </w:rPr>
        <w:t xml:space="preserve">  </w:t>
      </w:r>
      <w:r w:rsidR="009F71E7">
        <w:rPr>
          <w:rFonts w:ascii="Georgia" w:hAnsi="Georgia" w:cs="Arial"/>
          <w:sz w:val="26"/>
          <w:szCs w:val="26"/>
        </w:rPr>
        <w:t xml:space="preserve">                </w:t>
      </w:r>
      <w:r w:rsidR="009C3186" w:rsidRPr="004A7BFE">
        <w:rPr>
          <w:rFonts w:ascii="Georgia" w:hAnsi="Georgia" w:cs="Arial"/>
          <w:sz w:val="26"/>
          <w:szCs w:val="26"/>
        </w:rPr>
        <w:t>Smluvní pokuty</w:t>
      </w:r>
    </w:p>
    <w:p w14:paraId="42CBB514" w14:textId="77777777" w:rsidR="00C30F20" w:rsidRPr="004A7BFE" w:rsidRDefault="00C30F20" w:rsidP="003D130E">
      <w:pPr>
        <w:keepNext/>
        <w:keepLines/>
      </w:pPr>
    </w:p>
    <w:p w14:paraId="1BEE97EF" w14:textId="77777777" w:rsidR="007D09CB" w:rsidRPr="004A7BFE" w:rsidRDefault="009C3186" w:rsidP="006D4EE7">
      <w:pPr>
        <w:pStyle w:val="slolnku"/>
        <w:keepLines/>
        <w:numPr>
          <w:ilvl w:val="1"/>
          <w:numId w:val="35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bCs/>
          <w:sz w:val="22"/>
          <w:szCs w:val="22"/>
        </w:rPr>
      </w:pPr>
      <w:r w:rsidRPr="004A7BFE">
        <w:rPr>
          <w:rFonts w:ascii="Georgia" w:hAnsi="Georgia" w:cs="Arial"/>
          <w:b w:val="0"/>
          <w:sz w:val="22"/>
          <w:szCs w:val="22"/>
        </w:rPr>
        <w:t xml:space="preserve">V </w:t>
      </w:r>
      <w:r w:rsidRPr="004A7BFE">
        <w:rPr>
          <w:rFonts w:ascii="Georgia" w:hAnsi="Georgia"/>
          <w:b w:val="0"/>
          <w:bCs/>
          <w:sz w:val="22"/>
          <w:szCs w:val="22"/>
        </w:rPr>
        <w:t xml:space="preserve">případě porušení povinnosti Dodavateli vyplývající ze Smlouvy </w:t>
      </w:r>
      <w:r w:rsidRPr="004A7BFE">
        <w:rPr>
          <w:rFonts w:ascii="Georgia" w:hAnsi="Georgia"/>
          <w:b w:val="0"/>
          <w:sz w:val="22"/>
          <w:szCs w:val="22"/>
        </w:rPr>
        <w:t xml:space="preserve">je Dodavatel povinen Objednateli uhradit smluvní pokutu </w:t>
      </w:r>
      <w:r w:rsidRPr="004A7BFE">
        <w:rPr>
          <w:rFonts w:ascii="Georgia" w:hAnsi="Georgia"/>
          <w:b w:val="0"/>
          <w:bCs/>
          <w:sz w:val="22"/>
          <w:szCs w:val="22"/>
        </w:rPr>
        <w:t>ve výši 1</w:t>
      </w:r>
      <w:r w:rsidR="00C03FDD">
        <w:rPr>
          <w:rFonts w:ascii="Georgia" w:hAnsi="Georgia"/>
          <w:b w:val="0"/>
          <w:sz w:val="22"/>
          <w:szCs w:val="22"/>
        </w:rPr>
        <w:t xml:space="preserve"> % z Ceny dle odst. 5</w:t>
      </w:r>
      <w:r w:rsidRPr="004A7BFE">
        <w:rPr>
          <w:rFonts w:ascii="Georgia" w:hAnsi="Georgia"/>
          <w:b w:val="0"/>
          <w:sz w:val="22"/>
          <w:szCs w:val="22"/>
        </w:rPr>
        <w:t>.1. Smlouvy,</w:t>
      </w:r>
      <w:r w:rsidRPr="004A7BFE">
        <w:rPr>
          <w:rFonts w:ascii="Georgia" w:hAnsi="Georgia"/>
          <w:b w:val="0"/>
          <w:bCs/>
          <w:sz w:val="22"/>
          <w:szCs w:val="22"/>
        </w:rPr>
        <w:t xml:space="preserve"> a to za každý jednotlivý případ takového porušení povinnosti.</w:t>
      </w:r>
    </w:p>
    <w:p w14:paraId="2B47733C" w14:textId="77777777" w:rsidR="00DA095C" w:rsidRPr="004A7BFE" w:rsidRDefault="009C3186" w:rsidP="006D4EE7">
      <w:pPr>
        <w:pStyle w:val="slolnku"/>
        <w:keepLines/>
        <w:numPr>
          <w:ilvl w:val="1"/>
          <w:numId w:val="35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bCs/>
          <w:sz w:val="22"/>
          <w:szCs w:val="22"/>
        </w:rPr>
      </w:pPr>
      <w:r w:rsidRPr="004A7BFE">
        <w:rPr>
          <w:rFonts w:ascii="Georgia" w:hAnsi="Georgia"/>
          <w:b w:val="0"/>
          <w:bCs/>
          <w:sz w:val="22"/>
          <w:szCs w:val="22"/>
        </w:rPr>
        <w:t xml:space="preserve">Za porušení povinností považuje Objednatel zejména nedodržení rozsahu plnění specifikovaného </w:t>
      </w:r>
      <w:r w:rsidR="00C03FDD" w:rsidRPr="00C03FDD">
        <w:rPr>
          <w:rFonts w:ascii="Georgia" w:hAnsi="Georgia"/>
          <w:bCs/>
          <w:sz w:val="22"/>
          <w:szCs w:val="22"/>
        </w:rPr>
        <w:t>v Příloze č. 1</w:t>
      </w:r>
      <w:r w:rsidR="00C03FDD">
        <w:rPr>
          <w:rFonts w:ascii="Georgia" w:hAnsi="Georgia"/>
          <w:b w:val="0"/>
          <w:bCs/>
          <w:sz w:val="22"/>
          <w:szCs w:val="22"/>
        </w:rPr>
        <w:t xml:space="preserve"> </w:t>
      </w:r>
      <w:r w:rsidRPr="004A7BFE">
        <w:rPr>
          <w:rFonts w:ascii="Georgia" w:hAnsi="Georgia"/>
          <w:b w:val="0"/>
          <w:bCs/>
          <w:sz w:val="22"/>
          <w:szCs w:val="22"/>
        </w:rPr>
        <w:t>, jakož i veškerá další porušení smluvních povinností Dodavatele mající za následek omezení či úplné zrušení jakékoliv části propagace.</w:t>
      </w:r>
    </w:p>
    <w:p w14:paraId="6F1C7C3E" w14:textId="77777777" w:rsidR="009C3186" w:rsidRPr="004A7BFE" w:rsidRDefault="009C3186" w:rsidP="006D4EE7">
      <w:pPr>
        <w:pStyle w:val="Textodst1sl"/>
        <w:keepNext/>
        <w:keepLines/>
        <w:numPr>
          <w:ilvl w:val="1"/>
          <w:numId w:val="35"/>
        </w:numPr>
        <w:tabs>
          <w:tab w:val="clear" w:pos="0"/>
          <w:tab w:val="clear" w:pos="284"/>
        </w:tabs>
        <w:rPr>
          <w:rFonts w:ascii="Georgia" w:hAnsi="Georgia"/>
          <w:sz w:val="22"/>
          <w:szCs w:val="22"/>
        </w:rPr>
      </w:pPr>
      <w:r w:rsidRPr="004A7BFE">
        <w:rPr>
          <w:rFonts w:ascii="Georgia" w:hAnsi="Georgia"/>
          <w:sz w:val="22"/>
          <w:szCs w:val="22"/>
        </w:rPr>
        <w:t>Vznikem povinnosti hradit smluvní pokutu, uplatněním nároku na zaplacení smluvní pokuty ani jejím faktickým zaplacením nezanikne povinnost Dodavatele splnit povinnost, jejíž plnění bylo zajištěno smluvní pokutou. Dodavatel tak bude i nadále povinen ke splnění takovéto povinnosti.</w:t>
      </w:r>
    </w:p>
    <w:p w14:paraId="32D74040" w14:textId="77777777" w:rsidR="009C3186" w:rsidRPr="004A7BFE" w:rsidRDefault="009C3186" w:rsidP="006D4EE7">
      <w:pPr>
        <w:pStyle w:val="Textodst1sl"/>
        <w:keepNext/>
        <w:keepLines/>
        <w:numPr>
          <w:ilvl w:val="1"/>
          <w:numId w:val="35"/>
        </w:numPr>
        <w:tabs>
          <w:tab w:val="clear" w:pos="0"/>
          <w:tab w:val="clear" w:pos="284"/>
        </w:tabs>
        <w:rPr>
          <w:rFonts w:ascii="Georgia" w:hAnsi="Georgia"/>
          <w:sz w:val="22"/>
          <w:szCs w:val="22"/>
        </w:rPr>
      </w:pPr>
      <w:r w:rsidRPr="004A7BFE">
        <w:rPr>
          <w:rFonts w:ascii="Georgia" w:hAnsi="Georgia"/>
          <w:sz w:val="22"/>
          <w:szCs w:val="22"/>
        </w:rPr>
        <w:t>Vznikem povinnosti hradit smluvní pokutu ani jejím faktickým zaplacením není dotčen nárok Objednatele na náhradu škody v plné výši ani na odstoupení od Smlouvy. Odstoupením od Smlouvy nárok na již uplatněnou smluvní pokutu nezaniká.</w:t>
      </w:r>
    </w:p>
    <w:p w14:paraId="06C8961E" w14:textId="77777777" w:rsidR="009C3186" w:rsidRPr="004A7BFE" w:rsidRDefault="009C3186" w:rsidP="006D4EE7">
      <w:pPr>
        <w:pStyle w:val="Textodst1sl"/>
        <w:keepNext/>
        <w:keepLines/>
        <w:numPr>
          <w:ilvl w:val="1"/>
          <w:numId w:val="35"/>
        </w:numPr>
        <w:tabs>
          <w:tab w:val="clear" w:pos="0"/>
          <w:tab w:val="clear" w:pos="284"/>
        </w:tabs>
        <w:rPr>
          <w:rFonts w:ascii="Georgia" w:hAnsi="Georgia"/>
          <w:sz w:val="22"/>
          <w:szCs w:val="22"/>
        </w:rPr>
      </w:pPr>
      <w:r w:rsidRPr="004A7BFE">
        <w:rPr>
          <w:rFonts w:ascii="Georgia" w:hAnsi="Georgia"/>
          <w:sz w:val="22"/>
          <w:szCs w:val="22"/>
        </w:rPr>
        <w:t>Smluvní pokuta je splatná doručením písemného oznámení o jejím uplatnění Dodavateli. Objednatel je oprávněn svou pohledávku z titulu smluvní pokuty započíst oproti splatné pohledávce Dodavatele na zaplacení Ceny.</w:t>
      </w:r>
    </w:p>
    <w:p w14:paraId="2916E00E" w14:textId="46ABF082" w:rsidR="00230D12" w:rsidRPr="00C81552" w:rsidRDefault="009C3186" w:rsidP="00C81552">
      <w:pPr>
        <w:pStyle w:val="Textodst1sl"/>
        <w:keepNext/>
        <w:keepLines/>
        <w:numPr>
          <w:ilvl w:val="1"/>
          <w:numId w:val="35"/>
        </w:numPr>
        <w:tabs>
          <w:tab w:val="clear" w:pos="0"/>
          <w:tab w:val="clear" w:pos="284"/>
        </w:tabs>
        <w:rPr>
          <w:rFonts w:ascii="Georgia" w:hAnsi="Georgia"/>
          <w:sz w:val="22"/>
          <w:szCs w:val="22"/>
        </w:rPr>
      </w:pPr>
      <w:r w:rsidRPr="004A7BFE">
        <w:rPr>
          <w:rFonts w:ascii="Georgia" w:hAnsi="Georgia"/>
          <w:sz w:val="22"/>
          <w:szCs w:val="22"/>
        </w:rPr>
        <w:t>Smluvní strany shodně prohlašují, že s ohledem na charakter povinností, jejichž splnění je zajištěno smluvními pokutami, jakož i s ohledem na veřejný zájem na jejich splnění, považují smluvní pokuty uvedené v tomto článku za přiměřené.</w:t>
      </w:r>
    </w:p>
    <w:p w14:paraId="4059D1E8" w14:textId="77777777" w:rsidR="00856542" w:rsidRDefault="00856542" w:rsidP="009F71E7">
      <w:pPr>
        <w:pStyle w:val="slolnku"/>
        <w:keepLines/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</w:p>
    <w:p w14:paraId="4FAFCC70" w14:textId="77777777" w:rsidR="00856542" w:rsidRDefault="00856542" w:rsidP="009F71E7">
      <w:pPr>
        <w:pStyle w:val="slolnku"/>
        <w:keepLines/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</w:p>
    <w:p w14:paraId="6D9E46A2" w14:textId="50D67E15" w:rsidR="009F71E7" w:rsidRDefault="009F71E7" w:rsidP="009F71E7">
      <w:pPr>
        <w:pStyle w:val="slolnku"/>
        <w:keepLines/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  <w:r>
        <w:rPr>
          <w:rFonts w:ascii="Georgia" w:hAnsi="Georgia" w:cs="Arial"/>
          <w:sz w:val="26"/>
          <w:szCs w:val="26"/>
        </w:rPr>
        <w:lastRenderedPageBreak/>
        <w:t>IX.</w:t>
      </w:r>
    </w:p>
    <w:p w14:paraId="6C08B4FA" w14:textId="77777777" w:rsidR="009C3186" w:rsidRPr="004A7BFE" w:rsidRDefault="009C3186" w:rsidP="009F71E7">
      <w:pPr>
        <w:pStyle w:val="slolnku"/>
        <w:keepLines/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  <w:r w:rsidRPr="004A7BFE">
        <w:rPr>
          <w:rFonts w:ascii="Georgia" w:hAnsi="Georgia" w:cs="Arial"/>
          <w:sz w:val="26"/>
          <w:szCs w:val="26"/>
        </w:rPr>
        <w:t>Ustanovení o vzniku a zániku smlouvy</w:t>
      </w:r>
    </w:p>
    <w:p w14:paraId="2513CC0A" w14:textId="77777777" w:rsidR="007D09CB" w:rsidRPr="004A7BFE" w:rsidRDefault="007D09CB" w:rsidP="003D130E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ind w:left="720"/>
        <w:jc w:val="both"/>
        <w:rPr>
          <w:rFonts w:ascii="Georgia" w:hAnsi="Georgia"/>
          <w:b w:val="0"/>
          <w:bCs/>
          <w:sz w:val="22"/>
          <w:szCs w:val="22"/>
        </w:rPr>
      </w:pPr>
    </w:p>
    <w:p w14:paraId="038760CC" w14:textId="77777777" w:rsidR="00472391" w:rsidRPr="004A7BFE" w:rsidRDefault="009C3186" w:rsidP="006D4EE7">
      <w:pPr>
        <w:pStyle w:val="slolnku"/>
        <w:keepLines/>
        <w:numPr>
          <w:ilvl w:val="1"/>
          <w:numId w:val="36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4A7BFE">
        <w:rPr>
          <w:rFonts w:ascii="Georgia" w:hAnsi="Georgia" w:cs="Arial"/>
          <w:b w:val="0"/>
          <w:sz w:val="22"/>
          <w:szCs w:val="22"/>
        </w:rPr>
        <w:t xml:space="preserve">Tato Smlouva nabývá účinnosti dnem </w:t>
      </w:r>
      <w:r w:rsidR="00273DB3" w:rsidRPr="004A7BFE">
        <w:rPr>
          <w:rFonts w:ascii="Georgia" w:hAnsi="Georgia" w:cs="Arial"/>
          <w:b w:val="0"/>
          <w:sz w:val="22"/>
          <w:szCs w:val="22"/>
        </w:rPr>
        <w:t xml:space="preserve">jejího podpisu oběma smluvními stranami. </w:t>
      </w:r>
    </w:p>
    <w:p w14:paraId="7B991852" w14:textId="77777777" w:rsidR="00EE033F" w:rsidRPr="004A7BFE" w:rsidRDefault="009C3186" w:rsidP="006D4EE7">
      <w:pPr>
        <w:pStyle w:val="slolnku"/>
        <w:keepLines/>
        <w:numPr>
          <w:ilvl w:val="1"/>
          <w:numId w:val="36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4A7BFE">
        <w:rPr>
          <w:rFonts w:ascii="Georgia" w:hAnsi="Georgia" w:cs="Arial"/>
          <w:b w:val="0"/>
          <w:sz w:val="22"/>
          <w:szCs w:val="22"/>
        </w:rPr>
        <w:t>Objednatel je oprávněn kdykoliv smlouv</w:t>
      </w:r>
      <w:r w:rsidR="00273DB3" w:rsidRPr="004A7BFE">
        <w:rPr>
          <w:rFonts w:ascii="Georgia" w:hAnsi="Georgia" w:cs="Arial"/>
          <w:b w:val="0"/>
          <w:sz w:val="22"/>
          <w:szCs w:val="22"/>
        </w:rPr>
        <w:t>u vypovědět</w:t>
      </w:r>
      <w:r w:rsidR="00054DD6" w:rsidRPr="004A7BFE">
        <w:rPr>
          <w:rFonts w:ascii="Georgia" w:hAnsi="Georgia" w:cs="Arial"/>
          <w:b w:val="0"/>
          <w:sz w:val="22"/>
          <w:szCs w:val="22"/>
        </w:rPr>
        <w:t xml:space="preserve"> </w:t>
      </w:r>
      <w:r w:rsidR="00472391" w:rsidRPr="004A7BFE">
        <w:rPr>
          <w:rFonts w:ascii="Georgia" w:hAnsi="Georgia" w:cs="Arial"/>
          <w:b w:val="0"/>
          <w:sz w:val="22"/>
          <w:szCs w:val="22"/>
        </w:rPr>
        <w:t>bez udání důvodu.</w:t>
      </w:r>
      <w:r w:rsidR="00273DB3" w:rsidRPr="004A7BFE">
        <w:rPr>
          <w:rFonts w:ascii="Georgia" w:hAnsi="Georgia" w:cs="Arial"/>
          <w:b w:val="0"/>
          <w:sz w:val="22"/>
          <w:szCs w:val="22"/>
        </w:rPr>
        <w:t xml:space="preserve"> Výpovědní lhůta v</w:t>
      </w:r>
      <w:r w:rsidR="00054DD6" w:rsidRPr="004A7BFE">
        <w:rPr>
          <w:rFonts w:ascii="Georgia" w:hAnsi="Georgia" w:cs="Arial"/>
          <w:b w:val="0"/>
          <w:sz w:val="22"/>
          <w:szCs w:val="22"/>
        </w:rPr>
        <w:t> </w:t>
      </w:r>
      <w:r w:rsidR="00273DB3" w:rsidRPr="004A7BFE">
        <w:rPr>
          <w:rFonts w:ascii="Georgia" w:hAnsi="Georgia" w:cs="Arial"/>
          <w:b w:val="0"/>
          <w:sz w:val="22"/>
          <w:szCs w:val="22"/>
        </w:rPr>
        <w:t>délce</w:t>
      </w:r>
      <w:r w:rsidR="00054DD6" w:rsidRPr="004A7BFE">
        <w:rPr>
          <w:rFonts w:ascii="Georgia" w:hAnsi="Georgia" w:cs="Arial"/>
          <w:b w:val="0"/>
          <w:sz w:val="22"/>
          <w:szCs w:val="22"/>
        </w:rPr>
        <w:t xml:space="preserve"> </w:t>
      </w:r>
      <w:r w:rsidR="00D44808" w:rsidRPr="004A7BFE">
        <w:rPr>
          <w:rFonts w:ascii="Georgia" w:hAnsi="Georgia" w:cs="Arial"/>
          <w:b w:val="0"/>
          <w:sz w:val="22"/>
          <w:szCs w:val="22"/>
        </w:rPr>
        <w:t>6 dnů</w:t>
      </w:r>
      <w:r w:rsidR="00054DD6" w:rsidRPr="004A7BFE">
        <w:rPr>
          <w:rFonts w:ascii="Georgia" w:hAnsi="Georgia" w:cs="Arial"/>
          <w:b w:val="0"/>
          <w:sz w:val="22"/>
          <w:szCs w:val="22"/>
        </w:rPr>
        <w:t xml:space="preserve"> </w:t>
      </w:r>
      <w:r w:rsidR="00EE033F" w:rsidRPr="004A7BFE">
        <w:rPr>
          <w:rFonts w:ascii="Georgia" w:hAnsi="Georgia"/>
          <w:b w:val="0"/>
          <w:sz w:val="22"/>
          <w:szCs w:val="22"/>
        </w:rPr>
        <w:t>počíná běžet ode dne doručení výpovědi</w:t>
      </w:r>
    </w:p>
    <w:p w14:paraId="3B46F40E" w14:textId="77777777" w:rsidR="00EE033F" w:rsidRPr="004A7BFE" w:rsidRDefault="00EE033F" w:rsidP="006D4EE7">
      <w:pPr>
        <w:pStyle w:val="slolnku"/>
        <w:keepLines/>
        <w:numPr>
          <w:ilvl w:val="1"/>
          <w:numId w:val="36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4A7BFE">
        <w:rPr>
          <w:rFonts w:ascii="Georgia" w:hAnsi="Georgia" w:cs="Arial"/>
          <w:b w:val="0"/>
          <w:sz w:val="22"/>
          <w:szCs w:val="22"/>
        </w:rPr>
        <w:t>Objednatel je oprávněn od této smlouvy odstoupit, a to i částečně, v případě závažného porušení smluvní nebo zákonné povinnosti d</w:t>
      </w:r>
      <w:r w:rsidR="00054DD6" w:rsidRPr="004A7BFE">
        <w:rPr>
          <w:rFonts w:ascii="Georgia" w:hAnsi="Georgia" w:cs="Arial"/>
          <w:b w:val="0"/>
          <w:sz w:val="22"/>
          <w:szCs w:val="22"/>
        </w:rPr>
        <w:t>o</w:t>
      </w:r>
      <w:r w:rsidRPr="004A7BFE">
        <w:rPr>
          <w:rFonts w:ascii="Georgia" w:hAnsi="Georgia" w:cs="Arial"/>
          <w:b w:val="0"/>
          <w:sz w:val="22"/>
          <w:szCs w:val="22"/>
        </w:rPr>
        <w:t xml:space="preserve">davatele. </w:t>
      </w:r>
    </w:p>
    <w:p w14:paraId="2C0D9714" w14:textId="77777777" w:rsidR="00EE033F" w:rsidRPr="004A7BFE" w:rsidRDefault="00EE033F" w:rsidP="003D130E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ind w:left="720"/>
        <w:jc w:val="both"/>
        <w:rPr>
          <w:rFonts w:ascii="Georgia" w:hAnsi="Georgia" w:cs="Arial"/>
          <w:b w:val="0"/>
          <w:sz w:val="22"/>
          <w:szCs w:val="22"/>
        </w:rPr>
      </w:pPr>
      <w:r w:rsidRPr="004A7BFE">
        <w:rPr>
          <w:rFonts w:ascii="Georgia" w:hAnsi="Georgia" w:cs="Arial"/>
          <w:b w:val="0"/>
          <w:sz w:val="22"/>
          <w:szCs w:val="22"/>
        </w:rPr>
        <w:t>Za závažné porušení smluvní povinnosti se považuje zejména:</w:t>
      </w:r>
    </w:p>
    <w:p w14:paraId="20699383" w14:textId="77777777" w:rsidR="00EE033F" w:rsidRPr="004A7BFE" w:rsidRDefault="004A0ED8" w:rsidP="006D4EE7">
      <w:pPr>
        <w:pStyle w:val="slolnku"/>
        <w:keepLines/>
        <w:numPr>
          <w:ilvl w:val="0"/>
          <w:numId w:val="23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4A7BFE">
        <w:rPr>
          <w:rFonts w:ascii="Georgia" w:hAnsi="Georgia" w:cs="Arial"/>
          <w:b w:val="0"/>
          <w:sz w:val="22"/>
          <w:szCs w:val="22"/>
        </w:rPr>
        <w:t>prodlení z</w:t>
      </w:r>
      <w:r w:rsidR="00EE033F" w:rsidRPr="004A7BFE">
        <w:rPr>
          <w:rFonts w:ascii="Georgia" w:hAnsi="Georgia" w:cs="Arial"/>
          <w:b w:val="0"/>
          <w:sz w:val="22"/>
          <w:szCs w:val="22"/>
        </w:rPr>
        <w:t xml:space="preserve"> plnění dle tét</w:t>
      </w:r>
      <w:r w:rsidR="00D44808" w:rsidRPr="004A7BFE">
        <w:rPr>
          <w:rFonts w:ascii="Georgia" w:hAnsi="Georgia" w:cs="Arial"/>
          <w:b w:val="0"/>
          <w:sz w:val="22"/>
          <w:szCs w:val="22"/>
        </w:rPr>
        <w:t>o Smlouvy po dobu delší než 6</w:t>
      </w:r>
      <w:r w:rsidR="00054DD6" w:rsidRPr="004A7BFE">
        <w:rPr>
          <w:rFonts w:ascii="Georgia" w:hAnsi="Georgia" w:cs="Arial"/>
          <w:b w:val="0"/>
          <w:sz w:val="22"/>
          <w:szCs w:val="22"/>
        </w:rPr>
        <w:t xml:space="preserve"> d</w:t>
      </w:r>
      <w:r w:rsidR="00EE033F" w:rsidRPr="004A7BFE">
        <w:rPr>
          <w:rFonts w:ascii="Georgia" w:hAnsi="Georgia" w:cs="Arial"/>
          <w:b w:val="0"/>
          <w:sz w:val="22"/>
          <w:szCs w:val="22"/>
        </w:rPr>
        <w:t>nů,</w:t>
      </w:r>
    </w:p>
    <w:p w14:paraId="0D4CD9BE" w14:textId="77777777" w:rsidR="00EE033F" w:rsidRPr="004A7BFE" w:rsidRDefault="00EE033F" w:rsidP="006D4EE7">
      <w:pPr>
        <w:pStyle w:val="slolnku"/>
        <w:keepLines/>
        <w:numPr>
          <w:ilvl w:val="0"/>
          <w:numId w:val="23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4A7BFE">
        <w:rPr>
          <w:rFonts w:ascii="Georgia" w:hAnsi="Georgia" w:cs="Arial"/>
          <w:b w:val="0"/>
          <w:sz w:val="22"/>
          <w:szCs w:val="22"/>
        </w:rPr>
        <w:t>provádění plnění Smlouvy v rozporu s pokyny Objednatele nebo v rozporu s jakýmkoliv ustanovením této smlouvy, pokud nebude dosaženo nápravy ani po př</w:t>
      </w:r>
      <w:r w:rsidR="00054DD6" w:rsidRPr="004A7BFE">
        <w:rPr>
          <w:rFonts w:ascii="Georgia" w:hAnsi="Georgia" w:cs="Arial"/>
          <w:b w:val="0"/>
          <w:sz w:val="22"/>
          <w:szCs w:val="22"/>
        </w:rPr>
        <w:t>edchozí písemné výzvě k odstraně</w:t>
      </w:r>
      <w:r w:rsidRPr="004A7BFE">
        <w:rPr>
          <w:rFonts w:ascii="Georgia" w:hAnsi="Georgia" w:cs="Arial"/>
          <w:b w:val="0"/>
          <w:sz w:val="22"/>
          <w:szCs w:val="22"/>
        </w:rPr>
        <w:t xml:space="preserve">ní nedostatků plnění v dodatečné lhůtě 3 dnů </w:t>
      </w:r>
    </w:p>
    <w:p w14:paraId="5849F6A2" w14:textId="77777777" w:rsidR="009C3186" w:rsidRPr="004A7BFE" w:rsidRDefault="00472391" w:rsidP="006D4EE7">
      <w:pPr>
        <w:pStyle w:val="slolnku"/>
        <w:keepLines/>
        <w:numPr>
          <w:ilvl w:val="1"/>
          <w:numId w:val="36"/>
        </w:numPr>
        <w:tabs>
          <w:tab w:val="clear" w:pos="0"/>
          <w:tab w:val="clear" w:pos="284"/>
          <w:tab w:val="clear" w:pos="1701"/>
        </w:tabs>
        <w:spacing w:before="120" w:after="0"/>
        <w:ind w:left="709" w:hanging="709"/>
        <w:jc w:val="both"/>
        <w:rPr>
          <w:rFonts w:ascii="Georgia" w:hAnsi="Georgia" w:cs="Arial"/>
          <w:b w:val="0"/>
          <w:sz w:val="22"/>
          <w:szCs w:val="22"/>
        </w:rPr>
      </w:pPr>
      <w:r w:rsidRPr="004A7BFE">
        <w:rPr>
          <w:rFonts w:ascii="Georgia" w:hAnsi="Georgia" w:cs="Arial"/>
          <w:b w:val="0"/>
          <w:sz w:val="22"/>
          <w:szCs w:val="22"/>
        </w:rPr>
        <w:t>Dodavatel je oprávněn od této Smlouvy odstoupit v případě, že Objednatel bude v prodlení s úhradou svých peněžitých závazků vyplývajících z této Smlouvy po dobu delší než 120 dnů.</w:t>
      </w:r>
    </w:p>
    <w:p w14:paraId="28878FED" w14:textId="77777777" w:rsidR="00472391" w:rsidRPr="004A7BFE" w:rsidRDefault="00472391" w:rsidP="006D4EE7">
      <w:pPr>
        <w:pStyle w:val="slolnku"/>
        <w:keepLines/>
        <w:numPr>
          <w:ilvl w:val="1"/>
          <w:numId w:val="36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4A7BFE">
        <w:rPr>
          <w:rFonts w:ascii="Georgia" w:hAnsi="Georgia" w:cs="Arial"/>
          <w:b w:val="0"/>
          <w:sz w:val="22"/>
          <w:szCs w:val="22"/>
        </w:rPr>
        <w:t xml:space="preserve">Závazky smluvních stran vzniklé v důsledku odstoupení od Smlouvy budou vypořádány následujícím způsobem. V případě odstoupení od Smlouvy je Dodavatel povinen neprodleně předat Objednateli plnění v aktuálně rozpracovaném stavu. Pro případ odstoupení od Smlouvy z důvodů na straně Objednatele má Dodavatel nárok na poměrnou část Ceny odpovídající rozsahu jím provedeného plnění. </w:t>
      </w:r>
    </w:p>
    <w:p w14:paraId="73A9403A" w14:textId="77777777" w:rsidR="00472391" w:rsidRPr="004A7BFE" w:rsidRDefault="00472391" w:rsidP="006D4EE7">
      <w:pPr>
        <w:pStyle w:val="slolnku"/>
        <w:keepLines/>
        <w:numPr>
          <w:ilvl w:val="1"/>
          <w:numId w:val="36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4A7BFE">
        <w:rPr>
          <w:rFonts w:ascii="Georgia" w:hAnsi="Georgia" w:cs="Arial"/>
          <w:b w:val="0"/>
          <w:sz w:val="22"/>
          <w:szCs w:val="22"/>
        </w:rPr>
        <w:t>Každé odstoupení od této Smlouvy musí mít písemnou formu, přičemž písemný projev vůle odstoupit od této Smlouvy musí být druhé smluvní straně řádně doručen.</w:t>
      </w:r>
    </w:p>
    <w:p w14:paraId="3F11D5B3" w14:textId="77777777" w:rsidR="00472391" w:rsidRPr="004A7BFE" w:rsidRDefault="00472391" w:rsidP="00A36563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bCs/>
          <w:sz w:val="22"/>
          <w:szCs w:val="22"/>
        </w:rPr>
      </w:pPr>
    </w:p>
    <w:p w14:paraId="2A400BC5" w14:textId="77777777" w:rsidR="009F71E7" w:rsidRDefault="009F71E7" w:rsidP="006D4EE7">
      <w:pPr>
        <w:pStyle w:val="slolnku"/>
        <w:keepLines/>
        <w:numPr>
          <w:ilvl w:val="0"/>
          <w:numId w:val="37"/>
        </w:numPr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</w:p>
    <w:p w14:paraId="761052F0" w14:textId="77777777" w:rsidR="00AD5DBF" w:rsidRPr="004A7BFE" w:rsidRDefault="00472391" w:rsidP="009F71E7">
      <w:pPr>
        <w:pStyle w:val="slolnku"/>
        <w:keepLines/>
        <w:tabs>
          <w:tab w:val="clear" w:pos="284"/>
          <w:tab w:val="clear" w:pos="1701"/>
        </w:tabs>
        <w:ind w:left="2832"/>
        <w:jc w:val="left"/>
        <w:rPr>
          <w:rFonts w:ascii="Georgia" w:hAnsi="Georgia" w:cs="Arial"/>
          <w:sz w:val="26"/>
          <w:szCs w:val="26"/>
        </w:rPr>
      </w:pPr>
      <w:r w:rsidRPr="004A7BFE">
        <w:rPr>
          <w:rFonts w:ascii="Georgia" w:hAnsi="Georgia" w:cs="Arial"/>
          <w:sz w:val="26"/>
          <w:szCs w:val="26"/>
        </w:rPr>
        <w:t>Kontaktní osoby</w:t>
      </w:r>
    </w:p>
    <w:p w14:paraId="6B4AC13D" w14:textId="77777777" w:rsidR="00AD5DBF" w:rsidRPr="004A7BFE" w:rsidRDefault="00AD5DBF" w:rsidP="00AD5DBF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ind w:left="360"/>
        <w:jc w:val="both"/>
        <w:rPr>
          <w:rFonts w:ascii="Georgia" w:hAnsi="Georgia" w:cs="Arial"/>
          <w:b w:val="0"/>
          <w:sz w:val="22"/>
          <w:szCs w:val="22"/>
        </w:rPr>
      </w:pPr>
    </w:p>
    <w:p w14:paraId="2DE42B56" w14:textId="77777777" w:rsidR="00472391" w:rsidRPr="004A7BFE" w:rsidRDefault="00472391" w:rsidP="006D4EE7">
      <w:pPr>
        <w:pStyle w:val="slolnku"/>
        <w:keepLines/>
        <w:numPr>
          <w:ilvl w:val="1"/>
          <w:numId w:val="37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4A7BFE">
        <w:rPr>
          <w:rFonts w:ascii="Georgia" w:hAnsi="Georgia" w:cs="Arial"/>
          <w:b w:val="0"/>
          <w:sz w:val="22"/>
          <w:szCs w:val="22"/>
        </w:rPr>
        <w:t xml:space="preserve">Smluvní strany se dohodly na následujících kontaktních osobách: </w:t>
      </w:r>
    </w:p>
    <w:p w14:paraId="255F448E" w14:textId="77777777" w:rsidR="00472391" w:rsidRPr="004A7BFE" w:rsidRDefault="00472391" w:rsidP="003D130E">
      <w:pPr>
        <w:keepNext/>
        <w:keepLines/>
        <w:rPr>
          <w:lang w:eastAsia="cs-CZ"/>
        </w:rPr>
      </w:pPr>
    </w:p>
    <w:p w14:paraId="52D5CBE9" w14:textId="293E61B1" w:rsidR="00472391" w:rsidRPr="002F5B15" w:rsidRDefault="00472391" w:rsidP="006D4EE7">
      <w:pPr>
        <w:pStyle w:val="slolnku"/>
        <w:keepLines/>
        <w:numPr>
          <w:ilvl w:val="0"/>
          <w:numId w:val="19"/>
        </w:numPr>
        <w:tabs>
          <w:tab w:val="clear" w:pos="0"/>
          <w:tab w:val="clear" w:pos="284"/>
          <w:tab w:val="clear" w:pos="1701"/>
        </w:tabs>
        <w:spacing w:before="0" w:after="0"/>
        <w:jc w:val="both"/>
        <w:rPr>
          <w:rFonts w:ascii="Georgia" w:hAnsi="Georgia" w:cs="Arial"/>
          <w:b w:val="0"/>
          <w:sz w:val="22"/>
          <w:szCs w:val="22"/>
        </w:rPr>
      </w:pPr>
      <w:r w:rsidRPr="004A7BFE">
        <w:rPr>
          <w:rFonts w:ascii="Georgia" w:hAnsi="Georgia" w:cs="Arial"/>
          <w:b w:val="0"/>
          <w:sz w:val="22"/>
          <w:szCs w:val="22"/>
        </w:rPr>
        <w:t xml:space="preserve">za Objednatele: </w:t>
      </w:r>
      <w:r w:rsidR="003E4612">
        <w:rPr>
          <w:rFonts w:ascii="Georgia" w:hAnsi="Georgia" w:cs="Arial"/>
          <w:b w:val="0"/>
          <w:sz w:val="22"/>
          <w:szCs w:val="22"/>
        </w:rPr>
        <w:t>XXX</w:t>
      </w:r>
    </w:p>
    <w:p w14:paraId="6EFC78B1" w14:textId="334F0A64" w:rsidR="00472391" w:rsidRPr="00DA7A34" w:rsidRDefault="00472391" w:rsidP="006D4EE7">
      <w:pPr>
        <w:pStyle w:val="slolnku"/>
        <w:keepLines/>
        <w:numPr>
          <w:ilvl w:val="0"/>
          <w:numId w:val="19"/>
        </w:numPr>
        <w:tabs>
          <w:tab w:val="clear" w:pos="0"/>
          <w:tab w:val="clear" w:pos="284"/>
          <w:tab w:val="clear" w:pos="1701"/>
        </w:tabs>
        <w:spacing w:before="0" w:after="0"/>
        <w:jc w:val="both"/>
        <w:rPr>
          <w:rFonts w:ascii="Georgia" w:hAnsi="Georgia" w:cs="Arial"/>
          <w:b w:val="0"/>
          <w:sz w:val="22"/>
          <w:szCs w:val="22"/>
        </w:rPr>
      </w:pPr>
      <w:r w:rsidRPr="00DA7A34">
        <w:rPr>
          <w:rFonts w:ascii="Georgia" w:hAnsi="Georgia" w:cs="Arial"/>
          <w:b w:val="0"/>
          <w:sz w:val="22"/>
          <w:szCs w:val="22"/>
        </w:rPr>
        <w:t>za Dodavatel</w:t>
      </w:r>
      <w:r w:rsidR="00331FB1" w:rsidRPr="00DA7A34">
        <w:rPr>
          <w:rFonts w:ascii="Georgia" w:hAnsi="Georgia" w:cs="Arial"/>
          <w:b w:val="0"/>
          <w:sz w:val="22"/>
          <w:szCs w:val="22"/>
        </w:rPr>
        <w:t>e:</w:t>
      </w:r>
      <w:r w:rsidR="00513A6F" w:rsidRPr="00DA7A34">
        <w:rPr>
          <w:rFonts w:ascii="Georgia" w:hAnsi="Georgia" w:cs="Arial"/>
          <w:b w:val="0"/>
          <w:sz w:val="22"/>
          <w:szCs w:val="22"/>
        </w:rPr>
        <w:t xml:space="preserve"> </w:t>
      </w:r>
      <w:r w:rsidR="003E4612">
        <w:rPr>
          <w:rFonts w:ascii="Georgia" w:hAnsi="Georgia" w:cs="Arial"/>
          <w:b w:val="0"/>
          <w:sz w:val="22"/>
          <w:szCs w:val="22"/>
        </w:rPr>
        <w:t>XXX</w:t>
      </w:r>
      <w:bookmarkStart w:id="0" w:name="_GoBack"/>
      <w:bookmarkEnd w:id="0"/>
    </w:p>
    <w:p w14:paraId="66AF1057" w14:textId="77777777" w:rsidR="00472391" w:rsidRPr="004A7BFE" w:rsidRDefault="00472391" w:rsidP="003D130E">
      <w:pPr>
        <w:keepNext/>
        <w:keepLines/>
        <w:rPr>
          <w:lang w:eastAsia="cs-CZ"/>
        </w:rPr>
      </w:pPr>
    </w:p>
    <w:p w14:paraId="6512C520" w14:textId="2642B23D" w:rsidR="00847B2D" w:rsidRDefault="00847B2D" w:rsidP="003D130E">
      <w:pPr>
        <w:keepNext/>
        <w:keepLines/>
        <w:rPr>
          <w:lang w:eastAsia="cs-CZ"/>
        </w:rPr>
      </w:pPr>
    </w:p>
    <w:p w14:paraId="67BCA7EC" w14:textId="4B82F9CD" w:rsidR="00856542" w:rsidRDefault="00856542" w:rsidP="003D130E">
      <w:pPr>
        <w:keepNext/>
        <w:keepLines/>
        <w:rPr>
          <w:lang w:eastAsia="cs-CZ"/>
        </w:rPr>
      </w:pPr>
    </w:p>
    <w:p w14:paraId="7AB60AFB" w14:textId="34D03366" w:rsidR="00856542" w:rsidRDefault="00856542" w:rsidP="003D130E">
      <w:pPr>
        <w:keepNext/>
        <w:keepLines/>
        <w:rPr>
          <w:lang w:eastAsia="cs-CZ"/>
        </w:rPr>
      </w:pPr>
    </w:p>
    <w:p w14:paraId="32509F68" w14:textId="5A0019F8" w:rsidR="00856542" w:rsidRDefault="00856542" w:rsidP="003D130E">
      <w:pPr>
        <w:keepNext/>
        <w:keepLines/>
        <w:rPr>
          <w:lang w:eastAsia="cs-CZ"/>
        </w:rPr>
      </w:pPr>
    </w:p>
    <w:p w14:paraId="50F119FB" w14:textId="4C7E98AF" w:rsidR="00856542" w:rsidRDefault="00856542" w:rsidP="003D130E">
      <w:pPr>
        <w:keepNext/>
        <w:keepLines/>
        <w:rPr>
          <w:lang w:eastAsia="cs-CZ"/>
        </w:rPr>
      </w:pPr>
    </w:p>
    <w:p w14:paraId="2FB45DFF" w14:textId="3586D31C" w:rsidR="00856542" w:rsidRDefault="00856542" w:rsidP="003D130E">
      <w:pPr>
        <w:keepNext/>
        <w:keepLines/>
        <w:rPr>
          <w:lang w:eastAsia="cs-CZ"/>
        </w:rPr>
      </w:pPr>
    </w:p>
    <w:p w14:paraId="105D99FD" w14:textId="71E936F4" w:rsidR="00856542" w:rsidRDefault="00856542" w:rsidP="003D130E">
      <w:pPr>
        <w:keepNext/>
        <w:keepLines/>
        <w:rPr>
          <w:lang w:eastAsia="cs-CZ"/>
        </w:rPr>
      </w:pPr>
    </w:p>
    <w:p w14:paraId="1AEE29C0" w14:textId="77777777" w:rsidR="00856542" w:rsidRPr="004A7BFE" w:rsidRDefault="00856542" w:rsidP="003D130E">
      <w:pPr>
        <w:keepNext/>
        <w:keepLines/>
        <w:rPr>
          <w:lang w:eastAsia="cs-CZ"/>
        </w:rPr>
      </w:pPr>
    </w:p>
    <w:p w14:paraId="1C214F91" w14:textId="77777777" w:rsidR="00C03FDD" w:rsidRDefault="00C03FDD" w:rsidP="006D4EE7">
      <w:pPr>
        <w:pStyle w:val="slolnku"/>
        <w:keepLines/>
        <w:numPr>
          <w:ilvl w:val="0"/>
          <w:numId w:val="37"/>
        </w:numPr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</w:p>
    <w:p w14:paraId="394EC0D3" w14:textId="1FADE4E1" w:rsidR="00EE033F" w:rsidRPr="00C81552" w:rsidRDefault="00C03FDD" w:rsidP="00C81552">
      <w:pPr>
        <w:pStyle w:val="slolnku"/>
        <w:keepLines/>
        <w:tabs>
          <w:tab w:val="clear" w:pos="284"/>
          <w:tab w:val="clear" w:pos="1701"/>
        </w:tabs>
        <w:ind w:left="720"/>
        <w:jc w:val="left"/>
        <w:rPr>
          <w:rFonts w:ascii="Georgia" w:hAnsi="Georgia" w:cs="Arial"/>
          <w:sz w:val="26"/>
          <w:szCs w:val="26"/>
        </w:rPr>
      </w:pPr>
      <w:r>
        <w:rPr>
          <w:rFonts w:ascii="Georgia" w:hAnsi="Georgia" w:cs="Arial"/>
          <w:sz w:val="26"/>
          <w:szCs w:val="26"/>
        </w:rPr>
        <w:t xml:space="preserve">                            </w:t>
      </w:r>
      <w:r w:rsidR="00847B2D" w:rsidRPr="004A7BFE">
        <w:rPr>
          <w:rFonts w:ascii="Georgia" w:hAnsi="Georgia" w:cs="Arial"/>
          <w:sz w:val="26"/>
          <w:szCs w:val="26"/>
        </w:rPr>
        <w:t>Závěrečná ustanovení</w:t>
      </w:r>
    </w:p>
    <w:p w14:paraId="1D4826D0" w14:textId="77777777" w:rsidR="003D130E" w:rsidRPr="004A7BFE" w:rsidRDefault="00490416" w:rsidP="006D4EE7">
      <w:pPr>
        <w:pStyle w:val="Odstavecseseznamem"/>
        <w:keepNext/>
        <w:keepLines/>
        <w:numPr>
          <w:ilvl w:val="1"/>
          <w:numId w:val="37"/>
        </w:numPr>
        <w:tabs>
          <w:tab w:val="clear" w:pos="4082"/>
          <w:tab w:val="clear" w:pos="4536"/>
          <w:tab w:val="clear" w:pos="4990"/>
          <w:tab w:val="clear" w:pos="5443"/>
          <w:tab w:val="clear" w:pos="5897"/>
        </w:tabs>
        <w:spacing w:before="120"/>
        <w:contextualSpacing/>
        <w:jc w:val="both"/>
        <w:rPr>
          <w:szCs w:val="22"/>
        </w:rPr>
      </w:pPr>
      <w:r w:rsidRPr="004A7BFE">
        <w:rPr>
          <w:szCs w:val="22"/>
        </w:rPr>
        <w:t xml:space="preserve">  </w:t>
      </w:r>
      <w:r w:rsidR="00B03275" w:rsidRPr="004A7BFE">
        <w:rPr>
          <w:szCs w:val="22"/>
        </w:rPr>
        <w:t xml:space="preserve">  </w:t>
      </w:r>
      <w:r w:rsidRPr="004A7BFE">
        <w:rPr>
          <w:szCs w:val="22"/>
        </w:rPr>
        <w:t>Smlouva nabývá účinnosti dnem podpisu obou smluvních stran.</w:t>
      </w:r>
    </w:p>
    <w:p w14:paraId="7405A9F7" w14:textId="77777777" w:rsidR="003D130E" w:rsidRPr="004A7BFE" w:rsidRDefault="003D130E" w:rsidP="003D130E">
      <w:pPr>
        <w:pStyle w:val="Odstavecseseznamem"/>
        <w:keepNext/>
        <w:keepLines/>
        <w:tabs>
          <w:tab w:val="clear" w:pos="4082"/>
          <w:tab w:val="clear" w:pos="4536"/>
          <w:tab w:val="clear" w:pos="4990"/>
          <w:tab w:val="clear" w:pos="5443"/>
          <w:tab w:val="clear" w:pos="5897"/>
        </w:tabs>
        <w:spacing w:before="120"/>
        <w:ind w:left="426"/>
        <w:contextualSpacing/>
        <w:jc w:val="both"/>
        <w:rPr>
          <w:szCs w:val="22"/>
        </w:rPr>
      </w:pPr>
    </w:p>
    <w:p w14:paraId="18564F9C" w14:textId="77777777" w:rsidR="003D130E" w:rsidRPr="004A7BFE" w:rsidRDefault="007D09CB" w:rsidP="006D4EE7">
      <w:pPr>
        <w:keepNext/>
        <w:keepLines/>
        <w:numPr>
          <w:ilvl w:val="1"/>
          <w:numId w:val="37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80" w:lineRule="atLeast"/>
        <w:jc w:val="both"/>
        <w:rPr>
          <w:szCs w:val="22"/>
        </w:rPr>
      </w:pPr>
      <w:r w:rsidRPr="004A7BFE">
        <w:rPr>
          <w:szCs w:val="22"/>
        </w:rPr>
        <w:t xml:space="preserve">Právní vztahy z této Smlouvy se řídí </w:t>
      </w:r>
      <w:r w:rsidR="00EE033F" w:rsidRPr="004A7BFE">
        <w:rPr>
          <w:szCs w:val="22"/>
        </w:rPr>
        <w:t xml:space="preserve">českým právním řádem, zejména </w:t>
      </w:r>
      <w:r w:rsidRPr="004A7BFE">
        <w:rPr>
          <w:szCs w:val="22"/>
        </w:rPr>
        <w:t>ustanoveními zákona č. 89/2012 Sb., občanského zákoníku, ve znění pozdějších předpisů</w:t>
      </w:r>
      <w:r w:rsidR="00490416" w:rsidRPr="004A7BFE">
        <w:rPr>
          <w:szCs w:val="22"/>
        </w:rPr>
        <w:t>.</w:t>
      </w:r>
    </w:p>
    <w:p w14:paraId="4238D649" w14:textId="77777777" w:rsidR="003D130E" w:rsidRPr="004A7BFE" w:rsidRDefault="003D130E" w:rsidP="003D130E">
      <w:pPr>
        <w:pStyle w:val="Odstavecseseznamem"/>
        <w:keepNext/>
        <w:keepLines/>
        <w:tabs>
          <w:tab w:val="clear" w:pos="4082"/>
          <w:tab w:val="clear" w:pos="4536"/>
          <w:tab w:val="clear" w:pos="4990"/>
          <w:tab w:val="clear" w:pos="5443"/>
          <w:tab w:val="clear" w:pos="5897"/>
        </w:tabs>
        <w:spacing w:before="120"/>
        <w:ind w:left="426"/>
        <w:contextualSpacing/>
        <w:jc w:val="both"/>
        <w:rPr>
          <w:szCs w:val="22"/>
        </w:rPr>
      </w:pPr>
    </w:p>
    <w:p w14:paraId="1981745B" w14:textId="77777777" w:rsidR="00490416" w:rsidRPr="004A7BFE" w:rsidRDefault="007D09CB" w:rsidP="006D4EE7">
      <w:pPr>
        <w:keepNext/>
        <w:keepLines/>
        <w:numPr>
          <w:ilvl w:val="1"/>
          <w:numId w:val="37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80" w:lineRule="atLeast"/>
        <w:jc w:val="both"/>
        <w:rPr>
          <w:szCs w:val="22"/>
        </w:rPr>
      </w:pPr>
      <w:r w:rsidRPr="004A7BFE">
        <w:rPr>
          <w:szCs w:val="22"/>
        </w:rPr>
        <w:t xml:space="preserve">Všechny spory, které vzniknou z této Smlouvy nebo v souvislosti s ní a které se nepodaří vyřešit přednostně smírnou cestou, budou rozhodovány obecnými soudy </w:t>
      </w:r>
      <w:r w:rsidR="00EE033F" w:rsidRPr="004A7BFE">
        <w:rPr>
          <w:szCs w:val="22"/>
        </w:rPr>
        <w:t xml:space="preserve">ČR </w:t>
      </w:r>
      <w:r w:rsidRPr="004A7BFE">
        <w:rPr>
          <w:szCs w:val="22"/>
        </w:rPr>
        <w:t>v souladu s ustanoveními zákona č. 99/1963 Sb., občanského soudního řádu, ve znění pozdějších předpisů.</w:t>
      </w:r>
    </w:p>
    <w:p w14:paraId="165985A0" w14:textId="77777777" w:rsidR="003D130E" w:rsidRPr="004A7BFE" w:rsidRDefault="003D130E" w:rsidP="003D130E">
      <w:pPr>
        <w:keepNext/>
        <w:keepLines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80" w:lineRule="atLeast"/>
        <w:ind w:left="720"/>
        <w:jc w:val="both"/>
        <w:rPr>
          <w:szCs w:val="22"/>
        </w:rPr>
      </w:pPr>
    </w:p>
    <w:p w14:paraId="0368184E" w14:textId="77777777" w:rsidR="00EE033F" w:rsidRPr="004A7BFE" w:rsidRDefault="00EE033F" w:rsidP="006D4EE7">
      <w:pPr>
        <w:keepNext/>
        <w:keepLines/>
        <w:numPr>
          <w:ilvl w:val="1"/>
          <w:numId w:val="37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80" w:lineRule="atLeast"/>
        <w:jc w:val="both"/>
        <w:rPr>
          <w:szCs w:val="22"/>
        </w:rPr>
      </w:pPr>
      <w:r w:rsidRPr="004A7BFE">
        <w:rPr>
          <w:szCs w:val="22"/>
        </w:rPr>
        <w:t xml:space="preserve">Dodavatel bere na vědomí, že skutečnosti v této </w:t>
      </w:r>
      <w:r w:rsidR="00490416" w:rsidRPr="004A7BFE">
        <w:rPr>
          <w:szCs w:val="22"/>
        </w:rPr>
        <w:t>S</w:t>
      </w:r>
      <w:r w:rsidRPr="004A7BFE">
        <w:rPr>
          <w:szCs w:val="22"/>
        </w:rPr>
        <w:t xml:space="preserve">mlouvě uvedené můžou být zveřejněny v souladu se zákonem č.106/1999 Sb., o svobodném přístupu k informacím a v souladu se zákonem č. 340/2015 Sb., o registru smluv. Pokud </w:t>
      </w:r>
      <w:r w:rsidR="00B03275" w:rsidRPr="004A7BFE">
        <w:rPr>
          <w:szCs w:val="22"/>
        </w:rPr>
        <w:t>s</w:t>
      </w:r>
      <w:r w:rsidRPr="004A7BFE">
        <w:rPr>
          <w:szCs w:val="22"/>
        </w:rPr>
        <w:t xml:space="preserve">mlouva podléhá povinnosti zveřejnění v registru smluv, objednatele se zavazuje smlouvu v tomto registru zveřejnit.  </w:t>
      </w:r>
    </w:p>
    <w:p w14:paraId="4B791F42" w14:textId="77777777" w:rsidR="003D130E" w:rsidRPr="004A7BFE" w:rsidRDefault="003D130E" w:rsidP="003D130E">
      <w:pPr>
        <w:keepNext/>
        <w:keepLines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80" w:lineRule="atLeast"/>
        <w:ind w:left="720"/>
        <w:jc w:val="both"/>
        <w:rPr>
          <w:szCs w:val="22"/>
        </w:rPr>
      </w:pPr>
    </w:p>
    <w:p w14:paraId="00B1064A" w14:textId="77777777" w:rsidR="003D130E" w:rsidRPr="004A7BFE" w:rsidRDefault="007D09CB" w:rsidP="006D4EE7">
      <w:pPr>
        <w:keepNext/>
        <w:keepLines/>
        <w:numPr>
          <w:ilvl w:val="1"/>
          <w:numId w:val="37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80" w:lineRule="atLeast"/>
        <w:jc w:val="both"/>
        <w:rPr>
          <w:szCs w:val="22"/>
        </w:rPr>
      </w:pPr>
      <w:r w:rsidRPr="004A7BFE">
        <w:rPr>
          <w:szCs w:val="22"/>
        </w:rPr>
        <w:t>Tato Smlouva obsahuje úplnou a jedinou písemnou dohodu smluvních stran o vzájemných právech a povinnostech upravených touto Smlouvou.</w:t>
      </w:r>
    </w:p>
    <w:p w14:paraId="224AFA29" w14:textId="77777777" w:rsidR="003D130E" w:rsidRPr="004A7BFE" w:rsidRDefault="003D130E" w:rsidP="003D130E">
      <w:pPr>
        <w:keepNext/>
        <w:keepLines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80" w:lineRule="atLeast"/>
        <w:ind w:left="720"/>
        <w:jc w:val="both"/>
        <w:rPr>
          <w:szCs w:val="22"/>
        </w:rPr>
      </w:pPr>
    </w:p>
    <w:p w14:paraId="316BAFFE" w14:textId="77777777" w:rsidR="003D130E" w:rsidRPr="004A7BFE" w:rsidRDefault="007D09CB" w:rsidP="006D4EE7">
      <w:pPr>
        <w:keepNext/>
        <w:keepLines/>
        <w:numPr>
          <w:ilvl w:val="1"/>
          <w:numId w:val="37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80" w:lineRule="atLeast"/>
        <w:jc w:val="both"/>
        <w:rPr>
          <w:szCs w:val="22"/>
        </w:rPr>
      </w:pPr>
      <w:r w:rsidRPr="004A7BFE">
        <w:rPr>
          <w:szCs w:val="22"/>
        </w:rPr>
        <w:t>Tato Smlouva může být měněna pouze dohodou smluvních stran v písemné formě, přičemž změna této Smlouvy bude účinná k okamžiku stanovenému v takovéto dohodě. Nebude-li takovýto okamžik stanoven, pak změna této Smlouvy bude účinná ke dni uzavření takovéto dohody.</w:t>
      </w:r>
    </w:p>
    <w:p w14:paraId="0B4B71FD" w14:textId="77777777" w:rsidR="003D130E" w:rsidRPr="004A7BFE" w:rsidRDefault="003D130E" w:rsidP="003D130E">
      <w:pPr>
        <w:keepNext/>
        <w:keepLines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80" w:lineRule="atLeast"/>
        <w:ind w:left="720"/>
        <w:jc w:val="both"/>
        <w:rPr>
          <w:szCs w:val="22"/>
        </w:rPr>
      </w:pPr>
    </w:p>
    <w:p w14:paraId="6860B669" w14:textId="77777777" w:rsidR="007D09CB" w:rsidRPr="004A7BFE" w:rsidRDefault="007D09CB" w:rsidP="006D4EE7">
      <w:pPr>
        <w:keepNext/>
        <w:keepLines/>
        <w:numPr>
          <w:ilvl w:val="1"/>
          <w:numId w:val="37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80" w:lineRule="atLeast"/>
        <w:jc w:val="both"/>
        <w:rPr>
          <w:szCs w:val="22"/>
        </w:rPr>
      </w:pPr>
      <w:r w:rsidRPr="004A7BFE">
        <w:rPr>
          <w:szCs w:val="22"/>
        </w:rPr>
        <w:t>Tato Smlouva je vyhotovena ve dvou stejnopisech, přičemž každá ze smluvních stran obdrží po jednom z nich.</w:t>
      </w:r>
    </w:p>
    <w:p w14:paraId="6142C4E1" w14:textId="77777777" w:rsidR="007D09CB" w:rsidRPr="004A7BFE" w:rsidRDefault="007D09CB" w:rsidP="003D130E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ind w:left="720"/>
        <w:jc w:val="both"/>
        <w:rPr>
          <w:rFonts w:ascii="Georgia" w:hAnsi="Georgia" w:cs="Arial"/>
          <w:b w:val="0"/>
          <w:sz w:val="22"/>
          <w:szCs w:val="22"/>
        </w:rPr>
      </w:pPr>
    </w:p>
    <w:p w14:paraId="5987CF18" w14:textId="39DAAFDA" w:rsidR="00485A64" w:rsidRDefault="00485A64" w:rsidP="003D130E">
      <w:pPr>
        <w:pStyle w:val="Podpis"/>
        <w:keepNext/>
        <w:keepLines/>
        <w:rPr>
          <w:b w:val="0"/>
        </w:rPr>
      </w:pPr>
      <w:r w:rsidRPr="004A7BFE">
        <w:rPr>
          <w:b w:val="0"/>
        </w:rPr>
        <w:t xml:space="preserve">V Praze dne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4A7BFE">
        <w:rPr>
          <w:b w:val="0"/>
        </w:rPr>
        <w:t>V</w:t>
      </w:r>
      <w:r>
        <w:rPr>
          <w:b w:val="0"/>
        </w:rPr>
        <w:t> </w:t>
      </w:r>
      <w:r w:rsidR="00F7464F">
        <w:rPr>
          <w:b w:val="0"/>
          <w:szCs w:val="22"/>
          <w:lang w:val="cs-CZ"/>
        </w:rPr>
        <w:t>Jihlavě</w:t>
      </w:r>
      <w:r>
        <w:rPr>
          <w:b w:val="0"/>
          <w:szCs w:val="22"/>
          <w:lang w:val="cs-CZ"/>
        </w:rPr>
        <w:t xml:space="preserve"> dne</w:t>
      </w:r>
    </w:p>
    <w:p w14:paraId="4A20A003" w14:textId="77777777" w:rsidR="007D09CB" w:rsidRPr="004A7BFE" w:rsidRDefault="007D09CB" w:rsidP="003D130E">
      <w:pPr>
        <w:pStyle w:val="Podpis"/>
        <w:keepNext/>
        <w:keepLines/>
      </w:pPr>
      <w:r w:rsidRPr="004A7BFE">
        <w:t>Objednatel:</w:t>
      </w:r>
      <w:r w:rsidRPr="004A7BFE">
        <w:tab/>
      </w:r>
      <w:r w:rsidRPr="004A7BFE">
        <w:tab/>
      </w:r>
      <w:r w:rsidRPr="004A7BFE">
        <w:tab/>
      </w:r>
      <w:r w:rsidRPr="004A7BFE">
        <w:tab/>
      </w:r>
      <w:r w:rsidRPr="004A7BFE">
        <w:tab/>
      </w:r>
      <w:r w:rsidRPr="004A7BFE">
        <w:tab/>
      </w:r>
      <w:r w:rsidRPr="004A7BFE">
        <w:tab/>
      </w:r>
      <w:r w:rsidRPr="004A7BFE">
        <w:tab/>
      </w:r>
      <w:r w:rsidRPr="004A7BFE">
        <w:tab/>
        <w:t>Dodavatel:</w:t>
      </w:r>
    </w:p>
    <w:p w14:paraId="60A77A31" w14:textId="77777777" w:rsidR="007D09CB" w:rsidRPr="004A7BFE" w:rsidRDefault="007D09CB" w:rsidP="003D130E">
      <w:pPr>
        <w:pStyle w:val="Podpis"/>
        <w:keepNext/>
        <w:keepLines/>
        <w:spacing w:before="0" w:line="240" w:lineRule="auto"/>
        <w:rPr>
          <w:b w:val="0"/>
        </w:rPr>
      </w:pPr>
    </w:p>
    <w:p w14:paraId="1407813F" w14:textId="77777777" w:rsidR="007D09CB" w:rsidRPr="00485A64" w:rsidRDefault="00764389" w:rsidP="003D130E">
      <w:pPr>
        <w:pStyle w:val="Podpis"/>
        <w:keepNext/>
        <w:keepLines/>
        <w:spacing w:before="0" w:line="240" w:lineRule="auto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7D09CB" w:rsidRPr="004A7BFE">
        <w:rPr>
          <w:b w:val="0"/>
        </w:rPr>
        <w:tab/>
      </w:r>
      <w:r w:rsidR="007D09CB" w:rsidRPr="004A7BFE">
        <w:rPr>
          <w:b w:val="0"/>
        </w:rPr>
        <w:tab/>
      </w:r>
      <w:r w:rsidR="007D09CB" w:rsidRPr="004A7BFE">
        <w:rPr>
          <w:b w:val="0"/>
        </w:rPr>
        <w:tab/>
        <w:t xml:space="preserve"> </w:t>
      </w:r>
    </w:p>
    <w:p w14:paraId="7EF60063" w14:textId="77777777" w:rsidR="007D09CB" w:rsidRPr="004A7BFE" w:rsidRDefault="007D09CB" w:rsidP="003D130E">
      <w:pPr>
        <w:pStyle w:val="Podpis"/>
        <w:keepNext/>
        <w:keepLines/>
        <w:spacing w:before="0" w:line="240" w:lineRule="auto"/>
      </w:pPr>
    </w:p>
    <w:p w14:paraId="3E79C023" w14:textId="77777777" w:rsidR="007D09CB" w:rsidRPr="004A7BFE" w:rsidRDefault="007D09CB" w:rsidP="003D130E">
      <w:pPr>
        <w:pStyle w:val="Podpis"/>
        <w:keepNext/>
        <w:keepLines/>
        <w:spacing w:before="0" w:line="240" w:lineRule="auto"/>
      </w:pPr>
      <w:r w:rsidRPr="004A7BFE">
        <w:t>_____________________</w:t>
      </w:r>
      <w:r w:rsidRPr="004A7BFE">
        <w:tab/>
      </w:r>
      <w:r w:rsidRPr="004A7BFE">
        <w:tab/>
      </w:r>
      <w:r w:rsidRPr="004A7BFE">
        <w:tab/>
        <w:t>_____________________</w:t>
      </w:r>
    </w:p>
    <w:p w14:paraId="5FCCE763" w14:textId="77777777" w:rsidR="007D09CB" w:rsidRPr="008D2081" w:rsidRDefault="007D09CB" w:rsidP="003D130E">
      <w:pPr>
        <w:pStyle w:val="Podpis"/>
        <w:keepNext/>
        <w:keepLines/>
        <w:spacing w:before="0" w:line="240" w:lineRule="auto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14:paraId="52D5B7A7" w14:textId="77777777" w:rsidR="007D09CB" w:rsidRPr="008D2081" w:rsidRDefault="00331FB1" w:rsidP="003D130E">
      <w:pPr>
        <w:pStyle w:val="Podpis"/>
        <w:keepNext/>
        <w:keepLines/>
        <w:spacing w:before="0" w:line="240" w:lineRule="auto"/>
        <w:rPr>
          <w:b w:val="0"/>
        </w:rPr>
      </w:pPr>
      <w:r>
        <w:rPr>
          <w:b w:val="0"/>
          <w:lang w:val="cs-CZ"/>
        </w:rPr>
        <w:tab/>
      </w:r>
      <w:r>
        <w:rPr>
          <w:b w:val="0"/>
          <w:lang w:val="cs-CZ"/>
        </w:rPr>
        <w:tab/>
      </w:r>
      <w:r>
        <w:rPr>
          <w:b w:val="0"/>
          <w:lang w:val="cs-CZ"/>
        </w:rPr>
        <w:tab/>
      </w:r>
      <w:r>
        <w:rPr>
          <w:b w:val="0"/>
          <w:lang w:val="cs-CZ"/>
        </w:rPr>
        <w:tab/>
      </w:r>
      <w:r>
        <w:rPr>
          <w:b w:val="0"/>
          <w:lang w:val="cs-CZ"/>
        </w:rPr>
        <w:tab/>
      </w:r>
      <w:r>
        <w:rPr>
          <w:b w:val="0"/>
          <w:lang w:val="cs-CZ"/>
        </w:rPr>
        <w:tab/>
      </w:r>
      <w:r>
        <w:rPr>
          <w:b w:val="0"/>
          <w:lang w:val="cs-CZ"/>
        </w:rPr>
        <w:tab/>
      </w:r>
      <w:r>
        <w:rPr>
          <w:b w:val="0"/>
          <w:lang w:val="cs-CZ"/>
        </w:rPr>
        <w:tab/>
      </w:r>
      <w:r>
        <w:rPr>
          <w:b w:val="0"/>
          <w:lang w:val="cs-CZ"/>
        </w:rPr>
        <w:tab/>
      </w:r>
      <w:r>
        <w:rPr>
          <w:b w:val="0"/>
          <w:lang w:val="cs-CZ"/>
        </w:rPr>
        <w:tab/>
      </w:r>
      <w:r>
        <w:rPr>
          <w:b w:val="0"/>
          <w:lang w:val="cs-CZ"/>
        </w:rPr>
        <w:tab/>
      </w:r>
      <w:r w:rsidR="007D09CB">
        <w:rPr>
          <w:b w:val="0"/>
        </w:rPr>
        <w:tab/>
      </w:r>
      <w:r w:rsidR="007D09CB">
        <w:rPr>
          <w:b w:val="0"/>
        </w:rPr>
        <w:tab/>
      </w:r>
      <w:r w:rsidR="007D09CB">
        <w:rPr>
          <w:b w:val="0"/>
        </w:rPr>
        <w:tab/>
      </w:r>
    </w:p>
    <w:p w14:paraId="6BF350B7" w14:textId="77777777" w:rsidR="003A274C" w:rsidRPr="003A274C" w:rsidRDefault="003A274C" w:rsidP="003D130E">
      <w:pPr>
        <w:keepNext/>
        <w:keepLines/>
      </w:pPr>
    </w:p>
    <w:p w14:paraId="706C6E85" w14:textId="77777777" w:rsidR="003A274C" w:rsidRPr="003A274C" w:rsidRDefault="003A274C" w:rsidP="003D130E">
      <w:pPr>
        <w:keepNext/>
        <w:keepLines/>
      </w:pPr>
    </w:p>
    <w:p w14:paraId="0AD8CFD8" w14:textId="77777777" w:rsidR="003A274C" w:rsidRPr="003A274C" w:rsidRDefault="003A274C" w:rsidP="003D130E">
      <w:pPr>
        <w:keepNext/>
        <w:keepLines/>
      </w:pPr>
    </w:p>
    <w:p w14:paraId="3AAA37C2" w14:textId="77777777" w:rsidR="003A274C" w:rsidRDefault="003A274C" w:rsidP="003D130E">
      <w:pPr>
        <w:keepNext/>
        <w:keepLines/>
      </w:pPr>
    </w:p>
    <w:sectPr w:rsidR="003A274C" w:rsidSect="002F5B15">
      <w:footerReference w:type="default" r:id="rId11"/>
      <w:headerReference w:type="first" r:id="rId12"/>
      <w:type w:val="continuous"/>
      <w:pgSz w:w="11906" w:h="16838" w:code="9"/>
      <w:pgMar w:top="1418" w:right="1418" w:bottom="1724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B67B2" w14:textId="77777777" w:rsidR="008C28B1" w:rsidRDefault="008C28B1" w:rsidP="00D067DD">
      <w:pPr>
        <w:spacing w:line="240" w:lineRule="auto"/>
      </w:pPr>
      <w:r>
        <w:separator/>
      </w:r>
    </w:p>
  </w:endnote>
  <w:endnote w:type="continuationSeparator" w:id="0">
    <w:p w14:paraId="46E0E05A" w14:textId="77777777" w:rsidR="008C28B1" w:rsidRDefault="008C28B1" w:rsidP="00D067DD">
      <w:pPr>
        <w:spacing w:line="240" w:lineRule="auto"/>
      </w:pPr>
      <w:r>
        <w:continuationSeparator/>
      </w:r>
    </w:p>
  </w:endnote>
  <w:endnote w:type="continuationNotice" w:id="1">
    <w:p w14:paraId="279A60A0" w14:textId="77777777" w:rsidR="008C28B1" w:rsidRDefault="008C28B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 CE Cond">
    <w:altName w:val="Arial"/>
    <w:charset w:val="00"/>
    <w:family w:val="auto"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B86A7" w14:textId="311C1CF6" w:rsidR="002007AB" w:rsidRDefault="003E6990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4" behindDoc="0" locked="0" layoutInCell="1" allowOverlap="0" wp14:anchorId="6D223272" wp14:editId="54B4A49E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0" r="0" b="0"/>
              <wp:wrapNone/>
              <wp:docPr id="1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936C0" w14:textId="77777777" w:rsidR="00A01F07" w:rsidRDefault="00A01F07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a="http://schemas.openxmlformats.org/drawingml/2006/main" xmlns:a14="http://schemas.microsoft.com/office/drawing/2010/main">
          <w:pict w14:anchorId="49396914">
            <v:shapetype id="_x0000_t202" coordsize="21600,21600" o:spt="202" path="m,l,21600r21600,l21600,xe" w14:anchorId="6D223272">
              <v:stroke joinstyle="miter"/>
              <v:path gradientshapeok="t" o:connecttype="rect"/>
            </v:shapetype>
            <v:shape id="Text Box 12" style="position:absolute;margin-left:340.2pt;margin-top:785.3pt;width:184.25pt;height:22.7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spid="_x0000_s1029" o:allowoverlap="f" filled="f" fillcolor="#e7f4f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">
              <v:textbox inset="0,0,0,.2mm">
                <w:txbxContent>
                  <w:p w:rsidR="00A01F07" w:rsidP="00A01F07" w:rsidRDefault="00A01F07" w14:paraId="53128261" w14:textId="77777777">
                    <w:pPr>
                      <w:pStyle w:val="Foo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3" behindDoc="0" locked="0" layoutInCell="1" allowOverlap="0" wp14:anchorId="53F63FC4" wp14:editId="07244DD2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0" t="0" r="0" b="0"/>
              <wp:wrapNone/>
              <wp:docPr id="1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7E94D" w14:textId="77777777" w:rsidR="00A01F07" w:rsidRDefault="00A01F07" w:rsidP="00A01F07">
                          <w:pPr>
                            <w:pStyle w:val="Zpat"/>
                          </w:pPr>
                          <w:r>
                            <w:t>: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a="http://schemas.openxmlformats.org/drawingml/2006/main" xmlns:a14="http://schemas.microsoft.com/office/drawing/2010/main">
          <w:pict w14:anchorId="76BE47AA">
            <v:shape id="Text Box 11" style="position:absolute;margin-left:102.05pt;margin-top:785.3pt;width:184.25pt;height:22.7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spid="_x0000_s1030" o:allowoverlap="f" filled="f" fillcolor="#e7f4f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" w14:anchorId="53F63FC4">
              <v:textbox inset="0,0,0,.2mm">
                <w:txbxContent>
                  <w:p w:rsidR="00A01F07" w:rsidP="00A01F07" w:rsidRDefault="00A01F07" w14:paraId="2127E81B" w14:textId="77777777">
                    <w:pPr>
                      <w:pStyle w:val="Footer"/>
                    </w:pPr>
                    <w: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8F921E3" wp14:editId="232E7EED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431800" cy="107950"/>
              <wp:effectExtent l="0" t="0" r="0" b="0"/>
              <wp:wrapNone/>
              <wp:docPr id="1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3A180C" w14:textId="77777777" w:rsidR="002007AB" w:rsidRPr="00301F9F" w:rsidRDefault="004A3F0C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2007AB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03FDD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="002007AB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 w:rsidR="008C28B1">
                            <w:fldChar w:fldCharType="begin"/>
                          </w:r>
                          <w:r w:rsidR="008C28B1">
                            <w:instrText>NUMPAGES  \* Arabic  \* MERGEFORMAT</w:instrText>
                          </w:r>
                          <w:r w:rsidR="008C28B1">
                            <w:fldChar w:fldCharType="separate"/>
                          </w:r>
                          <w:r w:rsidR="00C03FDD" w:rsidRPr="00C03FDD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 w:rsidR="008C28B1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a="http://schemas.openxmlformats.org/drawingml/2006/main" xmlns:a14="http://schemas.microsoft.com/office/drawing/2010/main">
          <w:pict w14:anchorId="75676DEE">
            <v:shape id="Text Box 10" style="position:absolute;margin-left:34pt;margin-top:799.45pt;width:34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" w14:anchorId="28F921E3">
              <v:textbox inset="0,0,0,0">
                <w:txbxContent>
                  <w:p w:rsidRPr="00301F9F" w:rsidR="002007AB" w:rsidP="00301F9F" w:rsidRDefault="004A3F0C" w14:paraId="0A85DABA" w14:textId="77777777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 w:rsidR="002007AB"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C03FDD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 w:rsidR="002007AB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>
                      <w:fldChar w:fldCharType="begin"/>
                    </w:r>
                    <w:r>
                      <w:instrText> NUMPAGES  \* Arabic  \* MERGEFORMAT </w:instrText>
                    </w:r>
                    <w:r>
                      <w:fldChar w:fldCharType="separate"/>
                    </w:r>
                    <w:r w:rsidRPr="00C03FDD" w:rsidR="00C03FDD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D5D9F" w14:textId="77777777" w:rsidR="008C28B1" w:rsidRDefault="008C28B1" w:rsidP="00D067DD">
      <w:pPr>
        <w:spacing w:line="240" w:lineRule="auto"/>
      </w:pPr>
      <w:r>
        <w:separator/>
      </w:r>
    </w:p>
  </w:footnote>
  <w:footnote w:type="continuationSeparator" w:id="0">
    <w:p w14:paraId="13D4CF0F" w14:textId="77777777" w:rsidR="008C28B1" w:rsidRDefault="008C28B1" w:rsidP="00D067DD">
      <w:pPr>
        <w:spacing w:line="240" w:lineRule="auto"/>
      </w:pPr>
      <w:r>
        <w:continuationSeparator/>
      </w:r>
    </w:p>
  </w:footnote>
  <w:footnote w:type="continuationNotice" w:id="1">
    <w:p w14:paraId="46ECACD9" w14:textId="77777777" w:rsidR="008C28B1" w:rsidRDefault="008C28B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38070" w14:textId="77777777" w:rsidR="002007AB" w:rsidRDefault="002007AB" w:rsidP="004A5274">
    <w:pPr>
      <w:pStyle w:val="Zhlav"/>
    </w:pPr>
  </w:p>
  <w:p w14:paraId="6BD346DD" w14:textId="2D095278" w:rsidR="002007AB" w:rsidRDefault="003E6990" w:rsidP="002C4F52">
    <w:pPr>
      <w:pStyle w:val="Zhlav"/>
      <w:spacing w:after="1740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895D994" wp14:editId="5DEECBB2">
              <wp:simplePos x="0" y="0"/>
              <wp:positionH relativeFrom="column">
                <wp:posOffset>-926465</wp:posOffset>
              </wp:positionH>
              <wp:positionV relativeFrom="paragraph">
                <wp:posOffset>391795</wp:posOffset>
              </wp:positionV>
              <wp:extent cx="4648835" cy="285750"/>
              <wp:effectExtent l="0" t="0" r="0" b="0"/>
              <wp:wrapNone/>
              <wp:docPr id="1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883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DDC57" w14:textId="77777777" w:rsidR="00701ED6" w:rsidRPr="00701ED6" w:rsidRDefault="00701ED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a="http://schemas.openxmlformats.org/drawingml/2006/main" xmlns:a14="http://schemas.microsoft.com/office/drawing/2010/main" xmlns:pic="http://schemas.openxmlformats.org/drawingml/2006/picture">
          <w:pict w14:anchorId="5F8439C6">
            <v:shapetype id="_x0000_t202" coordsize="21600,21600" o:spt="202" path="m,l,21600r21600,l21600,xe" w14:anchorId="7895D994">
              <v:stroke joinstyle="miter"/>
              <v:path gradientshapeok="t" o:connecttype="rect"/>
            </v:shapetype>
            <v:shape id="Textové pole 2" style="position:absolute;margin-left:-72.95pt;margin-top:30.85pt;width:366.05pt;height:22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">
              <v:textbox>
                <w:txbxContent>
                  <w:p w:rsidRPr="00701ED6" w:rsidR="00701ED6" w:rsidRDefault="00701ED6" w14:paraId="049F31CB" w14:textId="77777777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1" locked="1" layoutInCell="1" allowOverlap="1" wp14:anchorId="27C8F3FC" wp14:editId="32C229F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12" name="Picture 0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6344CFB4" wp14:editId="352B10E5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0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1861A" w14:textId="77777777" w:rsidR="002007AB" w:rsidRPr="006C7931" w:rsidRDefault="00D23599" w:rsidP="006C7931">
                          <w:pPr>
                            <w:pStyle w:val="DocumentTypeCzechTourism"/>
                          </w:pPr>
                          <w:r>
                            <w:t>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a="http://schemas.openxmlformats.org/drawingml/2006/main" xmlns:a14="http://schemas.microsoft.com/office/drawing/2010/main" xmlns:pic="http://schemas.openxmlformats.org/drawingml/2006/picture">
          <w:pict w14:anchorId="1B5FB698">
            <v:shape id="_x0000_s1033" style="position:absolute;margin-left:297.7pt;margin-top:31.2pt;width:263.6pt;height:34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" w14:anchorId="6344CFB4">
              <v:textbox inset="0,0,0,0">
                <w:txbxContent>
                  <w:p w:rsidRPr="006C7931" w:rsidR="002007AB" w:rsidP="006C7931" w:rsidRDefault="00D23599" w14:paraId="0D71C0C3" w14:textId="77777777">
                    <w:pPr>
                      <w:pStyle w:val="DocumentTypeCzechTourism"/>
                    </w:pPr>
                    <w:r>
                      <w:t>Smlouva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041E"/>
    <w:multiLevelType w:val="multilevel"/>
    <w:tmpl w:val="8FB8315C"/>
    <w:styleLink w:val="SchemeBullet"/>
    <w:lvl w:ilvl="0">
      <w:start w:val="1"/>
      <w:numFmt w:val="bullet"/>
      <w:pStyle w:val="SchemeBulletCzechTourism"/>
      <w:lvlText w:val="–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190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360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30" w:hanging="170"/>
      </w:pPr>
      <w:rPr>
        <w:rFonts w:ascii="Arial" w:hAnsi="Arial" w:hint="default"/>
        <w:color w:val="auto"/>
      </w:rPr>
    </w:lvl>
  </w:abstractNum>
  <w:abstractNum w:abstractNumId="1" w15:restartNumberingAfterBreak="0">
    <w:nsid w:val="0C5C4FEA"/>
    <w:multiLevelType w:val="hybridMultilevel"/>
    <w:tmpl w:val="EE3887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E3EF1"/>
    <w:multiLevelType w:val="multilevel"/>
    <w:tmpl w:val="B8F66D3E"/>
    <w:lvl w:ilvl="0">
      <w:start w:val="2"/>
      <w:numFmt w:val="decimal"/>
      <w:pStyle w:val="Nadpis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adpis2"/>
      <w:suff w:val="space"/>
      <w:lvlText w:val="%1.%2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Nadpis3"/>
      <w:suff w:val="space"/>
      <w:lvlText w:val="%1.%2.%3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Nadpis4"/>
      <w:suff w:val="space"/>
      <w:lvlText w:val="%1.%2.%3.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Nadpis5"/>
      <w:suff w:val="space"/>
      <w:lvlText w:val="%1.%2.%3.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Nadpis6"/>
      <w:suff w:val="space"/>
      <w:lvlText w:val="%1.%2.%3.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pStyle w:val="Nadpis7"/>
      <w:suff w:val="space"/>
      <w:lvlText w:val="%1.%2.%3.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pStyle w:val="Nadpis8"/>
      <w:suff w:val="space"/>
      <w:lvlText w:val="%1.%2.%3.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pStyle w:val="Nadpis9"/>
      <w:suff w:val="space"/>
      <w:lvlText w:val="%1.%2.%3.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3" w15:restartNumberingAfterBreak="0">
    <w:nsid w:val="12EA5BCA"/>
    <w:multiLevelType w:val="multilevel"/>
    <w:tmpl w:val="39B2E8C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15627F34"/>
    <w:multiLevelType w:val="multilevel"/>
    <w:tmpl w:val="C2803032"/>
    <w:styleLink w:val="numberingtext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5" w15:restartNumberingAfterBreak="0">
    <w:nsid w:val="15A503B5"/>
    <w:multiLevelType w:val="multilevel"/>
    <w:tmpl w:val="5E928FD0"/>
    <w:styleLink w:val="SchemeLetter"/>
    <w:lvl w:ilvl="0">
      <w:start w:val="1"/>
      <w:numFmt w:val="lowerLetter"/>
      <w:pStyle w:val="SchemeLetterCzechTourism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6" w15:restartNumberingAfterBreak="0">
    <w:nsid w:val="19DF2A60"/>
    <w:multiLevelType w:val="multilevel"/>
    <w:tmpl w:val="2E3626A2"/>
    <w:styleLink w:val="CaptionNumbering"/>
    <w:lvl w:ilvl="0">
      <w:start w:val="1"/>
      <w:numFmt w:val="decimal"/>
      <w:pStyle w:val="Titulek"/>
      <w:lvlText w:val="%1."/>
      <w:lvlJc w:val="left"/>
      <w:pPr>
        <w:tabs>
          <w:tab w:val="num" w:pos="340"/>
        </w:tabs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7" w15:restartNumberingAfterBreak="0">
    <w:nsid w:val="1A0E3FCF"/>
    <w:multiLevelType w:val="multilevel"/>
    <w:tmpl w:val="6D605C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DA62557"/>
    <w:multiLevelType w:val="multilevel"/>
    <w:tmpl w:val="6D967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0134064"/>
    <w:multiLevelType w:val="multilevel"/>
    <w:tmpl w:val="FF700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5A85F8F"/>
    <w:multiLevelType w:val="hybridMultilevel"/>
    <w:tmpl w:val="24B80198"/>
    <w:lvl w:ilvl="0" w:tplc="F9A286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C789F"/>
    <w:multiLevelType w:val="multilevel"/>
    <w:tmpl w:val="B1F47AE6"/>
    <w:numStyleLink w:val="Heading-Number-FollowNumber"/>
  </w:abstractNum>
  <w:abstractNum w:abstractNumId="12" w15:restartNumberingAfterBreak="0">
    <w:nsid w:val="29C81D5B"/>
    <w:multiLevelType w:val="multilevel"/>
    <w:tmpl w:val="9A02AD66"/>
    <w:styleLink w:val="SchemeNumbering"/>
    <w:lvl w:ilvl="0">
      <w:start w:val="1"/>
      <w:numFmt w:val="decimal"/>
      <w:pStyle w:val="SchemeNumberingCzechTourism"/>
      <w:lvlText w:val="%1."/>
      <w:lvlJc w:val="left"/>
      <w:pPr>
        <w:tabs>
          <w:tab w:val="num" w:pos="340"/>
        </w:tabs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3" w15:restartNumberingAfterBreak="0">
    <w:nsid w:val="29FE1E7A"/>
    <w:multiLevelType w:val="multilevel"/>
    <w:tmpl w:val="C882B7AA"/>
    <w:numStyleLink w:val="Headings"/>
  </w:abstractNum>
  <w:abstractNum w:abstractNumId="14" w15:restartNumberingAfterBreak="0">
    <w:nsid w:val="2B202E21"/>
    <w:multiLevelType w:val="multilevel"/>
    <w:tmpl w:val="3AEE1C1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5" w15:restartNumberingAfterBreak="0">
    <w:nsid w:val="2BD1325F"/>
    <w:multiLevelType w:val="hybridMultilevel"/>
    <w:tmpl w:val="3862686C"/>
    <w:lvl w:ilvl="0" w:tplc="2A38FDC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D11BF8"/>
    <w:multiLevelType w:val="multilevel"/>
    <w:tmpl w:val="EF148B42"/>
    <w:styleLink w:val="ListLetter"/>
    <w:lvl w:ilvl="0">
      <w:start w:val="1"/>
      <w:numFmt w:val="lowerLetter"/>
      <w:pStyle w:val="ListLetterCzechTourism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Georgia" w:hAnsi="Georgia" w:hint="default"/>
        <w:color w:val="auto"/>
      </w:rPr>
    </w:lvl>
  </w:abstractNum>
  <w:abstractNum w:abstractNumId="17" w15:restartNumberingAfterBreak="0">
    <w:nsid w:val="3909482F"/>
    <w:multiLevelType w:val="multilevel"/>
    <w:tmpl w:val="6E2AC5D8"/>
    <w:styleLink w:val="BalloonTextBullet"/>
    <w:lvl w:ilvl="0">
      <w:start w:val="1"/>
      <w:numFmt w:val="bullet"/>
      <w:pStyle w:val="BalloonTextBulletCzechTourism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18" w15:restartNumberingAfterBreak="0">
    <w:nsid w:val="3A521485"/>
    <w:multiLevelType w:val="multilevel"/>
    <w:tmpl w:val="2E3626A2"/>
    <w:numStyleLink w:val="CaptionNumbering"/>
  </w:abstractNum>
  <w:abstractNum w:abstractNumId="19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pStyle w:val="Heading1-Number-FollowNumberCzechTourism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inueHeadingCzechTourism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20" w15:restartNumberingAfterBreak="0">
    <w:nsid w:val="45D82F99"/>
    <w:multiLevelType w:val="multilevel"/>
    <w:tmpl w:val="6E2AC5D8"/>
    <w:numStyleLink w:val="BalloonTextBullet"/>
  </w:abstractNum>
  <w:abstractNum w:abstractNumId="21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22" w15:restartNumberingAfterBreak="0">
    <w:nsid w:val="4EA43920"/>
    <w:multiLevelType w:val="hybridMultilevel"/>
    <w:tmpl w:val="8B24734C"/>
    <w:lvl w:ilvl="0" w:tplc="4648A6F8">
      <w:start w:val="1"/>
      <w:numFmt w:val="lowerLetter"/>
      <w:lvlText w:val="(%1)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1" w:tplc="061A8D76" w:tentative="1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  <w:rPr>
        <w:rFonts w:cs="Times New Roman"/>
      </w:rPr>
    </w:lvl>
    <w:lvl w:ilvl="2" w:tplc="6F58EF26" w:tentative="1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  <w:rPr>
        <w:rFonts w:cs="Times New Roman"/>
      </w:rPr>
    </w:lvl>
    <w:lvl w:ilvl="3" w:tplc="12AA6D92" w:tentative="1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  <w:rPr>
        <w:rFonts w:cs="Times New Roman"/>
      </w:rPr>
    </w:lvl>
    <w:lvl w:ilvl="4" w:tplc="F0EA00A2" w:tentative="1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  <w:rPr>
        <w:rFonts w:cs="Times New Roman"/>
      </w:rPr>
    </w:lvl>
    <w:lvl w:ilvl="5" w:tplc="C34CC3F4" w:tentative="1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  <w:rPr>
        <w:rFonts w:cs="Times New Roman"/>
      </w:rPr>
    </w:lvl>
    <w:lvl w:ilvl="6" w:tplc="F44EE018" w:tentative="1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  <w:rPr>
        <w:rFonts w:cs="Times New Roman"/>
      </w:rPr>
    </w:lvl>
    <w:lvl w:ilvl="7" w:tplc="ADFE9762" w:tentative="1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  <w:rPr>
        <w:rFonts w:cs="Times New Roman"/>
      </w:rPr>
    </w:lvl>
    <w:lvl w:ilvl="8" w:tplc="06A65986" w:tentative="1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  <w:rPr>
        <w:rFonts w:cs="Times New Roman"/>
      </w:rPr>
    </w:lvl>
  </w:abstractNum>
  <w:abstractNum w:abstractNumId="23" w15:restartNumberingAfterBreak="0">
    <w:nsid w:val="50A172F8"/>
    <w:multiLevelType w:val="multilevel"/>
    <w:tmpl w:val="BC4E701E"/>
    <w:styleLink w:val="Headings-Number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suff w:val="space"/>
      <w:lvlText w:val="%1.%2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24" w15:restartNumberingAfterBreak="0">
    <w:nsid w:val="518C28ED"/>
    <w:multiLevelType w:val="multilevel"/>
    <w:tmpl w:val="5E928FD0"/>
    <w:numStyleLink w:val="SchemeLetter"/>
  </w:abstractNum>
  <w:abstractNum w:abstractNumId="25" w15:restartNumberingAfterBreak="0">
    <w:nsid w:val="56FF2B29"/>
    <w:multiLevelType w:val="multilevel"/>
    <w:tmpl w:val="E94CB86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86E2E44"/>
    <w:multiLevelType w:val="multilevel"/>
    <w:tmpl w:val="44583D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AC46C68"/>
    <w:multiLevelType w:val="multilevel"/>
    <w:tmpl w:val="28A0C6D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D177F28"/>
    <w:multiLevelType w:val="multilevel"/>
    <w:tmpl w:val="588A3BC6"/>
    <w:lvl w:ilvl="0">
      <w:start w:val="10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FB6648D"/>
    <w:multiLevelType w:val="multilevel"/>
    <w:tmpl w:val="4790AC6C"/>
    <w:lvl w:ilvl="0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 w15:restartNumberingAfterBreak="0">
    <w:nsid w:val="70D02942"/>
    <w:multiLevelType w:val="multilevel"/>
    <w:tmpl w:val="A69E92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6%1.%2.%3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21D0003"/>
    <w:multiLevelType w:val="multilevel"/>
    <w:tmpl w:val="D8E42092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32" w15:restartNumberingAfterBreak="0">
    <w:nsid w:val="72E32E7F"/>
    <w:multiLevelType w:val="multilevel"/>
    <w:tmpl w:val="0E3C81E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/>
        <w:sz w:val="24"/>
      </w:rPr>
    </w:lvl>
  </w:abstractNum>
  <w:abstractNum w:abstractNumId="33" w15:restartNumberingAfterBreak="0">
    <w:nsid w:val="76FA16A3"/>
    <w:multiLevelType w:val="multilevel"/>
    <w:tmpl w:val="4D7E2D96"/>
    <w:lvl w:ilvl="0">
      <w:start w:val="8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</w:rPr>
    </w:lvl>
  </w:abstractNum>
  <w:abstractNum w:abstractNumId="34" w15:restartNumberingAfterBreak="0">
    <w:nsid w:val="7C9241AD"/>
    <w:multiLevelType w:val="multilevel"/>
    <w:tmpl w:val="D8E42092"/>
    <w:numStyleLink w:val="text"/>
  </w:abstractNum>
  <w:abstractNum w:abstractNumId="35" w15:restartNumberingAfterBreak="0">
    <w:nsid w:val="7D9F0182"/>
    <w:multiLevelType w:val="multilevel"/>
    <w:tmpl w:val="EA14C7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EC174C1"/>
    <w:multiLevelType w:val="multilevel"/>
    <w:tmpl w:val="CF86CE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F873016"/>
    <w:multiLevelType w:val="multilevel"/>
    <w:tmpl w:val="E06C1F70"/>
    <w:lvl w:ilvl="0">
      <w:start w:val="1"/>
      <w:numFmt w:val="decimal"/>
      <w:pStyle w:val="slovanseznam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num w:numId="1">
    <w:abstractNumId w:val="31"/>
  </w:num>
  <w:num w:numId="2">
    <w:abstractNumId w:val="4"/>
  </w:num>
  <w:num w:numId="3">
    <w:abstractNumId w:val="23"/>
  </w:num>
  <w:num w:numId="4">
    <w:abstractNumId w:val="21"/>
  </w:num>
  <w:num w:numId="5">
    <w:abstractNumId w:val="0"/>
  </w:num>
  <w:num w:numId="6">
    <w:abstractNumId w:val="17"/>
  </w:num>
  <w:num w:numId="7">
    <w:abstractNumId w:val="20"/>
  </w:num>
  <w:num w:numId="8">
    <w:abstractNumId w:val="12"/>
  </w:num>
  <w:num w:numId="9">
    <w:abstractNumId w:val="16"/>
  </w:num>
  <w:num w:numId="10">
    <w:abstractNumId w:val="5"/>
  </w:num>
  <w:num w:numId="11">
    <w:abstractNumId w:val="24"/>
  </w:num>
  <w:num w:numId="12">
    <w:abstractNumId w:val="13"/>
  </w:num>
  <w:num w:numId="13">
    <w:abstractNumId w:val="6"/>
  </w:num>
  <w:num w:numId="14">
    <w:abstractNumId w:val="18"/>
  </w:num>
  <w:num w:numId="15">
    <w:abstractNumId w:val="19"/>
  </w:num>
  <w:num w:numId="16">
    <w:abstractNumId w:val="34"/>
  </w:num>
  <w:num w:numId="17">
    <w:abstractNumId w:val="11"/>
  </w:num>
  <w:num w:numId="18">
    <w:abstractNumId w:val="14"/>
  </w:num>
  <w:num w:numId="19">
    <w:abstractNumId w:val="22"/>
  </w:num>
  <w:num w:numId="20">
    <w:abstractNumId w:val="3"/>
  </w:num>
  <w:num w:numId="21">
    <w:abstractNumId w:val="37"/>
  </w:num>
  <w:num w:numId="22">
    <w:abstractNumId w:val="2"/>
  </w:num>
  <w:num w:numId="23">
    <w:abstractNumId w:val="1"/>
  </w:num>
  <w:num w:numId="24">
    <w:abstractNumId w:val="30"/>
  </w:num>
  <w:num w:numId="25">
    <w:abstractNumId w:val="29"/>
  </w:num>
  <w:num w:numId="26">
    <w:abstractNumId w:val="10"/>
  </w:num>
  <w:num w:numId="27">
    <w:abstractNumId w:val="32"/>
  </w:num>
  <w:num w:numId="28">
    <w:abstractNumId w:val="15"/>
  </w:num>
  <w:num w:numId="29">
    <w:abstractNumId w:val="35"/>
  </w:num>
  <w:num w:numId="30">
    <w:abstractNumId w:val="8"/>
  </w:num>
  <w:num w:numId="31">
    <w:abstractNumId w:val="36"/>
  </w:num>
  <w:num w:numId="32">
    <w:abstractNumId w:val="7"/>
  </w:num>
  <w:num w:numId="33">
    <w:abstractNumId w:val="27"/>
  </w:num>
  <w:num w:numId="34">
    <w:abstractNumId w:val="26"/>
  </w:num>
  <w:num w:numId="35">
    <w:abstractNumId w:val="33"/>
  </w:num>
  <w:num w:numId="36">
    <w:abstractNumId w:val="25"/>
  </w:num>
  <w:num w:numId="37">
    <w:abstractNumId w:val="28"/>
  </w:num>
  <w:num w:numId="38">
    <w:abstractNumId w:val="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Tourism"/>
  <w:drawingGridHorizontalSpacing w:val="110"/>
  <w:displayHorizontalDrawingGridEvery w:val="2"/>
  <w:characterSpacingControl w:val="doNotCompress"/>
  <w:hdrShapeDefaults>
    <o:shapedefaults v:ext="edit" spidmax="2049" o:allowoverlap="f" fillcolor="#e7f4fa" stroke="f">
      <v:fill color="#e7f4fa"/>
      <v:stroke on="f"/>
      <v:textbox style="mso-fit-shape-to-text:t" inset="1.7mm,1.5mm,1.7mm,1.7mm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41"/>
    <w:rsid w:val="00001703"/>
    <w:rsid w:val="0000453F"/>
    <w:rsid w:val="0000503F"/>
    <w:rsid w:val="000051A9"/>
    <w:rsid w:val="00005379"/>
    <w:rsid w:val="000066D6"/>
    <w:rsid w:val="00013D81"/>
    <w:rsid w:val="00017E04"/>
    <w:rsid w:val="00027D84"/>
    <w:rsid w:val="00031AE0"/>
    <w:rsid w:val="00034AC7"/>
    <w:rsid w:val="000369FE"/>
    <w:rsid w:val="00037176"/>
    <w:rsid w:val="00040EBD"/>
    <w:rsid w:val="000421F3"/>
    <w:rsid w:val="000425FE"/>
    <w:rsid w:val="00045A0B"/>
    <w:rsid w:val="0004642D"/>
    <w:rsid w:val="00046F04"/>
    <w:rsid w:val="00052231"/>
    <w:rsid w:val="00054DD6"/>
    <w:rsid w:val="0005784A"/>
    <w:rsid w:val="0006036E"/>
    <w:rsid w:val="00060711"/>
    <w:rsid w:val="000630DC"/>
    <w:rsid w:val="000635AE"/>
    <w:rsid w:val="00064EC3"/>
    <w:rsid w:val="0007161E"/>
    <w:rsid w:val="0007261F"/>
    <w:rsid w:val="00076B7D"/>
    <w:rsid w:val="00082BCF"/>
    <w:rsid w:val="00086354"/>
    <w:rsid w:val="00091051"/>
    <w:rsid w:val="000941F4"/>
    <w:rsid w:val="00094D67"/>
    <w:rsid w:val="000A1486"/>
    <w:rsid w:val="000B223C"/>
    <w:rsid w:val="000B2FF0"/>
    <w:rsid w:val="000B43D2"/>
    <w:rsid w:val="000B5E02"/>
    <w:rsid w:val="000C2222"/>
    <w:rsid w:val="000C6CD8"/>
    <w:rsid w:val="000C7C96"/>
    <w:rsid w:val="000D108C"/>
    <w:rsid w:val="000D2035"/>
    <w:rsid w:val="000D5089"/>
    <w:rsid w:val="000D7BBB"/>
    <w:rsid w:val="000E3C94"/>
    <w:rsid w:val="000E48AB"/>
    <w:rsid w:val="000E7064"/>
    <w:rsid w:val="000E7B35"/>
    <w:rsid w:val="000E7F0E"/>
    <w:rsid w:val="000F302D"/>
    <w:rsid w:val="000F3AF9"/>
    <w:rsid w:val="000F7777"/>
    <w:rsid w:val="0010316D"/>
    <w:rsid w:val="00113D7F"/>
    <w:rsid w:val="001151E5"/>
    <w:rsid w:val="0012243A"/>
    <w:rsid w:val="00122F46"/>
    <w:rsid w:val="0012382A"/>
    <w:rsid w:val="001246D9"/>
    <w:rsid w:val="00124CF1"/>
    <w:rsid w:val="0012652F"/>
    <w:rsid w:val="00142BB5"/>
    <w:rsid w:val="001448B7"/>
    <w:rsid w:val="001515D7"/>
    <w:rsid w:val="00153162"/>
    <w:rsid w:val="00153267"/>
    <w:rsid w:val="001564B0"/>
    <w:rsid w:val="00156577"/>
    <w:rsid w:val="001611B5"/>
    <w:rsid w:val="001621EF"/>
    <w:rsid w:val="00162560"/>
    <w:rsid w:val="00162B87"/>
    <w:rsid w:val="0016559A"/>
    <w:rsid w:val="001705C8"/>
    <w:rsid w:val="00171124"/>
    <w:rsid w:val="00171D2D"/>
    <w:rsid w:val="00174194"/>
    <w:rsid w:val="00174737"/>
    <w:rsid w:val="00181A40"/>
    <w:rsid w:val="00182D3C"/>
    <w:rsid w:val="0018535B"/>
    <w:rsid w:val="0018686A"/>
    <w:rsid w:val="00195477"/>
    <w:rsid w:val="00197116"/>
    <w:rsid w:val="001A13D8"/>
    <w:rsid w:val="001A3D49"/>
    <w:rsid w:val="001A67CE"/>
    <w:rsid w:val="001A6B3A"/>
    <w:rsid w:val="001A7153"/>
    <w:rsid w:val="001B0E51"/>
    <w:rsid w:val="001B3132"/>
    <w:rsid w:val="001C09B0"/>
    <w:rsid w:val="001C7B68"/>
    <w:rsid w:val="001D1FB6"/>
    <w:rsid w:val="001D321F"/>
    <w:rsid w:val="001D4163"/>
    <w:rsid w:val="001E2B32"/>
    <w:rsid w:val="001E4B1F"/>
    <w:rsid w:val="001E777C"/>
    <w:rsid w:val="001F016E"/>
    <w:rsid w:val="001F388E"/>
    <w:rsid w:val="002007AB"/>
    <w:rsid w:val="002018C0"/>
    <w:rsid w:val="0020237A"/>
    <w:rsid w:val="00202D0F"/>
    <w:rsid w:val="00207610"/>
    <w:rsid w:val="00207940"/>
    <w:rsid w:val="002138E2"/>
    <w:rsid w:val="00220A24"/>
    <w:rsid w:val="00221C40"/>
    <w:rsid w:val="002235E1"/>
    <w:rsid w:val="00224AA4"/>
    <w:rsid w:val="002261C0"/>
    <w:rsid w:val="00230D12"/>
    <w:rsid w:val="00240854"/>
    <w:rsid w:val="00240C62"/>
    <w:rsid w:val="00242A96"/>
    <w:rsid w:val="0025321A"/>
    <w:rsid w:val="002631CE"/>
    <w:rsid w:val="00265117"/>
    <w:rsid w:val="0027070E"/>
    <w:rsid w:val="00270B89"/>
    <w:rsid w:val="00273DB3"/>
    <w:rsid w:val="00274842"/>
    <w:rsid w:val="002824B7"/>
    <w:rsid w:val="00284EC4"/>
    <w:rsid w:val="002923BC"/>
    <w:rsid w:val="00294DA0"/>
    <w:rsid w:val="002952C1"/>
    <w:rsid w:val="002A0BD6"/>
    <w:rsid w:val="002A2457"/>
    <w:rsid w:val="002A3C2D"/>
    <w:rsid w:val="002A4324"/>
    <w:rsid w:val="002A4A79"/>
    <w:rsid w:val="002B3106"/>
    <w:rsid w:val="002B3A1D"/>
    <w:rsid w:val="002B3DFC"/>
    <w:rsid w:val="002B50FE"/>
    <w:rsid w:val="002B68D3"/>
    <w:rsid w:val="002C06D2"/>
    <w:rsid w:val="002C235B"/>
    <w:rsid w:val="002C33C7"/>
    <w:rsid w:val="002C35B1"/>
    <w:rsid w:val="002C4F52"/>
    <w:rsid w:val="002C6362"/>
    <w:rsid w:val="002D4544"/>
    <w:rsid w:val="002D5E52"/>
    <w:rsid w:val="002E1997"/>
    <w:rsid w:val="002E1F02"/>
    <w:rsid w:val="002E331F"/>
    <w:rsid w:val="002E4D95"/>
    <w:rsid w:val="002F086F"/>
    <w:rsid w:val="002F0883"/>
    <w:rsid w:val="002F4901"/>
    <w:rsid w:val="002F57CC"/>
    <w:rsid w:val="002F5B15"/>
    <w:rsid w:val="002F77D2"/>
    <w:rsid w:val="003010EA"/>
    <w:rsid w:val="00301F9F"/>
    <w:rsid w:val="003061FD"/>
    <w:rsid w:val="00306205"/>
    <w:rsid w:val="003067C6"/>
    <w:rsid w:val="00310A8D"/>
    <w:rsid w:val="00312FD9"/>
    <w:rsid w:val="0031506D"/>
    <w:rsid w:val="003200C7"/>
    <w:rsid w:val="003222CB"/>
    <w:rsid w:val="00331FB1"/>
    <w:rsid w:val="0033283E"/>
    <w:rsid w:val="00337079"/>
    <w:rsid w:val="00343911"/>
    <w:rsid w:val="00343F33"/>
    <w:rsid w:val="00351A65"/>
    <w:rsid w:val="00355B5A"/>
    <w:rsid w:val="00363F62"/>
    <w:rsid w:val="00364327"/>
    <w:rsid w:val="00367947"/>
    <w:rsid w:val="0036794B"/>
    <w:rsid w:val="0037257D"/>
    <w:rsid w:val="00374A44"/>
    <w:rsid w:val="003753A4"/>
    <w:rsid w:val="00382041"/>
    <w:rsid w:val="00382DC0"/>
    <w:rsid w:val="00384C88"/>
    <w:rsid w:val="00384CCC"/>
    <w:rsid w:val="0038643B"/>
    <w:rsid w:val="00387554"/>
    <w:rsid w:val="003976BC"/>
    <w:rsid w:val="003A041E"/>
    <w:rsid w:val="003A1A8F"/>
    <w:rsid w:val="003A274C"/>
    <w:rsid w:val="003A417B"/>
    <w:rsid w:val="003B6C3F"/>
    <w:rsid w:val="003C0FDB"/>
    <w:rsid w:val="003C207C"/>
    <w:rsid w:val="003C5A68"/>
    <w:rsid w:val="003D0C8A"/>
    <w:rsid w:val="003D130E"/>
    <w:rsid w:val="003D1833"/>
    <w:rsid w:val="003D1FB6"/>
    <w:rsid w:val="003D33E8"/>
    <w:rsid w:val="003D3E7C"/>
    <w:rsid w:val="003E4612"/>
    <w:rsid w:val="003E6990"/>
    <w:rsid w:val="003E6C5D"/>
    <w:rsid w:val="003F1960"/>
    <w:rsid w:val="003F1FFA"/>
    <w:rsid w:val="003F35D1"/>
    <w:rsid w:val="003F5871"/>
    <w:rsid w:val="00400E43"/>
    <w:rsid w:val="00401369"/>
    <w:rsid w:val="0040176C"/>
    <w:rsid w:val="00403953"/>
    <w:rsid w:val="004063CC"/>
    <w:rsid w:val="00406E79"/>
    <w:rsid w:val="00412602"/>
    <w:rsid w:val="004147ED"/>
    <w:rsid w:val="00416C55"/>
    <w:rsid w:val="00417410"/>
    <w:rsid w:val="004203B2"/>
    <w:rsid w:val="00426232"/>
    <w:rsid w:val="00427E14"/>
    <w:rsid w:val="004313D3"/>
    <w:rsid w:val="0043143C"/>
    <w:rsid w:val="00431BFE"/>
    <w:rsid w:val="00432B42"/>
    <w:rsid w:val="00435A17"/>
    <w:rsid w:val="00435C90"/>
    <w:rsid w:val="00436B67"/>
    <w:rsid w:val="0043752F"/>
    <w:rsid w:val="00440F46"/>
    <w:rsid w:val="00442D01"/>
    <w:rsid w:val="0044534D"/>
    <w:rsid w:val="0045040C"/>
    <w:rsid w:val="00453E9A"/>
    <w:rsid w:val="0045574A"/>
    <w:rsid w:val="00455FB0"/>
    <w:rsid w:val="00456FF6"/>
    <w:rsid w:val="00457C21"/>
    <w:rsid w:val="00462053"/>
    <w:rsid w:val="00462737"/>
    <w:rsid w:val="00465EAD"/>
    <w:rsid w:val="00470D0E"/>
    <w:rsid w:val="004713BE"/>
    <w:rsid w:val="00472391"/>
    <w:rsid w:val="00476503"/>
    <w:rsid w:val="00481599"/>
    <w:rsid w:val="00481D73"/>
    <w:rsid w:val="0048299C"/>
    <w:rsid w:val="00483C88"/>
    <w:rsid w:val="0048569D"/>
    <w:rsid w:val="0048576F"/>
    <w:rsid w:val="00485A64"/>
    <w:rsid w:val="00486A38"/>
    <w:rsid w:val="00486BAA"/>
    <w:rsid w:val="00490416"/>
    <w:rsid w:val="004936B1"/>
    <w:rsid w:val="004938AF"/>
    <w:rsid w:val="00497873"/>
    <w:rsid w:val="004A0ED8"/>
    <w:rsid w:val="004A0F6B"/>
    <w:rsid w:val="004A11E3"/>
    <w:rsid w:val="004A2FFD"/>
    <w:rsid w:val="004A3F0C"/>
    <w:rsid w:val="004A50AC"/>
    <w:rsid w:val="004A5274"/>
    <w:rsid w:val="004A59BA"/>
    <w:rsid w:val="004A6ABC"/>
    <w:rsid w:val="004A7BFE"/>
    <w:rsid w:val="004A7F94"/>
    <w:rsid w:val="004B175D"/>
    <w:rsid w:val="004B3D29"/>
    <w:rsid w:val="004B4073"/>
    <w:rsid w:val="004C0507"/>
    <w:rsid w:val="004C25E8"/>
    <w:rsid w:val="004C51EC"/>
    <w:rsid w:val="004C52FC"/>
    <w:rsid w:val="004E33DD"/>
    <w:rsid w:val="004E347D"/>
    <w:rsid w:val="004E3FCB"/>
    <w:rsid w:val="004E666A"/>
    <w:rsid w:val="004E7E2C"/>
    <w:rsid w:val="004F2A04"/>
    <w:rsid w:val="004F4F70"/>
    <w:rsid w:val="004F75B2"/>
    <w:rsid w:val="0050155B"/>
    <w:rsid w:val="00502974"/>
    <w:rsid w:val="00504440"/>
    <w:rsid w:val="0050528C"/>
    <w:rsid w:val="00507E8F"/>
    <w:rsid w:val="00512883"/>
    <w:rsid w:val="00513A6F"/>
    <w:rsid w:val="00514D32"/>
    <w:rsid w:val="00526AB3"/>
    <w:rsid w:val="00531032"/>
    <w:rsid w:val="00533F9E"/>
    <w:rsid w:val="00534864"/>
    <w:rsid w:val="00534DC9"/>
    <w:rsid w:val="00535001"/>
    <w:rsid w:val="0053655D"/>
    <w:rsid w:val="00536A67"/>
    <w:rsid w:val="00544D71"/>
    <w:rsid w:val="0054635F"/>
    <w:rsid w:val="00550263"/>
    <w:rsid w:val="00553B35"/>
    <w:rsid w:val="00555BEB"/>
    <w:rsid w:val="00556B25"/>
    <w:rsid w:val="005575FD"/>
    <w:rsid w:val="00561969"/>
    <w:rsid w:val="00567256"/>
    <w:rsid w:val="005702BB"/>
    <w:rsid w:val="0057085F"/>
    <w:rsid w:val="00577774"/>
    <w:rsid w:val="0058514F"/>
    <w:rsid w:val="0058581A"/>
    <w:rsid w:val="00592B21"/>
    <w:rsid w:val="005949B3"/>
    <w:rsid w:val="00595A12"/>
    <w:rsid w:val="005963D7"/>
    <w:rsid w:val="00596ABE"/>
    <w:rsid w:val="005A6B6C"/>
    <w:rsid w:val="005B1248"/>
    <w:rsid w:val="005B3898"/>
    <w:rsid w:val="005B56F5"/>
    <w:rsid w:val="005B691B"/>
    <w:rsid w:val="005B704F"/>
    <w:rsid w:val="005C26AE"/>
    <w:rsid w:val="005C4618"/>
    <w:rsid w:val="005D589C"/>
    <w:rsid w:val="005E3E24"/>
    <w:rsid w:val="005E5A4D"/>
    <w:rsid w:val="005E63D8"/>
    <w:rsid w:val="005E7510"/>
    <w:rsid w:val="005F1D22"/>
    <w:rsid w:val="005F347C"/>
    <w:rsid w:val="005F537E"/>
    <w:rsid w:val="005F7555"/>
    <w:rsid w:val="005F7C20"/>
    <w:rsid w:val="0060083E"/>
    <w:rsid w:val="00604ED4"/>
    <w:rsid w:val="006107ED"/>
    <w:rsid w:val="00611FF9"/>
    <w:rsid w:val="00613184"/>
    <w:rsid w:val="006167A4"/>
    <w:rsid w:val="00617310"/>
    <w:rsid w:val="00620B35"/>
    <w:rsid w:val="00621F17"/>
    <w:rsid w:val="00627DBE"/>
    <w:rsid w:val="00630D4D"/>
    <w:rsid w:val="00631343"/>
    <w:rsid w:val="00634F29"/>
    <w:rsid w:val="006406AD"/>
    <w:rsid w:val="00641275"/>
    <w:rsid w:val="00645042"/>
    <w:rsid w:val="00653924"/>
    <w:rsid w:val="006620DF"/>
    <w:rsid w:val="006644B5"/>
    <w:rsid w:val="00664736"/>
    <w:rsid w:val="0066660D"/>
    <w:rsid w:val="00671A9A"/>
    <w:rsid w:val="00671F00"/>
    <w:rsid w:val="00675087"/>
    <w:rsid w:val="00675977"/>
    <w:rsid w:val="00675CD3"/>
    <w:rsid w:val="00676781"/>
    <w:rsid w:val="00682F1A"/>
    <w:rsid w:val="0069463C"/>
    <w:rsid w:val="006949D8"/>
    <w:rsid w:val="006952F1"/>
    <w:rsid w:val="006A0F57"/>
    <w:rsid w:val="006A3FA4"/>
    <w:rsid w:val="006B04A2"/>
    <w:rsid w:val="006B17C3"/>
    <w:rsid w:val="006B6821"/>
    <w:rsid w:val="006B7463"/>
    <w:rsid w:val="006B7D3F"/>
    <w:rsid w:val="006C0FDC"/>
    <w:rsid w:val="006C457B"/>
    <w:rsid w:val="006C7931"/>
    <w:rsid w:val="006D119B"/>
    <w:rsid w:val="006D18C4"/>
    <w:rsid w:val="006D1CB2"/>
    <w:rsid w:val="006D3189"/>
    <w:rsid w:val="006D4EE7"/>
    <w:rsid w:val="006D63D1"/>
    <w:rsid w:val="006E2CA4"/>
    <w:rsid w:val="006E4483"/>
    <w:rsid w:val="006E4982"/>
    <w:rsid w:val="006F09FB"/>
    <w:rsid w:val="006F1423"/>
    <w:rsid w:val="006F3781"/>
    <w:rsid w:val="006F65F8"/>
    <w:rsid w:val="006F76BC"/>
    <w:rsid w:val="00701ED6"/>
    <w:rsid w:val="00702D02"/>
    <w:rsid w:val="00703D2C"/>
    <w:rsid w:val="007051A2"/>
    <w:rsid w:val="00711755"/>
    <w:rsid w:val="00711ABD"/>
    <w:rsid w:val="00712D08"/>
    <w:rsid w:val="00714216"/>
    <w:rsid w:val="00716788"/>
    <w:rsid w:val="00717C4A"/>
    <w:rsid w:val="00722A2E"/>
    <w:rsid w:val="00730F29"/>
    <w:rsid w:val="0073192F"/>
    <w:rsid w:val="00732893"/>
    <w:rsid w:val="00736229"/>
    <w:rsid w:val="00740B1B"/>
    <w:rsid w:val="00740BAA"/>
    <w:rsid w:val="0074266D"/>
    <w:rsid w:val="0074652B"/>
    <w:rsid w:val="00747148"/>
    <w:rsid w:val="007527AD"/>
    <w:rsid w:val="00753652"/>
    <w:rsid w:val="00753CAB"/>
    <w:rsid w:val="007568F1"/>
    <w:rsid w:val="00757866"/>
    <w:rsid w:val="00760E4A"/>
    <w:rsid w:val="007639FF"/>
    <w:rsid w:val="00764389"/>
    <w:rsid w:val="00767AFB"/>
    <w:rsid w:val="00767B8E"/>
    <w:rsid w:val="00771B1F"/>
    <w:rsid w:val="007737F7"/>
    <w:rsid w:val="00774055"/>
    <w:rsid w:val="00780620"/>
    <w:rsid w:val="00780938"/>
    <w:rsid w:val="00782C59"/>
    <w:rsid w:val="00783C25"/>
    <w:rsid w:val="007856E4"/>
    <w:rsid w:val="00786455"/>
    <w:rsid w:val="00787A28"/>
    <w:rsid w:val="00787FF5"/>
    <w:rsid w:val="0079154A"/>
    <w:rsid w:val="007939B1"/>
    <w:rsid w:val="00793D28"/>
    <w:rsid w:val="0079530A"/>
    <w:rsid w:val="007954FE"/>
    <w:rsid w:val="00796A8B"/>
    <w:rsid w:val="007A08E4"/>
    <w:rsid w:val="007A4786"/>
    <w:rsid w:val="007B0594"/>
    <w:rsid w:val="007B40C1"/>
    <w:rsid w:val="007B6A64"/>
    <w:rsid w:val="007C0289"/>
    <w:rsid w:val="007C19FC"/>
    <w:rsid w:val="007C1A39"/>
    <w:rsid w:val="007C57B2"/>
    <w:rsid w:val="007D09CB"/>
    <w:rsid w:val="007D2B1E"/>
    <w:rsid w:val="007D2EE8"/>
    <w:rsid w:val="007D3EC3"/>
    <w:rsid w:val="007D440B"/>
    <w:rsid w:val="007D6E95"/>
    <w:rsid w:val="007E170F"/>
    <w:rsid w:val="007E3129"/>
    <w:rsid w:val="007E3558"/>
    <w:rsid w:val="007E5164"/>
    <w:rsid w:val="007F01BE"/>
    <w:rsid w:val="007F15F0"/>
    <w:rsid w:val="007F2F4D"/>
    <w:rsid w:val="007F3C13"/>
    <w:rsid w:val="007F73B4"/>
    <w:rsid w:val="00802C04"/>
    <w:rsid w:val="00803A61"/>
    <w:rsid w:val="0081094F"/>
    <w:rsid w:val="008131C2"/>
    <w:rsid w:val="008156A7"/>
    <w:rsid w:val="00822CD7"/>
    <w:rsid w:val="00823A9C"/>
    <w:rsid w:val="00823FD5"/>
    <w:rsid w:val="00827131"/>
    <w:rsid w:val="0083132A"/>
    <w:rsid w:val="00832166"/>
    <w:rsid w:val="008410D1"/>
    <w:rsid w:val="00845DE3"/>
    <w:rsid w:val="00847B2D"/>
    <w:rsid w:val="00847D7B"/>
    <w:rsid w:val="00853FBB"/>
    <w:rsid w:val="0085532F"/>
    <w:rsid w:val="00856542"/>
    <w:rsid w:val="00857521"/>
    <w:rsid w:val="00866DDE"/>
    <w:rsid w:val="008673A7"/>
    <w:rsid w:val="008705D7"/>
    <w:rsid w:val="00874E56"/>
    <w:rsid w:val="00876804"/>
    <w:rsid w:val="00876FB7"/>
    <w:rsid w:val="00877A23"/>
    <w:rsid w:val="0088070E"/>
    <w:rsid w:val="00890119"/>
    <w:rsid w:val="00892715"/>
    <w:rsid w:val="00894DB4"/>
    <w:rsid w:val="00895EF6"/>
    <w:rsid w:val="008A4EC6"/>
    <w:rsid w:val="008A6280"/>
    <w:rsid w:val="008A70E3"/>
    <w:rsid w:val="008B18DE"/>
    <w:rsid w:val="008B3147"/>
    <w:rsid w:val="008B6F17"/>
    <w:rsid w:val="008B7380"/>
    <w:rsid w:val="008C0ABB"/>
    <w:rsid w:val="008C2300"/>
    <w:rsid w:val="008C28B1"/>
    <w:rsid w:val="008C3419"/>
    <w:rsid w:val="008C57BE"/>
    <w:rsid w:val="008C6473"/>
    <w:rsid w:val="008C6943"/>
    <w:rsid w:val="008C69E8"/>
    <w:rsid w:val="008C7AB0"/>
    <w:rsid w:val="008D09E3"/>
    <w:rsid w:val="008D4CF3"/>
    <w:rsid w:val="008D4E78"/>
    <w:rsid w:val="008D518C"/>
    <w:rsid w:val="008E3B33"/>
    <w:rsid w:val="008E4A7C"/>
    <w:rsid w:val="008E74E4"/>
    <w:rsid w:val="008F13B5"/>
    <w:rsid w:val="008F3D0C"/>
    <w:rsid w:val="008F3F0C"/>
    <w:rsid w:val="009055C8"/>
    <w:rsid w:val="00911308"/>
    <w:rsid w:val="0091182E"/>
    <w:rsid w:val="00920E5E"/>
    <w:rsid w:val="00922406"/>
    <w:rsid w:val="00923352"/>
    <w:rsid w:val="009239C8"/>
    <w:rsid w:val="009300BA"/>
    <w:rsid w:val="00933A5B"/>
    <w:rsid w:val="0093703F"/>
    <w:rsid w:val="00937DA9"/>
    <w:rsid w:val="00950965"/>
    <w:rsid w:val="00953D18"/>
    <w:rsid w:val="00956487"/>
    <w:rsid w:val="00957980"/>
    <w:rsid w:val="0096191F"/>
    <w:rsid w:val="0096314D"/>
    <w:rsid w:val="00963BF8"/>
    <w:rsid w:val="00965AB5"/>
    <w:rsid w:val="00965FA8"/>
    <w:rsid w:val="00966818"/>
    <w:rsid w:val="0096771F"/>
    <w:rsid w:val="009763C7"/>
    <w:rsid w:val="00980099"/>
    <w:rsid w:val="0098470F"/>
    <w:rsid w:val="009866AE"/>
    <w:rsid w:val="00987D48"/>
    <w:rsid w:val="00995972"/>
    <w:rsid w:val="00997C9C"/>
    <w:rsid w:val="009A07DC"/>
    <w:rsid w:val="009A18C9"/>
    <w:rsid w:val="009A2A44"/>
    <w:rsid w:val="009A5129"/>
    <w:rsid w:val="009B1AE2"/>
    <w:rsid w:val="009B4197"/>
    <w:rsid w:val="009B54C5"/>
    <w:rsid w:val="009B580A"/>
    <w:rsid w:val="009B65BB"/>
    <w:rsid w:val="009C1C25"/>
    <w:rsid w:val="009C3186"/>
    <w:rsid w:val="009C5E22"/>
    <w:rsid w:val="009C7276"/>
    <w:rsid w:val="009D0342"/>
    <w:rsid w:val="009D23EB"/>
    <w:rsid w:val="009E0FD8"/>
    <w:rsid w:val="009E3A43"/>
    <w:rsid w:val="009E3B09"/>
    <w:rsid w:val="009E5608"/>
    <w:rsid w:val="009F6DA0"/>
    <w:rsid w:val="009F713C"/>
    <w:rsid w:val="009F71E7"/>
    <w:rsid w:val="00A01374"/>
    <w:rsid w:val="00A01F07"/>
    <w:rsid w:val="00A021D1"/>
    <w:rsid w:val="00A02273"/>
    <w:rsid w:val="00A06683"/>
    <w:rsid w:val="00A067CC"/>
    <w:rsid w:val="00A15978"/>
    <w:rsid w:val="00A15F36"/>
    <w:rsid w:val="00A17577"/>
    <w:rsid w:val="00A23D96"/>
    <w:rsid w:val="00A25F95"/>
    <w:rsid w:val="00A31990"/>
    <w:rsid w:val="00A33841"/>
    <w:rsid w:val="00A34FB3"/>
    <w:rsid w:val="00A36563"/>
    <w:rsid w:val="00A36F71"/>
    <w:rsid w:val="00A40383"/>
    <w:rsid w:val="00A4532E"/>
    <w:rsid w:val="00A46CE5"/>
    <w:rsid w:val="00A509B2"/>
    <w:rsid w:val="00A53D7F"/>
    <w:rsid w:val="00A558CC"/>
    <w:rsid w:val="00A57A12"/>
    <w:rsid w:val="00A6080B"/>
    <w:rsid w:val="00A6099F"/>
    <w:rsid w:val="00A64133"/>
    <w:rsid w:val="00A73DE9"/>
    <w:rsid w:val="00A754D8"/>
    <w:rsid w:val="00A75B94"/>
    <w:rsid w:val="00A81ED5"/>
    <w:rsid w:val="00A82DC5"/>
    <w:rsid w:val="00A8314D"/>
    <w:rsid w:val="00A8756A"/>
    <w:rsid w:val="00A915CA"/>
    <w:rsid w:val="00A96A78"/>
    <w:rsid w:val="00AA3BDD"/>
    <w:rsid w:val="00AB15C8"/>
    <w:rsid w:val="00AB246A"/>
    <w:rsid w:val="00AB519F"/>
    <w:rsid w:val="00AB5DF4"/>
    <w:rsid w:val="00AC1DD0"/>
    <w:rsid w:val="00AC3766"/>
    <w:rsid w:val="00AC4DB9"/>
    <w:rsid w:val="00AD129C"/>
    <w:rsid w:val="00AD27B1"/>
    <w:rsid w:val="00AD5806"/>
    <w:rsid w:val="00AD5DBF"/>
    <w:rsid w:val="00AD6C6C"/>
    <w:rsid w:val="00AD752A"/>
    <w:rsid w:val="00AE0203"/>
    <w:rsid w:val="00AE1788"/>
    <w:rsid w:val="00AE1DEB"/>
    <w:rsid w:val="00AE367E"/>
    <w:rsid w:val="00AE4BA3"/>
    <w:rsid w:val="00AE6BB4"/>
    <w:rsid w:val="00AF1C8D"/>
    <w:rsid w:val="00AF22C1"/>
    <w:rsid w:val="00AF478D"/>
    <w:rsid w:val="00B03275"/>
    <w:rsid w:val="00B057BD"/>
    <w:rsid w:val="00B05E2C"/>
    <w:rsid w:val="00B06025"/>
    <w:rsid w:val="00B063C5"/>
    <w:rsid w:val="00B11709"/>
    <w:rsid w:val="00B12FDF"/>
    <w:rsid w:val="00B1396F"/>
    <w:rsid w:val="00B14561"/>
    <w:rsid w:val="00B16530"/>
    <w:rsid w:val="00B16C15"/>
    <w:rsid w:val="00B20098"/>
    <w:rsid w:val="00B2368F"/>
    <w:rsid w:val="00B2783F"/>
    <w:rsid w:val="00B3282F"/>
    <w:rsid w:val="00B37199"/>
    <w:rsid w:val="00B37DC1"/>
    <w:rsid w:val="00B43E79"/>
    <w:rsid w:val="00B444A1"/>
    <w:rsid w:val="00B4501B"/>
    <w:rsid w:val="00B45CE4"/>
    <w:rsid w:val="00B54917"/>
    <w:rsid w:val="00B55B5D"/>
    <w:rsid w:val="00B577CF"/>
    <w:rsid w:val="00B60455"/>
    <w:rsid w:val="00B61E82"/>
    <w:rsid w:val="00B65C13"/>
    <w:rsid w:val="00B66264"/>
    <w:rsid w:val="00B703A2"/>
    <w:rsid w:val="00B76945"/>
    <w:rsid w:val="00B83762"/>
    <w:rsid w:val="00B83CF5"/>
    <w:rsid w:val="00B90ABA"/>
    <w:rsid w:val="00B93505"/>
    <w:rsid w:val="00B965FC"/>
    <w:rsid w:val="00B96D44"/>
    <w:rsid w:val="00B9749A"/>
    <w:rsid w:val="00BA034B"/>
    <w:rsid w:val="00BA0EDD"/>
    <w:rsid w:val="00BA24C1"/>
    <w:rsid w:val="00BA3DD1"/>
    <w:rsid w:val="00BA6254"/>
    <w:rsid w:val="00BB25DB"/>
    <w:rsid w:val="00BB55E7"/>
    <w:rsid w:val="00BC0D6C"/>
    <w:rsid w:val="00BC609A"/>
    <w:rsid w:val="00BC7043"/>
    <w:rsid w:val="00BD09B0"/>
    <w:rsid w:val="00BD546D"/>
    <w:rsid w:val="00BD77C7"/>
    <w:rsid w:val="00BE3380"/>
    <w:rsid w:val="00BE3996"/>
    <w:rsid w:val="00BE5758"/>
    <w:rsid w:val="00BF22AD"/>
    <w:rsid w:val="00C02FAF"/>
    <w:rsid w:val="00C03FDD"/>
    <w:rsid w:val="00C0596E"/>
    <w:rsid w:val="00C125FA"/>
    <w:rsid w:val="00C12C15"/>
    <w:rsid w:val="00C13706"/>
    <w:rsid w:val="00C13A07"/>
    <w:rsid w:val="00C148C2"/>
    <w:rsid w:val="00C16A73"/>
    <w:rsid w:val="00C17F4A"/>
    <w:rsid w:val="00C212EC"/>
    <w:rsid w:val="00C24066"/>
    <w:rsid w:val="00C264DC"/>
    <w:rsid w:val="00C30F20"/>
    <w:rsid w:val="00C3268F"/>
    <w:rsid w:val="00C32A07"/>
    <w:rsid w:val="00C32F6F"/>
    <w:rsid w:val="00C33B48"/>
    <w:rsid w:val="00C33DD6"/>
    <w:rsid w:val="00C43227"/>
    <w:rsid w:val="00C50450"/>
    <w:rsid w:val="00C516EE"/>
    <w:rsid w:val="00C53D58"/>
    <w:rsid w:val="00C549F9"/>
    <w:rsid w:val="00C57C27"/>
    <w:rsid w:val="00C62A03"/>
    <w:rsid w:val="00C62F0E"/>
    <w:rsid w:val="00C63B42"/>
    <w:rsid w:val="00C67651"/>
    <w:rsid w:val="00C7082C"/>
    <w:rsid w:val="00C721A4"/>
    <w:rsid w:val="00C73422"/>
    <w:rsid w:val="00C76A4A"/>
    <w:rsid w:val="00C80B14"/>
    <w:rsid w:val="00C81552"/>
    <w:rsid w:val="00C81613"/>
    <w:rsid w:val="00C86E1F"/>
    <w:rsid w:val="00C87F0E"/>
    <w:rsid w:val="00C90994"/>
    <w:rsid w:val="00C947E0"/>
    <w:rsid w:val="00C950D5"/>
    <w:rsid w:val="00CA0909"/>
    <w:rsid w:val="00CA73A0"/>
    <w:rsid w:val="00CA7C13"/>
    <w:rsid w:val="00CB1645"/>
    <w:rsid w:val="00CB339F"/>
    <w:rsid w:val="00CB3C49"/>
    <w:rsid w:val="00CB65D5"/>
    <w:rsid w:val="00CD0B70"/>
    <w:rsid w:val="00CD0C58"/>
    <w:rsid w:val="00CD1F80"/>
    <w:rsid w:val="00CD3F4F"/>
    <w:rsid w:val="00CD4247"/>
    <w:rsid w:val="00CD43E9"/>
    <w:rsid w:val="00CD6782"/>
    <w:rsid w:val="00CE0592"/>
    <w:rsid w:val="00CE05C3"/>
    <w:rsid w:val="00CE0FD5"/>
    <w:rsid w:val="00CE145B"/>
    <w:rsid w:val="00CE6277"/>
    <w:rsid w:val="00CF4658"/>
    <w:rsid w:val="00D0274C"/>
    <w:rsid w:val="00D03B52"/>
    <w:rsid w:val="00D06163"/>
    <w:rsid w:val="00D067DD"/>
    <w:rsid w:val="00D13573"/>
    <w:rsid w:val="00D13AF2"/>
    <w:rsid w:val="00D1781F"/>
    <w:rsid w:val="00D23599"/>
    <w:rsid w:val="00D31C5B"/>
    <w:rsid w:val="00D32591"/>
    <w:rsid w:val="00D32B97"/>
    <w:rsid w:val="00D33E3B"/>
    <w:rsid w:val="00D36701"/>
    <w:rsid w:val="00D41E2C"/>
    <w:rsid w:val="00D4227B"/>
    <w:rsid w:val="00D42A56"/>
    <w:rsid w:val="00D43092"/>
    <w:rsid w:val="00D4403E"/>
    <w:rsid w:val="00D44808"/>
    <w:rsid w:val="00D468C3"/>
    <w:rsid w:val="00D46D86"/>
    <w:rsid w:val="00D50A26"/>
    <w:rsid w:val="00D569C3"/>
    <w:rsid w:val="00D57342"/>
    <w:rsid w:val="00D6246B"/>
    <w:rsid w:val="00D62C13"/>
    <w:rsid w:val="00D656F4"/>
    <w:rsid w:val="00D65955"/>
    <w:rsid w:val="00D67632"/>
    <w:rsid w:val="00D67C8C"/>
    <w:rsid w:val="00D71693"/>
    <w:rsid w:val="00D72D6E"/>
    <w:rsid w:val="00D733E6"/>
    <w:rsid w:val="00D747E1"/>
    <w:rsid w:val="00D7488E"/>
    <w:rsid w:val="00D75D37"/>
    <w:rsid w:val="00D93EEA"/>
    <w:rsid w:val="00D95862"/>
    <w:rsid w:val="00D97989"/>
    <w:rsid w:val="00DA061F"/>
    <w:rsid w:val="00DA095C"/>
    <w:rsid w:val="00DA2585"/>
    <w:rsid w:val="00DA57EA"/>
    <w:rsid w:val="00DA590A"/>
    <w:rsid w:val="00DA71E6"/>
    <w:rsid w:val="00DA7A34"/>
    <w:rsid w:val="00DB1461"/>
    <w:rsid w:val="00DB1804"/>
    <w:rsid w:val="00DB2B7D"/>
    <w:rsid w:val="00DB3CFF"/>
    <w:rsid w:val="00DB6C24"/>
    <w:rsid w:val="00DC302B"/>
    <w:rsid w:val="00DC34D0"/>
    <w:rsid w:val="00DC7BA7"/>
    <w:rsid w:val="00DD1DFB"/>
    <w:rsid w:val="00DD45B5"/>
    <w:rsid w:val="00DD5A5B"/>
    <w:rsid w:val="00DE44B6"/>
    <w:rsid w:val="00DE5E9E"/>
    <w:rsid w:val="00DE680A"/>
    <w:rsid w:val="00DE703C"/>
    <w:rsid w:val="00DE7E8C"/>
    <w:rsid w:val="00DF084A"/>
    <w:rsid w:val="00DF086F"/>
    <w:rsid w:val="00DF419D"/>
    <w:rsid w:val="00E01A87"/>
    <w:rsid w:val="00E04F7F"/>
    <w:rsid w:val="00E12D85"/>
    <w:rsid w:val="00E21F3A"/>
    <w:rsid w:val="00E223AC"/>
    <w:rsid w:val="00E23F4F"/>
    <w:rsid w:val="00E2420C"/>
    <w:rsid w:val="00E24884"/>
    <w:rsid w:val="00E35FA7"/>
    <w:rsid w:val="00E3600C"/>
    <w:rsid w:val="00E36AEA"/>
    <w:rsid w:val="00E36E0C"/>
    <w:rsid w:val="00E37331"/>
    <w:rsid w:val="00E37BED"/>
    <w:rsid w:val="00E37F9B"/>
    <w:rsid w:val="00E466EB"/>
    <w:rsid w:val="00E469E1"/>
    <w:rsid w:val="00E50A8D"/>
    <w:rsid w:val="00E51508"/>
    <w:rsid w:val="00E5250C"/>
    <w:rsid w:val="00E555FD"/>
    <w:rsid w:val="00E57C79"/>
    <w:rsid w:val="00E600C2"/>
    <w:rsid w:val="00E61001"/>
    <w:rsid w:val="00E65D26"/>
    <w:rsid w:val="00E65E5F"/>
    <w:rsid w:val="00E661B1"/>
    <w:rsid w:val="00E70DCD"/>
    <w:rsid w:val="00E750BB"/>
    <w:rsid w:val="00E7616A"/>
    <w:rsid w:val="00E77897"/>
    <w:rsid w:val="00E77C30"/>
    <w:rsid w:val="00E80D19"/>
    <w:rsid w:val="00E81911"/>
    <w:rsid w:val="00E822A8"/>
    <w:rsid w:val="00E82BF9"/>
    <w:rsid w:val="00E85469"/>
    <w:rsid w:val="00E9013B"/>
    <w:rsid w:val="00E909CF"/>
    <w:rsid w:val="00E90DB2"/>
    <w:rsid w:val="00E90E11"/>
    <w:rsid w:val="00E93BFC"/>
    <w:rsid w:val="00E962A1"/>
    <w:rsid w:val="00EA1F5B"/>
    <w:rsid w:val="00EA6D92"/>
    <w:rsid w:val="00EA78CE"/>
    <w:rsid w:val="00EB1545"/>
    <w:rsid w:val="00EB2C18"/>
    <w:rsid w:val="00EB2CE8"/>
    <w:rsid w:val="00EB4D72"/>
    <w:rsid w:val="00EB52F5"/>
    <w:rsid w:val="00EC1A87"/>
    <w:rsid w:val="00EC23D2"/>
    <w:rsid w:val="00EC72D5"/>
    <w:rsid w:val="00ED1B22"/>
    <w:rsid w:val="00ED2251"/>
    <w:rsid w:val="00ED4BD6"/>
    <w:rsid w:val="00ED6DF3"/>
    <w:rsid w:val="00EE033F"/>
    <w:rsid w:val="00EE123A"/>
    <w:rsid w:val="00EE1A65"/>
    <w:rsid w:val="00EE4727"/>
    <w:rsid w:val="00EE7C59"/>
    <w:rsid w:val="00EF4CFC"/>
    <w:rsid w:val="00EF5DFF"/>
    <w:rsid w:val="00F05644"/>
    <w:rsid w:val="00F0594E"/>
    <w:rsid w:val="00F06BF9"/>
    <w:rsid w:val="00F110B9"/>
    <w:rsid w:val="00F11ED9"/>
    <w:rsid w:val="00F21CD6"/>
    <w:rsid w:val="00F25941"/>
    <w:rsid w:val="00F2616A"/>
    <w:rsid w:val="00F26E94"/>
    <w:rsid w:val="00F300BF"/>
    <w:rsid w:val="00F314F8"/>
    <w:rsid w:val="00F35F67"/>
    <w:rsid w:val="00F42360"/>
    <w:rsid w:val="00F42377"/>
    <w:rsid w:val="00F46AD3"/>
    <w:rsid w:val="00F473E8"/>
    <w:rsid w:val="00F54878"/>
    <w:rsid w:val="00F55C7A"/>
    <w:rsid w:val="00F636AB"/>
    <w:rsid w:val="00F66E7D"/>
    <w:rsid w:val="00F74472"/>
    <w:rsid w:val="00F7464F"/>
    <w:rsid w:val="00F75F3A"/>
    <w:rsid w:val="00F76C07"/>
    <w:rsid w:val="00F77055"/>
    <w:rsid w:val="00F80C8E"/>
    <w:rsid w:val="00F80DDA"/>
    <w:rsid w:val="00F80FEB"/>
    <w:rsid w:val="00F85EB5"/>
    <w:rsid w:val="00F86660"/>
    <w:rsid w:val="00F8796A"/>
    <w:rsid w:val="00F903D5"/>
    <w:rsid w:val="00F95DAA"/>
    <w:rsid w:val="00FA11DB"/>
    <w:rsid w:val="00FA230E"/>
    <w:rsid w:val="00FA50D4"/>
    <w:rsid w:val="00FA582F"/>
    <w:rsid w:val="00FB1235"/>
    <w:rsid w:val="00FB27E6"/>
    <w:rsid w:val="00FB632A"/>
    <w:rsid w:val="00FC1710"/>
    <w:rsid w:val="00FC2E27"/>
    <w:rsid w:val="00FD44FD"/>
    <w:rsid w:val="00FD49C2"/>
    <w:rsid w:val="00FD4C1C"/>
    <w:rsid w:val="00FD6C9B"/>
    <w:rsid w:val="00FD7909"/>
    <w:rsid w:val="00FE0BAE"/>
    <w:rsid w:val="00FE279B"/>
    <w:rsid w:val="00FE3371"/>
    <w:rsid w:val="00FE3B01"/>
    <w:rsid w:val="00FE6499"/>
    <w:rsid w:val="00FF5E90"/>
    <w:rsid w:val="1E45E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o:allowoverlap="f" fillcolor="#e7f4fa" stroke="f">
      <v:fill color="#e7f4fa"/>
      <v:stroke on="f"/>
      <v:textbox style="mso-fit-shape-to-text:t" inset="1.7mm,1.5mm,1.7mm,1.7mm"/>
    </o:shapedefaults>
    <o:shapelayout v:ext="edit">
      <o:idmap v:ext="edit" data="1"/>
    </o:shapelayout>
  </w:shapeDefaults>
  <w:decimalSymbol w:val=","/>
  <w:listSeparator w:val=";"/>
  <w14:docId w14:val="4EF87240"/>
  <w15:chartTrackingRefBased/>
  <w15:docId w15:val="{C9BBA7CD-A19B-4325-8E70-307D5487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8" w:unhideWhenUsed="1"/>
    <w:lsdException w:name="List Bullet" w:semiHidden="1" w:unhideWhenUsed="1" w:qFormat="1"/>
    <w:lsdException w:name="List Number" w:semiHidden="1" w:uiPriority="6" w:unhideWhenUsed="1" w:qFormat="1"/>
    <w:lsdException w:name="List 2" w:semiHidden="1" w:uiPriority="8" w:unhideWhenUsed="1"/>
    <w:lsdException w:name="List 3" w:semiHidden="1" w:uiPriority="8" w:unhideWhenUsed="1"/>
    <w:lsdException w:name="List 4" w:semiHidden="1" w:uiPriority="8" w:unhideWhenUsed="1"/>
    <w:lsdException w:name="List 5" w:semiHidden="1" w:uiPriority="8" w:unhideWhenUsed="1"/>
    <w:lsdException w:name="List Bullet 2" w:semiHidden="1" w:uiPriority="6" w:unhideWhenUsed="1"/>
    <w:lsdException w:name="List Bullet 3" w:semiHidden="1" w:uiPriority="6" w:unhideWhenUsed="1"/>
    <w:lsdException w:name="List Bullet 4" w:semiHidden="1" w:uiPriority="6" w:unhideWhenUsed="1"/>
    <w:lsdException w:name="List Bullet 5" w:semiHidden="1" w:uiPriority="6" w:unhideWhenUsed="1"/>
    <w:lsdException w:name="List Number 2" w:semiHidden="1" w:uiPriority="6" w:unhideWhenUsed="1"/>
    <w:lsdException w:name="List Number 3" w:semiHidden="1" w:uiPriority="6" w:unhideWhenUsed="1"/>
    <w:lsdException w:name="List Number 4" w:semiHidden="1" w:uiPriority="6" w:unhideWhenUsed="1"/>
    <w:lsdException w:name="List Number 5" w:semiHidden="1" w:uiPriority="6" w:unhideWhenUsed="1"/>
    <w:lsdException w:name="Title" w:uiPriority="3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6" w:unhideWhenUsed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iPriority="5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34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0" w:qFormat="1"/>
    <w:lsdException w:name="Intense Emphasis" w:uiPriority="2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230E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- Number (Czech Tourism)"/>
    <w:basedOn w:val="Normln"/>
    <w:next w:val="Normln"/>
    <w:link w:val="Nadpis1Char"/>
    <w:uiPriority w:val="9"/>
    <w:semiHidden/>
    <w:qFormat/>
    <w:rsid w:val="00EE4727"/>
    <w:pPr>
      <w:numPr>
        <w:numId w:val="22"/>
      </w:numPr>
      <w:tabs>
        <w:tab w:val="clear" w:pos="227"/>
      </w:tabs>
      <w:spacing w:before="260" w:line="280" w:lineRule="exact"/>
      <w:outlineLvl w:val="0"/>
    </w:pPr>
    <w:rPr>
      <w:rFonts w:cs="Times New Roman"/>
      <w:b/>
      <w:sz w:val="26"/>
      <w:szCs w:val="26"/>
      <w:lang w:val="x-none"/>
    </w:rPr>
  </w:style>
  <w:style w:type="paragraph" w:styleId="Nadpis2">
    <w:name w:val="heading 2"/>
    <w:aliases w:val="Heading 2 - Number (Czech Tourism)"/>
    <w:basedOn w:val="Normln"/>
    <w:next w:val="Normln"/>
    <w:link w:val="Nadpis2Char"/>
    <w:uiPriority w:val="9"/>
    <w:semiHidden/>
    <w:qFormat/>
    <w:rsid w:val="00EA6D92"/>
    <w:pPr>
      <w:numPr>
        <w:ilvl w:val="1"/>
        <w:numId w:val="22"/>
      </w:numPr>
      <w:tabs>
        <w:tab w:val="clear" w:pos="227"/>
        <w:tab w:val="clear" w:pos="454"/>
      </w:tabs>
      <w:spacing w:before="260"/>
      <w:outlineLvl w:val="1"/>
    </w:pPr>
    <w:rPr>
      <w:rFonts w:cs="Times New Roman"/>
      <w:b/>
      <w:szCs w:val="22"/>
      <w:lang w:val="x-none"/>
    </w:rPr>
  </w:style>
  <w:style w:type="paragraph" w:styleId="Nadpis3">
    <w:name w:val="heading 3"/>
    <w:aliases w:val="Heading 3 - Number (Czech Tourism)"/>
    <w:basedOn w:val="Normln"/>
    <w:next w:val="Normln"/>
    <w:link w:val="Nadpis3Char"/>
    <w:uiPriority w:val="9"/>
    <w:semiHidden/>
    <w:unhideWhenUsed/>
    <w:qFormat/>
    <w:rsid w:val="00EA6D92"/>
    <w:pPr>
      <w:numPr>
        <w:ilvl w:val="2"/>
        <w:numId w:val="22"/>
      </w:numPr>
      <w:tabs>
        <w:tab w:val="clear" w:pos="227"/>
        <w:tab w:val="clear" w:pos="454"/>
      </w:tabs>
      <w:spacing w:before="260"/>
      <w:outlineLvl w:val="2"/>
    </w:pPr>
    <w:rPr>
      <w:rFonts w:cs="Times New Roman"/>
      <w:b/>
      <w:szCs w:val="22"/>
      <w:lang w:val="x-none"/>
    </w:rPr>
  </w:style>
  <w:style w:type="paragraph" w:styleId="Nadpis4">
    <w:name w:val="heading 4"/>
    <w:aliases w:val="Heading 4 - Number (Czech Tourism)"/>
    <w:basedOn w:val="Nadpis3"/>
    <w:next w:val="Normln"/>
    <w:link w:val="Nadpis4Char"/>
    <w:uiPriority w:val="9"/>
    <w:semiHidden/>
    <w:unhideWhenUsed/>
    <w:rsid w:val="00C53D58"/>
    <w:pPr>
      <w:numPr>
        <w:ilvl w:val="3"/>
      </w:numPr>
      <w:outlineLvl w:val="3"/>
    </w:pPr>
  </w:style>
  <w:style w:type="paragraph" w:styleId="Nadpis5">
    <w:name w:val="heading 5"/>
    <w:aliases w:val="Heading 5 - Number (Czech Tourism)"/>
    <w:basedOn w:val="Nadpis4"/>
    <w:next w:val="Normln"/>
    <w:link w:val="Nadpis5Char"/>
    <w:uiPriority w:val="9"/>
    <w:semiHidden/>
    <w:unhideWhenUsed/>
    <w:qFormat/>
    <w:rsid w:val="00BD09B0"/>
    <w:pPr>
      <w:numPr>
        <w:ilvl w:val="4"/>
      </w:numPr>
      <w:outlineLvl w:val="4"/>
    </w:pPr>
  </w:style>
  <w:style w:type="paragraph" w:styleId="Nadpis6">
    <w:name w:val="heading 6"/>
    <w:aliases w:val="Heading 6 - Number (Czech Tourism)"/>
    <w:basedOn w:val="Nadpis5"/>
    <w:next w:val="Normln"/>
    <w:link w:val="Nadpis6Char"/>
    <w:uiPriority w:val="9"/>
    <w:semiHidden/>
    <w:unhideWhenUsed/>
    <w:qFormat/>
    <w:rsid w:val="00BD09B0"/>
    <w:pPr>
      <w:numPr>
        <w:ilvl w:val="5"/>
      </w:numPr>
      <w:outlineLvl w:val="5"/>
    </w:p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"/>
    <w:semiHidden/>
    <w:unhideWhenUsed/>
    <w:qFormat/>
    <w:rsid w:val="00BD09B0"/>
    <w:pPr>
      <w:numPr>
        <w:ilvl w:val="6"/>
      </w:numPr>
      <w:outlineLvl w:val="6"/>
    </w:p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"/>
    <w:semiHidden/>
    <w:unhideWhenUsed/>
    <w:qFormat/>
    <w:rsid w:val="00BD09B0"/>
    <w:pPr>
      <w:numPr>
        <w:ilvl w:val="7"/>
      </w:numPr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"/>
    <w:semiHidden/>
    <w:unhideWhenUsed/>
    <w:qFormat/>
    <w:rsid w:val="00BD09B0"/>
    <w:pPr>
      <w:numPr>
        <w:ilvl w:val="8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4A5274"/>
    <w:pPr>
      <w:spacing w:line="180" w:lineRule="exact"/>
    </w:pPr>
    <w:rPr>
      <w:rFonts w:ascii="Arial" w:hAnsi="Arial" w:cs="Times New Roman"/>
      <w:sz w:val="16"/>
      <w:szCs w:val="16"/>
      <w:lang w:val="x-none"/>
    </w:rPr>
  </w:style>
  <w:style w:type="character" w:customStyle="1" w:styleId="ZhlavChar">
    <w:name w:val="Záhlaví Char"/>
    <w:aliases w:val="Header (Czech Tourism) Char"/>
    <w:link w:val="Zhlav"/>
    <w:uiPriority w:val="99"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4A5274"/>
  </w:style>
  <w:style w:type="character" w:customStyle="1" w:styleId="ZpatChar">
    <w:name w:val="Zápatí Char"/>
    <w:aliases w:val="Footer (Czech Tourism) Char"/>
    <w:link w:val="Zpat"/>
    <w:uiPriority w:val="99"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EE4727"/>
    <w:pPr>
      <w:spacing w:line="340" w:lineRule="exact"/>
    </w:pPr>
    <w:rPr>
      <w:rFonts w:cs="Times New Roman"/>
      <w:sz w:val="32"/>
      <w:szCs w:val="32"/>
      <w:lang w:val="x-none"/>
    </w:rPr>
  </w:style>
  <w:style w:type="character" w:customStyle="1" w:styleId="NzevChar">
    <w:name w:val="Název Char"/>
    <w:aliases w:val="Title (Czech Tourism) Char"/>
    <w:link w:val="Nzev"/>
    <w:uiPriority w:val="3"/>
    <w:rsid w:val="00EE4727"/>
    <w:rPr>
      <w:rFonts w:ascii="Georgia" w:hAnsi="Georgia"/>
      <w:sz w:val="32"/>
      <w:szCs w:val="32"/>
      <w:lang w:eastAsia="en-US"/>
    </w:rPr>
  </w:style>
  <w:style w:type="character" w:customStyle="1" w:styleId="Nadpis1Char">
    <w:name w:val="Nadpis 1 Char"/>
    <w:aliases w:val="Heading 1 - Number (Czech Tourism) Char"/>
    <w:link w:val="Nadpis1"/>
    <w:uiPriority w:val="9"/>
    <w:semiHidden/>
    <w:rsid w:val="00DD45B5"/>
    <w:rPr>
      <w:rFonts w:ascii="Georgia" w:hAnsi="Georgia" w:cs="Times New Roman"/>
      <w:b/>
      <w:sz w:val="26"/>
      <w:szCs w:val="26"/>
      <w:lang w:val="x-none" w:eastAsia="en-US"/>
    </w:rPr>
  </w:style>
  <w:style w:type="character" w:customStyle="1" w:styleId="Nadpis2Char">
    <w:name w:val="Nadpis 2 Char"/>
    <w:aliases w:val="Heading 2 - Number (Czech Tourism) Char"/>
    <w:link w:val="Nadpis2"/>
    <w:uiPriority w:val="9"/>
    <w:semiHidden/>
    <w:rsid w:val="00B0602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3Char">
    <w:name w:val="Nadpis 3 Char"/>
    <w:aliases w:val="Heading 3 - Number (Czech Tourism) Char"/>
    <w:link w:val="Nadpis3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4Char">
    <w:name w:val="Nadpis 4 Char"/>
    <w:aliases w:val="Heading 4 - Number (Czech Tourism) Char"/>
    <w:link w:val="Nadpis4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5Char">
    <w:name w:val="Nadpis 5 Char"/>
    <w:aliases w:val="Heading 5 - Number (Czech Tourism) Char"/>
    <w:link w:val="Nadpis5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6Char">
    <w:name w:val="Nadpis 6 Char"/>
    <w:aliases w:val="Heading 6 - Number (Czech Tourism) Char"/>
    <w:link w:val="Nadpis6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7Char">
    <w:name w:val="Nadpis 7 Char"/>
    <w:aliases w:val="Heading 7 - Number (Czech Tourism) Char"/>
    <w:link w:val="Nadpis7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8Char">
    <w:name w:val="Nadpis 8 Char"/>
    <w:aliases w:val="Heading 8 - Number (Czech Tourism) Char"/>
    <w:link w:val="Nadpis8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9Char">
    <w:name w:val="Nadpis 9 Char"/>
    <w:aliases w:val="Heading 9 - Number (Czech Tourism) Char"/>
    <w:link w:val="Nadpis9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EE4727"/>
    <w:pPr>
      <w:numPr>
        <w:numId w:val="1"/>
      </w:numPr>
    </w:pPr>
  </w:style>
  <w:style w:type="paragraph" w:styleId="Pokraovnseznamu">
    <w:name w:val="List Continue"/>
    <w:aliases w:val="List Continue (Czech Tourism)"/>
    <w:basedOn w:val="Normln"/>
    <w:uiPriority w:val="6"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99"/>
    <w:qFormat/>
    <w:rsid w:val="00EE4727"/>
    <w:pPr>
      <w:numPr>
        <w:numId w:val="16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EE4727"/>
    <w:pPr>
      <w:numPr>
        <w:ilvl w:val="8"/>
        <w:numId w:val="16"/>
      </w:numPr>
    </w:pPr>
  </w:style>
  <w:style w:type="paragraph" w:styleId="Pokraovnseznamu2">
    <w:name w:val="List Continue 2"/>
    <w:aliases w:val="List Continue 2 (Czech Tourism)"/>
    <w:basedOn w:val="Pokraovnseznamu"/>
    <w:uiPriority w:val="6"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6"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6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6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6"/>
    <w:qFormat/>
    <w:rsid w:val="00740B1B"/>
    <w:pPr>
      <w:numPr>
        <w:numId w:val="21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6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rsid w:val="00740B1B"/>
    <w:pPr>
      <w:numPr>
        <w:numId w:val="2"/>
      </w:numPr>
    </w:pPr>
  </w:style>
  <w:style w:type="paragraph" w:styleId="Seznam">
    <w:name w:val="List"/>
    <w:aliases w:val="List (Czech Tourism)"/>
    <w:basedOn w:val="Rejstk1"/>
    <w:uiPriority w:val="8"/>
    <w:semiHidden/>
    <w:unhideWhenUsed/>
    <w:rsid w:val="00E5250C"/>
  </w:style>
  <w:style w:type="paragraph" w:styleId="Seznam2">
    <w:name w:val="List 2"/>
    <w:aliases w:val="List 2 (Czech Tourism)"/>
    <w:basedOn w:val="Rejstk2"/>
    <w:uiPriority w:val="8"/>
    <w:semiHidden/>
    <w:unhideWhenUsed/>
    <w:rsid w:val="00E5250C"/>
  </w:style>
  <w:style w:type="paragraph" w:styleId="Seznam3">
    <w:name w:val="List 3"/>
    <w:aliases w:val="List 3 (Czech Tourism)"/>
    <w:basedOn w:val="Rejstk3"/>
    <w:uiPriority w:val="8"/>
    <w:semiHidden/>
    <w:unhideWhenUsed/>
    <w:rsid w:val="00E5250C"/>
  </w:style>
  <w:style w:type="paragraph" w:styleId="Seznam4">
    <w:name w:val="List 4"/>
    <w:aliases w:val="List 4 (Czech Tourism)"/>
    <w:basedOn w:val="Rejstk4"/>
    <w:uiPriority w:val="8"/>
    <w:semiHidden/>
    <w:unhideWhenUsed/>
    <w:rsid w:val="00455FB0"/>
  </w:style>
  <w:style w:type="paragraph" w:styleId="Seznam5">
    <w:name w:val="List 5"/>
    <w:aliases w:val="List 5 (Czech Tourism)"/>
    <w:basedOn w:val="Rejstk5"/>
    <w:uiPriority w:val="8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,Odstavec se seznamem1"/>
    <w:basedOn w:val="Normln"/>
    <w:link w:val="OdstavecseseznamemChar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  <w:rPr>
      <w:rFonts w:cs="Times New Roman"/>
      <w:lang w:val="x-none"/>
    </w:rPr>
  </w:style>
  <w:style w:type="paragraph" w:styleId="Zkladntext">
    <w:name w:val="Body Text"/>
    <w:aliases w:val="Body Text (Czech Tourism)"/>
    <w:basedOn w:val="Normln"/>
    <w:link w:val="ZkladntextChar"/>
    <w:uiPriority w:val="99"/>
    <w:unhideWhenUsed/>
    <w:rsid w:val="00D46D86"/>
    <w:rPr>
      <w:rFonts w:cs="Times New Roman"/>
      <w:szCs w:val="22"/>
      <w:lang w:val="x-none"/>
    </w:rPr>
  </w:style>
  <w:style w:type="character" w:customStyle="1" w:styleId="ZkladntextChar">
    <w:name w:val="Základní text Char"/>
    <w:aliases w:val="Body Text (Czech Tourism) Char"/>
    <w:link w:val="Zkladntext"/>
    <w:uiPriority w:val="99"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  <w:rPr>
      <w:rFonts w:cs="Times New Roman"/>
      <w:lang w:val="x-none"/>
    </w:rPr>
  </w:style>
  <w:style w:type="character" w:customStyle="1" w:styleId="Zkladntext2Char">
    <w:name w:val="Základní text 2 Char"/>
    <w:aliases w:val="Body Text 2 (Czech Tourism) Char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</w:style>
  <w:style w:type="character" w:customStyle="1" w:styleId="Zkladntext-prvnodsazenChar">
    <w:name w:val="Základní text - první odsazený Char"/>
    <w:aliases w:val="Body Text First Indent (Czech Tourism) 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  <w:rPr>
      <w:rFonts w:cs="Times New Roman"/>
      <w:lang w:val="x-none"/>
    </w:rPr>
  </w:style>
  <w:style w:type="character" w:customStyle="1" w:styleId="ZvrChar">
    <w:name w:val="Závěr Char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  <w:rPr>
      <w:rFonts w:cs="Times New Roman"/>
      <w:lang w:val="x-none"/>
    </w:rPr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  <w:rPr>
      <w:rFonts w:cs="Times New Roman"/>
      <w:lang w:val="x-none"/>
    </w:rPr>
  </w:style>
  <w:style w:type="character" w:customStyle="1" w:styleId="DatumChar">
    <w:name w:val="Datum Char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unhideWhenUsed/>
    <w:rsid w:val="000941F4"/>
    <w:pPr>
      <w:spacing w:line="220" w:lineRule="exact"/>
    </w:pPr>
    <w:rPr>
      <w:rFonts w:ascii="Arial" w:hAnsi="Arial" w:cs="Times New Roman"/>
      <w:sz w:val="16"/>
      <w:szCs w:val="16"/>
      <w:lang w:val="x-none"/>
    </w:rPr>
  </w:style>
  <w:style w:type="character" w:customStyle="1" w:styleId="RozloendokumentuChar">
    <w:name w:val="Rozložení dokumentu Char"/>
    <w:aliases w:val="Document Map (Czech Tourism) Char"/>
    <w:link w:val="Rozlo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 w:cs="Times New Roman"/>
      <w:color w:val="003C78"/>
      <w:lang w:val="x-none"/>
    </w:rPr>
  </w:style>
  <w:style w:type="character" w:customStyle="1" w:styleId="Podpise-mailuChar">
    <w:name w:val="Podpis e-mailu Char"/>
    <w:aliases w:val="E-mail Signature (Czech Tourism) Char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 w:cs="Times New Roman"/>
      <w:sz w:val="16"/>
      <w:szCs w:val="16"/>
      <w:lang w:val="x-none"/>
    </w:rPr>
  </w:style>
  <w:style w:type="character" w:customStyle="1" w:styleId="TextvysvtlivekChar">
    <w:name w:val="Text vysvětlivek Char"/>
    <w:aliases w:val="Endnote Text (Czech Tourism) Char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rFonts w:cs="Times New Roman"/>
      <w:i/>
      <w:iCs/>
      <w:lang w:val="x-none"/>
    </w:rPr>
  </w:style>
  <w:style w:type="character" w:customStyle="1" w:styleId="AdresaHTMLChar">
    <w:name w:val="Adresa HTML Char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Times New Roman"/>
      <w:sz w:val="20"/>
      <w:lang w:val="x-none"/>
    </w:rPr>
  </w:style>
  <w:style w:type="character" w:customStyle="1" w:styleId="FormtovanvHTMLChar">
    <w:name w:val="Formátovaný v HTML Char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30"/>
    <w:semiHidden/>
    <w:unhideWhenUsed/>
    <w:qFormat/>
    <w:rsid w:val="00950965"/>
    <w:rPr>
      <w:rFonts w:cs="Times New Roman"/>
      <w:color w:val="178FCF"/>
      <w:lang w:val="x-none"/>
    </w:rPr>
  </w:style>
  <w:style w:type="character" w:customStyle="1" w:styleId="VrazncittChar">
    <w:name w:val="Výrazný citát Char"/>
    <w:aliases w:val="Intense Quote (Czech Tourism) Char"/>
    <w:link w:val="Vrazncitt"/>
    <w:uiPriority w:val="30"/>
    <w:semiHidden/>
    <w:rsid w:val="00DD45B5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CE05C3"/>
    <w:rPr>
      <w:rFonts w:cs="Times New Roman"/>
      <w:b/>
      <w:lang w:val="x-none"/>
    </w:rPr>
  </w:style>
  <w:style w:type="character" w:customStyle="1" w:styleId="ZhlavzprvyChar">
    <w:name w:val="Záhlaví zprávy Char"/>
    <w:aliases w:val="Crossheading (Czech Tourism) Char"/>
    <w:link w:val="Zhlavzprvy"/>
    <w:uiPriority w:val="5"/>
    <w:rsid w:val="006946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rFonts w:cs="Times New Roman"/>
      <w:b/>
      <w:lang w:val="x-none"/>
    </w:rPr>
  </w:style>
  <w:style w:type="character" w:customStyle="1" w:styleId="NadpispoznmkyChar">
    <w:name w:val="Nadpis poznámky Char"/>
    <w:aliases w:val="Note Heading (Czech Tourism) Char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unhideWhenUsed/>
    <w:rsid w:val="00950965"/>
    <w:rPr>
      <w:rFonts w:cs="Times New Roman"/>
      <w:lang w:val="x-none"/>
    </w:rPr>
  </w:style>
  <w:style w:type="character" w:customStyle="1" w:styleId="ProsttextChar">
    <w:name w:val="Prostý text Char"/>
    <w:aliases w:val="Plain Text (Czech Tourism) Char"/>
    <w:link w:val="Prosttext"/>
    <w:uiPriority w:val="99"/>
    <w:rsid w:val="00A75B94"/>
    <w:rPr>
      <w:rFonts w:ascii="Georgia" w:hAnsi="Georgia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50965"/>
    <w:rPr>
      <w:rFonts w:cs="Times New Roman"/>
      <w:i/>
      <w:iCs/>
      <w:color w:val="000000"/>
      <w:lang w:val="x-none"/>
    </w:rPr>
  </w:style>
  <w:style w:type="character" w:customStyle="1" w:styleId="CittChar">
    <w:name w:val="Citát Char"/>
    <w:link w:val="Citt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  <w:rPr>
      <w:rFonts w:cs="Times New Roman"/>
      <w:lang w:val="x-none"/>
    </w:rPr>
  </w:style>
  <w:style w:type="character" w:customStyle="1" w:styleId="OslovenChar">
    <w:name w:val="Oslovení Char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4C52FC"/>
    <w:pPr>
      <w:spacing w:before="780"/>
    </w:pPr>
    <w:rPr>
      <w:rFonts w:cs="Times New Roman"/>
      <w:b/>
      <w:lang w:val="x-none"/>
    </w:rPr>
  </w:style>
  <w:style w:type="character" w:customStyle="1" w:styleId="PodpisChar">
    <w:name w:val="Podpis Char"/>
    <w:aliases w:val="Signature (Czech Tourism) Char"/>
    <w:link w:val="Podpis"/>
    <w:uiPriority w:val="99"/>
    <w:rsid w:val="0069463C"/>
    <w:rPr>
      <w:rFonts w:ascii="Georgia" w:hAnsi="Georgia"/>
      <w:b/>
      <w:sz w:val="22"/>
      <w:lang w:eastAsia="en-US"/>
    </w:rPr>
  </w:style>
  <w:style w:type="paragraph" w:customStyle="1" w:styleId="Podtitul">
    <w:name w:val="Podtitul"/>
    <w:aliases w:val="Subtitle (Czech Tourism)"/>
    <w:basedOn w:val="Normln"/>
    <w:next w:val="Normln"/>
    <w:link w:val="PodtitulChar"/>
    <w:uiPriority w:val="4"/>
    <w:rsid w:val="00412602"/>
    <w:rPr>
      <w:rFonts w:cs="Times New Roman"/>
      <w:b/>
      <w:lang w:val="x-none"/>
    </w:rPr>
  </w:style>
  <w:style w:type="character" w:customStyle="1" w:styleId="PodtitulChar">
    <w:name w:val="Podtitul Char"/>
    <w:aliases w:val="Subtitle (Czech Tourism) Char"/>
    <w:link w:val="Podtitul"/>
    <w:uiPriority w:val="4"/>
    <w:rsid w:val="0069463C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- Number (Czech Tourism)"/>
    <w:basedOn w:val="SchemeNumberingCzechTourism"/>
    <w:next w:val="Normln"/>
    <w:uiPriority w:val="35"/>
    <w:qFormat/>
    <w:rsid w:val="002138E2"/>
    <w:pPr>
      <w:numPr>
        <w:numId w:val="14"/>
      </w:numPr>
    </w:pPr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rsid w:val="004063CC"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uiPriority w:val="99"/>
    <w:semiHidden/>
    <w:unhideWhenUsed/>
    <w:rsid w:val="00005379"/>
    <w:rPr>
      <w:szCs w:val="22"/>
      <w:vertAlign w:val="superscript"/>
    </w:rPr>
  </w:style>
  <w:style w:type="character" w:customStyle="1" w:styleId="Zvraznn">
    <w:name w:val="Zvýraznění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uiPriority w:val="99"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uiPriority w:val="99"/>
    <w:qFormat/>
    <w:rsid w:val="00980099"/>
    <w:rPr>
      <w:b/>
      <w:bCs/>
    </w:rPr>
  </w:style>
  <w:style w:type="character" w:styleId="Odkazjemn">
    <w:name w:val="Subtle Reference"/>
    <w:aliases w:val="Subtle Reference (Czech Tourism)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34"/>
    <w:qFormat/>
    <w:rsid w:val="00E661B1"/>
    <w:pPr>
      <w:spacing w:line="180" w:lineRule="exact"/>
    </w:pPr>
    <w:rPr>
      <w:rFonts w:ascii="Arial" w:hAnsi="Arial" w:cs="Times New Roman"/>
      <w:sz w:val="16"/>
      <w:szCs w:val="16"/>
      <w:lang w:val="x-none"/>
    </w:rPr>
  </w:style>
  <w:style w:type="character" w:customStyle="1" w:styleId="TextbublinyChar">
    <w:name w:val="Text bubliny Char"/>
    <w:aliases w:val="Balloon Text (Czech Tourism) Char"/>
    <w:link w:val="Textbubliny"/>
    <w:uiPriority w:val="34"/>
    <w:rsid w:val="00CE0FD5"/>
    <w:rPr>
      <w:sz w:val="16"/>
      <w:szCs w:val="16"/>
      <w:lang w:eastAsia="en-US"/>
    </w:rPr>
  </w:style>
  <w:style w:type="character" w:styleId="Nzevknihy">
    <w:name w:val="Book Title"/>
    <w:aliases w:val="Book Title (Czech Tourism)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3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3"/>
    <w:rsid w:val="00F95DAA"/>
    <w:rPr>
      <w:b/>
    </w:rPr>
  </w:style>
  <w:style w:type="paragraph" w:customStyle="1" w:styleId="TableTextCzechTourism">
    <w:name w:val="Table Text (Czech Tourism)"/>
    <w:basedOn w:val="Normln"/>
    <w:uiPriority w:val="99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E0592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numbering" w:customStyle="1" w:styleId="Headings-Number">
    <w:name w:val="Headings - Number"/>
    <w:uiPriority w:val="99"/>
    <w:rsid w:val="00EA6D92"/>
    <w:pPr>
      <w:numPr>
        <w:numId w:val="3"/>
      </w:numPr>
    </w:pPr>
  </w:style>
  <w:style w:type="paragraph" w:customStyle="1" w:styleId="Heading2CzechTourism">
    <w:name w:val="Heading 2 (Czech Tourism)"/>
    <w:basedOn w:val="Nadpis2"/>
    <w:next w:val="Normln"/>
    <w:uiPriority w:val="11"/>
    <w:qFormat/>
    <w:rsid w:val="009E0FD8"/>
    <w:pPr>
      <w:numPr>
        <w:numId w:val="12"/>
      </w:numPr>
    </w:pPr>
  </w:style>
  <w:style w:type="paragraph" w:customStyle="1" w:styleId="Heading3CzechTourism">
    <w:name w:val="Heading 3 (Czech Tourism)"/>
    <w:basedOn w:val="Nadpis3"/>
    <w:next w:val="Normln"/>
    <w:uiPriority w:val="11"/>
    <w:unhideWhenUsed/>
    <w:qFormat/>
    <w:rsid w:val="009E0FD8"/>
    <w:pPr>
      <w:numPr>
        <w:numId w:val="12"/>
      </w:numPr>
    </w:pPr>
    <w:rPr>
      <w:b w:val="0"/>
    </w:rPr>
  </w:style>
  <w:style w:type="paragraph" w:customStyle="1" w:styleId="Heading4CzechTourism">
    <w:name w:val="Heading 4 (Czech Tourism)"/>
    <w:basedOn w:val="Nadpis4"/>
    <w:next w:val="Normln"/>
    <w:uiPriority w:val="11"/>
    <w:semiHidden/>
    <w:unhideWhenUsed/>
    <w:rsid w:val="00C53D58"/>
  </w:style>
  <w:style w:type="paragraph" w:styleId="Normlnweb">
    <w:name w:val="Normal (Web)"/>
    <w:aliases w:val="Normal (Web) (Czech Tourism)"/>
    <w:basedOn w:val="Normln"/>
    <w:uiPriority w:val="99"/>
    <w:unhideWhenUsed/>
    <w:rsid w:val="003061FD"/>
  </w:style>
  <w:style w:type="numbering" w:customStyle="1" w:styleId="Headings">
    <w:name w:val="Headings"/>
    <w:rsid w:val="007F01BE"/>
    <w:pPr>
      <w:numPr>
        <w:numId w:val="4"/>
      </w:numPr>
    </w:pPr>
  </w:style>
  <w:style w:type="paragraph" w:customStyle="1" w:styleId="SchemeBulletCzechTourism">
    <w:name w:val="Scheme Bullet (Czech Tourism)"/>
    <w:basedOn w:val="TableTextCzechTourism"/>
    <w:uiPriority w:val="19"/>
    <w:qFormat/>
    <w:rsid w:val="00382DC0"/>
    <w:pPr>
      <w:numPr>
        <w:numId w:val="5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SchemeBullet">
    <w:name w:val="Scheme Bullet"/>
    <w:uiPriority w:val="99"/>
    <w:rsid w:val="00382DC0"/>
    <w:pPr>
      <w:numPr>
        <w:numId w:val="5"/>
      </w:numPr>
    </w:pPr>
  </w:style>
  <w:style w:type="paragraph" w:customStyle="1" w:styleId="BalloonTextBulletCzechTourism">
    <w:name w:val="Balloon Text Bullet (Czech Tourism)"/>
    <w:basedOn w:val="Textbubliny"/>
    <w:uiPriority w:val="34"/>
    <w:qFormat/>
    <w:rsid w:val="00382DC0"/>
    <w:pPr>
      <w:numPr>
        <w:numId w:val="7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BalloonTextBullet">
    <w:name w:val="Balloon Text Bullet"/>
    <w:uiPriority w:val="99"/>
    <w:rsid w:val="00382DC0"/>
    <w:pPr>
      <w:numPr>
        <w:numId w:val="6"/>
      </w:numPr>
    </w:pPr>
  </w:style>
  <w:style w:type="paragraph" w:customStyle="1" w:styleId="SchemeNumberingCzechTourism">
    <w:name w:val="Scheme Numbering (Czech Tourism)"/>
    <w:basedOn w:val="TableTextCzechTourism"/>
    <w:uiPriority w:val="99"/>
    <w:qFormat/>
    <w:rsid w:val="005575FD"/>
    <w:pPr>
      <w:numPr>
        <w:numId w:val="8"/>
      </w:numPr>
      <w:tabs>
        <w:tab w:val="clear" w:pos="227"/>
      </w:tabs>
    </w:pPr>
  </w:style>
  <w:style w:type="numbering" w:customStyle="1" w:styleId="SchemeNumbering">
    <w:name w:val="Scheme Numbering"/>
    <w:rsid w:val="005575FD"/>
    <w:pPr>
      <w:numPr>
        <w:numId w:val="8"/>
      </w:numPr>
    </w:pPr>
  </w:style>
  <w:style w:type="paragraph" w:customStyle="1" w:styleId="Heading1CzechTourism">
    <w:name w:val="Heading 1 (Czech Tourism)"/>
    <w:basedOn w:val="Nadpis1"/>
    <w:uiPriority w:val="11"/>
    <w:qFormat/>
    <w:rsid w:val="008A70E3"/>
    <w:pPr>
      <w:numPr>
        <w:numId w:val="12"/>
      </w:numPr>
      <w:jc w:val="center"/>
    </w:pPr>
  </w:style>
  <w:style w:type="paragraph" w:customStyle="1" w:styleId="ListLetterCzechTourism">
    <w:name w:val="List Letter (Czech Tourism)"/>
    <w:basedOn w:val="Normln"/>
    <w:uiPriority w:val="7"/>
    <w:qFormat/>
    <w:rsid w:val="00343911"/>
    <w:pPr>
      <w:numPr>
        <w:numId w:val="9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numbering" w:customStyle="1" w:styleId="ListLetter">
    <w:name w:val="List Letter"/>
    <w:uiPriority w:val="99"/>
    <w:rsid w:val="00343911"/>
    <w:pPr>
      <w:numPr>
        <w:numId w:val="9"/>
      </w:numPr>
    </w:pPr>
  </w:style>
  <w:style w:type="paragraph" w:customStyle="1" w:styleId="SchemeLetterCzechTourism">
    <w:name w:val="Scheme Letter (Czech Tourism)"/>
    <w:basedOn w:val="TableTextCzechTourism"/>
    <w:uiPriority w:val="19"/>
    <w:qFormat/>
    <w:rsid w:val="00892715"/>
    <w:pPr>
      <w:numPr>
        <w:numId w:val="11"/>
      </w:numPr>
      <w:tabs>
        <w:tab w:val="clear" w:pos="227"/>
      </w:tabs>
    </w:pPr>
  </w:style>
  <w:style w:type="numbering" w:customStyle="1" w:styleId="SchemeLetter">
    <w:name w:val="Scheme Letter"/>
    <w:uiPriority w:val="99"/>
    <w:rsid w:val="00892715"/>
    <w:pPr>
      <w:numPr>
        <w:numId w:val="10"/>
      </w:numPr>
    </w:pPr>
  </w:style>
  <w:style w:type="paragraph" w:customStyle="1" w:styleId="CaptionCzechTourism">
    <w:name w:val="Caption (Czech Tourism)"/>
    <w:basedOn w:val="Titulek"/>
    <w:uiPriority w:val="35"/>
    <w:qFormat/>
    <w:rsid w:val="002138E2"/>
    <w:pPr>
      <w:numPr>
        <w:numId w:val="0"/>
      </w:numPr>
    </w:pPr>
  </w:style>
  <w:style w:type="numbering" w:customStyle="1" w:styleId="CaptionNumbering">
    <w:name w:val="Caption Numbering"/>
    <w:rsid w:val="002138E2"/>
    <w:pPr>
      <w:numPr>
        <w:numId w:val="13"/>
      </w:numPr>
    </w:pPr>
  </w:style>
  <w:style w:type="paragraph" w:customStyle="1" w:styleId="Heading1-Number-FollowNumberCzechTourism">
    <w:name w:val="Heading 1 - Number - Follow Number (Czech Tourism)"/>
    <w:basedOn w:val="Nadpis1"/>
    <w:next w:val="Normln"/>
    <w:uiPriority w:val="10"/>
    <w:qFormat/>
    <w:rsid w:val="00E81911"/>
    <w:pPr>
      <w:numPr>
        <w:numId w:val="17"/>
      </w:numPr>
      <w:spacing w:after="260"/>
      <w:jc w:val="center"/>
    </w:p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E81911"/>
    <w:pPr>
      <w:numPr>
        <w:ilvl w:val="1"/>
        <w:numId w:val="17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Heading-Number-FollowNumber">
    <w:name w:val="Heading - Number - Follow Number"/>
    <w:rsid w:val="00E81911"/>
    <w:pPr>
      <w:numPr>
        <w:numId w:val="15"/>
      </w:numPr>
    </w:pPr>
  </w:style>
  <w:style w:type="paragraph" w:customStyle="1" w:styleId="slolnku">
    <w:name w:val="Číslo článku"/>
    <w:basedOn w:val="Normln"/>
    <w:next w:val="Normln"/>
    <w:rsid w:val="007D09CB"/>
    <w:pPr>
      <w:keepNext/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Textodst1sl">
    <w:name w:val="Text odst.1čísl"/>
    <w:basedOn w:val="Normln"/>
    <w:link w:val="Textodst1slChar"/>
    <w:uiPriority w:val="99"/>
    <w:rsid w:val="007D09CB"/>
    <w:pPr>
      <w:numPr>
        <w:ilvl w:val="1"/>
        <w:numId w:val="18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Textodst2slovan">
    <w:name w:val="Text odst.2 číslovaný"/>
    <w:basedOn w:val="Textodst1sl"/>
    <w:uiPriority w:val="99"/>
    <w:rsid w:val="007D09CB"/>
    <w:pPr>
      <w:numPr>
        <w:ilvl w:val="2"/>
      </w:numPr>
      <w:tabs>
        <w:tab w:val="clear" w:pos="0"/>
        <w:tab w:val="clear" w:pos="284"/>
        <w:tab w:val="clear" w:pos="992"/>
      </w:tabs>
      <w:spacing w:before="0"/>
      <w:ind w:left="0" w:firstLine="0"/>
      <w:outlineLvl w:val="2"/>
    </w:pPr>
  </w:style>
  <w:style w:type="paragraph" w:customStyle="1" w:styleId="Textodst3psmena">
    <w:name w:val="Text odst. 3 písmena"/>
    <w:basedOn w:val="Textodst1sl"/>
    <w:uiPriority w:val="99"/>
    <w:rsid w:val="007D09CB"/>
    <w:pPr>
      <w:numPr>
        <w:ilvl w:val="3"/>
      </w:numPr>
      <w:tabs>
        <w:tab w:val="clear" w:pos="1080"/>
        <w:tab w:val="num" w:pos="2880"/>
      </w:tabs>
      <w:spacing w:before="0"/>
      <w:ind w:left="2880" w:hanging="227"/>
      <w:outlineLvl w:val="3"/>
    </w:pPr>
  </w:style>
  <w:style w:type="character" w:customStyle="1" w:styleId="Textodst1slChar">
    <w:name w:val="Text odst.1čísl Char"/>
    <w:link w:val="Textodst1sl"/>
    <w:uiPriority w:val="99"/>
    <w:locked/>
    <w:rsid w:val="007D09CB"/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Pa2">
    <w:name w:val="Pa2"/>
    <w:basedOn w:val="Normln"/>
    <w:next w:val="Normln"/>
    <w:uiPriority w:val="99"/>
    <w:rsid w:val="007D09CB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autoSpaceDE w:val="0"/>
      <w:autoSpaceDN w:val="0"/>
      <w:adjustRightInd w:val="0"/>
      <w:spacing w:line="241" w:lineRule="atLeast"/>
    </w:pPr>
    <w:rPr>
      <w:rFonts w:ascii="Helvetica Neue CE Cond" w:hAnsi="Helvetica Neue CE Cond"/>
      <w:sz w:val="24"/>
      <w:szCs w:val="24"/>
      <w:lang w:eastAsia="cs-CZ"/>
    </w:rPr>
  </w:style>
  <w:style w:type="character" w:customStyle="1" w:styleId="A5">
    <w:name w:val="A5"/>
    <w:uiPriority w:val="99"/>
    <w:rsid w:val="007D09CB"/>
    <w:rPr>
      <w:rFonts w:cs="Helvetica Neue CE Cond"/>
      <w:color w:val="000000"/>
      <w:sz w:val="22"/>
      <w:szCs w:val="22"/>
    </w:rPr>
  </w:style>
  <w:style w:type="character" w:customStyle="1" w:styleId="OdstavecseseznamemChar">
    <w:name w:val="Odstavec se seznamem Char"/>
    <w:aliases w:val="List Paragraph (Czech Tourism) Char,Odstavec se seznamem1 Char"/>
    <w:link w:val="Odstavecseseznamem"/>
    <w:uiPriority w:val="34"/>
    <w:locked/>
    <w:rsid w:val="004E33DD"/>
    <w:rPr>
      <w:rFonts w:ascii="Georgia" w:hAnsi="Georgia"/>
      <w:sz w:val="22"/>
      <w:lang w:eastAsia="en-US"/>
    </w:rPr>
  </w:style>
  <w:style w:type="paragraph" w:styleId="Revize">
    <w:name w:val="Revision"/>
    <w:hidden/>
    <w:uiPriority w:val="99"/>
    <w:semiHidden/>
    <w:rsid w:val="004A7BFE"/>
    <w:rPr>
      <w:rFonts w:ascii="Georgia" w:hAnsi="Georgia"/>
      <w:sz w:val="22"/>
      <w:lang w:eastAsia="en-US"/>
    </w:rPr>
  </w:style>
  <w:style w:type="character" w:styleId="Nevyeenzmnka">
    <w:name w:val="Unresolved Mention"/>
    <w:uiPriority w:val="99"/>
    <w:semiHidden/>
    <w:unhideWhenUsed/>
    <w:rsid w:val="00282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%20-%20Dropbox\Dropbox\_CZECH%20TOURISM%20MANUAL\_merkantil\_elektronicke\Czech%20Tourism%20-%20hlavickovy%20papi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54D91ADDF161479BE5FE729B1A153C" ma:contentTypeVersion="13" ma:contentTypeDescription="Vytvoří nový dokument" ma:contentTypeScope="" ma:versionID="3463c26e801612c61ae0fc12f39c1cd7">
  <xsd:schema xmlns:xsd="http://www.w3.org/2001/XMLSchema" xmlns:xs="http://www.w3.org/2001/XMLSchema" xmlns:p="http://schemas.microsoft.com/office/2006/metadata/properties" xmlns:ns3="0b3ae13c-8dc3-4e9b-bd66-710b5d679ae0" xmlns:ns4="db509a37-1cf5-4752-b0b1-906f9f5bc38d" targetNamespace="http://schemas.microsoft.com/office/2006/metadata/properties" ma:root="true" ma:fieldsID="0eb9ee621f7a8ea6da42c60affc15fa9" ns3:_="" ns4:_="">
    <xsd:import namespace="0b3ae13c-8dc3-4e9b-bd66-710b5d679ae0"/>
    <xsd:import namespace="db509a37-1cf5-4752-b0b1-906f9f5bc3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ae13c-8dc3-4e9b-bd66-710b5d679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09a37-1cf5-4752-b0b1-906f9f5bc3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A8BDF-F924-45A6-8115-4425907FE0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E79031-F493-4F1C-9F49-50540441A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ae13c-8dc3-4e9b-bd66-710b5d679ae0"/>
    <ds:schemaRef ds:uri="db509a37-1cf5-4752-b0b1-906f9f5bc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2B43A0-35F0-4901-B3FC-C6E739C783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21F704-89A9-4C9D-B7C0-961C82DC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Czech Tourism - hlavickovy papir.dot</Template>
  <TotalTime>95</TotalTime>
  <Pages>8</Pages>
  <Words>1726</Words>
  <Characters>10189</Characters>
  <Application>Microsoft Office Word</Application>
  <DocSecurity>0</DocSecurity>
  <Lines>84</Lines>
  <Paragraphs>23</Paragraphs>
  <ScaleCrop>false</ScaleCrop>
  <Company>ATC</Company>
  <LinksUpToDate>false</LinksUpToDate>
  <CharactersWithSpaces>11892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Procházka</dc:creator>
  <cp:keywords/>
  <cp:lastModifiedBy>Krušberská Eliška</cp:lastModifiedBy>
  <cp:revision>20</cp:revision>
  <cp:lastPrinted>2020-09-29T12:28:00Z</cp:lastPrinted>
  <dcterms:created xsi:type="dcterms:W3CDTF">2020-06-29T17:07:00Z</dcterms:created>
  <dcterms:modified xsi:type="dcterms:W3CDTF">2020-09-30T05:57:00Z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0x0101007754D91ADDF161479BE5FE729B1A153C</vt:lpwstr>
  </property>
</Properties>
</file>