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02" w:rsidRDefault="00190499">
      <w:pPr>
        <w:pStyle w:val="Nadpis10"/>
        <w:keepNext/>
        <w:keepLines/>
        <w:shd w:val="clear" w:color="auto" w:fill="auto"/>
      </w:pPr>
      <w:bookmarkStart w:id="0" w:name="bookmark0"/>
      <w:r>
        <w:t>Kupní smlouva</w:t>
      </w:r>
      <w:bookmarkEnd w:id="0"/>
    </w:p>
    <w:p w:rsidR="009F0F02" w:rsidRDefault="00190499">
      <w:pPr>
        <w:pStyle w:val="Zkladntext30"/>
        <w:shd w:val="clear" w:color="auto" w:fill="auto"/>
        <w:spacing w:after="586"/>
      </w:pPr>
      <w:r>
        <w:t>č. 2020/1/21</w:t>
      </w:r>
    </w:p>
    <w:p w:rsidR="009F0F02" w:rsidRDefault="00190499">
      <w:pPr>
        <w:pStyle w:val="Zkladntext30"/>
        <w:shd w:val="clear" w:color="auto" w:fill="auto"/>
        <w:spacing w:after="0" w:line="274" w:lineRule="exact"/>
        <w:jc w:val="both"/>
      </w:pPr>
      <w:r>
        <w:t>Prodávající: Dendria s.r.o.</w:t>
      </w:r>
    </w:p>
    <w:p w:rsidR="009F0F02" w:rsidRDefault="00190499">
      <w:pPr>
        <w:pStyle w:val="Zkladntext20"/>
        <w:shd w:val="clear" w:color="auto" w:fill="auto"/>
        <w:spacing w:after="267"/>
        <w:ind w:left="1440" w:right="3980" w:firstLine="0"/>
      </w:pPr>
      <w:r>
        <w:t>Březová 1307</w:t>
      </w:r>
      <w:r>
        <w:br/>
        <w:t>464 01 Frýdlant</w:t>
      </w:r>
      <w:r>
        <w:br/>
        <w:t>IČ: 60280808</w:t>
      </w:r>
      <w:r>
        <w:br/>
        <w:t>DIČ: CZ60280808</w:t>
      </w:r>
    </w:p>
    <w:p w:rsidR="009F0F02" w:rsidRDefault="00190499">
      <w:pPr>
        <w:pStyle w:val="Zkladntext20"/>
        <w:shd w:val="clear" w:color="auto" w:fill="auto"/>
        <w:spacing w:after="321" w:line="240" w:lineRule="exact"/>
        <w:ind w:left="1440" w:firstLine="0"/>
      </w:pPr>
      <w:r>
        <w:t>( dále jen prodávající)</w:t>
      </w:r>
    </w:p>
    <w:p w:rsidR="009F0F02" w:rsidRDefault="00190499">
      <w:pPr>
        <w:pStyle w:val="Zkladntext30"/>
        <w:shd w:val="clear" w:color="auto" w:fill="auto"/>
        <w:tabs>
          <w:tab w:val="left" w:pos="1406"/>
        </w:tabs>
        <w:spacing w:after="0" w:line="274" w:lineRule="exact"/>
        <w:jc w:val="both"/>
      </w:pPr>
      <w:r>
        <w:t>Kupující:</w:t>
      </w:r>
      <w:r>
        <w:tab/>
        <w:t>Městské lesy Liberec, p.o.</w:t>
      </w:r>
    </w:p>
    <w:p w:rsidR="009F0F02" w:rsidRDefault="00190499">
      <w:pPr>
        <w:pStyle w:val="Zkladntext20"/>
        <w:shd w:val="clear" w:color="auto" w:fill="auto"/>
        <w:spacing w:after="0"/>
        <w:ind w:left="1440" w:right="3980" w:firstLine="0"/>
      </w:pPr>
      <w:r>
        <w:t>Lidové sady 425/1</w:t>
      </w:r>
      <w:r>
        <w:br/>
        <w:t>460 01 Liberec 1</w:t>
      </w:r>
      <w:r>
        <w:br/>
        <w:t>IČ: 72053984</w:t>
      </w:r>
      <w:r>
        <w:br/>
        <w:t>DIČ: CZ72053984</w:t>
      </w:r>
      <w:r>
        <w:br/>
        <w:t>Bankovní spojení:</w:t>
      </w:r>
    </w:p>
    <w:p w:rsidR="009F0F02" w:rsidRDefault="00190499">
      <w:pPr>
        <w:pStyle w:val="Zkladntext20"/>
        <w:shd w:val="clear" w:color="auto" w:fill="auto"/>
        <w:spacing w:after="0"/>
        <w:ind w:left="1440" w:firstLine="0"/>
      </w:pPr>
      <w:r>
        <w:t xml:space="preserve">Zastoupené </w:t>
      </w:r>
      <w:r w:rsidR="00295B36">
        <w:t xml:space="preserve">Bc. </w:t>
      </w:r>
      <w:bookmarkStart w:id="1" w:name="_GoBack"/>
      <w:bookmarkEnd w:id="1"/>
      <w:r>
        <w:t>Jiřím Blimlem - ředitelem</w:t>
      </w:r>
    </w:p>
    <w:p w:rsidR="009F0F02" w:rsidRDefault="00190499">
      <w:pPr>
        <w:pStyle w:val="Zkladntext40"/>
        <w:shd w:val="clear" w:color="auto" w:fill="auto"/>
        <w:spacing w:after="327"/>
        <w:ind w:left="1440"/>
      </w:pPr>
      <w:r>
        <w:t>Společnost je zapsána</w:t>
      </w:r>
      <w:r>
        <w:rPr>
          <w:rStyle w:val="Zkladntext4Nekurzva"/>
        </w:rPr>
        <w:t xml:space="preserve"> v </w:t>
      </w:r>
      <w:r>
        <w:t>Obchodním rejstříku u Krajského soudu</w:t>
      </w:r>
      <w:r>
        <w:rPr>
          <w:rStyle w:val="Zkladntext4Nekurzva"/>
        </w:rPr>
        <w:t xml:space="preserve"> v </w:t>
      </w:r>
      <w:r>
        <w:t>Ústí nad</w:t>
      </w:r>
      <w:r>
        <w:br/>
        <w:t>Labem v odd. Pr, vložce 834.</w:t>
      </w:r>
    </w:p>
    <w:p w:rsidR="009F0F02" w:rsidRDefault="00190499">
      <w:pPr>
        <w:pStyle w:val="Zkladntext20"/>
        <w:shd w:val="clear" w:color="auto" w:fill="auto"/>
        <w:spacing w:after="451" w:line="240" w:lineRule="exact"/>
        <w:ind w:left="1440" w:firstLine="0"/>
      </w:pPr>
      <w:r>
        <w:t>(dále jen kupující)</w:t>
      </w:r>
    </w:p>
    <w:p w:rsidR="009F0F02" w:rsidRDefault="00190499">
      <w:pPr>
        <w:pStyle w:val="Zkladntext20"/>
        <w:shd w:val="clear" w:color="auto" w:fill="auto"/>
        <w:spacing w:after="587" w:line="278" w:lineRule="exact"/>
        <w:ind w:firstLine="0"/>
        <w:jc w:val="both"/>
      </w:pPr>
      <w:r>
        <w:t>Uzavírají a tímto uzavřeli podle § 2079 a násl. Občanského zákoníku č. 89/2012 Sb. a</w:t>
      </w:r>
      <w:r>
        <w:br/>
        <w:t>právních předpisů s těmito zákony souvisejícími v platných zněních tuto smlouvu.</w:t>
      </w:r>
    </w:p>
    <w:p w:rsidR="009F0F02" w:rsidRDefault="00190499">
      <w:pPr>
        <w:pStyle w:val="Zkladntext50"/>
        <w:shd w:val="clear" w:color="auto" w:fill="auto"/>
        <w:spacing w:before="0" w:after="0" w:line="220" w:lineRule="exact"/>
      </w:pPr>
      <w:r>
        <w:t>ČI. I.</w:t>
      </w:r>
    </w:p>
    <w:p w:rsidR="009F0F02" w:rsidRDefault="00190499">
      <w:pPr>
        <w:pStyle w:val="Zkladntext30"/>
        <w:shd w:val="clear" w:color="auto" w:fill="auto"/>
        <w:spacing w:after="213" w:line="240" w:lineRule="exact"/>
      </w:pPr>
      <w:r>
        <w:t>Předmět a podmínky plnění smlouvy</w:t>
      </w:r>
    </w:p>
    <w:p w:rsidR="009F0F02" w:rsidRDefault="00190499">
      <w:pPr>
        <w:pStyle w:val="Zkladntext20"/>
        <w:numPr>
          <w:ilvl w:val="0"/>
          <w:numId w:val="1"/>
        </w:numPr>
        <w:shd w:val="clear" w:color="auto" w:fill="auto"/>
        <w:tabs>
          <w:tab w:val="left" w:pos="344"/>
        </w:tabs>
        <w:spacing w:after="575" w:line="283" w:lineRule="exact"/>
        <w:ind w:left="380"/>
      </w:pPr>
      <w:r>
        <w:t>Předmětem plnění dle této smlouvy je prodej a koupě sadebního materiálu podle</w:t>
      </w:r>
      <w:r>
        <w:br/>
        <w:t>aktuálních potřeb kupujícího.</w:t>
      </w:r>
    </w:p>
    <w:p w:rsidR="009F0F02" w:rsidRDefault="00190499">
      <w:pPr>
        <w:pStyle w:val="Nadpis30"/>
        <w:keepNext/>
        <w:keepLines/>
        <w:shd w:val="clear" w:color="auto" w:fill="auto"/>
        <w:spacing w:before="0" w:after="0" w:line="240" w:lineRule="exact"/>
      </w:pPr>
      <w:bookmarkStart w:id="2" w:name="bookmark1"/>
      <w:r>
        <w:t>ČI. II.</w:t>
      </w:r>
      <w:bookmarkEnd w:id="2"/>
    </w:p>
    <w:p w:rsidR="009F0F02" w:rsidRDefault="00190499">
      <w:pPr>
        <w:pStyle w:val="Zkladntext30"/>
        <w:shd w:val="clear" w:color="auto" w:fill="auto"/>
        <w:spacing w:after="207" w:line="240" w:lineRule="exact"/>
        <w:ind w:left="3160"/>
        <w:jc w:val="left"/>
      </w:pPr>
      <w:r>
        <w:t>Kupní cena předmětu smlouvy</w:t>
      </w:r>
    </w:p>
    <w:p w:rsidR="009F0F02" w:rsidRDefault="00190499">
      <w:pPr>
        <w:pStyle w:val="Zkladntext20"/>
        <w:numPr>
          <w:ilvl w:val="0"/>
          <w:numId w:val="2"/>
        </w:numPr>
        <w:shd w:val="clear" w:color="auto" w:fill="auto"/>
        <w:tabs>
          <w:tab w:val="left" w:pos="344"/>
        </w:tabs>
        <w:spacing w:after="0" w:line="278" w:lineRule="exact"/>
        <w:ind w:firstLine="0"/>
        <w:jc w:val="both"/>
      </w:pPr>
      <w:r>
        <w:t>Kupní cena za předmět smlouvy vyplývá z ceníku prodávajícího.</w:t>
      </w:r>
    </w:p>
    <w:p w:rsidR="009F0F02" w:rsidRDefault="00190499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after="571" w:line="278" w:lineRule="exact"/>
        <w:ind w:left="380"/>
      </w:pPr>
      <w:r>
        <w:t>Kupní cena za předmět smlouvy bude fakturována do 14 dnů od jeho předání a uhrazeno</w:t>
      </w:r>
      <w:r>
        <w:br/>
        <w:t>se splatností 30 dní.</w:t>
      </w:r>
    </w:p>
    <w:p w:rsidR="009F0F02" w:rsidRDefault="00190499">
      <w:pPr>
        <w:pStyle w:val="Nadpis30"/>
        <w:keepNext/>
        <w:keepLines/>
        <w:shd w:val="clear" w:color="auto" w:fill="auto"/>
        <w:spacing w:before="0" w:after="0" w:line="240" w:lineRule="exact"/>
      </w:pPr>
      <w:bookmarkStart w:id="3" w:name="bookmark2"/>
      <w:r>
        <w:t>ČI. III.</w:t>
      </w:r>
      <w:bookmarkEnd w:id="3"/>
    </w:p>
    <w:p w:rsidR="009F0F02" w:rsidRDefault="00190499">
      <w:pPr>
        <w:pStyle w:val="Zkladntext30"/>
        <w:shd w:val="clear" w:color="auto" w:fill="auto"/>
        <w:spacing w:after="233" w:line="240" w:lineRule="exact"/>
      </w:pPr>
      <w:r>
        <w:t>Trvání smlouvy</w:t>
      </w:r>
    </w:p>
    <w:p w:rsidR="009F0F02" w:rsidRDefault="00190499">
      <w:pPr>
        <w:pStyle w:val="Zkladntext20"/>
        <w:shd w:val="clear" w:color="auto" w:fill="auto"/>
        <w:spacing w:after="0" w:line="240" w:lineRule="exact"/>
        <w:ind w:firstLine="0"/>
        <w:jc w:val="both"/>
      </w:pPr>
      <w:r>
        <w:t>1. Smlouva se uzavírá na dobu od 1.4.2020 do 31.12.2020.</w:t>
      </w:r>
      <w:r>
        <w:br w:type="page"/>
      </w:r>
    </w:p>
    <w:p w:rsidR="009F0F02" w:rsidRDefault="00190499">
      <w:pPr>
        <w:pStyle w:val="Zkladntext30"/>
        <w:shd w:val="clear" w:color="auto" w:fill="auto"/>
        <w:spacing w:after="0" w:line="240" w:lineRule="exact"/>
      </w:pPr>
      <w:r>
        <w:lastRenderedPageBreak/>
        <w:t>ČI. IV.</w:t>
      </w:r>
    </w:p>
    <w:p w:rsidR="009F0F02" w:rsidRDefault="00190499">
      <w:pPr>
        <w:pStyle w:val="Zkladntext30"/>
        <w:shd w:val="clear" w:color="auto" w:fill="auto"/>
        <w:spacing w:after="215" w:line="240" w:lineRule="exact"/>
      </w:pPr>
      <w:r>
        <w:t>Ostatní podmínky smlouvy</w:t>
      </w:r>
    </w:p>
    <w:p w:rsidR="009F0F02" w:rsidRDefault="00190499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after="0"/>
        <w:ind w:left="380"/>
        <w:jc w:val="both"/>
      </w:pPr>
      <w:r>
        <w:t>Případné změny v podmínkách nebo obsahu této smlouvy se řídí platnými právními</w:t>
      </w:r>
      <w:r>
        <w:br/>
        <w:t>předpisy a v průběhu platnosti této smlouvy mohou být řešeny pouze písemnou dohodou</w:t>
      </w:r>
      <w:r>
        <w:br/>
        <w:t>obou stran formou dodatků.</w:t>
      </w:r>
    </w:p>
    <w:p w:rsidR="009F0F02" w:rsidRDefault="00190499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after="0"/>
        <w:ind w:left="380"/>
        <w:jc w:val="both"/>
      </w:pPr>
      <w:r>
        <w:t>Práva a závazky vyplývající ze smlouvy nejsou bez projednání a odsouhlasení druhou</w:t>
      </w:r>
      <w:r>
        <w:br/>
        <w:t>smluvní stranou přenosná na jiné subjekty.</w:t>
      </w:r>
    </w:p>
    <w:p w:rsidR="009F0F02" w:rsidRDefault="00190499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after="0"/>
        <w:ind w:left="380"/>
        <w:jc w:val="both"/>
      </w:pPr>
      <w:r>
        <w:t>Smluvní strany prohlašují, že souhlasí s případným zveřejněním obsahu této smlouvy</w:t>
      </w:r>
      <w:r>
        <w:br/>
        <w:t>v souladu s ustanovením zákona č. 106/1999 Sb., o svobodném přístupu k informacím, ve</w:t>
      </w:r>
      <w:r>
        <w:br/>
        <w:t>znění pozdějších předpisů.</w:t>
      </w:r>
    </w:p>
    <w:p w:rsidR="009F0F02" w:rsidRDefault="00190499">
      <w:pPr>
        <w:pStyle w:val="Zkladntext20"/>
        <w:numPr>
          <w:ilvl w:val="0"/>
          <w:numId w:val="3"/>
        </w:numPr>
        <w:shd w:val="clear" w:color="auto" w:fill="auto"/>
        <w:tabs>
          <w:tab w:val="left" w:pos="357"/>
        </w:tabs>
        <w:spacing w:after="507"/>
        <w:ind w:left="380"/>
        <w:jc w:val="both"/>
      </w:pPr>
      <w:r>
        <w:t>Smluvní strany prohlašují, že souhlasí s případným zveřejněním obsahu této smlouvy</w:t>
      </w:r>
      <w:r>
        <w:br/>
        <w:t>v souladu s ustanovením zákona č. 340/2015 Sb., zákon o registru smluv, ve znění novel.</w:t>
      </w:r>
    </w:p>
    <w:p w:rsidR="009F0F02" w:rsidRDefault="00190499">
      <w:pPr>
        <w:pStyle w:val="Zkladntext30"/>
        <w:shd w:val="clear" w:color="auto" w:fill="auto"/>
        <w:spacing w:after="0" w:line="240" w:lineRule="exact"/>
      </w:pPr>
      <w:r>
        <w:t>ČI. VI.</w:t>
      </w:r>
    </w:p>
    <w:p w:rsidR="009F0F02" w:rsidRDefault="00190499">
      <w:pPr>
        <w:pStyle w:val="Zkladntext30"/>
        <w:shd w:val="clear" w:color="auto" w:fill="auto"/>
        <w:spacing w:after="220" w:line="240" w:lineRule="exact"/>
      </w:pPr>
      <w:r>
        <w:t>Závěrečná ustanovení</w:t>
      </w:r>
    </w:p>
    <w:p w:rsidR="009F0F02" w:rsidRDefault="00190499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after="0"/>
        <w:ind w:left="380"/>
        <w:jc w:val="both"/>
      </w:pPr>
      <w:r>
        <w:t>Tato smlouva nabývá platnosti a účinnosti dnem podpisu oběma smluvními stranami či</w:t>
      </w:r>
      <w:r>
        <w:br/>
        <w:t>v případě povinnosti smlouvu zveřejnit podle zák. č 340/2015 Sb. nabývá smlouva</w:t>
      </w:r>
      <w:r>
        <w:br/>
        <w:t>účinnosti až dnem zveřejnění v registru smluv.</w:t>
      </w:r>
    </w:p>
    <w:p w:rsidR="009F0F02" w:rsidRDefault="00190499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after="0"/>
        <w:ind w:left="380"/>
        <w:jc w:val="both"/>
      </w:pPr>
      <w:r>
        <w:t>Smlouva se vyhotovuje se ve dvou výtiscích, oběma stranám po jednom výtisku.</w:t>
      </w:r>
    </w:p>
    <w:p w:rsidR="009F0F02" w:rsidRDefault="00C36878">
      <w:pPr>
        <w:pStyle w:val="Zkladntext20"/>
        <w:numPr>
          <w:ilvl w:val="0"/>
          <w:numId w:val="4"/>
        </w:numPr>
        <w:shd w:val="clear" w:color="auto" w:fill="auto"/>
        <w:tabs>
          <w:tab w:val="left" w:pos="355"/>
        </w:tabs>
        <w:spacing w:after="0"/>
        <w:ind w:left="3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138930" simplePos="0" relativeHeight="377487104" behindDoc="1" locked="0" layoutInCell="1" allowOverlap="1">
                <wp:simplePos x="0" y="0"/>
                <wp:positionH relativeFrom="margin">
                  <wp:posOffset>1270</wp:posOffset>
                </wp:positionH>
                <wp:positionV relativeFrom="paragraph">
                  <wp:posOffset>856615</wp:posOffset>
                </wp:positionV>
                <wp:extent cx="1652270" cy="152400"/>
                <wp:effectExtent l="0" t="1905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F02" w:rsidRDefault="009F0F02">
                            <w:pPr>
                              <w:pStyle w:val="Zkladntext20"/>
                              <w:shd w:val="clear" w:color="auto" w:fill="auto"/>
                              <w:spacing w:after="0" w:line="240" w:lineRule="exact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67.45pt;width:130.1pt;height:12pt;z-index:-125829376;visibility:visible;mso-wrap-style:square;mso-width-percent:0;mso-height-percent:0;mso-wrap-distance-left:5pt;mso-wrap-distance-top:0;mso-wrap-distance-right:325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QdqwIAAKk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" filled="f" stroked="f">
                <v:textbox style="mso-fit-shape-to-text:t" inset="0,0,0,0">
                  <w:txbxContent>
                    <w:p w:rsidR="009F0F02" w:rsidRDefault="009F0F02">
                      <w:pPr>
                        <w:pStyle w:val="Zkladntext20"/>
                        <w:shd w:val="clear" w:color="auto" w:fill="auto"/>
                        <w:spacing w:after="0" w:line="240" w:lineRule="exact"/>
                        <w:ind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0499">
        <w:t>Všichni účastníci po přečtení této smlouvy prohlašují, že byla sepsána a uzavřena</w:t>
      </w:r>
      <w:r w:rsidR="00190499">
        <w:br/>
        <w:t>dobrovolně, vážně, nikoliv v tísni, podle jejich pravé vůle, a na důkaz toho připojují ke</w:t>
      </w:r>
      <w:r w:rsidR="00190499">
        <w:br/>
        <w:t>smlouvě své podpisy.</w:t>
      </w:r>
    </w:p>
    <w:p w:rsidR="00C36878" w:rsidRDefault="00C36878" w:rsidP="00C36878">
      <w:pPr>
        <w:pStyle w:val="Zkladntext20"/>
        <w:shd w:val="clear" w:color="auto" w:fill="auto"/>
        <w:tabs>
          <w:tab w:val="left" w:pos="355"/>
        </w:tabs>
        <w:spacing w:after="0"/>
        <w:ind w:firstLine="0"/>
        <w:jc w:val="both"/>
      </w:pPr>
    </w:p>
    <w:p w:rsidR="00C36878" w:rsidRDefault="00C36878" w:rsidP="00C36878">
      <w:pPr>
        <w:pStyle w:val="Zkladntext20"/>
        <w:shd w:val="clear" w:color="auto" w:fill="auto"/>
        <w:tabs>
          <w:tab w:val="left" w:pos="355"/>
        </w:tabs>
        <w:spacing w:after="0"/>
        <w:ind w:firstLine="0"/>
        <w:jc w:val="both"/>
      </w:pPr>
      <w:r>
        <w:t>V Liberci dne 1.4.2020</w:t>
      </w:r>
    </w:p>
    <w:p w:rsidR="00C36878" w:rsidRDefault="00C36878" w:rsidP="00C36878">
      <w:pPr>
        <w:pStyle w:val="Zkladntext20"/>
        <w:shd w:val="clear" w:color="auto" w:fill="auto"/>
        <w:tabs>
          <w:tab w:val="left" w:pos="355"/>
        </w:tabs>
        <w:spacing w:after="0"/>
        <w:ind w:firstLine="0"/>
        <w:jc w:val="both"/>
      </w:pPr>
    </w:p>
    <w:p w:rsidR="00C36878" w:rsidRDefault="00C36878" w:rsidP="00C36878">
      <w:pPr>
        <w:pStyle w:val="Zkladntext20"/>
        <w:shd w:val="clear" w:color="auto" w:fill="auto"/>
        <w:tabs>
          <w:tab w:val="left" w:pos="706"/>
        </w:tabs>
        <w:spacing w:line="288" w:lineRule="exact"/>
        <w:ind w:left="380"/>
        <w:jc w:val="both"/>
      </w:pPr>
      <w:r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C36878" w:rsidRDefault="00C36878" w:rsidP="00C36878">
      <w:pPr>
        <w:pStyle w:val="Zkladntext20"/>
        <w:shd w:val="clear" w:color="auto" w:fill="auto"/>
        <w:tabs>
          <w:tab w:val="left" w:pos="706"/>
        </w:tabs>
        <w:spacing w:after="0" w:line="288" w:lineRule="exact"/>
        <w:ind w:left="380"/>
        <w:jc w:val="both"/>
      </w:pPr>
      <w:r>
        <w:t>Městské lesy Liberec, p.o.</w:t>
      </w:r>
      <w:r>
        <w:tab/>
      </w:r>
      <w:r>
        <w:tab/>
      </w:r>
      <w:r>
        <w:tab/>
      </w:r>
      <w:r>
        <w:tab/>
      </w:r>
      <w:r>
        <w:tab/>
        <w:t>Dendria s.r.o.</w:t>
      </w:r>
    </w:p>
    <w:p w:rsidR="00C36878" w:rsidRDefault="00C36878" w:rsidP="00C36878">
      <w:pPr>
        <w:pStyle w:val="Zkladntext20"/>
        <w:shd w:val="clear" w:color="auto" w:fill="auto"/>
        <w:tabs>
          <w:tab w:val="left" w:pos="706"/>
        </w:tabs>
        <w:spacing w:after="0" w:line="288" w:lineRule="exact"/>
        <w:ind w:left="380"/>
        <w:jc w:val="both"/>
      </w:pPr>
      <w:r>
        <w:t>Bc. Jiří Bliml</w:t>
      </w:r>
    </w:p>
    <w:p w:rsidR="00C36878" w:rsidRDefault="00C36878" w:rsidP="00C36878">
      <w:pPr>
        <w:pStyle w:val="Zkladntext20"/>
        <w:shd w:val="clear" w:color="auto" w:fill="auto"/>
        <w:tabs>
          <w:tab w:val="left" w:pos="706"/>
        </w:tabs>
        <w:spacing w:line="288" w:lineRule="exact"/>
        <w:ind w:left="380"/>
        <w:jc w:val="both"/>
      </w:pPr>
    </w:p>
    <w:p w:rsidR="00C36878" w:rsidRDefault="00C36878" w:rsidP="00C36878">
      <w:pPr>
        <w:pStyle w:val="Zkladntext20"/>
        <w:shd w:val="clear" w:color="auto" w:fill="auto"/>
        <w:tabs>
          <w:tab w:val="left" w:pos="355"/>
        </w:tabs>
        <w:spacing w:after="0"/>
        <w:ind w:firstLine="0"/>
        <w:jc w:val="both"/>
      </w:pPr>
    </w:p>
    <w:p w:rsidR="009F0F02" w:rsidRDefault="009F0F02">
      <w:pPr>
        <w:pStyle w:val="Zkladntext20"/>
        <w:shd w:val="clear" w:color="auto" w:fill="auto"/>
        <w:spacing w:after="0" w:line="240" w:lineRule="exact"/>
        <w:ind w:firstLine="0"/>
        <w:jc w:val="both"/>
      </w:pPr>
    </w:p>
    <w:sectPr w:rsidR="009F0F02">
      <w:pgSz w:w="11900" w:h="16840"/>
      <w:pgMar w:top="1466" w:right="1373" w:bottom="1856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F38" w:rsidRDefault="00D13F38">
      <w:r>
        <w:separator/>
      </w:r>
    </w:p>
  </w:endnote>
  <w:endnote w:type="continuationSeparator" w:id="0">
    <w:p w:rsidR="00D13F38" w:rsidRDefault="00D1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F38" w:rsidRDefault="00D13F38"/>
  </w:footnote>
  <w:footnote w:type="continuationSeparator" w:id="0">
    <w:p w:rsidR="00D13F38" w:rsidRDefault="00D13F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751DC"/>
    <w:multiLevelType w:val="multilevel"/>
    <w:tmpl w:val="61A8C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016764"/>
    <w:multiLevelType w:val="multilevel"/>
    <w:tmpl w:val="66009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3309C9"/>
    <w:multiLevelType w:val="multilevel"/>
    <w:tmpl w:val="370C2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987347"/>
    <w:multiLevelType w:val="multilevel"/>
    <w:tmpl w:val="6A98E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02"/>
    <w:rsid w:val="00190499"/>
    <w:rsid w:val="00295B36"/>
    <w:rsid w:val="009F0F02"/>
    <w:rsid w:val="00C36878"/>
    <w:rsid w:val="00D1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F9A54-587F-4E96-AD1C-EE566AD2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1"/>
      <w:szCs w:val="11"/>
      <w:u w:val="none"/>
    </w:rPr>
  </w:style>
  <w:style w:type="character" w:customStyle="1" w:styleId="Zkladntext6Nekurzvadkovn0ptExact">
    <w:name w:val="Základní text (6) + Ne kurzíva;Řádkování 0 pt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Zkladntext6Exact0">
    <w:name w:val="Základní text (6) Exact"/>
    <w:basedOn w:val="Zkladntext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Nadpis2David85ptNekurzvadkovn0pt">
    <w:name w:val="Nadpis #2 + David;8;5 pt;Ne kurzíva;Řádkování 0 pt"/>
    <w:basedOn w:val="Nadpis2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74" w:lineRule="exact"/>
      <w:ind w:hanging="380"/>
    </w:pPr>
    <w:rPr>
      <w:rFonts w:ascii="Times New Roman" w:eastAsia="Times New Roman" w:hAnsi="Times New Roman" w:cs="Times New Roman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10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3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40"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54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Trebuchet MS" w:eastAsia="Trebuchet MS" w:hAnsi="Trebuchet MS" w:cs="Trebuchet MS"/>
      <w:i/>
      <w:iCs/>
      <w:spacing w:val="-3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2</cp:revision>
  <dcterms:created xsi:type="dcterms:W3CDTF">2020-09-19T10:43:00Z</dcterms:created>
  <dcterms:modified xsi:type="dcterms:W3CDTF">2020-09-21T11:09:00Z</dcterms:modified>
</cp:coreProperties>
</file>