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54E" w:rsidRDefault="00C744C3">
      <w:pPr>
        <w:pStyle w:val="Heading10"/>
        <w:framePr w:w="9725" w:h="492" w:hRule="exact" w:wrap="none" w:vAnchor="page" w:hAnchor="page" w:x="1217" w:y="1471"/>
        <w:shd w:val="clear" w:color="auto" w:fill="auto"/>
        <w:ind w:right="60"/>
      </w:pPr>
      <w:bookmarkStart w:id="0" w:name="bookmark0"/>
      <w:r>
        <w:t>Smlouva o dílo</w:t>
      </w:r>
      <w:bookmarkEnd w:id="0"/>
    </w:p>
    <w:p w:rsidR="008A754E" w:rsidRDefault="00C744C3">
      <w:pPr>
        <w:pStyle w:val="Bodytext20"/>
        <w:framePr w:w="9725" w:h="492" w:hRule="exact" w:wrap="none" w:vAnchor="page" w:hAnchor="page" w:x="1217" w:y="1471"/>
        <w:shd w:val="clear" w:color="auto" w:fill="auto"/>
        <w:spacing w:after="0"/>
        <w:ind w:right="60" w:firstLine="0"/>
      </w:pPr>
      <w:r>
        <w:t>dle § 2586 a násI. zákona č. 89/2012 Sb., občanský zákoník, v platném znění</w:t>
      </w:r>
    </w:p>
    <w:p w:rsidR="008A754E" w:rsidRDefault="00C744C3">
      <w:pPr>
        <w:pStyle w:val="Heading20"/>
        <w:framePr w:w="9725" w:h="2492" w:hRule="exact" w:wrap="none" w:vAnchor="page" w:hAnchor="page" w:x="1217" w:y="2347"/>
        <w:shd w:val="clear" w:color="auto" w:fill="auto"/>
        <w:spacing w:before="0"/>
        <w:ind w:firstLine="0"/>
      </w:pPr>
      <w:bookmarkStart w:id="1" w:name="bookmark1"/>
      <w:r>
        <w:t>Objednatel:</w:t>
      </w:r>
      <w:bookmarkEnd w:id="1"/>
    </w:p>
    <w:p w:rsidR="008A754E" w:rsidRDefault="00C744C3">
      <w:pPr>
        <w:pStyle w:val="Bodytext30"/>
        <w:framePr w:w="9725" w:h="2492" w:hRule="exact" w:wrap="none" w:vAnchor="page" w:hAnchor="page" w:x="1217" w:y="2347"/>
        <w:shd w:val="clear" w:color="auto" w:fill="auto"/>
      </w:pPr>
      <w:r>
        <w:t>Hudební divadlo v Karl</w:t>
      </w:r>
      <w:r w:rsidR="0011708C">
        <w:t>í</w:t>
      </w:r>
      <w:r>
        <w:t>ně</w:t>
      </w:r>
    </w:p>
    <w:p w:rsidR="008A754E" w:rsidRDefault="00C744C3">
      <w:pPr>
        <w:pStyle w:val="Bodytext20"/>
        <w:framePr w:w="9725" w:h="2492" w:hRule="exact" w:wrap="none" w:vAnchor="page" w:hAnchor="page" w:x="1217" w:y="2347"/>
        <w:shd w:val="clear" w:color="auto" w:fill="auto"/>
        <w:spacing w:after="0" w:line="221" w:lineRule="exact"/>
        <w:ind w:firstLine="0"/>
        <w:jc w:val="both"/>
      </w:pPr>
      <w:r>
        <w:t>se sídlem Křižíkova 10, 186 00 Praha 8 - Karlín</w:t>
      </w:r>
    </w:p>
    <w:p w:rsidR="008A754E" w:rsidRDefault="00C744C3">
      <w:pPr>
        <w:pStyle w:val="Bodytext20"/>
        <w:framePr w:w="9725" w:h="2492" w:hRule="exact" w:wrap="none" w:vAnchor="page" w:hAnchor="page" w:x="1217" w:y="2347"/>
        <w:shd w:val="clear" w:color="auto" w:fill="auto"/>
        <w:spacing w:after="0" w:line="221" w:lineRule="exact"/>
        <w:ind w:firstLine="0"/>
        <w:jc w:val="both"/>
      </w:pPr>
      <w:r>
        <w:t>právní forma: příspěvková organizace zřízená hlavním městem Prahou</w:t>
      </w:r>
    </w:p>
    <w:p w:rsidR="008A754E" w:rsidRDefault="00C744C3">
      <w:pPr>
        <w:pStyle w:val="Bodytext20"/>
        <w:framePr w:w="9725" w:h="2492" w:hRule="exact" w:wrap="none" w:vAnchor="page" w:hAnchor="page" w:x="1217" w:y="2347"/>
        <w:shd w:val="clear" w:color="auto" w:fill="auto"/>
        <w:spacing w:after="0" w:line="221" w:lineRule="exact"/>
        <w:ind w:firstLine="0"/>
        <w:jc w:val="both"/>
      </w:pPr>
      <w:r w:rsidRPr="0011708C">
        <w:rPr>
          <w:rStyle w:val="Bodytext2Bold"/>
          <w:b w:val="0"/>
          <w:i/>
          <w:iCs/>
        </w:rPr>
        <w:t>IČ:</w:t>
      </w:r>
      <w:r>
        <w:rPr>
          <w:rStyle w:val="Bodytext2Bold"/>
          <w:i/>
          <w:iCs/>
        </w:rPr>
        <w:t xml:space="preserve"> </w:t>
      </w:r>
      <w:r>
        <w:t xml:space="preserve">00064335, </w:t>
      </w:r>
      <w:r w:rsidRPr="0011708C">
        <w:rPr>
          <w:rStyle w:val="Bodytext2Bold"/>
          <w:b w:val="0"/>
          <w:i/>
          <w:iCs/>
        </w:rPr>
        <w:t>DIČ:</w:t>
      </w:r>
      <w:r>
        <w:rPr>
          <w:rStyle w:val="Bodytext2Bold"/>
          <w:i/>
          <w:iCs/>
        </w:rPr>
        <w:t xml:space="preserve"> </w:t>
      </w:r>
      <w:r>
        <w:t>CZ00064335</w:t>
      </w:r>
    </w:p>
    <w:p w:rsidR="008A754E" w:rsidRDefault="00C744C3">
      <w:pPr>
        <w:pStyle w:val="Bodytext20"/>
        <w:framePr w:w="9725" w:h="2492" w:hRule="exact" w:wrap="none" w:vAnchor="page" w:hAnchor="page" w:x="1217" w:y="2347"/>
        <w:shd w:val="clear" w:color="auto" w:fill="auto"/>
        <w:spacing w:after="0" w:line="221" w:lineRule="exact"/>
        <w:ind w:firstLine="0"/>
        <w:jc w:val="both"/>
      </w:pPr>
      <w:r>
        <w:t>zastoupené: Bc. Egonem Kulhánkem - ředitelem divadla</w:t>
      </w:r>
    </w:p>
    <w:p w:rsidR="008A754E" w:rsidRDefault="00C744C3">
      <w:pPr>
        <w:pStyle w:val="Bodytext20"/>
        <w:framePr w:w="9725" w:h="2492" w:hRule="exact" w:wrap="none" w:vAnchor="page" w:hAnchor="page" w:x="1217" w:y="2347"/>
        <w:shd w:val="clear" w:color="auto" w:fill="auto"/>
        <w:spacing w:after="0" w:line="221" w:lineRule="exact"/>
        <w:ind w:firstLine="0"/>
        <w:jc w:val="both"/>
      </w:pPr>
      <w:r>
        <w:t>bankovní spojení: Komerční banka, a.s.</w:t>
      </w:r>
    </w:p>
    <w:p w:rsidR="008A754E" w:rsidRDefault="00C744C3">
      <w:pPr>
        <w:pStyle w:val="Bodytext20"/>
        <w:framePr w:w="9725" w:h="2492" w:hRule="exact" w:wrap="none" w:vAnchor="page" w:hAnchor="page" w:x="1217" w:y="2347"/>
        <w:shd w:val="clear" w:color="auto" w:fill="auto"/>
        <w:spacing w:after="0" w:line="221" w:lineRule="exact"/>
        <w:ind w:firstLine="0"/>
        <w:jc w:val="both"/>
      </w:pPr>
      <w:r>
        <w:t>číslo účtu: 19-1621511/0100</w:t>
      </w:r>
    </w:p>
    <w:p w:rsidR="008A754E" w:rsidRPr="0011708C" w:rsidRDefault="00C744C3">
      <w:pPr>
        <w:pStyle w:val="Bodytext20"/>
        <w:framePr w:w="9725" w:h="2492" w:hRule="exact" w:wrap="none" w:vAnchor="page" w:hAnchor="page" w:x="1217" w:y="2347"/>
        <w:shd w:val="clear" w:color="auto" w:fill="auto"/>
        <w:spacing w:after="0" w:line="221" w:lineRule="exact"/>
        <w:ind w:firstLine="0"/>
        <w:jc w:val="both"/>
        <w:rPr>
          <w:b/>
        </w:rPr>
      </w:pPr>
      <w:r w:rsidRPr="0011708C">
        <w:rPr>
          <w:rStyle w:val="Bodytext2Bold"/>
          <w:b w:val="0"/>
          <w:i/>
          <w:iCs/>
        </w:rPr>
        <w:t xml:space="preserve">ID </w:t>
      </w:r>
      <w:r>
        <w:t xml:space="preserve">datové schránky: </w:t>
      </w:r>
      <w:r w:rsidRPr="0011708C">
        <w:rPr>
          <w:rStyle w:val="Bodytext2Bold"/>
          <w:b w:val="0"/>
          <w:i/>
          <w:iCs/>
        </w:rPr>
        <w:t>e2jrqp6</w:t>
      </w:r>
    </w:p>
    <w:p w:rsidR="008A754E" w:rsidRDefault="00C744C3">
      <w:pPr>
        <w:pStyle w:val="Bodytext20"/>
        <w:framePr w:w="9725" w:h="2492" w:hRule="exact" w:wrap="none" w:vAnchor="page" w:hAnchor="page" w:x="1217" w:y="2347"/>
        <w:shd w:val="clear" w:color="auto" w:fill="auto"/>
        <w:tabs>
          <w:tab w:val="left" w:pos="5434"/>
        </w:tabs>
        <w:spacing w:after="0" w:line="221" w:lineRule="exact"/>
        <w:ind w:firstLine="0"/>
        <w:jc w:val="both"/>
      </w:pPr>
      <w:r>
        <w:t>osoby oprávněné jednat v záležitostech této smlouvy o dílo:</w:t>
      </w:r>
      <w:r>
        <w:tab/>
        <w:t>Bc. Egon Kulhánek - ředitel divadla</w:t>
      </w:r>
    </w:p>
    <w:p w:rsidR="008A754E" w:rsidRDefault="00C744C3">
      <w:pPr>
        <w:pStyle w:val="Bodytext20"/>
        <w:framePr w:w="9725" w:h="2492" w:hRule="exact" w:wrap="none" w:vAnchor="page" w:hAnchor="page" w:x="1217" w:y="2347"/>
        <w:shd w:val="clear" w:color="auto" w:fill="auto"/>
        <w:spacing w:after="0" w:line="221" w:lineRule="exact"/>
        <w:ind w:left="5580" w:firstLine="0"/>
        <w:jc w:val="left"/>
      </w:pPr>
      <w:r>
        <w:t>Bc. Jan Lepša - technický ředitel</w:t>
      </w:r>
    </w:p>
    <w:p w:rsidR="008A754E" w:rsidRDefault="00C744C3">
      <w:pPr>
        <w:pStyle w:val="Bodytext20"/>
        <w:framePr w:w="9725" w:h="2922" w:hRule="exact" w:wrap="none" w:vAnchor="page" w:hAnchor="page" w:x="1217" w:y="4999"/>
        <w:shd w:val="clear" w:color="auto" w:fill="auto"/>
        <w:spacing w:after="213"/>
        <w:ind w:firstLine="0"/>
        <w:jc w:val="both"/>
      </w:pPr>
      <w:r>
        <w:t>a</w:t>
      </w:r>
    </w:p>
    <w:p w:rsidR="008A754E" w:rsidRDefault="00C744C3">
      <w:pPr>
        <w:pStyle w:val="Heading20"/>
        <w:framePr w:w="9725" w:h="2922" w:hRule="exact" w:wrap="none" w:vAnchor="page" w:hAnchor="page" w:x="1217" w:y="4999"/>
        <w:shd w:val="clear" w:color="auto" w:fill="auto"/>
        <w:spacing w:before="0"/>
        <w:ind w:firstLine="0"/>
      </w:pPr>
      <w:bookmarkStart w:id="2" w:name="bookmark2"/>
      <w:r>
        <w:t>Zhotovitel:</w:t>
      </w:r>
      <w:bookmarkEnd w:id="2"/>
    </w:p>
    <w:p w:rsidR="008A754E" w:rsidRDefault="00C744C3">
      <w:pPr>
        <w:pStyle w:val="Bodytext20"/>
        <w:framePr w:w="9725" w:h="2922" w:hRule="exact" w:wrap="none" w:vAnchor="page" w:hAnchor="page" w:x="1217" w:y="4999"/>
        <w:shd w:val="clear" w:color="auto" w:fill="auto"/>
        <w:spacing w:after="0" w:line="221" w:lineRule="exact"/>
        <w:ind w:firstLine="0"/>
        <w:jc w:val="both"/>
      </w:pPr>
      <w:r>
        <w:t xml:space="preserve">název /obchodní firma: </w:t>
      </w:r>
      <w:r>
        <w:rPr>
          <w:rStyle w:val="Bodytext2Bold"/>
          <w:i/>
          <w:iCs/>
        </w:rPr>
        <w:t>GRADIOR TECH a.s.</w:t>
      </w:r>
    </w:p>
    <w:p w:rsidR="008A754E" w:rsidRDefault="00C744C3">
      <w:pPr>
        <w:pStyle w:val="Bodytext20"/>
        <w:framePr w:w="9725" w:h="2922" w:hRule="exact" w:wrap="none" w:vAnchor="page" w:hAnchor="page" w:x="1217" w:y="4999"/>
        <w:shd w:val="clear" w:color="auto" w:fill="auto"/>
        <w:spacing w:after="0" w:line="221" w:lineRule="exact"/>
        <w:ind w:firstLine="0"/>
        <w:jc w:val="both"/>
      </w:pPr>
      <w:r>
        <w:t>se sídlem: Křižíkova 3126/68o, Královo Pole, 612 00 Brno</w:t>
      </w:r>
    </w:p>
    <w:p w:rsidR="008A754E" w:rsidRDefault="00C744C3">
      <w:pPr>
        <w:pStyle w:val="Bodytext20"/>
        <w:framePr w:w="9725" w:h="2922" w:hRule="exact" w:wrap="none" w:vAnchor="page" w:hAnchor="page" w:x="1217" w:y="4999"/>
        <w:shd w:val="clear" w:color="auto" w:fill="auto"/>
        <w:spacing w:after="0" w:line="221" w:lineRule="exact"/>
        <w:ind w:firstLine="0"/>
        <w:jc w:val="both"/>
      </w:pPr>
      <w:r>
        <w:t>zastoupený: Ing. Miroslavem Šimkem, statutárním ředitelem</w:t>
      </w:r>
    </w:p>
    <w:p w:rsidR="008A754E" w:rsidRDefault="00C744C3">
      <w:pPr>
        <w:pStyle w:val="Bodytext20"/>
        <w:framePr w:w="9725" w:h="2922" w:hRule="exact" w:wrap="none" w:vAnchor="page" w:hAnchor="page" w:x="1217" w:y="4999"/>
        <w:shd w:val="clear" w:color="auto" w:fill="auto"/>
        <w:spacing w:after="0" w:line="221" w:lineRule="exact"/>
        <w:ind w:firstLine="0"/>
        <w:jc w:val="both"/>
      </w:pPr>
      <w:r>
        <w:t>IČ: 63473542</w:t>
      </w:r>
    </w:p>
    <w:p w:rsidR="008A754E" w:rsidRDefault="00C744C3">
      <w:pPr>
        <w:pStyle w:val="Bodytext20"/>
        <w:framePr w:w="9725" w:h="2922" w:hRule="exact" w:wrap="none" w:vAnchor="page" w:hAnchor="page" w:x="1217" w:y="4999"/>
        <w:shd w:val="clear" w:color="auto" w:fill="auto"/>
        <w:spacing w:after="0" w:line="221" w:lineRule="exact"/>
        <w:ind w:firstLine="0"/>
        <w:jc w:val="both"/>
      </w:pPr>
      <w:r>
        <w:t>DIČ: CZ63473542</w:t>
      </w:r>
    </w:p>
    <w:p w:rsidR="008A754E" w:rsidRPr="0011708C" w:rsidRDefault="00C744C3">
      <w:pPr>
        <w:pStyle w:val="Bodytext20"/>
        <w:framePr w:w="9725" w:h="2922" w:hRule="exact" w:wrap="none" w:vAnchor="page" w:hAnchor="page" w:x="1217" w:y="4999"/>
        <w:shd w:val="clear" w:color="auto" w:fill="auto"/>
        <w:spacing w:after="0" w:line="221" w:lineRule="exact"/>
        <w:ind w:right="2360" w:firstLine="0"/>
        <w:jc w:val="left"/>
        <w:rPr>
          <w:i w:val="0"/>
        </w:rPr>
      </w:pPr>
      <w:r>
        <w:t xml:space="preserve">zápis v obchodním rejstříku vedeném: Krajským soudem v Brně, </w:t>
      </w:r>
      <w:r>
        <w:rPr>
          <w:lang w:val="en-US" w:eastAsia="en-US" w:bidi="en-US"/>
        </w:rPr>
        <w:t xml:space="preserve">odd. </w:t>
      </w:r>
      <w:r>
        <w:t xml:space="preserve">B, vložka 1671 bankovní spojení: Československá obchodní banka, a.s. </w:t>
      </w:r>
      <w:r w:rsidR="0011708C">
        <w:t xml:space="preserve">                                                              </w:t>
      </w:r>
      <w:r>
        <w:t xml:space="preserve">číslo účtu: 267656017/0300 </w:t>
      </w:r>
      <w:r w:rsidR="0011708C">
        <w:t xml:space="preserve">                                                                                                         </w:t>
      </w:r>
      <w:r>
        <w:t>ID datové schránky:</w:t>
      </w:r>
      <w:r>
        <w:rPr>
          <w:rStyle w:val="Bodytext2NotItalic"/>
        </w:rPr>
        <w:t xml:space="preserve"> </w:t>
      </w:r>
      <w:r w:rsidRPr="0011708C">
        <w:rPr>
          <w:rStyle w:val="Bodytext2NotItalic"/>
          <w:i/>
        </w:rPr>
        <w:t>bnzebdb</w:t>
      </w:r>
    </w:p>
    <w:p w:rsidR="008A754E" w:rsidRDefault="00C744C3">
      <w:pPr>
        <w:pStyle w:val="Bodytext20"/>
        <w:framePr w:w="9725" w:h="2922" w:hRule="exact" w:wrap="none" w:vAnchor="page" w:hAnchor="page" w:x="1217" w:y="4999"/>
        <w:shd w:val="clear" w:color="auto" w:fill="auto"/>
        <w:spacing w:after="0" w:line="221" w:lineRule="exact"/>
        <w:ind w:firstLine="0"/>
        <w:jc w:val="both"/>
      </w:pPr>
      <w:r>
        <w:t>osoba oprávněná jednat v záležitostech smlouvy: Martin Ondroušek, obchodní ředitel</w:t>
      </w:r>
    </w:p>
    <w:p w:rsidR="008A754E" w:rsidRDefault="00C744C3">
      <w:pPr>
        <w:pStyle w:val="Heading20"/>
        <w:framePr w:w="9725" w:h="2252" w:hRule="exact" w:wrap="none" w:vAnchor="page" w:hAnchor="page" w:x="1217" w:y="8308"/>
        <w:shd w:val="clear" w:color="auto" w:fill="auto"/>
        <w:spacing w:before="0" w:line="216" w:lineRule="exact"/>
        <w:ind w:right="60" w:firstLine="0"/>
        <w:jc w:val="center"/>
      </w:pPr>
      <w:bookmarkStart w:id="3" w:name="bookmark3"/>
      <w:r>
        <w:t>Preambule</w:t>
      </w:r>
      <w:bookmarkEnd w:id="3"/>
    </w:p>
    <w:p w:rsidR="008A754E" w:rsidRDefault="00C744C3">
      <w:pPr>
        <w:pStyle w:val="Bodytext20"/>
        <w:framePr w:w="9725" w:h="2252" w:hRule="exact" w:wrap="none" w:vAnchor="page" w:hAnchor="page" w:x="1217" w:y="8308"/>
        <w:shd w:val="clear" w:color="auto" w:fill="auto"/>
        <w:spacing w:after="0" w:line="216" w:lineRule="exact"/>
        <w:ind w:firstLine="480"/>
        <w:jc w:val="both"/>
      </w:pPr>
      <w:r>
        <w:t>Tato smlouva o dílo na zhotovení díla (dále jen „Smlouva") se uzavírá na základě výsledku veřejné zakázky na stavební práce „Zhodnocení spodní sféry jeviště Hudebního divadla v Karl</w:t>
      </w:r>
      <w:r w:rsidR="0011708C">
        <w:t>í</w:t>
      </w:r>
      <w:r>
        <w:t>ně", zadávané v souladu s § 26 odst. 2 a § 52 písm. a) zákona č. 134/2016 Sb., o zadávání veřejných zakázek, ve znění pozdějších předpisů (dále jen „zákon"), ve zjednodušeném podlimitním řízení dle § 53 zákona na základě výzvy k podání nabídky Čj. 595/20 ze dne 03. srpna 2020.</w:t>
      </w:r>
    </w:p>
    <w:p w:rsidR="008A754E" w:rsidRDefault="00C744C3">
      <w:pPr>
        <w:pStyle w:val="Bodytext20"/>
        <w:framePr w:w="9725" w:h="2252" w:hRule="exact" w:wrap="none" w:vAnchor="page" w:hAnchor="page" w:x="1217" w:y="8308"/>
        <w:shd w:val="clear" w:color="auto" w:fill="auto"/>
        <w:spacing w:after="0" w:line="216" w:lineRule="exact"/>
        <w:ind w:firstLine="480"/>
        <w:jc w:val="both"/>
      </w:pPr>
      <w:r>
        <w:t>Pokud není v těchto Obchodních podmínkách uvedeno jinak, znamenají odkazy na článek příslušné části Obchodních podmínek jak číslo uvedené v názvu jednotlivých článků, tak očíslování jednotlivých odstavců v rámci daného článku i očíslování jednotlivých pododstavců v rámci daného odstavce - např. čí 2, čí 2.8, čí 2.8.1 apod.</w:t>
      </w:r>
    </w:p>
    <w:p w:rsidR="008A754E" w:rsidRDefault="00C744C3">
      <w:pPr>
        <w:pStyle w:val="Heading20"/>
        <w:framePr w:w="9725" w:h="4455" w:hRule="exact" w:wrap="none" w:vAnchor="page" w:hAnchor="page" w:x="1217" w:y="10943"/>
        <w:numPr>
          <w:ilvl w:val="0"/>
          <w:numId w:val="1"/>
        </w:numPr>
        <w:shd w:val="clear" w:color="auto" w:fill="auto"/>
        <w:tabs>
          <w:tab w:val="left" w:pos="381"/>
        </w:tabs>
        <w:spacing w:before="0" w:line="216" w:lineRule="exact"/>
        <w:ind w:firstLine="0"/>
      </w:pPr>
      <w:bookmarkStart w:id="4" w:name="bookmark4"/>
      <w:r>
        <w:t>Předmět smlouvy</w:t>
      </w:r>
      <w:bookmarkEnd w:id="4"/>
    </w:p>
    <w:p w:rsidR="008A754E" w:rsidRDefault="00C744C3">
      <w:pPr>
        <w:pStyle w:val="Bodytext20"/>
        <w:framePr w:w="9725" w:h="4455" w:hRule="exact" w:wrap="none" w:vAnchor="page" w:hAnchor="page" w:x="1217" w:y="10943"/>
        <w:numPr>
          <w:ilvl w:val="1"/>
          <w:numId w:val="1"/>
        </w:numPr>
        <w:shd w:val="clear" w:color="auto" w:fill="auto"/>
        <w:tabs>
          <w:tab w:val="left" w:pos="440"/>
        </w:tabs>
        <w:spacing w:after="0" w:line="216" w:lineRule="exact"/>
        <w:ind w:firstLine="0"/>
        <w:jc w:val="both"/>
      </w:pPr>
      <w:r>
        <w:t>Specifikace předmětu Smlouvy:</w:t>
      </w:r>
    </w:p>
    <w:p w:rsidR="008A754E" w:rsidRDefault="00C744C3">
      <w:pPr>
        <w:pStyle w:val="Bodytext20"/>
        <w:framePr w:w="9725" w:h="4455" w:hRule="exact" w:wrap="none" w:vAnchor="page" w:hAnchor="page" w:x="1217" w:y="10943"/>
        <w:shd w:val="clear" w:color="auto" w:fill="auto"/>
        <w:spacing w:after="0" w:line="216" w:lineRule="exact"/>
        <w:ind w:firstLine="480"/>
        <w:jc w:val="both"/>
      </w:pPr>
      <w:r>
        <w:t>Předmětem plnění Smlouvy je výměna (náhrada) podlahového souvrství v dolním jevišti a výměna</w:t>
      </w:r>
      <w:r>
        <w:br/>
        <w:t>zdvihacího stolu (doplnění plošiny pod točnou). Původní skladba podlahy dolního jeviště byla řešená jako</w:t>
      </w:r>
      <w:r>
        <w:br/>
        <w:t>plovoucí potěr. Z důvodu vysokého namáhání je betonová vrstva poškozená trhlinami. V ploše určené</w:t>
      </w:r>
      <w:r>
        <w:br/>
        <w:t>projektovou dokumentací je původní skladba podlahy vybouraná (není předmětem plnění této Smlouvy) a bude</w:t>
      </w:r>
      <w:r>
        <w:br/>
        <w:t>nahrazena připojeným potěrem. Ten bude ukotvený do základové desky. Na povrch bude aplikovaná stěrka na</w:t>
      </w:r>
      <w:r>
        <w:br/>
        <w:t>průmyslové podlahy.</w:t>
      </w:r>
    </w:p>
    <w:p w:rsidR="008A754E" w:rsidRDefault="00C744C3">
      <w:pPr>
        <w:pStyle w:val="Bodytext20"/>
        <w:framePr w:w="9725" w:h="4455" w:hRule="exact" w:wrap="none" w:vAnchor="page" w:hAnchor="page" w:x="1217" w:y="10943"/>
        <w:shd w:val="clear" w:color="auto" w:fill="auto"/>
        <w:spacing w:after="0" w:line="216" w:lineRule="exact"/>
        <w:ind w:firstLine="480"/>
        <w:jc w:val="both"/>
      </w:pPr>
      <w:r>
        <w:t>V rámci těchto stavebních úprav bude dodán nový zdvihací stůl (transportní plošina), umístěný v prostoru</w:t>
      </w:r>
      <w:r>
        <w:br/>
        <w:t>dolního jeviště. Tato jevištní mobilní plošina má vlastní hmotnost cca 1250 kg a užitné zatížení až 3500 kg.</w:t>
      </w:r>
      <w:r>
        <w:br/>
        <w:t>Nová podlaha je navržená na statická i dynamická zatížení vyvolaná tímto stolem.</w:t>
      </w:r>
    </w:p>
    <w:p w:rsidR="008A754E" w:rsidRDefault="00C744C3">
      <w:pPr>
        <w:pStyle w:val="Bodytext20"/>
        <w:framePr w:w="9725" w:h="4455" w:hRule="exact" w:wrap="none" w:vAnchor="page" w:hAnchor="page" w:x="1217" w:y="10943"/>
        <w:shd w:val="clear" w:color="auto" w:fill="auto"/>
        <w:spacing w:after="0" w:line="216" w:lineRule="exact"/>
        <w:ind w:firstLine="480"/>
        <w:jc w:val="both"/>
      </w:pPr>
      <w:r>
        <w:t>Zdvíhací transportní plošina musí splňovat tyto základní požadavky:</w:t>
      </w:r>
    </w:p>
    <w:p w:rsidR="008A754E" w:rsidRDefault="00C744C3">
      <w:pPr>
        <w:pStyle w:val="Bodytext20"/>
        <w:framePr w:w="9725" w:h="4455" w:hRule="exact" w:wrap="none" w:vAnchor="page" w:hAnchor="page" w:x="1217" w:y="10943"/>
        <w:shd w:val="clear" w:color="auto" w:fill="auto"/>
        <w:tabs>
          <w:tab w:val="left" w:pos="1987"/>
        </w:tabs>
        <w:spacing w:after="0" w:line="216" w:lineRule="exact"/>
        <w:ind w:firstLine="0"/>
        <w:jc w:val="both"/>
      </w:pPr>
      <w:r>
        <w:t>Půdorysný rozměr:</w:t>
      </w:r>
      <w:r>
        <w:tab/>
        <w:t>3,9x1,9 m</w:t>
      </w:r>
    </w:p>
    <w:p w:rsidR="008A754E" w:rsidRDefault="00C744C3">
      <w:pPr>
        <w:pStyle w:val="Bodytext20"/>
        <w:framePr w:w="9725" w:h="4455" w:hRule="exact" w:wrap="none" w:vAnchor="page" w:hAnchor="page" w:x="1217" w:y="10943"/>
        <w:shd w:val="clear" w:color="auto" w:fill="auto"/>
        <w:spacing w:after="0" w:line="216" w:lineRule="exact"/>
        <w:ind w:left="2074" w:right="6220" w:firstLine="0"/>
        <w:jc w:val="left"/>
      </w:pPr>
      <w:r>
        <w:t>min. 0,1-0,2 m/s</w:t>
      </w:r>
      <w:r>
        <w:br/>
        <w:t>cca 3,2m</w:t>
      </w:r>
      <w:r>
        <w:br/>
      </w:r>
      <w:r>
        <w:rPr>
          <w:rStyle w:val="Bodytext2MicrosoftYaHeiUI85pt"/>
          <w:i/>
          <w:iCs/>
        </w:rPr>
        <w:t>1 m</w:t>
      </w:r>
    </w:p>
    <w:p w:rsidR="008A754E" w:rsidRDefault="00C744C3">
      <w:pPr>
        <w:pStyle w:val="Bodytext20"/>
        <w:framePr w:w="9725" w:h="4455" w:hRule="exact" w:wrap="none" w:vAnchor="page" w:hAnchor="page" w:x="1217" w:y="10943"/>
        <w:shd w:val="clear" w:color="auto" w:fill="auto"/>
        <w:spacing w:after="0" w:line="216" w:lineRule="exact"/>
        <w:ind w:left="2074" w:right="2880" w:firstLine="0"/>
        <w:jc w:val="left"/>
      </w:pPr>
      <w:r>
        <w:t>3500 kg rovnoměrně rozložených (staticky i dynamicky)</w:t>
      </w:r>
      <w:r>
        <w:br/>
        <w:t xml:space="preserve">cca </w:t>
      </w:r>
      <w:r>
        <w:rPr>
          <w:lang w:val="en-US" w:eastAsia="en-US" w:bidi="en-US"/>
        </w:rPr>
        <w:t>1250 kg</w:t>
      </w:r>
      <w:r>
        <w:rPr>
          <w:lang w:val="en-US" w:eastAsia="en-US" w:bidi="en-US"/>
        </w:rPr>
        <w:br/>
      </w:r>
      <w:r>
        <w:t>z centrálního systému</w:t>
      </w:r>
      <w:r>
        <w:br/>
        <w:t>elektromechanický</w:t>
      </w:r>
    </w:p>
    <w:p w:rsidR="008A754E" w:rsidRDefault="00C744C3">
      <w:pPr>
        <w:pStyle w:val="Bodytext20"/>
        <w:framePr w:w="1728" w:h="1575" w:hRule="exact" w:wrap="none" w:vAnchor="page" w:hAnchor="page" w:x="1255" w:y="13824"/>
        <w:shd w:val="clear" w:color="auto" w:fill="auto"/>
        <w:spacing w:after="0" w:line="221" w:lineRule="exact"/>
        <w:ind w:firstLine="0"/>
        <w:jc w:val="left"/>
      </w:pPr>
      <w:r>
        <w:t>Rychlost zdvihu:</w:t>
      </w:r>
      <w:r>
        <w:br/>
        <w:t>Zdvih:</w:t>
      </w:r>
    </w:p>
    <w:p w:rsidR="008A754E" w:rsidRDefault="00C744C3">
      <w:pPr>
        <w:pStyle w:val="Bodytext20"/>
        <w:framePr w:w="1728" w:h="1575" w:hRule="exact" w:wrap="none" w:vAnchor="page" w:hAnchor="page" w:x="1255" w:y="13824"/>
        <w:shd w:val="clear" w:color="auto" w:fill="auto"/>
        <w:spacing w:after="0" w:line="221" w:lineRule="exact"/>
        <w:ind w:firstLine="0"/>
        <w:jc w:val="left"/>
      </w:pPr>
      <w:r>
        <w:t>Zástavbová výška: Nosnost:</w:t>
      </w:r>
    </w:p>
    <w:p w:rsidR="008A754E" w:rsidRDefault="00C744C3">
      <w:pPr>
        <w:pStyle w:val="Bodytext20"/>
        <w:framePr w:w="1728" w:h="1575" w:hRule="exact" w:wrap="none" w:vAnchor="page" w:hAnchor="page" w:x="1255" w:y="13824"/>
        <w:shd w:val="clear" w:color="auto" w:fill="auto"/>
        <w:spacing w:after="0" w:line="221" w:lineRule="exact"/>
        <w:ind w:firstLine="0"/>
        <w:jc w:val="left"/>
      </w:pPr>
      <w:r>
        <w:t xml:space="preserve">Vlastní hmotnost: Ovládání: </w:t>
      </w:r>
      <w:r w:rsidR="0011708C">
        <w:t xml:space="preserve">       </w:t>
      </w:r>
      <w:r>
        <w:t>Pohonový systém:</w:t>
      </w:r>
    </w:p>
    <w:p w:rsidR="008A754E" w:rsidRDefault="008A754E">
      <w:pPr>
        <w:rPr>
          <w:sz w:val="2"/>
          <w:szCs w:val="2"/>
        </w:rPr>
        <w:sectPr w:rsidR="008A754E">
          <w:pgSz w:w="11900" w:h="16840"/>
          <w:pgMar w:top="360" w:right="360" w:bottom="360" w:left="360" w:header="0" w:footer="3" w:gutter="0"/>
          <w:cols w:space="720"/>
          <w:noEndnote/>
          <w:docGrid w:linePitch="360"/>
        </w:sectPr>
      </w:pPr>
    </w:p>
    <w:p w:rsidR="008A754E" w:rsidRDefault="00C744C3">
      <w:pPr>
        <w:pStyle w:val="Bodytext20"/>
        <w:framePr w:w="9648" w:h="13301" w:hRule="exact" w:wrap="none" w:vAnchor="page" w:hAnchor="page" w:x="1255" w:y="1818"/>
        <w:shd w:val="clear" w:color="auto" w:fill="auto"/>
        <w:spacing w:after="0" w:line="216" w:lineRule="exact"/>
        <w:ind w:firstLine="400"/>
        <w:jc w:val="both"/>
      </w:pPr>
      <w:r>
        <w:lastRenderedPageBreak/>
        <w:t>Podrobná, úplná a závazná specifikace předmětu a rozsahu plnění Smlouvy a požadavky na předmět plnění Smlouvy jsou obsaženy v projektové dokumentaci pro provádění stavby (DPS) s názvem „Hudební divadlo Karlín - výměna pochozí vrstvy podlahy dolního jeviště", kterou pro zadavatele vypracoval v 06/2020 pod číslem zakázky 4115/1/2019 projektant D-PLUS PROJEKTOVÁ A INŽENÝRSKÁ, a.s., Sokolovská 16/45A, 186 00 - Praha 8, IČ: 26760312, která je přílohou 6. 22.2 této Smlouvy a v nabídkovém rozpočtu Zhotovitele, předloženém v nabídce do zadávacího řízení, který je přílohou č. 22.1 této Smlouvy</w:t>
      </w:r>
    </w:p>
    <w:p w:rsidR="008A754E" w:rsidRDefault="00C744C3">
      <w:pPr>
        <w:pStyle w:val="Bodytext20"/>
        <w:framePr w:w="9648" w:h="13301" w:hRule="exact" w:wrap="none" w:vAnchor="page" w:hAnchor="page" w:x="1255" w:y="1818"/>
        <w:shd w:val="clear" w:color="auto" w:fill="auto"/>
        <w:spacing w:after="216" w:line="216" w:lineRule="exact"/>
        <w:ind w:firstLine="400"/>
        <w:jc w:val="both"/>
      </w:pPr>
      <w:r>
        <w:t>Součástí předmětu plnění veřejné zakázky je i vypracování dílenské dokumentace dodávané zdvíhací transportní plošiny.</w:t>
      </w:r>
    </w:p>
    <w:p w:rsidR="008A754E" w:rsidRDefault="00C744C3">
      <w:pPr>
        <w:pStyle w:val="Bodytext20"/>
        <w:framePr w:w="9648" w:h="13301" w:hRule="exact" w:wrap="none" w:vAnchor="page" w:hAnchor="page" w:x="1255" w:y="1818"/>
        <w:numPr>
          <w:ilvl w:val="1"/>
          <w:numId w:val="1"/>
        </w:numPr>
        <w:shd w:val="clear" w:color="auto" w:fill="auto"/>
        <w:tabs>
          <w:tab w:val="left" w:pos="413"/>
        </w:tabs>
        <w:spacing w:after="0" w:line="221" w:lineRule="exact"/>
        <w:ind w:firstLine="0"/>
        <w:jc w:val="left"/>
      </w:pPr>
      <w:r>
        <w:t>Místo plnění Smlouvy:</w:t>
      </w:r>
    </w:p>
    <w:p w:rsidR="008A754E" w:rsidRDefault="00C744C3">
      <w:pPr>
        <w:pStyle w:val="Bodytext20"/>
        <w:framePr w:w="9648" w:h="13301" w:hRule="exact" w:wrap="none" w:vAnchor="page" w:hAnchor="page" w:x="1255" w:y="1818"/>
        <w:shd w:val="clear" w:color="auto" w:fill="auto"/>
        <w:spacing w:after="220" w:line="221" w:lineRule="exact"/>
        <w:ind w:firstLine="400"/>
        <w:jc w:val="both"/>
      </w:pPr>
      <w:r>
        <w:t>Místem plnění této Smlouvy je budova sídla zadavatele na adrese Hudební divadlo v Karlině, Křižíkova 283/10, 186 00 Praha 8</w:t>
      </w:r>
      <w:r>
        <w:rPr>
          <w:rStyle w:val="Bodytext2NotItalic"/>
        </w:rPr>
        <w:t xml:space="preserve"> - </w:t>
      </w:r>
      <w:r>
        <w:t>Karlín, pozemek parcelní číslo 135/1 v katastrálním území Karlín. Podrobná lokalizace místa plnění Smlouvy je součástí projektové dokumentace v příloze č. 22.2 této Smlouvy.</w:t>
      </w:r>
    </w:p>
    <w:p w:rsidR="008A754E" w:rsidRDefault="00C744C3">
      <w:pPr>
        <w:pStyle w:val="Bodytext20"/>
        <w:framePr w:w="9648" w:h="13301" w:hRule="exact" w:wrap="none" w:vAnchor="page" w:hAnchor="page" w:x="1255" w:y="1818"/>
        <w:numPr>
          <w:ilvl w:val="1"/>
          <w:numId w:val="1"/>
        </w:numPr>
        <w:shd w:val="clear" w:color="auto" w:fill="auto"/>
        <w:tabs>
          <w:tab w:val="left" w:pos="413"/>
        </w:tabs>
        <w:spacing w:after="0" w:line="221" w:lineRule="exact"/>
        <w:ind w:firstLine="0"/>
        <w:jc w:val="left"/>
      </w:pPr>
      <w:r>
        <w:t>Základní podmínky plnění předmětu Smlouvy:</w:t>
      </w:r>
    </w:p>
    <w:p w:rsidR="008A754E" w:rsidRDefault="00C744C3">
      <w:pPr>
        <w:pStyle w:val="Bodytext20"/>
        <w:framePr w:w="9648" w:h="13301" w:hRule="exact" w:wrap="none" w:vAnchor="page" w:hAnchor="page" w:x="1255" w:y="1818"/>
        <w:shd w:val="clear" w:color="auto" w:fill="auto"/>
        <w:spacing w:after="220" w:line="221" w:lineRule="exact"/>
        <w:ind w:firstLine="400"/>
        <w:jc w:val="both"/>
      </w:pPr>
      <w:r>
        <w:t>Smlouva musí být plněna v souladu s obchodními a technickými podmínkami veřejné zakázky, v souladu splatnou legislativou, zejména se zákonem č. 134/2016 Sb., o zadávání veřejných zakázek, ve znění pozdějších předpisů a jeho prováděcími předpisy, zákonem č. 89/2012 Sb., občanský zákoník, ve znění pozdějších předpisů, v souladu se zákonem č. 320/2001 Sb., o finanční kontrole ve veřejné zprávě a o změně některých zákonů (zákon o finanční kontrole), ve znění pozdějších předpisů, v souladu s legislativním rámcem této veřejné zakázky dle či 6.1 Technické zprávy projektové dokumentace v příloze č. 22.2 této Smlouvy.</w:t>
      </w:r>
    </w:p>
    <w:p w:rsidR="008A754E" w:rsidRDefault="00C744C3">
      <w:pPr>
        <w:pStyle w:val="Bodytext20"/>
        <w:framePr w:w="9648" w:h="13301" w:hRule="exact" w:wrap="none" w:vAnchor="page" w:hAnchor="page" w:x="1255" w:y="1818"/>
        <w:numPr>
          <w:ilvl w:val="1"/>
          <w:numId w:val="1"/>
        </w:numPr>
        <w:shd w:val="clear" w:color="auto" w:fill="auto"/>
        <w:tabs>
          <w:tab w:val="left" w:pos="413"/>
        </w:tabs>
        <w:spacing w:after="0" w:line="221" w:lineRule="exact"/>
        <w:ind w:firstLine="0"/>
        <w:jc w:val="left"/>
      </w:pPr>
      <w:r>
        <w:t>Závazek Zhotovitele ve vztahu k předmětu plnění Smlouvy:</w:t>
      </w:r>
    </w:p>
    <w:p w:rsidR="008A754E" w:rsidRDefault="00C744C3">
      <w:pPr>
        <w:pStyle w:val="Bodytext20"/>
        <w:framePr w:w="9648" w:h="13301" w:hRule="exact" w:wrap="none" w:vAnchor="page" w:hAnchor="page" w:x="1255" w:y="1818"/>
        <w:shd w:val="clear" w:color="auto" w:fill="auto"/>
        <w:spacing w:after="220" w:line="221" w:lineRule="exact"/>
        <w:ind w:firstLine="400"/>
        <w:jc w:val="both"/>
      </w:pPr>
      <w:r>
        <w:t>Zhotovitel prohlašuje, že se seznámil důkladně se stavem místa plnění a s kompletní projektovou dokumentací pro provádění stavby dle čí 1.1 této Smlouvy, která je spolu s jeho nabídkovým rozpočtem, vypracovaným dle soupisu stavebních prací, dodávek a služeb s výkazem výměr v zadávací dokumentaci veřejné zakázky, přílohou Smlouvy, a je si vědom skutečnosti, že v průběhu realizace díla nemůže uplatňovat nároky na změnu a úpravu smluvních podmínek z důvodů, které mohl nebo měl zjistit již při seznámení se s těmito podklady a se stavem místa plnění a staveniště. Zhotovitel se zavazuje, že dílo bude realizováno v souladu s výše uvedenou projektovou dokumentací pro provádění stavby, v souladu s technickými a ostatními zadávacími podmínkami veřejné zakázky a v souladu se Smlouvou. Zhotovitel prohlašuje, že má dostatečné personální, technické i finanční zabezpečení pro řádné a včasné dokončení předmětu plnění této Smlouvy.</w:t>
      </w:r>
    </w:p>
    <w:p w:rsidR="008A754E" w:rsidRDefault="00C744C3">
      <w:pPr>
        <w:pStyle w:val="Heading20"/>
        <w:framePr w:w="9648" w:h="13301" w:hRule="exact" w:wrap="none" w:vAnchor="page" w:hAnchor="page" w:x="1255" w:y="1818"/>
        <w:numPr>
          <w:ilvl w:val="0"/>
          <w:numId w:val="1"/>
        </w:numPr>
        <w:shd w:val="clear" w:color="auto" w:fill="auto"/>
        <w:tabs>
          <w:tab w:val="left" w:pos="413"/>
        </w:tabs>
        <w:spacing w:before="0"/>
        <w:ind w:firstLine="0"/>
        <w:jc w:val="left"/>
      </w:pPr>
      <w:bookmarkStart w:id="5" w:name="bookmark5"/>
      <w:r>
        <w:t>Povinnosti Zhotovitele</w:t>
      </w:r>
      <w:bookmarkEnd w:id="5"/>
    </w:p>
    <w:p w:rsidR="008A754E" w:rsidRDefault="00C744C3">
      <w:pPr>
        <w:pStyle w:val="Bodytext20"/>
        <w:framePr w:w="9648" w:h="13301" w:hRule="exact" w:wrap="none" w:vAnchor="page" w:hAnchor="page" w:x="1255" w:y="1818"/>
        <w:numPr>
          <w:ilvl w:val="1"/>
          <w:numId w:val="1"/>
        </w:numPr>
        <w:shd w:val="clear" w:color="auto" w:fill="auto"/>
        <w:tabs>
          <w:tab w:val="left" w:pos="433"/>
        </w:tabs>
        <w:spacing w:after="0" w:line="221" w:lineRule="exact"/>
        <w:ind w:firstLine="0"/>
        <w:jc w:val="left"/>
      </w:pPr>
      <w:r>
        <w:t>Oprávnění k podnikání</w:t>
      </w:r>
    </w:p>
    <w:p w:rsidR="008A754E" w:rsidRDefault="00C744C3">
      <w:pPr>
        <w:pStyle w:val="Bodytext20"/>
        <w:framePr w:w="9648" w:h="13301" w:hRule="exact" w:wrap="none" w:vAnchor="page" w:hAnchor="page" w:x="1255" w:y="1818"/>
        <w:shd w:val="clear" w:color="auto" w:fill="auto"/>
        <w:spacing w:after="227" w:line="221" w:lineRule="exact"/>
        <w:ind w:firstLine="400"/>
        <w:jc w:val="both"/>
      </w:pPr>
      <w:r>
        <w:t>Zhotovitel je povinen předložit před podpisem smlouvy Objednateli doklady opravňující jej k podnikání podle zvláštních právních předpisů pro celý rozsah díla.</w:t>
      </w:r>
    </w:p>
    <w:p w:rsidR="008A754E" w:rsidRDefault="00C744C3">
      <w:pPr>
        <w:pStyle w:val="Bodytext20"/>
        <w:framePr w:w="9648" w:h="13301" w:hRule="exact" w:wrap="none" w:vAnchor="page" w:hAnchor="page" w:x="1255" w:y="1818"/>
        <w:numPr>
          <w:ilvl w:val="1"/>
          <w:numId w:val="1"/>
        </w:numPr>
        <w:shd w:val="clear" w:color="auto" w:fill="auto"/>
        <w:tabs>
          <w:tab w:val="left" w:pos="433"/>
        </w:tabs>
        <w:spacing w:after="0"/>
        <w:ind w:firstLine="0"/>
        <w:jc w:val="left"/>
      </w:pPr>
      <w:r>
        <w:t>Závazek provést dílo na svůj náklad a na svou odpovědnost</w:t>
      </w:r>
    </w:p>
    <w:p w:rsidR="008A754E" w:rsidRDefault="00C744C3">
      <w:pPr>
        <w:pStyle w:val="Bodytext20"/>
        <w:framePr w:w="9648" w:h="13301" w:hRule="exact" w:wrap="none" w:vAnchor="page" w:hAnchor="page" w:x="1255" w:y="1818"/>
        <w:shd w:val="clear" w:color="auto" w:fill="auto"/>
        <w:spacing w:after="213"/>
        <w:ind w:firstLine="400"/>
        <w:jc w:val="both"/>
      </w:pPr>
      <w:r>
        <w:t>Zhotovitel je povinen provést dílo na svůj náklad a na své nebezpečí ve sjednané době.</w:t>
      </w:r>
    </w:p>
    <w:p w:rsidR="008A754E" w:rsidRDefault="00C744C3">
      <w:pPr>
        <w:pStyle w:val="Bodytext20"/>
        <w:framePr w:w="9648" w:h="13301" w:hRule="exact" w:wrap="none" w:vAnchor="page" w:hAnchor="page" w:x="1255" w:y="1818"/>
        <w:numPr>
          <w:ilvl w:val="1"/>
          <w:numId w:val="1"/>
        </w:numPr>
        <w:shd w:val="clear" w:color="auto" w:fill="auto"/>
        <w:tabs>
          <w:tab w:val="left" w:pos="433"/>
        </w:tabs>
        <w:spacing w:after="0" w:line="221" w:lineRule="exact"/>
        <w:ind w:firstLine="0"/>
        <w:jc w:val="left"/>
      </w:pPr>
      <w:r>
        <w:t>Povinnost spolupůsobit při výkonu finanční kontroly</w:t>
      </w:r>
    </w:p>
    <w:p w:rsidR="008A754E" w:rsidRDefault="00C744C3">
      <w:pPr>
        <w:pStyle w:val="Bodytext20"/>
        <w:framePr w:w="9648" w:h="13301" w:hRule="exact" w:wrap="none" w:vAnchor="page" w:hAnchor="page" w:x="1255" w:y="1818"/>
        <w:shd w:val="clear" w:color="auto" w:fill="auto"/>
        <w:spacing w:after="220" w:line="221" w:lineRule="exact"/>
        <w:ind w:firstLine="400"/>
        <w:jc w:val="both"/>
      </w:pPr>
      <w:r>
        <w:t>Zhotovitel a jeho subdodavatelé jsou povinni při finanční kontrole poskytnout na vyžádání kontrolnímu orgánu daňovou evidenci v plném rozsahu. Zhotovitel a jeho subdodavatelé jsou v souladu s ustanovením § 2 písm. e) zákona č. 320/2001 Sb., o finanční kontrole ve veřejné správě a o změně některých zákonů, ve znění pozdějších předpisů, osobami povinnými spolupůsobit při výkonu finanční kontroly prováděné v souvislosti s úhradou zboží nebo služeb z veřejných výdajů nebo z veřejné finanční podpory.</w:t>
      </w:r>
    </w:p>
    <w:p w:rsidR="008A754E" w:rsidRDefault="00C744C3">
      <w:pPr>
        <w:pStyle w:val="Bodytext20"/>
        <w:framePr w:w="9648" w:h="13301" w:hRule="exact" w:wrap="none" w:vAnchor="page" w:hAnchor="page" w:x="1255" w:y="1818"/>
        <w:numPr>
          <w:ilvl w:val="1"/>
          <w:numId w:val="1"/>
        </w:numPr>
        <w:shd w:val="clear" w:color="auto" w:fill="auto"/>
        <w:tabs>
          <w:tab w:val="left" w:pos="433"/>
        </w:tabs>
        <w:spacing w:after="0" w:line="221" w:lineRule="exact"/>
        <w:ind w:firstLine="0"/>
        <w:jc w:val="left"/>
      </w:pPr>
      <w:r>
        <w:t>Vedlejší a ostatní náklady:</w:t>
      </w:r>
    </w:p>
    <w:p w:rsidR="008A754E" w:rsidRDefault="00C744C3">
      <w:pPr>
        <w:pStyle w:val="Bodytext20"/>
        <w:framePr w:w="9648" w:h="13301" w:hRule="exact" w:wrap="none" w:vAnchor="page" w:hAnchor="page" w:x="1255" w:y="1818"/>
        <w:shd w:val="clear" w:color="auto" w:fill="auto"/>
        <w:spacing w:after="224" w:line="221" w:lineRule="exact"/>
        <w:ind w:firstLine="400"/>
        <w:jc w:val="both"/>
      </w:pPr>
      <w:r>
        <w:t>Zhotovitel je povinen veškeré práce, dodávky a služby dle popisu položek nabídkového rozpočtu objektu:</w:t>
      </w:r>
      <w:r w:rsidR="0011708C">
        <w:t xml:space="preserve">            </w:t>
      </w:r>
      <w:r>
        <w:t xml:space="preserve"> „Vedlejší a ostatní náklady" zabezpečit, provést na svůj náklad (jsou součástí smluvní ceny díla).</w:t>
      </w:r>
    </w:p>
    <w:p w:rsidR="008A754E" w:rsidRDefault="00C744C3">
      <w:pPr>
        <w:pStyle w:val="Bodytext20"/>
        <w:framePr w:w="9648" w:h="13301" w:hRule="exact" w:wrap="none" w:vAnchor="page" w:hAnchor="page" w:x="1255" w:y="1818"/>
        <w:numPr>
          <w:ilvl w:val="1"/>
          <w:numId w:val="1"/>
        </w:numPr>
        <w:shd w:val="clear" w:color="auto" w:fill="auto"/>
        <w:tabs>
          <w:tab w:val="left" w:pos="433"/>
        </w:tabs>
        <w:spacing w:after="0" w:line="216" w:lineRule="exact"/>
        <w:ind w:firstLine="0"/>
        <w:jc w:val="left"/>
      </w:pPr>
      <w:r>
        <w:t>Vypracování časového harmonogramu postupu prací:</w:t>
      </w:r>
    </w:p>
    <w:p w:rsidR="008A754E" w:rsidRDefault="00C744C3">
      <w:pPr>
        <w:pStyle w:val="Bodytext20"/>
        <w:framePr w:w="9648" w:h="13301" w:hRule="exact" w:wrap="none" w:vAnchor="page" w:hAnchor="page" w:x="1255" w:y="1818"/>
        <w:shd w:val="clear" w:color="auto" w:fill="auto"/>
        <w:spacing w:after="0" w:line="216" w:lineRule="exact"/>
        <w:ind w:firstLine="400"/>
        <w:jc w:val="both"/>
      </w:pPr>
      <w:r>
        <w:t>Zhotovitel je povinen vypracovat podrobný časový harmonogram postupu prací s finančním vyjádřením objemu prováděných prací a předložit jej ke schválení Objednateli do 15 pracovních dnů od převzetí Staveniště. Zhotovitel zpracuje podrobný časový harmonogram postupu prací s termíny vyjádřenými kalendářními daty splnění dílčích postupných termínů a kalendářním datem ukončení plnění Smlouvy (tzv. absolutní lhůty plnění Smlouvy). Součástí tohoto podrobného časového harmonogramu postupu prací bude finanční vyjádření objemu prováděných prací, dodávek a montáží dle nabídkového rozpočtu předloženého Zhotovitelem v zadávacím řízení, který je přílohou této Smlouvy. Podrobný časový harmonogram postupu prací dodávek a montáží s</w:t>
      </w:r>
    </w:p>
    <w:p w:rsidR="008A754E" w:rsidRDefault="00C744C3">
      <w:pPr>
        <w:pStyle w:val="Headerorfooter0"/>
        <w:framePr w:wrap="none" w:vAnchor="page" w:hAnchor="page" w:x="10711" w:y="15445"/>
        <w:shd w:val="clear" w:color="auto" w:fill="auto"/>
      </w:pPr>
      <w:r>
        <w:t>2</w:t>
      </w:r>
    </w:p>
    <w:p w:rsidR="008A754E" w:rsidRDefault="008A754E">
      <w:pPr>
        <w:rPr>
          <w:sz w:val="2"/>
          <w:szCs w:val="2"/>
        </w:rPr>
        <w:sectPr w:rsidR="008A754E">
          <w:pgSz w:w="11900" w:h="16840"/>
          <w:pgMar w:top="360" w:right="360" w:bottom="360" w:left="360" w:header="0" w:footer="3" w:gutter="0"/>
          <w:cols w:space="720"/>
          <w:noEndnote/>
          <w:docGrid w:linePitch="360"/>
        </w:sectPr>
      </w:pPr>
    </w:p>
    <w:p w:rsidR="008A754E" w:rsidRDefault="00C744C3">
      <w:pPr>
        <w:pStyle w:val="Bodytext20"/>
        <w:framePr w:w="9610" w:h="12436" w:hRule="exact" w:wrap="none" w:vAnchor="page" w:hAnchor="page" w:x="1274" w:y="1597"/>
        <w:shd w:val="clear" w:color="auto" w:fill="auto"/>
        <w:spacing w:after="216" w:line="216" w:lineRule="exact"/>
        <w:ind w:firstLine="400"/>
        <w:jc w:val="both"/>
      </w:pPr>
      <w:r>
        <w:lastRenderedPageBreak/>
        <w:t>finančním vyjádřením jejich finančního objemu předloží Zhotovitel Objednateli ke schválení do 15 pracovních dnů od převzetí Staveniště a po jeho schválení bude závazným podkladem pro plnění této Smlouvy.</w:t>
      </w:r>
    </w:p>
    <w:p w:rsidR="008A754E" w:rsidRDefault="00C744C3">
      <w:pPr>
        <w:pStyle w:val="Bodytext20"/>
        <w:framePr w:w="9610" w:h="12436" w:hRule="exact" w:wrap="none" w:vAnchor="page" w:hAnchor="page" w:x="1274" w:y="1597"/>
        <w:numPr>
          <w:ilvl w:val="1"/>
          <w:numId w:val="1"/>
        </w:numPr>
        <w:shd w:val="clear" w:color="auto" w:fill="auto"/>
        <w:tabs>
          <w:tab w:val="left" w:pos="433"/>
        </w:tabs>
        <w:spacing w:after="0" w:line="221" w:lineRule="exact"/>
        <w:ind w:left="720" w:hanging="720"/>
        <w:jc w:val="both"/>
      </w:pPr>
      <w:r>
        <w:t>Zákaz použití neznačkových výrobků a napodobenin značkových výrobků</w:t>
      </w:r>
    </w:p>
    <w:p w:rsidR="008A754E" w:rsidRDefault="00C744C3">
      <w:pPr>
        <w:pStyle w:val="Bodytext20"/>
        <w:framePr w:w="9610" w:h="12436" w:hRule="exact" w:wrap="none" w:vAnchor="page" w:hAnchor="page" w:x="1274" w:y="1597"/>
        <w:shd w:val="clear" w:color="auto" w:fill="auto"/>
        <w:spacing w:after="220" w:line="221" w:lineRule="exact"/>
        <w:ind w:firstLine="380"/>
        <w:jc w:val="both"/>
      </w:pPr>
      <w:r>
        <w:t>Při realizace této Smlouvy nemohou být použity neznačkové výrobky a napodobeniny značkových výrobků prvků a komponentů zdvíhací transportní plošiny, pocházejících z jakékoliv jiné země, než ze země původu originálu. Zhotovitel je proto povinen v rámci plnění této Smlouvy použít pouze značkové výrobky prvků a komponentů zdvíhací transportní plošiny.</w:t>
      </w:r>
    </w:p>
    <w:p w:rsidR="008A754E" w:rsidRDefault="00C744C3">
      <w:pPr>
        <w:pStyle w:val="Bodytext20"/>
        <w:framePr w:w="9610" w:h="12436" w:hRule="exact" w:wrap="none" w:vAnchor="page" w:hAnchor="page" w:x="1274" w:y="1597"/>
        <w:numPr>
          <w:ilvl w:val="1"/>
          <w:numId w:val="1"/>
        </w:numPr>
        <w:shd w:val="clear" w:color="auto" w:fill="auto"/>
        <w:tabs>
          <w:tab w:val="left" w:pos="433"/>
        </w:tabs>
        <w:spacing w:after="0" w:line="221" w:lineRule="exact"/>
        <w:ind w:left="720" w:hanging="720"/>
        <w:jc w:val="both"/>
      </w:pPr>
      <w:r>
        <w:t>Použití schválených výrobků a materiálů:</w:t>
      </w:r>
    </w:p>
    <w:p w:rsidR="008A754E" w:rsidRDefault="00C744C3">
      <w:pPr>
        <w:pStyle w:val="Bodytext20"/>
        <w:framePr w:w="9610" w:h="12436" w:hRule="exact" w:wrap="none" w:vAnchor="page" w:hAnchor="page" w:x="1274" w:y="1597"/>
        <w:shd w:val="clear" w:color="auto" w:fill="auto"/>
        <w:spacing w:after="224" w:line="221" w:lineRule="exact"/>
        <w:ind w:firstLine="380"/>
        <w:jc w:val="both"/>
      </w:pPr>
      <w:r>
        <w:t>Zhotovitel je povinen v rámci plnění této Smlouvy použít pouze takové výrobky a materiály, jejichž použití je v ČR schváleno a mají osvědčení o jakosti materiálu, výrobku a použité technologie.</w:t>
      </w:r>
    </w:p>
    <w:p w:rsidR="008A754E" w:rsidRDefault="00C744C3">
      <w:pPr>
        <w:pStyle w:val="Bodytext20"/>
        <w:framePr w:w="9610" w:h="12436" w:hRule="exact" w:wrap="none" w:vAnchor="page" w:hAnchor="page" w:x="1274" w:y="1597"/>
        <w:numPr>
          <w:ilvl w:val="1"/>
          <w:numId w:val="1"/>
        </w:numPr>
        <w:shd w:val="clear" w:color="auto" w:fill="auto"/>
        <w:tabs>
          <w:tab w:val="left" w:pos="433"/>
        </w:tabs>
        <w:spacing w:after="0" w:line="216" w:lineRule="exact"/>
        <w:ind w:left="720" w:hanging="720"/>
        <w:jc w:val="both"/>
      </w:pPr>
      <w:r>
        <w:t>Další povinnosti Zhotovitele k zajištění řádného plnění Smlouvy</w:t>
      </w:r>
    </w:p>
    <w:p w:rsidR="008A754E" w:rsidRDefault="00C744C3">
      <w:pPr>
        <w:pStyle w:val="Bodytext20"/>
        <w:framePr w:w="9610" w:h="12436" w:hRule="exact" w:wrap="none" w:vAnchor="page" w:hAnchor="page" w:x="1274" w:y="1597"/>
        <w:numPr>
          <w:ilvl w:val="2"/>
          <w:numId w:val="1"/>
        </w:numPr>
        <w:shd w:val="clear" w:color="auto" w:fill="auto"/>
        <w:tabs>
          <w:tab w:val="left" w:pos="691"/>
        </w:tabs>
        <w:spacing w:after="0" w:line="216" w:lineRule="exact"/>
        <w:ind w:left="720" w:hanging="720"/>
        <w:jc w:val="both"/>
      </w:pPr>
      <w:r>
        <w:t>Zhotovitel je povinen umožnit pověřeným pracovníkům státní a komunální správy kontrolu díla. Stejně tak je povinen umožnit vstup a kontrolu díla Objednateli a jím pověřeným osobám a umožnit jejich účast na kontrolních dnech.</w:t>
      </w:r>
    </w:p>
    <w:p w:rsidR="008A754E" w:rsidRDefault="00C744C3">
      <w:pPr>
        <w:pStyle w:val="Bodytext20"/>
        <w:framePr w:w="9610" w:h="12436" w:hRule="exact" w:wrap="none" w:vAnchor="page" w:hAnchor="page" w:x="1274" w:y="1597"/>
        <w:numPr>
          <w:ilvl w:val="2"/>
          <w:numId w:val="1"/>
        </w:numPr>
        <w:shd w:val="clear" w:color="auto" w:fill="auto"/>
        <w:tabs>
          <w:tab w:val="left" w:pos="691"/>
        </w:tabs>
        <w:spacing w:after="0" w:line="216" w:lineRule="exact"/>
        <w:ind w:left="720" w:hanging="720"/>
        <w:jc w:val="both"/>
      </w:pPr>
      <w:r>
        <w:t>Zhotovitel je povinen v rámci provádění stavebních prací dle této Smlouvy umožnit výkon technického dozoru stavebníka, autorského dozoru projektanta a případně výkon činnosti koordinátora bezpečnosti a ochrany zdraví při práci na staveništi, pokud to stanoví jiný právní předpis.</w:t>
      </w:r>
    </w:p>
    <w:p w:rsidR="008A754E" w:rsidRDefault="00C744C3">
      <w:pPr>
        <w:pStyle w:val="Bodytext20"/>
        <w:framePr w:w="9610" w:h="12436" w:hRule="exact" w:wrap="none" w:vAnchor="page" w:hAnchor="page" w:x="1274" w:y="1597"/>
        <w:numPr>
          <w:ilvl w:val="2"/>
          <w:numId w:val="1"/>
        </w:numPr>
        <w:shd w:val="clear" w:color="auto" w:fill="auto"/>
        <w:tabs>
          <w:tab w:val="left" w:pos="691"/>
        </w:tabs>
        <w:spacing w:after="0" w:line="216" w:lineRule="exact"/>
        <w:ind w:left="720" w:hanging="720"/>
        <w:jc w:val="both"/>
      </w:pPr>
      <w:r>
        <w:t>Kontrolní orgány mají právo provádět kontroly na místě stavby, požadovat nahlédnutí do veškeré relevantní projektové dokumentace a pořizovat si kopie této dokumentace nebo požadovat vyhotovení kopií od Zhotovitele. Za tímto účelem je Zhotovitel povinen kontrolním subjektům a osobám jimi pověřeným umožnit vstup na pozemky Staveniště a do objektů stavby.</w:t>
      </w:r>
    </w:p>
    <w:p w:rsidR="008A754E" w:rsidRDefault="00C744C3">
      <w:pPr>
        <w:pStyle w:val="Bodytext20"/>
        <w:framePr w:w="9610" w:h="12436" w:hRule="exact" w:wrap="none" w:vAnchor="page" w:hAnchor="page" w:x="1274" w:y="1597"/>
        <w:numPr>
          <w:ilvl w:val="2"/>
          <w:numId w:val="1"/>
        </w:numPr>
        <w:shd w:val="clear" w:color="auto" w:fill="auto"/>
        <w:tabs>
          <w:tab w:val="left" w:pos="691"/>
        </w:tabs>
        <w:spacing w:after="0" w:line="216" w:lineRule="exact"/>
        <w:ind w:left="720" w:hanging="720"/>
        <w:jc w:val="both"/>
      </w:pPr>
      <w:r>
        <w:t>Zhotovitel je povinen uchovávat příslušné smlouvy a ostatní doklady týkající se Předmětu realizace ve smyslu zákona č. 563/1991 Sb. o účetnictví, ve znění pozdějších předpisů, po dobu stanovenou v tomto zákoně.</w:t>
      </w:r>
    </w:p>
    <w:p w:rsidR="008A754E" w:rsidRDefault="00C744C3">
      <w:pPr>
        <w:pStyle w:val="Bodytext20"/>
        <w:framePr w:w="9610" w:h="12436" w:hRule="exact" w:wrap="none" w:vAnchor="page" w:hAnchor="page" w:x="1274" w:y="1597"/>
        <w:numPr>
          <w:ilvl w:val="2"/>
          <w:numId w:val="1"/>
        </w:numPr>
        <w:shd w:val="clear" w:color="auto" w:fill="auto"/>
        <w:tabs>
          <w:tab w:val="left" w:pos="691"/>
        </w:tabs>
        <w:spacing w:after="0" w:line="216" w:lineRule="exact"/>
        <w:ind w:left="720" w:hanging="720"/>
        <w:jc w:val="both"/>
      </w:pPr>
      <w:r>
        <w:t>Zhotovitel je povinen umožnit Ministerstvu financí ČR, Ministerstvu pro místní rozvoj ČR, auditnímu orgánu, Nejvyššímu kontrolnímu úřadu, orgánům státní památkové péče a dalším oprávněným orgánům státní správy vstup do objektů a na pozemky dotčené projektem a jeho realizací a kontrolu dokladů souvisejících s dílem.</w:t>
      </w:r>
    </w:p>
    <w:p w:rsidR="008A754E" w:rsidRDefault="00C744C3">
      <w:pPr>
        <w:pStyle w:val="Bodytext20"/>
        <w:framePr w:w="9610" w:h="12436" w:hRule="exact" w:wrap="none" w:vAnchor="page" w:hAnchor="page" w:x="1274" w:y="1597"/>
        <w:numPr>
          <w:ilvl w:val="2"/>
          <w:numId w:val="1"/>
        </w:numPr>
        <w:shd w:val="clear" w:color="auto" w:fill="auto"/>
        <w:tabs>
          <w:tab w:val="left" w:pos="691"/>
        </w:tabs>
        <w:spacing w:after="0" w:line="216" w:lineRule="exact"/>
        <w:ind w:left="720" w:hanging="720"/>
        <w:jc w:val="both"/>
      </w:pPr>
      <w:r>
        <w:t>Zhotovitel je povinen archivovat veškerou dokumentaci související s projektem po dobu minimálně 12 let od finančního ukončení díla, přičemž se lhůta začne počítat od 1. ledna následujícího kalendářního roku poté, kdy byla provedena poslední platba na dílo.</w:t>
      </w:r>
    </w:p>
    <w:p w:rsidR="008A754E" w:rsidRDefault="00C744C3">
      <w:pPr>
        <w:pStyle w:val="Bodytext20"/>
        <w:framePr w:w="9610" w:h="12436" w:hRule="exact" w:wrap="none" w:vAnchor="page" w:hAnchor="page" w:x="1274" w:y="1597"/>
        <w:numPr>
          <w:ilvl w:val="2"/>
          <w:numId w:val="1"/>
        </w:numPr>
        <w:shd w:val="clear" w:color="auto" w:fill="auto"/>
        <w:tabs>
          <w:tab w:val="left" w:pos="691"/>
        </w:tabs>
        <w:spacing w:after="0" w:line="216" w:lineRule="exact"/>
        <w:ind w:left="720" w:hanging="720"/>
        <w:jc w:val="both"/>
      </w:pPr>
      <w:r>
        <w:t>Zhotovitel je povinen poskytovat Objednateli veškerou součinnost, tedy zejména poskytovat informace, prokazovat sporné skutečnosti, umožnit přístup k veškeré dokumentaci související s předmětem Smlouvy, umožnit přístup k veškeré účetní evidenci a záznamům souvisejícím s předmětem Smlouvy, umožnit fyzický přístup ke všem movitým a nemovitým věcem souvisejícím s předmětem Smlouvy, umožnit přístup do prostor realizace prací a montáží, popř. dalších souvisejících prostor, doložit prokazatelným způsobem veškeré operace související s předmětem Smlouvy, účastnit se na výzvu Objednatele případných jednání a řízení.</w:t>
      </w:r>
    </w:p>
    <w:p w:rsidR="008A754E" w:rsidRDefault="00C744C3">
      <w:pPr>
        <w:pStyle w:val="Bodytext20"/>
        <w:framePr w:w="9610" w:h="12436" w:hRule="exact" w:wrap="none" w:vAnchor="page" w:hAnchor="page" w:x="1274" w:y="1597"/>
        <w:numPr>
          <w:ilvl w:val="2"/>
          <w:numId w:val="1"/>
        </w:numPr>
        <w:shd w:val="clear" w:color="auto" w:fill="auto"/>
        <w:tabs>
          <w:tab w:val="left" w:pos="691"/>
        </w:tabs>
        <w:spacing w:after="0" w:line="216" w:lineRule="exact"/>
        <w:ind w:left="720" w:hanging="720"/>
        <w:jc w:val="both"/>
      </w:pPr>
      <w:r>
        <w:t>Zhotovitel je povinen realizovat veškerá opatření k odstranění nedostatků zjištěných Objednatelem případně orgány oprávněnými ke kontrole, a to v požadovaném termínu, rozsahu a kvalitě, a včas a řádně o jejich splnění Objednatele informovat.</w:t>
      </w:r>
    </w:p>
    <w:p w:rsidR="008A754E" w:rsidRDefault="00C744C3">
      <w:pPr>
        <w:pStyle w:val="Bodytext20"/>
        <w:framePr w:w="9610" w:h="12436" w:hRule="exact" w:wrap="none" w:vAnchor="page" w:hAnchor="page" w:x="1274" w:y="1597"/>
        <w:numPr>
          <w:ilvl w:val="2"/>
          <w:numId w:val="1"/>
        </w:numPr>
        <w:shd w:val="clear" w:color="auto" w:fill="auto"/>
        <w:tabs>
          <w:tab w:val="left" w:pos="691"/>
        </w:tabs>
        <w:spacing w:after="0" w:line="216" w:lineRule="exact"/>
        <w:ind w:left="720" w:hanging="720"/>
        <w:jc w:val="both"/>
      </w:pPr>
      <w:r>
        <w:t>Plněním této Smlouvy není možné ohrozit večerní program hudebního divadla Karlín, Zhotovitel je proto povinen koordinovat postup prací a montáží při plnění této Smlouvy se zástupci Objednatele.</w:t>
      </w:r>
    </w:p>
    <w:p w:rsidR="008A754E" w:rsidRDefault="00C744C3">
      <w:pPr>
        <w:pStyle w:val="Bodytext20"/>
        <w:framePr w:w="9610" w:h="12436" w:hRule="exact" w:wrap="none" w:vAnchor="page" w:hAnchor="page" w:x="1274" w:y="1597"/>
        <w:numPr>
          <w:ilvl w:val="2"/>
          <w:numId w:val="1"/>
        </w:numPr>
        <w:shd w:val="clear" w:color="auto" w:fill="auto"/>
        <w:tabs>
          <w:tab w:val="left" w:pos="702"/>
        </w:tabs>
        <w:spacing w:after="209" w:line="216" w:lineRule="exact"/>
        <w:ind w:left="720" w:hanging="720"/>
        <w:jc w:val="both"/>
      </w:pPr>
      <w:r>
        <w:t>Zhotovitel je povinen nerealizovat (přerušit) práce a montáže na plnění této Smlouvy v místě plnění této Smlouvy (viz čl. 1.2 této Smlouvy) každý kalendářní den od 17:01 hod. do 05:59 hod. V návaznosti na rozpis představení a zkoušek v budově Hudebního divadla v Karlině je Objednatel oprávněn toto časové rozpětí upravit dle aktuální situace.</w:t>
      </w:r>
    </w:p>
    <w:p w:rsidR="008A754E" w:rsidRDefault="00C744C3">
      <w:pPr>
        <w:pStyle w:val="Heading20"/>
        <w:framePr w:w="9610" w:h="12436" w:hRule="exact" w:wrap="none" w:vAnchor="page" w:hAnchor="page" w:x="1274" w:y="1597"/>
        <w:numPr>
          <w:ilvl w:val="0"/>
          <w:numId w:val="1"/>
        </w:numPr>
        <w:shd w:val="clear" w:color="auto" w:fill="auto"/>
        <w:tabs>
          <w:tab w:val="left" w:pos="413"/>
        </w:tabs>
        <w:spacing w:before="0" w:line="230" w:lineRule="exact"/>
        <w:ind w:left="720" w:hanging="720"/>
      </w:pPr>
      <w:bookmarkStart w:id="6" w:name="bookmark6"/>
      <w:r>
        <w:t>Povinnosti objednatele</w:t>
      </w:r>
      <w:bookmarkEnd w:id="6"/>
    </w:p>
    <w:p w:rsidR="008A754E" w:rsidRDefault="00C744C3">
      <w:pPr>
        <w:pStyle w:val="Bodytext20"/>
        <w:framePr w:w="9610" w:h="12436" w:hRule="exact" w:wrap="none" w:vAnchor="page" w:hAnchor="page" w:x="1274" w:y="1597"/>
        <w:numPr>
          <w:ilvl w:val="1"/>
          <w:numId w:val="1"/>
        </w:numPr>
        <w:shd w:val="clear" w:color="auto" w:fill="auto"/>
        <w:tabs>
          <w:tab w:val="left" w:pos="428"/>
        </w:tabs>
        <w:spacing w:after="0" w:line="230" w:lineRule="exact"/>
        <w:ind w:left="720" w:hanging="720"/>
        <w:jc w:val="both"/>
      </w:pPr>
      <w:r>
        <w:t>Objednatel je povinen poskytnout Zhotoviteli řádnou součinnost nezbytnou k provedení díla dle této</w:t>
      </w:r>
    </w:p>
    <w:p w:rsidR="008A754E" w:rsidRDefault="00C744C3">
      <w:pPr>
        <w:pStyle w:val="Bodytext20"/>
        <w:framePr w:w="9610" w:h="12436" w:hRule="exact" w:wrap="none" w:vAnchor="page" w:hAnchor="page" w:x="1274" w:y="1597"/>
        <w:shd w:val="clear" w:color="auto" w:fill="auto"/>
        <w:spacing w:after="235" w:line="230" w:lineRule="exact"/>
        <w:ind w:firstLine="380"/>
        <w:jc w:val="both"/>
      </w:pPr>
      <w:r>
        <w:t>Smlouvy.</w:t>
      </w:r>
    </w:p>
    <w:p w:rsidR="008A754E" w:rsidRDefault="00C744C3">
      <w:pPr>
        <w:pStyle w:val="Bodytext20"/>
        <w:framePr w:w="9610" w:h="12436" w:hRule="exact" w:wrap="none" w:vAnchor="page" w:hAnchor="page" w:x="1274" w:y="1597"/>
        <w:numPr>
          <w:ilvl w:val="1"/>
          <w:numId w:val="1"/>
        </w:numPr>
        <w:shd w:val="clear" w:color="auto" w:fill="auto"/>
        <w:tabs>
          <w:tab w:val="left" w:pos="433"/>
        </w:tabs>
        <w:spacing w:after="0"/>
        <w:ind w:left="720" w:hanging="720"/>
        <w:jc w:val="both"/>
      </w:pPr>
      <w:r>
        <w:t>Objednatel je povinen řádně a včas provedené dílo převzít a zaplatit za něj dohodnutou cenu.</w:t>
      </w:r>
    </w:p>
    <w:p w:rsidR="008A754E" w:rsidRDefault="00C744C3">
      <w:pPr>
        <w:pStyle w:val="Heading20"/>
        <w:framePr w:w="9610" w:h="941" w:hRule="exact" w:wrap="none" w:vAnchor="page" w:hAnchor="page" w:x="1274" w:y="14433"/>
        <w:numPr>
          <w:ilvl w:val="0"/>
          <w:numId w:val="1"/>
        </w:numPr>
        <w:shd w:val="clear" w:color="auto" w:fill="auto"/>
        <w:tabs>
          <w:tab w:val="left" w:pos="413"/>
        </w:tabs>
        <w:spacing w:before="0"/>
        <w:ind w:left="720" w:hanging="720"/>
      </w:pPr>
      <w:bookmarkStart w:id="7" w:name="bookmark7"/>
      <w:r>
        <w:t>Termíny plnění</w:t>
      </w:r>
      <w:bookmarkEnd w:id="7"/>
    </w:p>
    <w:p w:rsidR="008A754E" w:rsidRDefault="00C744C3">
      <w:pPr>
        <w:pStyle w:val="Bodytext20"/>
        <w:framePr w:w="9610" w:h="941" w:hRule="exact" w:wrap="none" w:vAnchor="page" w:hAnchor="page" w:x="1274" w:y="14433"/>
        <w:numPr>
          <w:ilvl w:val="1"/>
          <w:numId w:val="1"/>
        </w:numPr>
        <w:shd w:val="clear" w:color="auto" w:fill="auto"/>
        <w:tabs>
          <w:tab w:val="left" w:pos="433"/>
        </w:tabs>
        <w:spacing w:after="0" w:line="221" w:lineRule="exact"/>
        <w:ind w:left="720" w:hanging="720"/>
        <w:jc w:val="both"/>
      </w:pPr>
      <w:r>
        <w:t>Doba plnění Smlouvy</w:t>
      </w:r>
    </w:p>
    <w:p w:rsidR="008A754E" w:rsidRDefault="00C744C3">
      <w:pPr>
        <w:pStyle w:val="Bodytext20"/>
        <w:framePr w:w="9610" w:h="941" w:hRule="exact" w:wrap="none" w:vAnchor="page" w:hAnchor="page" w:x="1274" w:y="14433"/>
        <w:shd w:val="clear" w:color="auto" w:fill="auto"/>
        <w:spacing w:after="0" w:line="221" w:lineRule="exact"/>
        <w:ind w:firstLine="380"/>
        <w:jc w:val="both"/>
      </w:pPr>
      <w:r>
        <w:t xml:space="preserve">Doba plnění této Smlouvy je stanovena na dobu určitou </w:t>
      </w:r>
      <w:r>
        <w:rPr>
          <w:lang w:val="en-US" w:eastAsia="en-US" w:bidi="en-US"/>
        </w:rPr>
        <w:t xml:space="preserve">max. </w:t>
      </w:r>
      <w:r>
        <w:rPr>
          <w:rStyle w:val="Bodytext2Bold"/>
          <w:i/>
          <w:iCs/>
        </w:rPr>
        <w:t xml:space="preserve">2 měsíce </w:t>
      </w:r>
      <w:r>
        <w:t>od data zahájení plnění Smlouvy do data ukončení plnění Smlouvy.</w:t>
      </w:r>
    </w:p>
    <w:p w:rsidR="008A754E" w:rsidRDefault="00C744C3">
      <w:pPr>
        <w:pStyle w:val="Headerorfooter0"/>
        <w:framePr w:wrap="none" w:vAnchor="page" w:hAnchor="page" w:x="10706" w:y="15450"/>
        <w:shd w:val="clear" w:color="auto" w:fill="auto"/>
      </w:pPr>
      <w:r>
        <w:t>3</w:t>
      </w:r>
    </w:p>
    <w:p w:rsidR="008A754E" w:rsidRDefault="008A754E">
      <w:pPr>
        <w:rPr>
          <w:sz w:val="2"/>
          <w:szCs w:val="2"/>
        </w:rPr>
        <w:sectPr w:rsidR="008A754E">
          <w:pgSz w:w="11900" w:h="16840"/>
          <w:pgMar w:top="360" w:right="360" w:bottom="360" w:left="360" w:header="0" w:footer="3" w:gutter="0"/>
          <w:cols w:space="720"/>
          <w:noEndnote/>
          <w:docGrid w:linePitch="360"/>
        </w:sectPr>
      </w:pPr>
    </w:p>
    <w:p w:rsidR="008A754E" w:rsidRDefault="00C744C3">
      <w:pPr>
        <w:pStyle w:val="Bodytext20"/>
        <w:framePr w:w="9614" w:h="10867" w:hRule="exact" w:wrap="none" w:vAnchor="page" w:hAnchor="page" w:x="1272" w:y="1814"/>
        <w:numPr>
          <w:ilvl w:val="1"/>
          <w:numId w:val="1"/>
        </w:numPr>
        <w:shd w:val="clear" w:color="auto" w:fill="auto"/>
        <w:tabs>
          <w:tab w:val="left" w:pos="447"/>
        </w:tabs>
        <w:spacing w:after="0" w:line="221" w:lineRule="exact"/>
        <w:ind w:left="740" w:hanging="740"/>
        <w:jc w:val="both"/>
      </w:pPr>
      <w:r>
        <w:lastRenderedPageBreak/>
        <w:t>Termín zahájení plnění Smlouvy</w:t>
      </w:r>
    </w:p>
    <w:p w:rsidR="008A754E" w:rsidRDefault="00C744C3">
      <w:pPr>
        <w:pStyle w:val="Bodytext20"/>
        <w:framePr w:w="9614" w:h="10867" w:hRule="exact" w:wrap="none" w:vAnchor="page" w:hAnchor="page" w:x="1272" w:y="1814"/>
        <w:numPr>
          <w:ilvl w:val="2"/>
          <w:numId w:val="1"/>
        </w:numPr>
        <w:shd w:val="clear" w:color="auto" w:fill="auto"/>
        <w:tabs>
          <w:tab w:val="left" w:pos="693"/>
        </w:tabs>
        <w:spacing w:after="0" w:line="221" w:lineRule="exact"/>
        <w:ind w:left="740" w:hanging="740"/>
        <w:jc w:val="both"/>
      </w:pPr>
      <w:r>
        <w:t>Termínem zahájení plnění této Smlouvy je rozuměno datum nabytí účinnosti této Smlouvy (datum zveřejnění Smlouvy v registru smluv).</w:t>
      </w:r>
    </w:p>
    <w:p w:rsidR="008A754E" w:rsidRDefault="00C744C3">
      <w:pPr>
        <w:pStyle w:val="Bodytext20"/>
        <w:framePr w:w="9614" w:h="10867" w:hRule="exact" w:wrap="none" w:vAnchor="page" w:hAnchor="page" w:x="1272" w:y="1814"/>
        <w:numPr>
          <w:ilvl w:val="2"/>
          <w:numId w:val="1"/>
        </w:numPr>
        <w:shd w:val="clear" w:color="auto" w:fill="auto"/>
        <w:tabs>
          <w:tab w:val="left" w:pos="693"/>
        </w:tabs>
        <w:spacing w:after="0" w:line="221" w:lineRule="exact"/>
        <w:ind w:left="740" w:hanging="740"/>
        <w:jc w:val="both"/>
      </w:pPr>
      <w:r>
        <w:t>Provádění prací, dodávek a montáží bude zahájeno k datu předání Staveniště Zhotoviteli. Objednatel je povinen předat Zhotoviteli Staveniště (nebo jeho ucelenou část) prosté práv třetí osoby k datu nabytí účinnosti této Smlouvy, pokud se strany písemně nedohodnou jinak. Současně s předáním Staveniště dle věty první a druhé tohoto článku Smlouvy Objednatel předá Zhotoviteli 1 výtisk listinné podoby dokumentace pro provádění stavby uvedené v čí 1.1 této Smlouvy. Za správnost a úplnost předané dokumentace pro provádění stavby nese plnou odpovědnost Objednatel.</w:t>
      </w:r>
    </w:p>
    <w:p w:rsidR="008A754E" w:rsidRDefault="00C744C3">
      <w:pPr>
        <w:pStyle w:val="Bodytext20"/>
        <w:framePr w:w="9614" w:h="10867" w:hRule="exact" w:wrap="none" w:vAnchor="page" w:hAnchor="page" w:x="1272" w:y="1814"/>
        <w:numPr>
          <w:ilvl w:val="2"/>
          <w:numId w:val="1"/>
        </w:numPr>
        <w:shd w:val="clear" w:color="auto" w:fill="auto"/>
        <w:tabs>
          <w:tab w:val="left" w:pos="693"/>
        </w:tabs>
        <w:spacing w:after="0" w:line="221" w:lineRule="exact"/>
        <w:ind w:left="740" w:hanging="740"/>
        <w:jc w:val="both"/>
      </w:pPr>
      <w:r>
        <w:t>Zhotovitel je povinen zahájit práce na díle a řádně v nich pokračovat nejpozději do 3 pracovních dnů ode dne protokolárního předání Staveniště.</w:t>
      </w:r>
    </w:p>
    <w:p w:rsidR="008A754E" w:rsidRDefault="00C744C3">
      <w:pPr>
        <w:pStyle w:val="Bodytext20"/>
        <w:framePr w:w="9614" w:h="10867" w:hRule="exact" w:wrap="none" w:vAnchor="page" w:hAnchor="page" w:x="1272" w:y="1814"/>
        <w:numPr>
          <w:ilvl w:val="2"/>
          <w:numId w:val="1"/>
        </w:numPr>
        <w:shd w:val="clear" w:color="auto" w:fill="auto"/>
        <w:tabs>
          <w:tab w:val="left" w:pos="693"/>
        </w:tabs>
        <w:spacing w:after="220" w:line="221" w:lineRule="exact"/>
        <w:ind w:left="740" w:hanging="740"/>
        <w:jc w:val="both"/>
      </w:pPr>
      <w:r>
        <w:t>Pokud Zhotovitel práce na díle nezahájí ani ve lhůtě 5 pracovních dnů ode dne, kdy měl práce na díle zahájit, bude toto prodlení považováno za podstatné porušení smlouvy.</w:t>
      </w:r>
    </w:p>
    <w:p w:rsidR="008A754E" w:rsidRDefault="00C744C3">
      <w:pPr>
        <w:pStyle w:val="Bodytext20"/>
        <w:framePr w:w="9614" w:h="10867" w:hRule="exact" w:wrap="none" w:vAnchor="page" w:hAnchor="page" w:x="1272" w:y="1814"/>
        <w:numPr>
          <w:ilvl w:val="1"/>
          <w:numId w:val="1"/>
        </w:numPr>
        <w:shd w:val="clear" w:color="auto" w:fill="auto"/>
        <w:tabs>
          <w:tab w:val="left" w:pos="442"/>
        </w:tabs>
        <w:spacing w:after="0" w:line="221" w:lineRule="exact"/>
        <w:ind w:left="740" w:hanging="740"/>
        <w:jc w:val="both"/>
      </w:pPr>
      <w:r>
        <w:t>Termín dokončení plnění Smlouvy</w:t>
      </w:r>
    </w:p>
    <w:p w:rsidR="008A754E" w:rsidRDefault="00C744C3">
      <w:pPr>
        <w:pStyle w:val="Bodytext20"/>
        <w:framePr w:w="9614" w:h="10867" w:hRule="exact" w:wrap="none" w:vAnchor="page" w:hAnchor="page" w:x="1272" w:y="1814"/>
        <w:numPr>
          <w:ilvl w:val="2"/>
          <w:numId w:val="1"/>
        </w:numPr>
        <w:shd w:val="clear" w:color="auto" w:fill="auto"/>
        <w:tabs>
          <w:tab w:val="left" w:pos="693"/>
        </w:tabs>
        <w:spacing w:after="0" w:line="221" w:lineRule="exact"/>
        <w:ind w:left="740" w:hanging="740"/>
        <w:jc w:val="both"/>
      </w:pPr>
      <w:r>
        <w:t>Zhotovitel je povinen dokončit veškeré práce na díle a zahájit předávací řízení nejpozději 3 pracovní dny před termínem předání a převzetí díla bez vad a nedodělků dle čí 4.3.2 této smlouvy.</w:t>
      </w:r>
    </w:p>
    <w:p w:rsidR="008A754E" w:rsidRDefault="00C744C3">
      <w:pPr>
        <w:pStyle w:val="Bodytext20"/>
        <w:framePr w:w="9614" w:h="10867" w:hRule="exact" w:wrap="none" w:vAnchor="page" w:hAnchor="page" w:x="1272" w:y="1814"/>
        <w:numPr>
          <w:ilvl w:val="2"/>
          <w:numId w:val="1"/>
        </w:numPr>
        <w:shd w:val="clear" w:color="auto" w:fill="auto"/>
        <w:tabs>
          <w:tab w:val="left" w:pos="693"/>
        </w:tabs>
        <w:spacing w:after="0" w:line="221" w:lineRule="exact"/>
        <w:ind w:left="740" w:hanging="740"/>
        <w:jc w:val="both"/>
      </w:pPr>
      <w:r>
        <w:t xml:space="preserve">Zhotovitel je povinen předat dílo bez vad a nedodělků nejpozději do </w:t>
      </w:r>
      <w:r>
        <w:rPr>
          <w:rStyle w:val="Bodytext2Bold"/>
          <w:i/>
          <w:iCs/>
        </w:rPr>
        <w:t xml:space="preserve">2 měsíců </w:t>
      </w:r>
      <w:r>
        <w:t>od data zahájení plnění Smlouvy, tedy od data nabytí účinnosti této Smlouvy a předání Staveniště Zhotoviteli.</w:t>
      </w:r>
    </w:p>
    <w:p w:rsidR="008A754E" w:rsidRDefault="00C744C3">
      <w:pPr>
        <w:pStyle w:val="Bodytext20"/>
        <w:framePr w:w="9614" w:h="10867" w:hRule="exact" w:wrap="none" w:vAnchor="page" w:hAnchor="page" w:x="1272" w:y="1814"/>
        <w:numPr>
          <w:ilvl w:val="2"/>
          <w:numId w:val="1"/>
        </w:numPr>
        <w:shd w:val="clear" w:color="auto" w:fill="auto"/>
        <w:tabs>
          <w:tab w:val="left" w:pos="693"/>
        </w:tabs>
        <w:spacing w:after="0" w:line="221" w:lineRule="exact"/>
        <w:ind w:left="740" w:hanging="740"/>
        <w:jc w:val="both"/>
      </w:pPr>
      <w:r>
        <w:t>Termínem dokončení plnění Smlouvy, tzn. termínem dokončení provádění prací, dodávek a služeb, je rozuměn datum předání a převzetí díla bez vad a nedodělků.</w:t>
      </w:r>
    </w:p>
    <w:p w:rsidR="008A754E" w:rsidRDefault="00C744C3">
      <w:pPr>
        <w:pStyle w:val="Bodytext20"/>
        <w:framePr w:w="9614" w:h="10867" w:hRule="exact" w:wrap="none" w:vAnchor="page" w:hAnchor="page" w:x="1272" w:y="1814"/>
        <w:numPr>
          <w:ilvl w:val="2"/>
          <w:numId w:val="1"/>
        </w:numPr>
        <w:shd w:val="clear" w:color="auto" w:fill="auto"/>
        <w:tabs>
          <w:tab w:val="left" w:pos="693"/>
        </w:tabs>
        <w:spacing w:after="0" w:line="221" w:lineRule="exact"/>
        <w:ind w:left="740" w:hanging="740"/>
        <w:jc w:val="both"/>
      </w:pPr>
      <w:r>
        <w:t>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v plnění jeho součinností.</w:t>
      </w:r>
    </w:p>
    <w:p w:rsidR="008A754E" w:rsidRDefault="00C744C3">
      <w:pPr>
        <w:pStyle w:val="Bodytext20"/>
        <w:framePr w:w="9614" w:h="10867" w:hRule="exact" w:wrap="none" w:vAnchor="page" w:hAnchor="page" w:x="1272" w:y="1814"/>
        <w:numPr>
          <w:ilvl w:val="2"/>
          <w:numId w:val="1"/>
        </w:numPr>
        <w:shd w:val="clear" w:color="auto" w:fill="auto"/>
        <w:tabs>
          <w:tab w:val="left" w:pos="693"/>
        </w:tabs>
        <w:spacing w:after="220" w:line="221" w:lineRule="exact"/>
        <w:ind w:left="740" w:hanging="740"/>
        <w:jc w:val="both"/>
      </w:pPr>
      <w:r>
        <w:t>Prodlení Zhotovitele s dokončením díla delší jak 10 pracovních dnů bude považován za podstatné porušení smlouvy.</w:t>
      </w:r>
    </w:p>
    <w:p w:rsidR="008A754E" w:rsidRDefault="00C744C3">
      <w:pPr>
        <w:pStyle w:val="Bodytext20"/>
        <w:framePr w:w="9614" w:h="10867" w:hRule="exact" w:wrap="none" w:vAnchor="page" w:hAnchor="page" w:x="1272" w:y="1814"/>
        <w:numPr>
          <w:ilvl w:val="1"/>
          <w:numId w:val="1"/>
        </w:numPr>
        <w:shd w:val="clear" w:color="auto" w:fill="auto"/>
        <w:tabs>
          <w:tab w:val="left" w:pos="447"/>
        </w:tabs>
        <w:spacing w:after="0" w:line="221" w:lineRule="exact"/>
        <w:ind w:left="740" w:hanging="740"/>
        <w:jc w:val="both"/>
      </w:pPr>
      <w:r>
        <w:t>Podmínky pro změnu sjednaných termínů</w:t>
      </w:r>
    </w:p>
    <w:p w:rsidR="008A754E" w:rsidRDefault="00C744C3">
      <w:pPr>
        <w:pStyle w:val="Bodytext20"/>
        <w:framePr w:w="9614" w:h="10867" w:hRule="exact" w:wrap="none" w:vAnchor="page" w:hAnchor="page" w:x="1272" w:y="1814"/>
        <w:shd w:val="clear" w:color="auto" w:fill="auto"/>
        <w:spacing w:after="0" w:line="221" w:lineRule="exact"/>
        <w:ind w:firstLine="0"/>
        <w:jc w:val="right"/>
      </w:pPr>
      <w:r>
        <w:t>Vícepráce a Méně práce, jejichž finanční objem nepřekročí 10 % z hodnoty sjednané ceny díla a byly</w:t>
      </w:r>
    </w:p>
    <w:p w:rsidR="008A754E" w:rsidRDefault="00C744C3">
      <w:pPr>
        <w:pStyle w:val="Bodytext20"/>
        <w:framePr w:w="9614" w:h="10867" w:hRule="exact" w:wrap="none" w:vAnchor="page" w:hAnchor="page" w:x="1272" w:y="1814"/>
        <w:shd w:val="clear" w:color="auto" w:fill="auto"/>
        <w:spacing w:after="0" w:line="221" w:lineRule="exact"/>
        <w:ind w:left="740" w:hanging="740"/>
        <w:jc w:val="both"/>
      </w:pPr>
      <w:r>
        <w:t>požadovány Objednatelem u Zhotovitele v dostatečném předstihu před Termínem dokončením díla, nemají vliv</w:t>
      </w:r>
    </w:p>
    <w:p w:rsidR="008A754E" w:rsidRDefault="00C744C3">
      <w:pPr>
        <w:pStyle w:val="Bodytext20"/>
        <w:framePr w:w="9614" w:h="10867" w:hRule="exact" w:wrap="none" w:vAnchor="page" w:hAnchor="page" w:x="1272" w:y="1814"/>
        <w:shd w:val="clear" w:color="auto" w:fill="auto"/>
        <w:spacing w:after="224" w:line="221" w:lineRule="exact"/>
        <w:ind w:left="740" w:hanging="740"/>
        <w:jc w:val="both"/>
      </w:pPr>
      <w:r>
        <w:t>na Termín dokončení a dílo bude dokončeno ve sjednaném termínu, pokud se strany nedohodnou jinak.</w:t>
      </w:r>
    </w:p>
    <w:p w:rsidR="008A754E" w:rsidRDefault="00C744C3">
      <w:pPr>
        <w:pStyle w:val="Heading20"/>
        <w:framePr w:w="9614" w:h="10867" w:hRule="exact" w:wrap="none" w:vAnchor="page" w:hAnchor="page" w:x="1272" w:y="1814"/>
        <w:numPr>
          <w:ilvl w:val="0"/>
          <w:numId w:val="1"/>
        </w:numPr>
        <w:shd w:val="clear" w:color="auto" w:fill="auto"/>
        <w:tabs>
          <w:tab w:val="left" w:pos="437"/>
        </w:tabs>
        <w:spacing w:before="0" w:line="216" w:lineRule="exact"/>
        <w:ind w:left="740"/>
      </w:pPr>
      <w:bookmarkStart w:id="8" w:name="bookmark8"/>
      <w:r>
        <w:t>Cena díla a podmínky pro změnu sjednané ceny</w:t>
      </w:r>
      <w:bookmarkEnd w:id="8"/>
    </w:p>
    <w:p w:rsidR="008A754E" w:rsidRDefault="00C744C3">
      <w:pPr>
        <w:pStyle w:val="Bodytext20"/>
        <w:framePr w:w="9614" w:h="10867" w:hRule="exact" w:wrap="none" w:vAnchor="page" w:hAnchor="page" w:x="1272" w:y="1814"/>
        <w:numPr>
          <w:ilvl w:val="1"/>
          <w:numId w:val="1"/>
        </w:numPr>
        <w:shd w:val="clear" w:color="auto" w:fill="auto"/>
        <w:tabs>
          <w:tab w:val="left" w:pos="447"/>
        </w:tabs>
        <w:spacing w:after="0" w:line="216" w:lineRule="exact"/>
        <w:ind w:left="740" w:hanging="740"/>
        <w:jc w:val="both"/>
      </w:pPr>
      <w:r>
        <w:t>Obsah ceny</w:t>
      </w:r>
    </w:p>
    <w:p w:rsidR="008A754E" w:rsidRDefault="00C744C3">
      <w:pPr>
        <w:pStyle w:val="Bodytext20"/>
        <w:framePr w:w="9614" w:h="10867" w:hRule="exact" w:wrap="none" w:vAnchor="page" w:hAnchor="page" w:x="1272" w:y="1814"/>
        <w:numPr>
          <w:ilvl w:val="2"/>
          <w:numId w:val="1"/>
        </w:numPr>
        <w:shd w:val="clear" w:color="auto" w:fill="auto"/>
        <w:tabs>
          <w:tab w:val="left" w:pos="693"/>
        </w:tabs>
        <w:spacing w:after="0" w:line="216" w:lineRule="exact"/>
        <w:ind w:left="740" w:hanging="740"/>
        <w:jc w:val="both"/>
      </w:pPr>
      <w:r>
        <w:t>Cena díla je oběma smluvními stranami sjednána jako cena nejvýše přípustná.</w:t>
      </w:r>
    </w:p>
    <w:p w:rsidR="008A754E" w:rsidRDefault="00C744C3">
      <w:pPr>
        <w:pStyle w:val="Bodytext20"/>
        <w:framePr w:w="9614" w:h="10867" w:hRule="exact" w:wrap="none" w:vAnchor="page" w:hAnchor="page" w:x="1272" w:y="1814"/>
        <w:numPr>
          <w:ilvl w:val="2"/>
          <w:numId w:val="1"/>
        </w:numPr>
        <w:shd w:val="clear" w:color="auto" w:fill="auto"/>
        <w:tabs>
          <w:tab w:val="left" w:pos="693"/>
        </w:tabs>
        <w:spacing w:after="0" w:line="216" w:lineRule="exact"/>
        <w:ind w:left="740" w:hanging="740"/>
        <w:jc w:val="both"/>
      </w:pPr>
      <w:r>
        <w:t>Cena je stanovena podle projektové dokumentace pro provádění stavby, nabídkového rozpočtu Zhotovitele ze zadávacího řízení na veřejnou zakázku a podle zadávacích podmínek veřejné zakázky.</w:t>
      </w:r>
    </w:p>
    <w:p w:rsidR="008A754E" w:rsidRDefault="00C744C3">
      <w:pPr>
        <w:pStyle w:val="Bodytext20"/>
        <w:framePr w:w="9614" w:h="10867" w:hRule="exact" w:wrap="none" w:vAnchor="page" w:hAnchor="page" w:x="1272" w:y="1814"/>
        <w:numPr>
          <w:ilvl w:val="2"/>
          <w:numId w:val="1"/>
        </w:numPr>
        <w:shd w:val="clear" w:color="auto" w:fill="auto"/>
        <w:tabs>
          <w:tab w:val="left" w:pos="693"/>
        </w:tabs>
        <w:spacing w:after="220" w:line="216" w:lineRule="exact"/>
        <w:ind w:left="740" w:hanging="740"/>
        <w:jc w:val="both"/>
      </w:pPr>
      <w:r>
        <w:t>Sjednaná cena obsahuje veškeré náklady a zisk Zhotovitele nezbytné k řádnému a včasnému provedení díla. Cena obsahuje mimo vlastní provedení prací a dodávek i vedlejší a ostatní náklady, zejména na vybudování, udržování a odstranění zařízení staveniště, zabezpečení bezpečnosti a hygieny práce, opatření k ochraně životního prostředí, pojištění díla a osob, organizační a koordinační činnost Zhotovitele.</w:t>
      </w:r>
    </w:p>
    <w:p w:rsidR="008A754E" w:rsidRDefault="00C744C3">
      <w:pPr>
        <w:pStyle w:val="Bodytext20"/>
        <w:framePr w:w="9614" w:h="10867" w:hRule="exact" w:wrap="none" w:vAnchor="page" w:hAnchor="page" w:x="1272" w:y="1814"/>
        <w:numPr>
          <w:ilvl w:val="1"/>
          <w:numId w:val="1"/>
        </w:numPr>
        <w:shd w:val="clear" w:color="auto" w:fill="auto"/>
        <w:tabs>
          <w:tab w:val="left" w:pos="447"/>
        </w:tabs>
        <w:spacing w:after="0" w:line="216" w:lineRule="exact"/>
        <w:ind w:left="740" w:hanging="740"/>
        <w:jc w:val="both"/>
      </w:pPr>
      <w:r>
        <w:t>Cena díla</w:t>
      </w:r>
    </w:p>
    <w:p w:rsidR="008A754E" w:rsidRDefault="00C744C3">
      <w:pPr>
        <w:pStyle w:val="Bodytext20"/>
        <w:framePr w:w="9614" w:h="10867" w:hRule="exact" w:wrap="none" w:vAnchor="page" w:hAnchor="page" w:x="1272" w:y="1814"/>
        <w:shd w:val="clear" w:color="auto" w:fill="auto"/>
        <w:tabs>
          <w:tab w:val="left" w:pos="3542"/>
        </w:tabs>
        <w:spacing w:after="0" w:line="216" w:lineRule="exact"/>
        <w:ind w:left="2080" w:right="4400"/>
        <w:jc w:val="left"/>
      </w:pPr>
      <w:r>
        <w:t>Celková cena díla dle nabídkového rozpočtu Zhotovitele</w:t>
      </w:r>
      <w:r>
        <w:rPr>
          <w:rStyle w:val="Bodytext2NotItalic"/>
        </w:rPr>
        <w:t xml:space="preserve"> v </w:t>
      </w:r>
      <w:r>
        <w:t xml:space="preserve">Kč bez DPH </w:t>
      </w:r>
      <w:r w:rsidR="0011708C">
        <w:t xml:space="preserve">           </w:t>
      </w:r>
      <w:r>
        <w:t xml:space="preserve">4 467 107,56 </w:t>
      </w:r>
      <w:r w:rsidR="0011708C">
        <w:t xml:space="preserve">                      </w:t>
      </w:r>
      <w:r>
        <w:t>DPH 21%</w:t>
      </w:r>
      <w:r>
        <w:tab/>
      </w:r>
      <w:r w:rsidR="0011708C">
        <w:t xml:space="preserve">  </w:t>
      </w:r>
      <w:r>
        <w:t>938 092,59</w:t>
      </w:r>
    </w:p>
    <w:p w:rsidR="008A754E" w:rsidRDefault="00C744C3">
      <w:pPr>
        <w:pStyle w:val="Bodytext20"/>
        <w:framePr w:w="9614" w:h="10867" w:hRule="exact" w:wrap="none" w:vAnchor="page" w:hAnchor="page" w:x="1272" w:y="1814"/>
        <w:shd w:val="clear" w:color="auto" w:fill="auto"/>
        <w:spacing w:after="0" w:line="216" w:lineRule="exact"/>
        <w:ind w:left="2080" w:firstLine="0"/>
        <w:jc w:val="left"/>
      </w:pPr>
      <w:r>
        <w:t xml:space="preserve">včetně DPH </w:t>
      </w:r>
      <w:r w:rsidR="0011708C">
        <w:t xml:space="preserve">      </w:t>
      </w:r>
      <w:r>
        <w:t>5 405 200,15</w:t>
      </w:r>
    </w:p>
    <w:p w:rsidR="008A754E" w:rsidRDefault="00C744C3">
      <w:pPr>
        <w:pStyle w:val="Bodytext20"/>
        <w:framePr w:w="9614" w:h="2486" w:hRule="exact" w:wrap="none" w:vAnchor="page" w:hAnchor="page" w:x="1272" w:y="12834"/>
        <w:numPr>
          <w:ilvl w:val="1"/>
          <w:numId w:val="1"/>
        </w:numPr>
        <w:shd w:val="clear" w:color="auto" w:fill="auto"/>
        <w:tabs>
          <w:tab w:val="left" w:pos="447"/>
        </w:tabs>
        <w:spacing w:after="0" w:line="221" w:lineRule="exact"/>
        <w:ind w:left="740" w:hanging="740"/>
        <w:jc w:val="both"/>
      </w:pPr>
      <w:r>
        <w:t>Platnost ceny</w:t>
      </w:r>
    </w:p>
    <w:p w:rsidR="008A754E" w:rsidRDefault="00C744C3">
      <w:pPr>
        <w:pStyle w:val="Bodytext20"/>
        <w:framePr w:w="9614" w:h="2486" w:hRule="exact" w:wrap="none" w:vAnchor="page" w:hAnchor="page" w:x="1272" w:y="12834"/>
        <w:numPr>
          <w:ilvl w:val="2"/>
          <w:numId w:val="1"/>
        </w:numPr>
        <w:shd w:val="clear" w:color="auto" w:fill="auto"/>
        <w:tabs>
          <w:tab w:val="left" w:pos="693"/>
        </w:tabs>
        <w:spacing w:after="224" w:line="221" w:lineRule="exact"/>
        <w:ind w:left="740" w:hanging="740"/>
        <w:jc w:val="left"/>
      </w:pPr>
      <w:r>
        <w:t>Jednotkové ceny v Kč bez DPH uvedené v Položkovém rozpočtu Zhotovitele jsou ceny pevné po celou dobu provádění díla, a to i v případě prodloužení doby stavby dle čl. 4.3 a 4.4 této Smlouvy.</w:t>
      </w:r>
    </w:p>
    <w:p w:rsidR="008A754E" w:rsidRDefault="00C744C3">
      <w:pPr>
        <w:pStyle w:val="Bodytext20"/>
        <w:framePr w:w="9614" w:h="2486" w:hRule="exact" w:wrap="none" w:vAnchor="page" w:hAnchor="page" w:x="1272" w:y="12834"/>
        <w:numPr>
          <w:ilvl w:val="1"/>
          <w:numId w:val="1"/>
        </w:numPr>
        <w:shd w:val="clear" w:color="auto" w:fill="auto"/>
        <w:tabs>
          <w:tab w:val="left" w:pos="447"/>
        </w:tabs>
        <w:spacing w:after="0" w:line="216" w:lineRule="exact"/>
        <w:ind w:left="740" w:hanging="740"/>
        <w:jc w:val="both"/>
      </w:pPr>
      <w:r>
        <w:t>Doklady určující cenu</w:t>
      </w:r>
    </w:p>
    <w:p w:rsidR="008A754E" w:rsidRDefault="00C744C3">
      <w:pPr>
        <w:pStyle w:val="Bodytext20"/>
        <w:framePr w:w="9614" w:h="2486" w:hRule="exact" w:wrap="none" w:vAnchor="page" w:hAnchor="page" w:x="1272" w:y="12834"/>
        <w:numPr>
          <w:ilvl w:val="2"/>
          <w:numId w:val="1"/>
        </w:numPr>
        <w:shd w:val="clear" w:color="auto" w:fill="auto"/>
        <w:tabs>
          <w:tab w:val="left" w:pos="693"/>
        </w:tabs>
        <w:spacing w:after="0" w:line="216" w:lineRule="exact"/>
        <w:ind w:left="740" w:hanging="740"/>
        <w:jc w:val="both"/>
      </w:pPr>
      <w:r>
        <w:t>Cena díla je doložena Položkovým rozpočtem Zhotovitele. Tento položkový rozpočet slouží též k ocenění případných Víceprací a Méněprací a je přílohou této Smlouvy.</w:t>
      </w:r>
    </w:p>
    <w:p w:rsidR="008A754E" w:rsidRDefault="00C744C3">
      <w:pPr>
        <w:pStyle w:val="Bodytext20"/>
        <w:framePr w:w="9614" w:h="2486" w:hRule="exact" w:wrap="none" w:vAnchor="page" w:hAnchor="page" w:x="1272" w:y="12834"/>
        <w:numPr>
          <w:ilvl w:val="1"/>
          <w:numId w:val="1"/>
        </w:numPr>
        <w:shd w:val="clear" w:color="auto" w:fill="auto"/>
        <w:tabs>
          <w:tab w:val="left" w:pos="447"/>
        </w:tabs>
        <w:spacing w:after="0" w:line="216" w:lineRule="exact"/>
        <w:ind w:left="740" w:hanging="740"/>
        <w:jc w:val="both"/>
      </w:pPr>
      <w:r>
        <w:t>Podmínky pro změnu ceny</w:t>
      </w:r>
    </w:p>
    <w:p w:rsidR="008A754E" w:rsidRDefault="00C744C3">
      <w:pPr>
        <w:pStyle w:val="Bodytext20"/>
        <w:framePr w:w="9614" w:h="2486" w:hRule="exact" w:wrap="none" w:vAnchor="page" w:hAnchor="page" w:x="1272" w:y="12834"/>
        <w:numPr>
          <w:ilvl w:val="2"/>
          <w:numId w:val="1"/>
        </w:numPr>
        <w:shd w:val="clear" w:color="auto" w:fill="auto"/>
        <w:tabs>
          <w:tab w:val="left" w:pos="673"/>
        </w:tabs>
        <w:spacing w:after="0" w:line="216" w:lineRule="exact"/>
        <w:ind w:left="720" w:hanging="740"/>
        <w:jc w:val="both"/>
      </w:pPr>
      <w:r>
        <w:t>Sjednaná cena je cenou nejvýše přípustnou a může být změněna pouze písemnou dohodou stran, nebo pokud v průběhu plnění Smlouvy dojde ke změnám obecně závazných právních či cenových předpisů, majících vliv na nárůst smluvní ceny bez změny rozsahu či obsahu (kvality) předmětu plnění</w:t>
      </w:r>
    </w:p>
    <w:p w:rsidR="008A754E" w:rsidRDefault="00C744C3">
      <w:pPr>
        <w:pStyle w:val="Headerorfooter0"/>
        <w:framePr w:wrap="none" w:vAnchor="page" w:hAnchor="page" w:x="10694" w:y="15441"/>
        <w:shd w:val="clear" w:color="auto" w:fill="auto"/>
      </w:pPr>
      <w:r>
        <w:t>4</w:t>
      </w:r>
    </w:p>
    <w:p w:rsidR="008A754E" w:rsidRDefault="008A754E">
      <w:pPr>
        <w:rPr>
          <w:sz w:val="2"/>
          <w:szCs w:val="2"/>
        </w:rPr>
        <w:sectPr w:rsidR="008A754E">
          <w:pgSz w:w="11900" w:h="16840"/>
          <w:pgMar w:top="360" w:right="360" w:bottom="360" w:left="360" w:header="0" w:footer="3" w:gutter="0"/>
          <w:cols w:space="720"/>
          <w:noEndnote/>
          <w:docGrid w:linePitch="360"/>
        </w:sectPr>
      </w:pPr>
    </w:p>
    <w:p w:rsidR="008A754E" w:rsidRDefault="0011708C">
      <w:pPr>
        <w:pStyle w:val="Bodytext20"/>
        <w:framePr w:w="9629" w:h="13719" w:hRule="exact" w:wrap="none" w:vAnchor="page" w:hAnchor="page" w:x="1265" w:y="1602"/>
        <w:shd w:val="clear" w:color="auto" w:fill="auto"/>
        <w:tabs>
          <w:tab w:val="left" w:pos="673"/>
        </w:tabs>
        <w:spacing w:after="216" w:line="216" w:lineRule="exact"/>
        <w:ind w:left="720" w:hanging="740"/>
        <w:jc w:val="both"/>
      </w:pPr>
      <w:r>
        <w:lastRenderedPageBreak/>
        <w:t xml:space="preserve">              </w:t>
      </w:r>
      <w:r w:rsidR="00C744C3">
        <w:t>této Smlouvy. Obdobně dle § 222 odst. 4 zákona musí být hodnota této změny smluvní ceny díla nižší než 15 % původní hodnoty smluvní ceny dle této Smlouvy. Pokud bude v průběhu plnění Smlouvy provedeno více těchto změn smluvní ceny díla, je rozhodný součet hodnot všech těchto změn. Dojde-li po datu odevzdání nabídky ke změně sazby DPH, bude Zhotovitel na daňovém dokladu (faktuře) uvádět aktuálně platnou sazbu DPH dle právních předpisů platných</w:t>
      </w:r>
      <w:r w:rsidR="00C744C3">
        <w:rPr>
          <w:rStyle w:val="Bodytext2NotItalic"/>
        </w:rPr>
        <w:t xml:space="preserve"> </w:t>
      </w:r>
      <w:r w:rsidR="00C744C3">
        <w:rPr>
          <w:rStyle w:val="Bodytext2NotItalic"/>
          <w:lang w:val="en-US" w:eastAsia="en-US" w:bidi="en-US"/>
        </w:rPr>
        <w:t xml:space="preserve">y </w:t>
      </w:r>
      <w:r w:rsidR="00C744C3">
        <w:t>den uskutečnění zdanitelného plnění.</w:t>
      </w:r>
    </w:p>
    <w:p w:rsidR="008A754E" w:rsidRDefault="00C744C3">
      <w:pPr>
        <w:pStyle w:val="Bodytext20"/>
        <w:framePr w:w="9629" w:h="13719" w:hRule="exact" w:wrap="none" w:vAnchor="page" w:hAnchor="page" w:x="1265" w:y="1602"/>
        <w:numPr>
          <w:ilvl w:val="1"/>
          <w:numId w:val="1"/>
        </w:numPr>
        <w:shd w:val="clear" w:color="auto" w:fill="auto"/>
        <w:tabs>
          <w:tab w:val="left" w:pos="428"/>
        </w:tabs>
        <w:spacing w:after="0" w:line="221" w:lineRule="exact"/>
        <w:ind w:left="720" w:hanging="720"/>
        <w:jc w:val="both"/>
      </w:pPr>
      <w:r>
        <w:t>Způsob sjednání změny ceny</w:t>
      </w:r>
    </w:p>
    <w:p w:rsidR="008A754E" w:rsidRDefault="00C744C3">
      <w:pPr>
        <w:pStyle w:val="Bodytext20"/>
        <w:framePr w:w="9629" w:h="13719" w:hRule="exact" w:wrap="none" w:vAnchor="page" w:hAnchor="page" w:x="1265" w:y="1602"/>
        <w:numPr>
          <w:ilvl w:val="2"/>
          <w:numId w:val="1"/>
        </w:numPr>
        <w:shd w:val="clear" w:color="auto" w:fill="auto"/>
        <w:tabs>
          <w:tab w:val="left" w:pos="699"/>
        </w:tabs>
        <w:spacing w:after="0" w:line="221" w:lineRule="exact"/>
        <w:ind w:left="720" w:hanging="720"/>
        <w:jc w:val="both"/>
      </w:pPr>
      <w:r>
        <w:t>Nastane-li podmínka, za které je možná změna sjednané ceny, je Zhotovitel povinen provést výpočet změny sjednané ceny díla a předložit jej Objednateli k odsouhlasení.</w:t>
      </w:r>
    </w:p>
    <w:p w:rsidR="008A754E" w:rsidRDefault="00C744C3">
      <w:pPr>
        <w:pStyle w:val="Bodytext20"/>
        <w:framePr w:w="9629" w:h="13719" w:hRule="exact" w:wrap="none" w:vAnchor="page" w:hAnchor="page" w:x="1265" w:y="1602"/>
        <w:numPr>
          <w:ilvl w:val="2"/>
          <w:numId w:val="1"/>
        </w:numPr>
        <w:shd w:val="clear" w:color="auto" w:fill="auto"/>
        <w:tabs>
          <w:tab w:val="left" w:pos="699"/>
        </w:tabs>
        <w:spacing w:after="0" w:line="221" w:lineRule="exact"/>
        <w:ind w:left="720" w:hanging="720"/>
        <w:jc w:val="both"/>
      </w:pPr>
      <w:r>
        <w:t>Zhotoviteli vzniká právo na zvýšení sjednané ceny díla teprve v případě, že změna bude odsouhlasena Objednatelem.</w:t>
      </w:r>
    </w:p>
    <w:p w:rsidR="008A754E" w:rsidRDefault="00C744C3">
      <w:pPr>
        <w:pStyle w:val="Bodytext20"/>
        <w:framePr w:w="9629" w:h="13719" w:hRule="exact" w:wrap="none" w:vAnchor="page" w:hAnchor="page" w:x="1265" w:y="1602"/>
        <w:numPr>
          <w:ilvl w:val="2"/>
          <w:numId w:val="1"/>
        </w:numPr>
        <w:shd w:val="clear" w:color="auto" w:fill="auto"/>
        <w:tabs>
          <w:tab w:val="left" w:pos="699"/>
        </w:tabs>
        <w:spacing w:after="224" w:line="221" w:lineRule="exact"/>
        <w:ind w:left="720" w:hanging="720"/>
        <w:jc w:val="both"/>
      </w:pPr>
      <w:r>
        <w:t>Zhotoviteli zaniká jakýkoliv nárok na zvýšení sjednané ceny díla,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rsidR="008A754E" w:rsidRDefault="00C744C3">
      <w:pPr>
        <w:pStyle w:val="Bodytext20"/>
        <w:framePr w:w="9629" w:h="13719" w:hRule="exact" w:wrap="none" w:vAnchor="page" w:hAnchor="page" w:x="1265" w:y="1602"/>
        <w:numPr>
          <w:ilvl w:val="1"/>
          <w:numId w:val="1"/>
        </w:numPr>
        <w:shd w:val="clear" w:color="auto" w:fill="auto"/>
        <w:tabs>
          <w:tab w:val="left" w:pos="433"/>
        </w:tabs>
        <w:spacing w:after="0" w:line="216" w:lineRule="exact"/>
        <w:ind w:left="720" w:hanging="720"/>
        <w:jc w:val="both"/>
      </w:pPr>
      <w:r>
        <w:t>Vícepráce a Méněpráce a způsob jejich prokazování</w:t>
      </w:r>
    </w:p>
    <w:p w:rsidR="008A754E" w:rsidRDefault="00C744C3">
      <w:pPr>
        <w:pStyle w:val="Bodytext20"/>
        <w:framePr w:w="9629" w:h="13719" w:hRule="exact" w:wrap="none" w:vAnchor="page" w:hAnchor="page" w:x="1265" w:y="1602"/>
        <w:numPr>
          <w:ilvl w:val="2"/>
          <w:numId w:val="1"/>
        </w:numPr>
        <w:shd w:val="clear" w:color="auto" w:fill="auto"/>
        <w:tabs>
          <w:tab w:val="left" w:pos="699"/>
        </w:tabs>
        <w:spacing w:after="0" w:line="216" w:lineRule="exact"/>
        <w:ind w:left="720" w:hanging="720"/>
        <w:jc w:val="both"/>
      </w:pPr>
      <w:r>
        <w:t>Vyskytnou-H se při provádění díla Vícepráce nebo Méněpráce, je Zhotovitel povinen provést jejich přesný soupis včetně jejich ocenění a tento soupis předložit Objednateli k odsouhlasení ve lhůtě 5 pracovních dnů od zjištění a odsouhlasení jejich zápisu do stavebního deníku Technickým dozorem Objednatele (zápisem Technického dozorce Objednatele do stavebního deníku).</w:t>
      </w:r>
    </w:p>
    <w:p w:rsidR="008A754E" w:rsidRDefault="00C744C3">
      <w:pPr>
        <w:pStyle w:val="Bodytext20"/>
        <w:framePr w:w="9629" w:h="13719" w:hRule="exact" w:wrap="none" w:vAnchor="page" w:hAnchor="page" w:x="1265" w:y="1602"/>
        <w:numPr>
          <w:ilvl w:val="2"/>
          <w:numId w:val="1"/>
        </w:numPr>
        <w:shd w:val="clear" w:color="auto" w:fill="auto"/>
        <w:tabs>
          <w:tab w:val="left" w:pos="699"/>
        </w:tabs>
        <w:spacing w:after="0" w:line="216" w:lineRule="exact"/>
        <w:ind w:left="720" w:hanging="720"/>
        <w:jc w:val="both"/>
      </w:pPr>
      <w:r>
        <w:t>Vícepracemi jsou rozuměny práce, které nejsou v předmětu díla dle této Smlouvy a svým charakterem odpovídají definici dodatečných stavebních prací dle § 222 odst. 5 zákona (např. se při realizaci zjistí skutečnosti odlišné od dokumentace předané Objednatelem) a změně závazku dle § 222 odst. 6 zákona (např. při realizaci se zjistí skutečnosti, které nebyly v době podpisu této Smlouvy známy, Zhotovitel je nezavinil a Objednatel jednající s náležitou péčí je nemohl předvídat).</w:t>
      </w:r>
    </w:p>
    <w:p w:rsidR="008A754E" w:rsidRDefault="00C744C3">
      <w:pPr>
        <w:pStyle w:val="Bodytext20"/>
        <w:framePr w:w="9629" w:h="13719" w:hRule="exact" w:wrap="none" w:vAnchor="page" w:hAnchor="page" w:x="1265" w:y="1602"/>
        <w:numPr>
          <w:ilvl w:val="2"/>
          <w:numId w:val="1"/>
        </w:numPr>
        <w:shd w:val="clear" w:color="auto" w:fill="auto"/>
        <w:tabs>
          <w:tab w:val="left" w:pos="699"/>
        </w:tabs>
        <w:spacing w:after="0" w:line="216" w:lineRule="exact"/>
        <w:ind w:left="720" w:hanging="720"/>
        <w:jc w:val="both"/>
      </w:pPr>
      <w:r>
        <w:t>Méněpracemi jsou rozuměny položky prací dle nabídkového rozpočtu Zhotovitele, které nebudou odůvodněně realizovány. Méněpráce je Objednatel oprávněn Zhotoviteli jednostranně nařídit.</w:t>
      </w:r>
    </w:p>
    <w:p w:rsidR="008A754E" w:rsidRDefault="00C744C3">
      <w:pPr>
        <w:pStyle w:val="Bodytext20"/>
        <w:framePr w:w="9629" w:h="13719" w:hRule="exact" w:wrap="none" w:vAnchor="page" w:hAnchor="page" w:x="1265" w:y="1602"/>
        <w:numPr>
          <w:ilvl w:val="2"/>
          <w:numId w:val="1"/>
        </w:numPr>
        <w:shd w:val="clear" w:color="auto" w:fill="auto"/>
        <w:tabs>
          <w:tab w:val="left" w:pos="699"/>
        </w:tabs>
        <w:spacing w:after="0" w:line="216" w:lineRule="exact"/>
        <w:ind w:left="720" w:hanging="720"/>
        <w:jc w:val="both"/>
      </w:pPr>
      <w:r>
        <w:t>Vícepráce budou oceněny takto:</w:t>
      </w:r>
    </w:p>
    <w:p w:rsidR="008A754E" w:rsidRDefault="00C744C3">
      <w:pPr>
        <w:pStyle w:val="Bodytext20"/>
        <w:framePr w:w="9629" w:h="13719" w:hRule="exact" w:wrap="none" w:vAnchor="page" w:hAnchor="page" w:x="1265" w:y="1602"/>
        <w:numPr>
          <w:ilvl w:val="0"/>
          <w:numId w:val="2"/>
        </w:numPr>
        <w:shd w:val="clear" w:color="auto" w:fill="auto"/>
        <w:tabs>
          <w:tab w:val="left" w:pos="392"/>
        </w:tabs>
        <w:spacing w:after="0" w:line="216" w:lineRule="exact"/>
        <w:ind w:left="400" w:hanging="400"/>
        <w:jc w:val="both"/>
      </w:pPr>
      <w:r>
        <w:t>na základě písemného soupisu Víceprací, odsouhlaseného oběma smluvními stranami, doplní Zhotovitel jednotkové ceny ve výši jednotkových cen podle Položkového rozpočtu a pokud v nich práce a dodávky tvořící Vícepráce nebudou obsaženy, tak Zhotovitel doplní jednotkové ceny podle Sborníků cen stavebních prací vydaných firmou ÚRS, a.s. Praha pro to období, ve kterém mají být Vícepráce realizovány; jednotkové ceny Víceprací budou Objednatelem následně korigovány či odsouhlaseny.</w:t>
      </w:r>
    </w:p>
    <w:p w:rsidR="008A754E" w:rsidRDefault="00C744C3">
      <w:pPr>
        <w:pStyle w:val="Bodytext20"/>
        <w:framePr w:w="9629" w:h="13719" w:hRule="exact" w:wrap="none" w:vAnchor="page" w:hAnchor="page" w:x="1265" w:y="1602"/>
        <w:numPr>
          <w:ilvl w:val="0"/>
          <w:numId w:val="2"/>
        </w:numPr>
        <w:shd w:val="clear" w:color="auto" w:fill="auto"/>
        <w:tabs>
          <w:tab w:val="left" w:pos="392"/>
        </w:tabs>
        <w:spacing w:after="0" w:line="216" w:lineRule="exact"/>
        <w:ind w:left="400" w:hanging="400"/>
        <w:jc w:val="both"/>
      </w:pPr>
      <w:r>
        <w:t>vynásobením Objednatelem odsouhlasených jednotkových cen a množství provedených měrných jednotek budou stanoveny náklady Víceprací.</w:t>
      </w:r>
    </w:p>
    <w:p w:rsidR="008A754E" w:rsidRDefault="00C744C3">
      <w:pPr>
        <w:pStyle w:val="Bodytext20"/>
        <w:framePr w:w="9629" w:h="13719" w:hRule="exact" w:wrap="none" w:vAnchor="page" w:hAnchor="page" w:x="1265" w:y="1602"/>
        <w:numPr>
          <w:ilvl w:val="2"/>
          <w:numId w:val="1"/>
        </w:numPr>
        <w:shd w:val="clear" w:color="auto" w:fill="auto"/>
        <w:tabs>
          <w:tab w:val="left" w:pos="699"/>
        </w:tabs>
        <w:spacing w:after="0" w:line="216" w:lineRule="exact"/>
        <w:ind w:left="720" w:hanging="720"/>
        <w:jc w:val="both"/>
      </w:pPr>
      <w:r>
        <w:t>Méněpráce budou oceněny takto:</w:t>
      </w:r>
    </w:p>
    <w:p w:rsidR="008A754E" w:rsidRDefault="00C744C3">
      <w:pPr>
        <w:pStyle w:val="Bodytext20"/>
        <w:framePr w:w="9629" w:h="13719" w:hRule="exact" w:wrap="none" w:vAnchor="page" w:hAnchor="page" w:x="1265" w:y="1602"/>
        <w:numPr>
          <w:ilvl w:val="0"/>
          <w:numId w:val="3"/>
        </w:numPr>
        <w:shd w:val="clear" w:color="auto" w:fill="auto"/>
        <w:tabs>
          <w:tab w:val="left" w:pos="392"/>
        </w:tabs>
        <w:spacing w:after="0" w:line="216" w:lineRule="exact"/>
        <w:ind w:left="400" w:hanging="400"/>
        <w:jc w:val="both"/>
      </w:pPr>
      <w:r>
        <w:t>na základě písemného soupisu Méněprací, odsouhlaseného oběma smluvními stranami, doplní Zhotovitel jednotkové ceny ve výši jednotkových cen podle Položkových rozpočtů;</w:t>
      </w:r>
    </w:p>
    <w:p w:rsidR="008A754E" w:rsidRDefault="00C744C3">
      <w:pPr>
        <w:pStyle w:val="Bodytext20"/>
        <w:framePr w:w="9629" w:h="13719" w:hRule="exact" w:wrap="none" w:vAnchor="page" w:hAnchor="page" w:x="1265" w:y="1602"/>
        <w:numPr>
          <w:ilvl w:val="0"/>
          <w:numId w:val="3"/>
        </w:numPr>
        <w:shd w:val="clear" w:color="auto" w:fill="auto"/>
        <w:tabs>
          <w:tab w:val="left" w:pos="392"/>
        </w:tabs>
        <w:spacing w:after="0" w:line="216" w:lineRule="exact"/>
        <w:ind w:left="400" w:hanging="400"/>
        <w:jc w:val="both"/>
      </w:pPr>
      <w:r>
        <w:t>vynásobením jednotkových cen a množství neprovedených měrných jednotek budou stanoveny základní náklady Méněprací.</w:t>
      </w:r>
    </w:p>
    <w:p w:rsidR="008A754E" w:rsidRDefault="00C744C3">
      <w:pPr>
        <w:pStyle w:val="Bodytext20"/>
        <w:framePr w:w="9629" w:h="13719" w:hRule="exact" w:wrap="none" w:vAnchor="page" w:hAnchor="page" w:x="1265" w:y="1602"/>
        <w:numPr>
          <w:ilvl w:val="2"/>
          <w:numId w:val="1"/>
        </w:numPr>
        <w:shd w:val="clear" w:color="auto" w:fill="auto"/>
        <w:tabs>
          <w:tab w:val="left" w:pos="699"/>
        </w:tabs>
        <w:spacing w:after="0" w:line="216" w:lineRule="exact"/>
        <w:ind w:left="720" w:hanging="720"/>
        <w:jc w:val="both"/>
      </w:pPr>
      <w:r>
        <w:t>Obě strany změnu sjednané ceny Méněpracemi následně písemně dohodnou formou Dodatku ke Smlouvě ve lhůtě 10 pracovních dnů od odsouhlasení jejich soupisu a ocenění Objednatelem.</w:t>
      </w:r>
    </w:p>
    <w:p w:rsidR="008A754E" w:rsidRDefault="00C744C3">
      <w:pPr>
        <w:pStyle w:val="Bodytext20"/>
        <w:framePr w:w="9629" w:h="13719" w:hRule="exact" w:wrap="none" w:vAnchor="page" w:hAnchor="page" w:x="1265" w:y="1602"/>
        <w:numPr>
          <w:ilvl w:val="2"/>
          <w:numId w:val="1"/>
        </w:numPr>
        <w:shd w:val="clear" w:color="auto" w:fill="auto"/>
        <w:tabs>
          <w:tab w:val="left" w:pos="699"/>
        </w:tabs>
        <w:spacing w:after="216" w:line="216" w:lineRule="exact"/>
        <w:ind w:left="720" w:hanging="720"/>
        <w:jc w:val="both"/>
      </w:pPr>
      <w:r>
        <w:t>Obě strany změnu sjednané ceny Vícepracemi (dodatečné stavební práce dle § 222 odst. 5 zákona či změna závazku dle § 222 odst. 6 zákona) následně písemně dohodnou formou Dodatku ke Smlouvě ve lhůtě 10 pracovních dnů od odsouhlasení jejich soupisu a ocenění Objednatelem.</w:t>
      </w:r>
    </w:p>
    <w:p w:rsidR="008A754E" w:rsidRDefault="00C744C3">
      <w:pPr>
        <w:pStyle w:val="Heading20"/>
        <w:framePr w:w="9629" w:h="13719" w:hRule="exact" w:wrap="none" w:vAnchor="page" w:hAnchor="page" w:x="1265" w:y="1602"/>
        <w:numPr>
          <w:ilvl w:val="0"/>
          <w:numId w:val="1"/>
        </w:numPr>
        <w:shd w:val="clear" w:color="auto" w:fill="auto"/>
        <w:tabs>
          <w:tab w:val="left" w:pos="392"/>
        </w:tabs>
        <w:spacing w:before="0"/>
        <w:ind w:left="720" w:hanging="720"/>
      </w:pPr>
      <w:bookmarkStart w:id="9" w:name="bookmark9"/>
      <w:r>
        <w:t>Platební podmínky</w:t>
      </w:r>
      <w:bookmarkEnd w:id="9"/>
    </w:p>
    <w:p w:rsidR="008A754E" w:rsidRDefault="00C744C3">
      <w:pPr>
        <w:pStyle w:val="Bodytext20"/>
        <w:framePr w:w="9629" w:h="13719" w:hRule="exact" w:wrap="none" w:vAnchor="page" w:hAnchor="page" w:x="1265" w:y="1602"/>
        <w:numPr>
          <w:ilvl w:val="1"/>
          <w:numId w:val="1"/>
        </w:numPr>
        <w:shd w:val="clear" w:color="auto" w:fill="auto"/>
        <w:tabs>
          <w:tab w:val="left" w:pos="428"/>
        </w:tabs>
        <w:spacing w:after="0" w:line="221" w:lineRule="exact"/>
        <w:ind w:left="720" w:hanging="720"/>
        <w:jc w:val="both"/>
      </w:pPr>
      <w:r>
        <w:t>Zálohy</w:t>
      </w:r>
    </w:p>
    <w:p w:rsidR="008A754E" w:rsidRDefault="00C744C3">
      <w:pPr>
        <w:pStyle w:val="Bodytext20"/>
        <w:framePr w:w="9629" w:h="13719" w:hRule="exact" w:wrap="none" w:vAnchor="page" w:hAnchor="page" w:x="1265" w:y="1602"/>
        <w:shd w:val="clear" w:color="auto" w:fill="auto"/>
        <w:spacing w:after="224" w:line="221" w:lineRule="exact"/>
        <w:ind w:left="400" w:firstLine="0"/>
        <w:jc w:val="left"/>
      </w:pPr>
      <w:r>
        <w:t>Objednatel neposkytne Zhotoviteli zálohy.</w:t>
      </w:r>
    </w:p>
    <w:p w:rsidR="008A754E" w:rsidRDefault="00C744C3">
      <w:pPr>
        <w:pStyle w:val="Bodytext20"/>
        <w:framePr w:w="9629" w:h="13719" w:hRule="exact" w:wrap="none" w:vAnchor="page" w:hAnchor="page" w:x="1265" w:y="1602"/>
        <w:numPr>
          <w:ilvl w:val="1"/>
          <w:numId w:val="1"/>
        </w:numPr>
        <w:shd w:val="clear" w:color="auto" w:fill="auto"/>
        <w:tabs>
          <w:tab w:val="left" w:pos="428"/>
        </w:tabs>
        <w:spacing w:after="0" w:line="216" w:lineRule="exact"/>
        <w:ind w:left="720" w:hanging="720"/>
        <w:jc w:val="both"/>
      </w:pPr>
      <w:r>
        <w:t>Postup plateb</w:t>
      </w:r>
    </w:p>
    <w:p w:rsidR="008A754E" w:rsidRDefault="00C744C3">
      <w:pPr>
        <w:pStyle w:val="Bodytext20"/>
        <w:framePr w:w="9629" w:h="13719" w:hRule="exact" w:wrap="none" w:vAnchor="page" w:hAnchor="page" w:x="1265" w:y="1602"/>
        <w:numPr>
          <w:ilvl w:val="2"/>
          <w:numId w:val="1"/>
        </w:numPr>
        <w:shd w:val="clear" w:color="auto" w:fill="auto"/>
        <w:tabs>
          <w:tab w:val="left" w:pos="699"/>
        </w:tabs>
        <w:spacing w:after="0" w:line="216" w:lineRule="exact"/>
        <w:ind w:left="720" w:hanging="720"/>
        <w:jc w:val="both"/>
      </w:pPr>
      <w:r>
        <w:t>Cena za dílo bude hrazena postupně 1x za kalendářní měsíc za práce, dodávky a služby realizované a zabudované v místě plnění Smlouvy v předchozím zúčtovacím období (měsíci) na základě daňových dokladů / faktur (dále jen faktur) vystavených Zhotovitelem.</w:t>
      </w:r>
    </w:p>
    <w:p w:rsidR="008A754E" w:rsidRDefault="00C744C3">
      <w:pPr>
        <w:pStyle w:val="Bodytext20"/>
        <w:framePr w:w="9629" w:h="13719" w:hRule="exact" w:wrap="none" w:vAnchor="page" w:hAnchor="page" w:x="1265" w:y="1602"/>
        <w:numPr>
          <w:ilvl w:val="2"/>
          <w:numId w:val="1"/>
        </w:numPr>
        <w:shd w:val="clear" w:color="auto" w:fill="auto"/>
        <w:tabs>
          <w:tab w:val="left" w:pos="699"/>
        </w:tabs>
        <w:spacing w:after="0" w:line="216" w:lineRule="exact"/>
        <w:ind w:left="720" w:hanging="720"/>
        <w:jc w:val="both"/>
      </w:pPr>
      <w:r>
        <w:t>V rámci měsíční fakturace Zhotovitel předloží Objednateli vždy nejpozději do pátého kalendářního dne následujícího měsíce soupis provedených prací, dodávek a služeb oceněný v souladu se způsobem sjednaným ve smlouvě. Po odsouhlasení soupisu prací Objednatelem vystaví Zhotovitel fakturu nejpozději do pěti pracovních dnů od odsouhlasení soupisu prací Objednatelem. Nedílnou součástí faktury musí být soupis Objednatelem potvrzených provedených prací, dodávek a služeb. Bez tohoto soupisu je faktura neplatná.</w:t>
      </w:r>
    </w:p>
    <w:p w:rsidR="008A754E" w:rsidRDefault="00C744C3">
      <w:pPr>
        <w:pStyle w:val="Headerorfooter0"/>
        <w:framePr w:wrap="none" w:vAnchor="page" w:hAnchor="page" w:x="10697" w:y="15450"/>
        <w:shd w:val="clear" w:color="auto" w:fill="auto"/>
      </w:pPr>
      <w:r>
        <w:t>5</w:t>
      </w:r>
    </w:p>
    <w:p w:rsidR="008A754E" w:rsidRDefault="008A754E">
      <w:pPr>
        <w:rPr>
          <w:sz w:val="2"/>
          <w:szCs w:val="2"/>
        </w:rPr>
        <w:sectPr w:rsidR="008A754E">
          <w:pgSz w:w="11900" w:h="16840"/>
          <w:pgMar w:top="360" w:right="360" w:bottom="360" w:left="360" w:header="0" w:footer="3" w:gutter="0"/>
          <w:cols w:space="720"/>
          <w:noEndnote/>
          <w:docGrid w:linePitch="360"/>
        </w:sectPr>
      </w:pPr>
    </w:p>
    <w:p w:rsidR="008A754E" w:rsidRDefault="00C744C3">
      <w:pPr>
        <w:pStyle w:val="Bodytext20"/>
        <w:framePr w:w="9605" w:h="13767" w:hRule="exact" w:wrap="none" w:vAnchor="page" w:hAnchor="page" w:x="1277" w:y="1593"/>
        <w:numPr>
          <w:ilvl w:val="2"/>
          <w:numId w:val="1"/>
        </w:numPr>
        <w:shd w:val="clear" w:color="auto" w:fill="auto"/>
        <w:tabs>
          <w:tab w:val="left" w:pos="681"/>
        </w:tabs>
        <w:spacing w:after="0" w:line="221" w:lineRule="exact"/>
        <w:ind w:left="720" w:hanging="720"/>
        <w:jc w:val="both"/>
      </w:pPr>
      <w:r>
        <w:lastRenderedPageBreak/>
        <w:t>Nedojde-ti mezi oběma stranami k dohodě při odsouhlasení množství nebo druhu provedených prací je Zhotovitel oprávněn fakturovat pouze ty práce, dodávky a služby, u kterých nedošlo k rozporu. Pokud bude faktura Zhotovitele obsahovat i práce, dodávky a služby,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rsidR="008A754E" w:rsidRDefault="00C744C3">
      <w:pPr>
        <w:pStyle w:val="Bodytext20"/>
        <w:framePr w:w="9605" w:h="13767" w:hRule="exact" w:wrap="none" w:vAnchor="page" w:hAnchor="page" w:x="1277" w:y="1593"/>
        <w:numPr>
          <w:ilvl w:val="2"/>
          <w:numId w:val="1"/>
        </w:numPr>
        <w:shd w:val="clear" w:color="auto" w:fill="auto"/>
        <w:tabs>
          <w:tab w:val="left" w:pos="681"/>
        </w:tabs>
        <w:spacing w:after="0" w:line="221" w:lineRule="exact"/>
        <w:ind w:left="720" w:hanging="720"/>
        <w:jc w:val="both"/>
      </w:pPr>
      <w:r>
        <w:t>Práce a dodávky, u kterých nedošlo k dohodě o jejich provedení nebo u kterých nedošlo k dohodě o provedeném množství, projednají Zhotovitel s Objednatelem v samostatném řízení, ze kterého pořídí zápis s uvedením důvodů obou stran. Objednatel požádá o stanovisko nezávislého znalce, které je pro obě strany závazné. Náklady na znalce nesou obě strany napolovic.</w:t>
      </w:r>
    </w:p>
    <w:p w:rsidR="008A754E" w:rsidRDefault="00C744C3">
      <w:pPr>
        <w:pStyle w:val="Bodytext20"/>
        <w:framePr w:w="9605" w:h="13767" w:hRule="exact" w:wrap="none" w:vAnchor="page" w:hAnchor="page" w:x="1277" w:y="1593"/>
        <w:numPr>
          <w:ilvl w:val="2"/>
          <w:numId w:val="1"/>
        </w:numPr>
        <w:shd w:val="clear" w:color="auto" w:fill="auto"/>
        <w:tabs>
          <w:tab w:val="left" w:pos="681"/>
        </w:tabs>
        <w:spacing w:after="0" w:line="221" w:lineRule="exact"/>
        <w:ind w:left="720" w:hanging="720"/>
        <w:jc w:val="both"/>
      </w:pPr>
      <w:r>
        <w:t>Konečnou fakturu k úhradě ceny prací, dodávek a služeb realizovaných v posledním zúčtovacím období (měsíci) Zhotovitel vystaví a Objednateli předá ke dni protokolárního předání stavby bez vad a nedodělků.</w:t>
      </w:r>
    </w:p>
    <w:p w:rsidR="008A754E" w:rsidRDefault="00C744C3">
      <w:pPr>
        <w:pStyle w:val="Bodytext20"/>
        <w:framePr w:w="9605" w:h="13767" w:hRule="exact" w:wrap="none" w:vAnchor="page" w:hAnchor="page" w:x="1277" w:y="1593"/>
        <w:numPr>
          <w:ilvl w:val="2"/>
          <w:numId w:val="1"/>
        </w:numPr>
        <w:shd w:val="clear" w:color="auto" w:fill="auto"/>
        <w:tabs>
          <w:tab w:val="left" w:pos="681"/>
        </w:tabs>
        <w:spacing w:after="0" w:line="221" w:lineRule="exact"/>
        <w:ind w:left="720" w:hanging="720"/>
        <w:jc w:val="both"/>
      </w:pPr>
      <w:r>
        <w:t>V konečné faktuře budou vyúčtovány veškeré předchozí měsíční splátky a případné smluvní sankce.</w:t>
      </w:r>
    </w:p>
    <w:p w:rsidR="008A754E" w:rsidRDefault="00C744C3">
      <w:pPr>
        <w:pStyle w:val="Bodytext20"/>
        <w:framePr w:w="9605" w:h="13767" w:hRule="exact" w:wrap="none" w:vAnchor="page" w:hAnchor="page" w:x="1277" w:y="1593"/>
        <w:numPr>
          <w:ilvl w:val="2"/>
          <w:numId w:val="1"/>
        </w:numPr>
        <w:shd w:val="clear" w:color="auto" w:fill="auto"/>
        <w:tabs>
          <w:tab w:val="left" w:pos="681"/>
        </w:tabs>
        <w:spacing w:after="213" w:line="221" w:lineRule="exact"/>
        <w:ind w:left="720" w:hanging="720"/>
        <w:jc w:val="both"/>
      </w:pPr>
      <w:r>
        <w:t>Následně reklamované vady díla budou řešeny v rámci reklamačního řízení a poskytnuté záruky.</w:t>
      </w:r>
    </w:p>
    <w:p w:rsidR="008A754E" w:rsidRDefault="00C744C3">
      <w:pPr>
        <w:pStyle w:val="Bodytext20"/>
        <w:framePr w:w="9605" w:h="13767" w:hRule="exact" w:wrap="none" w:vAnchor="page" w:hAnchor="page" w:x="1277" w:y="1593"/>
        <w:numPr>
          <w:ilvl w:val="1"/>
          <w:numId w:val="1"/>
        </w:numPr>
        <w:shd w:val="clear" w:color="auto" w:fill="auto"/>
        <w:tabs>
          <w:tab w:val="left" w:pos="423"/>
        </w:tabs>
        <w:spacing w:after="0" w:line="230" w:lineRule="exact"/>
        <w:ind w:left="720" w:hanging="720"/>
        <w:jc w:val="both"/>
      </w:pPr>
      <w:r>
        <w:t>Lhůty splatnosti</w:t>
      </w:r>
    </w:p>
    <w:p w:rsidR="008A754E" w:rsidRDefault="00C744C3">
      <w:pPr>
        <w:pStyle w:val="Bodytext20"/>
        <w:framePr w:w="9605" w:h="13767" w:hRule="exact" w:wrap="none" w:vAnchor="page" w:hAnchor="page" w:x="1277" w:y="1593"/>
        <w:numPr>
          <w:ilvl w:val="2"/>
          <w:numId w:val="1"/>
        </w:numPr>
        <w:shd w:val="clear" w:color="auto" w:fill="auto"/>
        <w:tabs>
          <w:tab w:val="left" w:pos="681"/>
        </w:tabs>
        <w:spacing w:after="0" w:line="230" w:lineRule="exact"/>
        <w:ind w:left="720" w:hanging="720"/>
        <w:jc w:val="both"/>
      </w:pPr>
      <w:r>
        <w:t>Objednatel je povinen uhradit fakturu Zhotovitele do 15 kalendářních dnů od doručení platné a bezchybné faktury Zhotovitele Objednateli.</w:t>
      </w:r>
    </w:p>
    <w:p w:rsidR="008A754E" w:rsidRDefault="00C744C3">
      <w:pPr>
        <w:pStyle w:val="Bodytext20"/>
        <w:framePr w:w="9605" w:h="13767" w:hRule="exact" w:wrap="none" w:vAnchor="page" w:hAnchor="page" w:x="1277" w:y="1593"/>
        <w:numPr>
          <w:ilvl w:val="2"/>
          <w:numId w:val="1"/>
        </w:numPr>
        <w:shd w:val="clear" w:color="auto" w:fill="auto"/>
        <w:tabs>
          <w:tab w:val="left" w:pos="681"/>
        </w:tabs>
        <w:spacing w:after="228" w:line="230" w:lineRule="exact"/>
        <w:ind w:left="720" w:hanging="720"/>
        <w:jc w:val="both"/>
      </w:pPr>
      <w:r>
        <w:t>Za doručení faktury se považuje den předání faktury do poštovní evidence Objednatele.</w:t>
      </w:r>
    </w:p>
    <w:p w:rsidR="008A754E" w:rsidRDefault="00C744C3">
      <w:pPr>
        <w:pStyle w:val="Bodytext20"/>
        <w:framePr w:w="9605" w:h="13767" w:hRule="exact" w:wrap="none" w:vAnchor="page" w:hAnchor="page" w:x="1277" w:y="1593"/>
        <w:numPr>
          <w:ilvl w:val="1"/>
          <w:numId w:val="1"/>
        </w:numPr>
        <w:shd w:val="clear" w:color="auto" w:fill="auto"/>
        <w:tabs>
          <w:tab w:val="left" w:pos="423"/>
        </w:tabs>
        <w:spacing w:after="0" w:line="221" w:lineRule="exact"/>
        <w:ind w:left="720" w:hanging="720"/>
        <w:jc w:val="both"/>
      </w:pPr>
      <w:r>
        <w:t>Platby za vícepráce</w:t>
      </w:r>
    </w:p>
    <w:p w:rsidR="008A754E" w:rsidRDefault="00C744C3">
      <w:pPr>
        <w:pStyle w:val="Bodytext20"/>
        <w:framePr w:w="9605" w:h="13767" w:hRule="exact" w:wrap="none" w:vAnchor="page" w:hAnchor="page" w:x="1277" w:y="1593"/>
        <w:numPr>
          <w:ilvl w:val="2"/>
          <w:numId w:val="1"/>
        </w:numPr>
        <w:shd w:val="clear" w:color="auto" w:fill="auto"/>
        <w:tabs>
          <w:tab w:val="left" w:pos="681"/>
        </w:tabs>
        <w:spacing w:after="0" w:line="221" w:lineRule="exact"/>
        <w:ind w:left="720" w:hanging="720"/>
        <w:jc w:val="both"/>
      </w:pPr>
      <w:r>
        <w:t>Pokud se na díle vyskytnou Vícepráce, jejichž provedení Objednatel písemně odsouhlasí, musí být jejich cena fakturována samostatně.</w:t>
      </w:r>
    </w:p>
    <w:p w:rsidR="008A754E" w:rsidRDefault="00C744C3">
      <w:pPr>
        <w:pStyle w:val="Bodytext20"/>
        <w:framePr w:w="9605" w:h="13767" w:hRule="exact" w:wrap="none" w:vAnchor="page" w:hAnchor="page" w:x="1277" w:y="1593"/>
        <w:numPr>
          <w:ilvl w:val="2"/>
          <w:numId w:val="1"/>
        </w:numPr>
        <w:shd w:val="clear" w:color="auto" w:fill="auto"/>
        <w:tabs>
          <w:tab w:val="left" w:pos="681"/>
        </w:tabs>
        <w:spacing w:after="224" w:line="221" w:lineRule="exact"/>
        <w:ind w:left="720" w:hanging="720"/>
        <w:jc w:val="both"/>
      </w:pPr>
      <w:r>
        <w:t>Faktura za Vícepráce musí kromě jiných, výše uvedených náležitostí faktury obsahovat i odkaz na dokument, kterým byly Vícepráce sjednány a odsouhlaseny.</w:t>
      </w:r>
    </w:p>
    <w:p w:rsidR="008A754E" w:rsidRDefault="00C744C3">
      <w:pPr>
        <w:pStyle w:val="Bodytext20"/>
        <w:framePr w:w="9605" w:h="13767" w:hRule="exact" w:wrap="none" w:vAnchor="page" w:hAnchor="page" w:x="1277" w:y="1593"/>
        <w:numPr>
          <w:ilvl w:val="1"/>
          <w:numId w:val="1"/>
        </w:numPr>
        <w:shd w:val="clear" w:color="auto" w:fill="auto"/>
        <w:tabs>
          <w:tab w:val="left" w:pos="428"/>
        </w:tabs>
        <w:spacing w:after="0" w:line="216" w:lineRule="exact"/>
        <w:ind w:left="720" w:hanging="720"/>
        <w:jc w:val="both"/>
      </w:pPr>
      <w:r>
        <w:t>Náležitosti daňových dokladů (faktury)</w:t>
      </w:r>
    </w:p>
    <w:p w:rsidR="008A754E" w:rsidRDefault="00C744C3">
      <w:pPr>
        <w:pStyle w:val="Bodytext20"/>
        <w:framePr w:w="9605" w:h="13767" w:hRule="exact" w:wrap="none" w:vAnchor="page" w:hAnchor="page" w:x="1277" w:y="1593"/>
        <w:shd w:val="clear" w:color="auto" w:fill="auto"/>
        <w:spacing w:after="0" w:line="216" w:lineRule="exact"/>
        <w:ind w:firstLine="380"/>
        <w:jc w:val="both"/>
      </w:pPr>
      <w:r>
        <w:t>Faktury Zhotovitele musí formou a obsahem odpovídat zákonu o účetnictví a zákonu o DPH a musí obsahovat</w:t>
      </w:r>
    </w:p>
    <w:p w:rsidR="008A754E" w:rsidRDefault="00C744C3">
      <w:pPr>
        <w:pStyle w:val="Bodytext20"/>
        <w:framePr w:w="9605" w:h="13767" w:hRule="exact" w:wrap="none" w:vAnchor="page" w:hAnchor="page" w:x="1277" w:y="1593"/>
        <w:shd w:val="clear" w:color="auto" w:fill="auto"/>
        <w:spacing w:after="0" w:line="216" w:lineRule="exact"/>
        <w:ind w:left="1120" w:right="1020" w:firstLine="0"/>
        <w:jc w:val="left"/>
      </w:pPr>
      <w:r>
        <w:t xml:space="preserve">označení účetního dokladu a jeho pořadové číslo </w:t>
      </w:r>
      <w:r w:rsidR="0011708C">
        <w:t xml:space="preserve">                                                                                   </w:t>
      </w:r>
      <w:r>
        <w:t xml:space="preserve">identifikační údaje Objednatele včetně DIČ </w:t>
      </w:r>
      <w:r w:rsidR="0011708C">
        <w:t xml:space="preserve">                                                                             </w:t>
      </w:r>
      <w:r>
        <w:t xml:space="preserve">identifikační údaje Zhotovitele včetně DIČ </w:t>
      </w:r>
      <w:r w:rsidR="0011708C">
        <w:t xml:space="preserve">                                                                                  </w:t>
      </w:r>
      <w:r>
        <w:t xml:space="preserve">popis obsahu účetního dokladu </w:t>
      </w:r>
      <w:r w:rsidR="0011708C">
        <w:t xml:space="preserve">                                                                                                       </w:t>
      </w:r>
      <w:r>
        <w:t>datum vystavení</w:t>
      </w:r>
    </w:p>
    <w:p w:rsidR="008A754E" w:rsidRDefault="00C744C3">
      <w:pPr>
        <w:pStyle w:val="Bodytext20"/>
        <w:framePr w:w="9605" w:h="13767" w:hRule="exact" w:wrap="none" w:vAnchor="page" w:hAnchor="page" w:x="1277" w:y="1593"/>
        <w:shd w:val="clear" w:color="auto" w:fill="auto"/>
        <w:spacing w:after="0" w:line="216" w:lineRule="exact"/>
        <w:ind w:left="1120" w:right="1020" w:firstLine="0"/>
        <w:jc w:val="left"/>
      </w:pPr>
      <w:r>
        <w:t xml:space="preserve">datum uskutečnění zdanitelného plnění </w:t>
      </w:r>
      <w:r w:rsidR="0011708C">
        <w:t xml:space="preserve">                                                                                        </w:t>
      </w:r>
      <w:r>
        <w:t xml:space="preserve">výši ceny bez daně z přidané hodnoty celkem </w:t>
      </w:r>
      <w:r w:rsidR="0011708C">
        <w:t xml:space="preserve">                                                                     </w:t>
      </w:r>
      <w:r>
        <w:t xml:space="preserve">sazbu daně platnou ke dni zdanitelného plnění </w:t>
      </w:r>
      <w:r w:rsidR="0011708C">
        <w:t xml:space="preserve">                                                                               </w:t>
      </w:r>
      <w:r>
        <w:t xml:space="preserve">výši ceny včetně daně z přidané hodnoty celkem </w:t>
      </w:r>
      <w:r w:rsidR="0011708C">
        <w:t xml:space="preserve">                                                                             </w:t>
      </w:r>
      <w:r>
        <w:t>podpis odpovědné osoby Zhotovitele</w:t>
      </w:r>
    </w:p>
    <w:p w:rsidR="008A754E" w:rsidRDefault="00C744C3">
      <w:pPr>
        <w:pStyle w:val="Bodytext20"/>
        <w:framePr w:w="9605" w:h="13767" w:hRule="exact" w:wrap="none" w:vAnchor="page" w:hAnchor="page" w:x="1277" w:y="1593"/>
        <w:shd w:val="clear" w:color="auto" w:fill="auto"/>
        <w:spacing w:after="0" w:line="216" w:lineRule="exact"/>
        <w:ind w:left="1120" w:firstLine="0"/>
        <w:jc w:val="left"/>
      </w:pPr>
      <w:r>
        <w:t>přílohu - odsouhlasený soupis provedených prací oceněný podle dohodnutého způsobu</w:t>
      </w:r>
    </w:p>
    <w:p w:rsidR="008A754E" w:rsidRDefault="00C744C3">
      <w:pPr>
        <w:pStyle w:val="Bodytext20"/>
        <w:framePr w:w="9605" w:h="13767" w:hRule="exact" w:wrap="none" w:vAnchor="page" w:hAnchor="page" w:x="1277" w:y="1593"/>
        <w:shd w:val="clear" w:color="auto" w:fill="auto"/>
        <w:spacing w:after="216" w:line="216" w:lineRule="exact"/>
        <w:ind w:firstLine="380"/>
        <w:jc w:val="both"/>
      </w:pPr>
      <w:r>
        <w:t>Obsahuje-li faktura nesprávné údaje nebo nemá-li požadované náležitosti, pak není bezchybná a Objednatel je oprávněn ji Zhotoviteli vrátit k opravě, přičemž ode dne doručení řádně opravené faktury běží nová třicetidenní lhůta splatnosti. Do doby doručení nové platné a bezchybné (opravené) faktury Zhotovitele Objednateli není Objednatel v prodlení s úhradou a Zhotoviteli nenáleží úrok z prodlení.</w:t>
      </w:r>
    </w:p>
    <w:p w:rsidR="008A754E" w:rsidRDefault="00C744C3">
      <w:pPr>
        <w:pStyle w:val="Bodytext20"/>
        <w:framePr w:w="9605" w:h="13767" w:hRule="exact" w:wrap="none" w:vAnchor="page" w:hAnchor="page" w:x="1277" w:y="1593"/>
        <w:numPr>
          <w:ilvl w:val="1"/>
          <w:numId w:val="1"/>
        </w:numPr>
        <w:shd w:val="clear" w:color="auto" w:fill="auto"/>
        <w:tabs>
          <w:tab w:val="left" w:pos="428"/>
        </w:tabs>
        <w:spacing w:after="0" w:line="221" w:lineRule="exact"/>
        <w:ind w:left="720" w:hanging="720"/>
        <w:jc w:val="both"/>
      </w:pPr>
      <w:r>
        <w:t>Termín splnění povinnosti zaplatit</w:t>
      </w:r>
    </w:p>
    <w:p w:rsidR="008A754E" w:rsidRDefault="00C744C3">
      <w:pPr>
        <w:pStyle w:val="Bodytext20"/>
        <w:framePr w:w="9605" w:h="13767" w:hRule="exact" w:wrap="none" w:vAnchor="page" w:hAnchor="page" w:x="1277" w:y="1593"/>
        <w:shd w:val="clear" w:color="auto" w:fill="auto"/>
        <w:spacing w:after="224" w:line="221" w:lineRule="exact"/>
        <w:ind w:firstLine="380"/>
        <w:jc w:val="both"/>
      </w:pPr>
      <w:r>
        <w:t>Peněžitý závazek (dluh) Objednatele se považuje za splněný v den, kdy je dlužná částka odepsána z účtu Objednatele ve prospěch účtu Zhotovitele.</w:t>
      </w:r>
    </w:p>
    <w:p w:rsidR="008A754E" w:rsidRDefault="00C744C3">
      <w:pPr>
        <w:pStyle w:val="Heading20"/>
        <w:framePr w:w="9605" w:h="13767" w:hRule="exact" w:wrap="none" w:vAnchor="page" w:hAnchor="page" w:x="1277" w:y="1593"/>
        <w:numPr>
          <w:ilvl w:val="0"/>
          <w:numId w:val="1"/>
        </w:numPr>
        <w:shd w:val="clear" w:color="auto" w:fill="auto"/>
        <w:tabs>
          <w:tab w:val="left" w:pos="412"/>
        </w:tabs>
        <w:spacing w:before="0" w:line="216" w:lineRule="exact"/>
        <w:ind w:left="720" w:hanging="720"/>
      </w:pPr>
      <w:bookmarkStart w:id="10" w:name="bookmark10"/>
      <w:r>
        <w:t>Majetkové sankce</w:t>
      </w:r>
      <w:bookmarkEnd w:id="10"/>
    </w:p>
    <w:p w:rsidR="008A754E" w:rsidRDefault="00C744C3">
      <w:pPr>
        <w:pStyle w:val="Bodytext20"/>
        <w:framePr w:w="9605" w:h="13767" w:hRule="exact" w:wrap="none" w:vAnchor="page" w:hAnchor="page" w:x="1277" w:y="1593"/>
        <w:numPr>
          <w:ilvl w:val="1"/>
          <w:numId w:val="1"/>
        </w:numPr>
        <w:shd w:val="clear" w:color="auto" w:fill="auto"/>
        <w:tabs>
          <w:tab w:val="left" w:pos="414"/>
        </w:tabs>
        <w:spacing w:after="0" w:line="216" w:lineRule="exact"/>
        <w:ind w:left="720" w:hanging="720"/>
        <w:jc w:val="both"/>
      </w:pPr>
      <w:r>
        <w:t>Sankce za neplnění dohodnutých termínů</w:t>
      </w:r>
    </w:p>
    <w:p w:rsidR="008A754E" w:rsidRDefault="00C744C3">
      <w:pPr>
        <w:pStyle w:val="Bodytext20"/>
        <w:framePr w:w="9605" w:h="13767" w:hRule="exact" w:wrap="none" w:vAnchor="page" w:hAnchor="page" w:x="1277" w:y="1593"/>
        <w:numPr>
          <w:ilvl w:val="2"/>
          <w:numId w:val="1"/>
        </w:numPr>
        <w:shd w:val="clear" w:color="auto" w:fill="auto"/>
        <w:tabs>
          <w:tab w:val="left" w:pos="681"/>
        </w:tabs>
        <w:spacing w:after="0" w:line="216" w:lineRule="exact"/>
        <w:ind w:left="720" w:hanging="720"/>
        <w:jc w:val="both"/>
      </w:pPr>
      <w:r>
        <w:t>Pokud bude Zhotovitel</w:t>
      </w:r>
      <w:r>
        <w:rPr>
          <w:rStyle w:val="Bodytext2NotItalic"/>
        </w:rPr>
        <w:t xml:space="preserve"> v </w:t>
      </w:r>
      <w:r>
        <w:t>prodlení proti Termínu předání a převzetí díla sjednanému podle Smlouvy, je povinen zaplatit Objednateli smluvní pokutu ve výši smluvní 0,05 % z ceny díla bez DPH dle čí 5.2 této Smlouvy za každý i jen započatý den prodlení oproti Termínu předání a převzetí díla bez vad a nedodělků sjednanému podle Smlouvy.</w:t>
      </w:r>
    </w:p>
    <w:p w:rsidR="008A754E" w:rsidRDefault="00C744C3">
      <w:pPr>
        <w:pStyle w:val="Bodytext20"/>
        <w:framePr w:w="9605" w:h="13767" w:hRule="exact" w:wrap="none" w:vAnchor="page" w:hAnchor="page" w:x="1277" w:y="1593"/>
        <w:numPr>
          <w:ilvl w:val="2"/>
          <w:numId w:val="1"/>
        </w:numPr>
        <w:shd w:val="clear" w:color="auto" w:fill="auto"/>
        <w:tabs>
          <w:tab w:val="left" w:pos="681"/>
        </w:tabs>
        <w:spacing w:after="216" w:line="216" w:lineRule="exact"/>
        <w:ind w:left="720" w:hanging="720"/>
        <w:jc w:val="both"/>
      </w:pPr>
      <w:r>
        <w:t>Prodlení Zhotovitele proti Termínu předání a převzetí díla bez vad a nedodělků sjednaného dle Smlouvy delší jak 10 pracovních dnů se považuje za podstatné porušení Smlouvy.</w:t>
      </w:r>
    </w:p>
    <w:p w:rsidR="008A754E" w:rsidRDefault="00C744C3">
      <w:pPr>
        <w:pStyle w:val="Bodytext20"/>
        <w:framePr w:w="9605" w:h="13767" w:hRule="exact" w:wrap="none" w:vAnchor="page" w:hAnchor="page" w:x="1277" w:y="1593"/>
        <w:numPr>
          <w:ilvl w:val="1"/>
          <w:numId w:val="1"/>
        </w:numPr>
        <w:shd w:val="clear" w:color="auto" w:fill="auto"/>
        <w:tabs>
          <w:tab w:val="left" w:pos="681"/>
        </w:tabs>
        <w:spacing w:after="0" w:line="221" w:lineRule="exact"/>
        <w:ind w:left="720" w:hanging="720"/>
        <w:jc w:val="both"/>
      </w:pPr>
      <w:r>
        <w:t>Sankce za neodstranění vad a nedodělků zjištěných při předání a převzetí díla</w:t>
      </w:r>
    </w:p>
    <w:p w:rsidR="008A754E" w:rsidRDefault="00C744C3">
      <w:pPr>
        <w:pStyle w:val="Bodytext20"/>
        <w:framePr w:w="9605" w:h="13767" w:hRule="exact" w:wrap="none" w:vAnchor="page" w:hAnchor="page" w:x="1277" w:y="1593"/>
        <w:numPr>
          <w:ilvl w:val="2"/>
          <w:numId w:val="1"/>
        </w:numPr>
        <w:shd w:val="clear" w:color="auto" w:fill="auto"/>
        <w:tabs>
          <w:tab w:val="left" w:pos="681"/>
        </w:tabs>
        <w:spacing w:after="0" w:line="221" w:lineRule="exact"/>
        <w:ind w:left="720" w:hanging="720"/>
        <w:jc w:val="both"/>
      </w:pPr>
      <w:r>
        <w:t>Pokud Zhotovitel nenastoupí do dvou pracovních dnů od Termínu předání a převzetí díla k odstraňování vad či nedodělků uvedených v zápise o předání a převzetí díla, je povinen zaplatit</w:t>
      </w:r>
    </w:p>
    <w:p w:rsidR="008A754E" w:rsidRDefault="00C744C3">
      <w:pPr>
        <w:pStyle w:val="Headerorfooter0"/>
        <w:framePr w:wrap="none" w:vAnchor="page" w:hAnchor="page" w:x="10694" w:y="15450"/>
        <w:shd w:val="clear" w:color="auto" w:fill="auto"/>
      </w:pPr>
      <w:r>
        <w:t>6</w:t>
      </w:r>
    </w:p>
    <w:p w:rsidR="008A754E" w:rsidRDefault="008A754E">
      <w:pPr>
        <w:rPr>
          <w:sz w:val="2"/>
          <w:szCs w:val="2"/>
        </w:rPr>
        <w:sectPr w:rsidR="008A754E">
          <w:pgSz w:w="11900" w:h="16840"/>
          <w:pgMar w:top="360" w:right="360" w:bottom="360" w:left="360" w:header="0" w:footer="3" w:gutter="0"/>
          <w:cols w:space="720"/>
          <w:noEndnote/>
          <w:docGrid w:linePitch="360"/>
        </w:sectPr>
      </w:pPr>
    </w:p>
    <w:p w:rsidR="008A754E" w:rsidRDefault="00C744C3">
      <w:pPr>
        <w:pStyle w:val="Bodytext20"/>
        <w:framePr w:w="9624" w:h="13535" w:hRule="exact" w:wrap="none" w:vAnchor="page" w:hAnchor="page" w:x="1267" w:y="1602"/>
        <w:shd w:val="clear" w:color="auto" w:fill="auto"/>
        <w:spacing w:after="0" w:line="216" w:lineRule="exact"/>
        <w:ind w:left="740" w:firstLine="0"/>
        <w:jc w:val="both"/>
      </w:pPr>
      <w:r>
        <w:lastRenderedPageBreak/>
        <w:t>Objednateli smluvní pokutu min. 1.000,- Kč za každý nedodělek či vadu, na jejichž odstraňování nenastoupil ve sjednaném termínu, a to za každý i započatý den prodlení.</w:t>
      </w:r>
    </w:p>
    <w:p w:rsidR="008A754E" w:rsidRDefault="00C744C3">
      <w:pPr>
        <w:pStyle w:val="Bodytext20"/>
        <w:framePr w:w="9624" w:h="13535" w:hRule="exact" w:wrap="none" w:vAnchor="page" w:hAnchor="page" w:x="1267" w:y="1602"/>
        <w:numPr>
          <w:ilvl w:val="2"/>
          <w:numId w:val="1"/>
        </w:numPr>
        <w:shd w:val="clear" w:color="auto" w:fill="auto"/>
        <w:tabs>
          <w:tab w:val="left" w:pos="670"/>
        </w:tabs>
        <w:spacing w:after="216" w:line="216" w:lineRule="exact"/>
        <w:ind w:left="740" w:hanging="740"/>
        <w:jc w:val="both"/>
      </w:pPr>
      <w:r>
        <w:t>Pokud Zhotovitel neodstraní nedodělky či vady uvedené v zápise o předání a převzetí díla v dohodnutém termínu, zaplatí Objednateli smluvní pokutu min. 1.000,- Kč za každý nedodělek či vadu, u nichž je v prodlení, a to za každý i započatý den prodlení.</w:t>
      </w:r>
    </w:p>
    <w:p w:rsidR="008A754E" w:rsidRDefault="00C744C3">
      <w:pPr>
        <w:pStyle w:val="Bodytext20"/>
        <w:framePr w:w="9624" w:h="13535" w:hRule="exact" w:wrap="none" w:vAnchor="page" w:hAnchor="page" w:x="1267" w:y="1602"/>
        <w:numPr>
          <w:ilvl w:val="1"/>
          <w:numId w:val="1"/>
        </w:numPr>
        <w:shd w:val="clear" w:color="auto" w:fill="auto"/>
        <w:tabs>
          <w:tab w:val="left" w:pos="426"/>
        </w:tabs>
        <w:spacing w:after="0" w:line="221" w:lineRule="exact"/>
        <w:ind w:left="740" w:hanging="740"/>
        <w:jc w:val="both"/>
      </w:pPr>
      <w:r>
        <w:t>Sankce za neodstranění reklamovaných vad</w:t>
      </w:r>
    </w:p>
    <w:p w:rsidR="008A754E" w:rsidRDefault="00C744C3">
      <w:pPr>
        <w:pStyle w:val="Bodytext20"/>
        <w:framePr w:w="9624" w:h="13535" w:hRule="exact" w:wrap="none" w:vAnchor="page" w:hAnchor="page" w:x="1267" w:y="1602"/>
        <w:numPr>
          <w:ilvl w:val="2"/>
          <w:numId w:val="1"/>
        </w:numPr>
        <w:shd w:val="clear" w:color="auto" w:fill="auto"/>
        <w:tabs>
          <w:tab w:val="left" w:pos="670"/>
        </w:tabs>
        <w:spacing w:after="0" w:line="221" w:lineRule="exact"/>
        <w:ind w:left="740" w:hanging="740"/>
        <w:jc w:val="both"/>
      </w:pPr>
      <w:r>
        <w:t>Pokud Zhotovitel nenastoupí k odstraňování reklamované vady (případně vad), v termínu sjednaném dle čl. 14.5.1. této Smlouvy, je povinen zaplatit Objednateli smluvní pokutu min. 1.000,- Kč za každou reklamovanou vadu, na jejíž odstraňování nenastoupil ve sjednaném termínu, a to za každý i započatý den prodlení.</w:t>
      </w:r>
    </w:p>
    <w:p w:rsidR="008A754E" w:rsidRDefault="00C744C3">
      <w:pPr>
        <w:pStyle w:val="Bodytext20"/>
        <w:framePr w:w="9624" w:h="13535" w:hRule="exact" w:wrap="none" w:vAnchor="page" w:hAnchor="page" w:x="1267" w:y="1602"/>
        <w:numPr>
          <w:ilvl w:val="2"/>
          <w:numId w:val="1"/>
        </w:numPr>
        <w:shd w:val="clear" w:color="auto" w:fill="auto"/>
        <w:tabs>
          <w:tab w:val="left" w:pos="670"/>
        </w:tabs>
        <w:spacing w:after="220" w:line="221" w:lineRule="exact"/>
        <w:ind w:left="740" w:hanging="740"/>
        <w:jc w:val="both"/>
      </w:pPr>
      <w:r>
        <w:t>Pokud Zhotovitel neodstraní reklamovanou uznanou vadu ve sjednaném termínu, je povinen zaplatit Objednateli smluvní pokutu 1.000,- Kč za každou reklamovanou vadu, u níž je v prodlení, a to za každý i započatý den prodlení.</w:t>
      </w:r>
    </w:p>
    <w:p w:rsidR="008A754E" w:rsidRDefault="00C744C3">
      <w:pPr>
        <w:pStyle w:val="Bodytext20"/>
        <w:framePr w:w="9624" w:h="13535" w:hRule="exact" w:wrap="none" w:vAnchor="page" w:hAnchor="page" w:x="1267" w:y="1602"/>
        <w:numPr>
          <w:ilvl w:val="1"/>
          <w:numId w:val="1"/>
        </w:numPr>
        <w:shd w:val="clear" w:color="auto" w:fill="auto"/>
        <w:tabs>
          <w:tab w:val="left" w:pos="426"/>
        </w:tabs>
        <w:spacing w:after="0" w:line="221" w:lineRule="exact"/>
        <w:ind w:left="740" w:hanging="740"/>
        <w:jc w:val="both"/>
      </w:pPr>
      <w:r>
        <w:t>Sankce za nevyklizení staveniště</w:t>
      </w:r>
    </w:p>
    <w:p w:rsidR="008A754E" w:rsidRDefault="00C744C3">
      <w:pPr>
        <w:pStyle w:val="Bodytext20"/>
        <w:framePr w:w="9624" w:h="13535" w:hRule="exact" w:wrap="none" w:vAnchor="page" w:hAnchor="page" w:x="1267" w:y="1602"/>
        <w:shd w:val="clear" w:color="auto" w:fill="auto"/>
        <w:spacing w:after="224" w:line="221" w:lineRule="exact"/>
        <w:ind w:firstLine="400"/>
        <w:jc w:val="both"/>
      </w:pPr>
      <w:r>
        <w:t>Pokud Zhotovitel nevyklidí Staveniště ve sjednaném termínu, nejpozději však ve lhůtě do 5 pracovních dnů od Termínu předání a převzetí díla bez vad a nedodělků, je povinen zaplatit Objednateli smluvní pokutu ve výši 2.000,- Kč za každý i započatý den prodlení.</w:t>
      </w:r>
    </w:p>
    <w:p w:rsidR="008A754E" w:rsidRDefault="00C744C3">
      <w:pPr>
        <w:pStyle w:val="Bodytext20"/>
        <w:framePr w:w="9624" w:h="13535" w:hRule="exact" w:wrap="none" w:vAnchor="page" w:hAnchor="page" w:x="1267" w:y="1602"/>
        <w:numPr>
          <w:ilvl w:val="1"/>
          <w:numId w:val="1"/>
        </w:numPr>
        <w:shd w:val="clear" w:color="auto" w:fill="auto"/>
        <w:tabs>
          <w:tab w:val="left" w:pos="426"/>
        </w:tabs>
        <w:spacing w:after="0" w:line="216" w:lineRule="exact"/>
        <w:ind w:left="740" w:hanging="740"/>
        <w:jc w:val="both"/>
      </w:pPr>
      <w:r>
        <w:t>Sankce za nedodržení podmínek k plnění této Smlouvy prostřednictvím subdodavatele</w:t>
      </w:r>
    </w:p>
    <w:p w:rsidR="008A754E" w:rsidRDefault="00C744C3">
      <w:pPr>
        <w:pStyle w:val="Bodytext20"/>
        <w:framePr w:w="9624" w:h="13535" w:hRule="exact" w:wrap="none" w:vAnchor="page" w:hAnchor="page" w:x="1267" w:y="1602"/>
        <w:shd w:val="clear" w:color="auto" w:fill="auto"/>
        <w:spacing w:after="216" w:line="216" w:lineRule="exact"/>
        <w:ind w:firstLine="400"/>
        <w:jc w:val="both"/>
      </w:pPr>
      <w:r>
        <w:t>Pokud Zhotovitel poruší jakékoliv ustanovení čl. 11 Smlouvy, zejména pak v případě nedodržení podmínek pro změnu subdodavatele, prostřednictvím kterého Zhotovitel prokazoval v zadávacím řízení k uzavření Smlouvy splnění určité části kvalifikace, zaplatí Zhotovitel Objednateli smluvní pokutu ve výši 10.000,- Kč za každý takový zjištěný případ.</w:t>
      </w:r>
    </w:p>
    <w:p w:rsidR="008A754E" w:rsidRDefault="00C744C3">
      <w:pPr>
        <w:pStyle w:val="Bodytext20"/>
        <w:framePr w:w="9624" w:h="13535" w:hRule="exact" w:wrap="none" w:vAnchor="page" w:hAnchor="page" w:x="1267" w:y="1602"/>
        <w:numPr>
          <w:ilvl w:val="1"/>
          <w:numId w:val="1"/>
        </w:numPr>
        <w:shd w:val="clear" w:color="auto" w:fill="auto"/>
        <w:tabs>
          <w:tab w:val="left" w:pos="426"/>
        </w:tabs>
        <w:spacing w:after="0" w:line="221" w:lineRule="exact"/>
        <w:ind w:left="740" w:hanging="740"/>
        <w:jc w:val="both"/>
      </w:pPr>
      <w:r>
        <w:t>Úrok z prodlení</w:t>
      </w:r>
    </w:p>
    <w:p w:rsidR="008A754E" w:rsidRDefault="00C744C3">
      <w:pPr>
        <w:pStyle w:val="Bodytext20"/>
        <w:framePr w:w="9624" w:h="13535" w:hRule="exact" w:wrap="none" w:vAnchor="page" w:hAnchor="page" w:x="1267" w:y="1602"/>
        <w:numPr>
          <w:ilvl w:val="2"/>
          <w:numId w:val="1"/>
        </w:numPr>
        <w:shd w:val="clear" w:color="auto" w:fill="auto"/>
        <w:tabs>
          <w:tab w:val="left" w:pos="670"/>
        </w:tabs>
        <w:spacing w:after="0" w:line="221" w:lineRule="exact"/>
        <w:ind w:left="740" w:hanging="740"/>
        <w:jc w:val="both"/>
      </w:pPr>
      <w:r>
        <w:t>Pokud bude Objednatel v prodlení s úhradou faktury proti sjednané lhůtě splatnosti, je povinen zaplatit Zhotoviteli úrok z prodlení ve výši 0,05 % z dlužné částky za každý i započatý den prodlení.</w:t>
      </w:r>
    </w:p>
    <w:p w:rsidR="008A754E" w:rsidRDefault="00C744C3">
      <w:pPr>
        <w:pStyle w:val="Bodytext20"/>
        <w:framePr w:w="9624" w:h="13535" w:hRule="exact" w:wrap="none" w:vAnchor="page" w:hAnchor="page" w:x="1267" w:y="1602"/>
        <w:numPr>
          <w:ilvl w:val="2"/>
          <w:numId w:val="1"/>
        </w:numPr>
        <w:shd w:val="clear" w:color="auto" w:fill="auto"/>
        <w:tabs>
          <w:tab w:val="left" w:pos="670"/>
        </w:tabs>
        <w:spacing w:after="224" w:line="221" w:lineRule="exact"/>
        <w:ind w:left="740" w:hanging="740"/>
        <w:jc w:val="both"/>
      </w:pPr>
      <w:r>
        <w:t>Prodlení Objednatele s úhradou faktury delší jak 10 pracovních dnů se považuje za podstatné porušení Smlouvy.</w:t>
      </w:r>
    </w:p>
    <w:p w:rsidR="008A754E" w:rsidRDefault="00C744C3">
      <w:pPr>
        <w:pStyle w:val="Bodytext20"/>
        <w:framePr w:w="9624" w:h="13535" w:hRule="exact" w:wrap="none" w:vAnchor="page" w:hAnchor="page" w:x="1267" w:y="1602"/>
        <w:numPr>
          <w:ilvl w:val="1"/>
          <w:numId w:val="1"/>
        </w:numPr>
        <w:shd w:val="clear" w:color="auto" w:fill="auto"/>
        <w:tabs>
          <w:tab w:val="left" w:pos="426"/>
        </w:tabs>
        <w:spacing w:after="0" w:line="216" w:lineRule="exact"/>
        <w:ind w:left="740" w:hanging="740"/>
        <w:jc w:val="both"/>
      </w:pPr>
      <w:r>
        <w:t>Způsob vyúčtování sankcí a úroku</w:t>
      </w:r>
    </w:p>
    <w:p w:rsidR="008A754E" w:rsidRDefault="00C744C3">
      <w:pPr>
        <w:pStyle w:val="Bodytext20"/>
        <w:framePr w:w="9624" w:h="13535" w:hRule="exact" w:wrap="none" w:vAnchor="page" w:hAnchor="page" w:x="1267" w:y="1602"/>
        <w:numPr>
          <w:ilvl w:val="2"/>
          <w:numId w:val="1"/>
        </w:numPr>
        <w:shd w:val="clear" w:color="auto" w:fill="auto"/>
        <w:tabs>
          <w:tab w:val="left" w:pos="670"/>
        </w:tabs>
        <w:spacing w:after="0" w:line="216" w:lineRule="exact"/>
        <w:ind w:left="740" w:hanging="740"/>
        <w:jc w:val="both"/>
      </w:pPr>
      <w:r>
        <w:t>Sankci či úrok může vyúčtovat oprávněná strana straně povinné. Ve vyúčtování musí být uvedeno to ustanovení Smlouvy, které k vyúčtování sankce či úroku opravňuje a způsob výpočtu celkové výše sankce či úroku.</w:t>
      </w:r>
    </w:p>
    <w:p w:rsidR="008A754E" w:rsidRDefault="00C744C3">
      <w:pPr>
        <w:pStyle w:val="Bodytext20"/>
        <w:framePr w:w="9624" w:h="13535" w:hRule="exact" w:wrap="none" w:vAnchor="page" w:hAnchor="page" w:x="1267" w:y="1602"/>
        <w:numPr>
          <w:ilvl w:val="2"/>
          <w:numId w:val="1"/>
        </w:numPr>
        <w:shd w:val="clear" w:color="auto" w:fill="auto"/>
        <w:tabs>
          <w:tab w:val="left" w:pos="670"/>
        </w:tabs>
        <w:spacing w:after="0" w:line="216" w:lineRule="exact"/>
        <w:ind w:left="740" w:hanging="740"/>
        <w:jc w:val="both"/>
      </w:pPr>
      <w:r>
        <w:t>Strana povinná se musí k vyúčtování sankce či úroku vyjádřit nejpozději do deseti pracovních dnů ode dne jeho obdržení, jinak se má za to, že s vyúčtováním souhlasí. Vyjádřením se v tomto případě rozumí písemné stanovisko strany povinné.</w:t>
      </w:r>
    </w:p>
    <w:p w:rsidR="008A754E" w:rsidRDefault="00C744C3">
      <w:pPr>
        <w:pStyle w:val="Bodytext20"/>
        <w:framePr w:w="9624" w:h="13535" w:hRule="exact" w:wrap="none" w:vAnchor="page" w:hAnchor="page" w:x="1267" w:y="1602"/>
        <w:numPr>
          <w:ilvl w:val="2"/>
          <w:numId w:val="1"/>
        </w:numPr>
        <w:shd w:val="clear" w:color="auto" w:fill="auto"/>
        <w:tabs>
          <w:tab w:val="left" w:pos="670"/>
        </w:tabs>
        <w:spacing w:after="0" w:line="216" w:lineRule="exact"/>
        <w:ind w:left="740" w:hanging="740"/>
        <w:jc w:val="both"/>
      </w:pPr>
      <w:r>
        <w:t>Nesouhlasí-li strana povinná s vyúčtováním sankce či úroku, je povinna písemně ve sjednané lhůtě deseti pracovních dnů sdělit oprávněné straně důvody, pro které vyúčtování sankce neuznává.</w:t>
      </w:r>
    </w:p>
    <w:p w:rsidR="008A754E" w:rsidRDefault="00C744C3">
      <w:pPr>
        <w:pStyle w:val="Bodytext20"/>
        <w:framePr w:w="9624" w:h="13535" w:hRule="exact" w:wrap="none" w:vAnchor="page" w:hAnchor="page" w:x="1267" w:y="1602"/>
        <w:numPr>
          <w:ilvl w:val="2"/>
          <w:numId w:val="1"/>
        </w:numPr>
        <w:shd w:val="clear" w:color="auto" w:fill="auto"/>
        <w:tabs>
          <w:tab w:val="left" w:pos="670"/>
        </w:tabs>
        <w:spacing w:after="216" w:line="216" w:lineRule="exact"/>
        <w:ind w:left="740" w:hanging="740"/>
        <w:jc w:val="both"/>
      </w:pPr>
      <w:r>
        <w:t>Sankci lze uplatnit nejpozději do dvanácti měsíců ode dne, kdy nárok na vyúčtování majetkové sankce vznikl. Marným uplynutím této lhůty nárok na zaplacení sankce zaniká (totéž se vztahuje i na úrok z prodlení).</w:t>
      </w:r>
    </w:p>
    <w:p w:rsidR="008A754E" w:rsidRDefault="00C744C3">
      <w:pPr>
        <w:pStyle w:val="Bodytext20"/>
        <w:framePr w:w="9624" w:h="13535" w:hRule="exact" w:wrap="none" w:vAnchor="page" w:hAnchor="page" w:x="1267" w:y="1602"/>
        <w:numPr>
          <w:ilvl w:val="1"/>
          <w:numId w:val="1"/>
        </w:numPr>
        <w:shd w:val="clear" w:color="auto" w:fill="auto"/>
        <w:tabs>
          <w:tab w:val="left" w:pos="426"/>
        </w:tabs>
        <w:spacing w:after="0" w:line="221" w:lineRule="exact"/>
        <w:ind w:left="740" w:hanging="740"/>
        <w:jc w:val="both"/>
      </w:pPr>
      <w:r>
        <w:t>Lhůta splatnosti sankcí</w:t>
      </w:r>
    </w:p>
    <w:p w:rsidR="008A754E" w:rsidRDefault="00C744C3">
      <w:pPr>
        <w:pStyle w:val="Bodytext20"/>
        <w:framePr w:w="9624" w:h="13535" w:hRule="exact" w:wrap="none" w:vAnchor="page" w:hAnchor="page" w:x="1267" w:y="1602"/>
        <w:numPr>
          <w:ilvl w:val="2"/>
          <w:numId w:val="1"/>
        </w:numPr>
        <w:shd w:val="clear" w:color="auto" w:fill="auto"/>
        <w:tabs>
          <w:tab w:val="left" w:pos="670"/>
        </w:tabs>
        <w:spacing w:after="0" w:line="221" w:lineRule="exact"/>
        <w:ind w:left="740" w:hanging="740"/>
        <w:jc w:val="left"/>
      </w:pPr>
      <w:r>
        <w:t>Strana povinná je povinna uhradit vyúčtované sankce do 21 kalendářních dnů od dne obdržení příslušného vyúčtování.</w:t>
      </w:r>
    </w:p>
    <w:p w:rsidR="008A754E" w:rsidRDefault="00C744C3">
      <w:pPr>
        <w:pStyle w:val="Bodytext20"/>
        <w:framePr w:w="9624" w:h="13535" w:hRule="exact" w:wrap="none" w:vAnchor="page" w:hAnchor="page" w:x="1267" w:y="1602"/>
        <w:numPr>
          <w:ilvl w:val="2"/>
          <w:numId w:val="1"/>
        </w:numPr>
        <w:shd w:val="clear" w:color="auto" w:fill="auto"/>
        <w:tabs>
          <w:tab w:val="left" w:pos="670"/>
        </w:tabs>
        <w:spacing w:after="220" w:line="221" w:lineRule="exact"/>
        <w:ind w:left="740" w:hanging="740"/>
        <w:jc w:val="both"/>
      </w:pPr>
      <w:r>
        <w:t>Stejná lhůta se vztahuje i na úhradu úroku z prodlení.</w:t>
      </w:r>
    </w:p>
    <w:p w:rsidR="008A754E" w:rsidRDefault="00C744C3">
      <w:pPr>
        <w:pStyle w:val="Bodytext20"/>
        <w:framePr w:w="9624" w:h="13535" w:hRule="exact" w:wrap="none" w:vAnchor="page" w:hAnchor="page" w:x="1267" w:y="1602"/>
        <w:numPr>
          <w:ilvl w:val="1"/>
          <w:numId w:val="1"/>
        </w:numPr>
        <w:shd w:val="clear" w:color="auto" w:fill="auto"/>
        <w:tabs>
          <w:tab w:val="left" w:pos="426"/>
        </w:tabs>
        <w:spacing w:after="0" w:line="221" w:lineRule="exact"/>
        <w:ind w:left="740" w:hanging="740"/>
        <w:jc w:val="both"/>
      </w:pPr>
      <w:r>
        <w:t>Omezení celkové výše sankcí</w:t>
      </w:r>
    </w:p>
    <w:p w:rsidR="008A754E" w:rsidRDefault="00C744C3">
      <w:pPr>
        <w:pStyle w:val="Bodytext20"/>
        <w:framePr w:w="9624" w:h="13535" w:hRule="exact" w:wrap="none" w:vAnchor="page" w:hAnchor="page" w:x="1267" w:y="1602"/>
        <w:numPr>
          <w:ilvl w:val="2"/>
          <w:numId w:val="1"/>
        </w:numPr>
        <w:shd w:val="clear" w:color="auto" w:fill="auto"/>
        <w:tabs>
          <w:tab w:val="left" w:pos="670"/>
        </w:tabs>
        <w:spacing w:after="220" w:line="221" w:lineRule="exact"/>
        <w:ind w:left="740" w:right="580" w:hanging="740"/>
        <w:jc w:val="left"/>
      </w:pPr>
      <w:r>
        <w:t>Objednatel a Zhotovitel se dohodli, že celková výše sankcí (vztahuje se i na úrok z prodlení) uplatněných podle Smlouvy nesmí přesáhnout 33 % z celkové sjednané ceny díla. Smluvní strany výslovně dohodly, že toto ujednání Smlouvy se nevztahuje na náhradu škody.</w:t>
      </w:r>
    </w:p>
    <w:p w:rsidR="008A754E" w:rsidRDefault="00C744C3">
      <w:pPr>
        <w:pStyle w:val="Bodytext20"/>
        <w:framePr w:w="9624" w:h="13535" w:hRule="exact" w:wrap="none" w:vAnchor="page" w:hAnchor="page" w:x="1267" w:y="1602"/>
        <w:numPr>
          <w:ilvl w:val="1"/>
          <w:numId w:val="1"/>
        </w:numPr>
        <w:shd w:val="clear" w:color="auto" w:fill="auto"/>
        <w:tabs>
          <w:tab w:val="left" w:pos="670"/>
        </w:tabs>
        <w:spacing w:after="0" w:line="221" w:lineRule="exact"/>
        <w:ind w:left="740" w:hanging="740"/>
        <w:jc w:val="both"/>
      </w:pPr>
      <w:r>
        <w:t>Náhrada škody</w:t>
      </w:r>
    </w:p>
    <w:p w:rsidR="008A754E" w:rsidRDefault="00C744C3">
      <w:pPr>
        <w:pStyle w:val="Bodytext20"/>
        <w:framePr w:w="9624" w:h="13535" w:hRule="exact" w:wrap="none" w:vAnchor="page" w:hAnchor="page" w:x="1267" w:y="1602"/>
        <w:numPr>
          <w:ilvl w:val="2"/>
          <w:numId w:val="1"/>
        </w:numPr>
        <w:shd w:val="clear" w:color="auto" w:fill="auto"/>
        <w:tabs>
          <w:tab w:val="left" w:pos="690"/>
        </w:tabs>
        <w:spacing w:after="227" w:line="221" w:lineRule="exact"/>
        <w:ind w:left="740" w:hanging="740"/>
        <w:jc w:val="both"/>
      </w:pPr>
      <w:r>
        <w:t>Zaplacením sankce (smluvní pokuty) Zhotovitelem není dotčen nárok Objednatele na náhradu škody způsobené mu porušením povinnosti Zhotovitele, na niž se sankce vztahuje.</w:t>
      </w:r>
    </w:p>
    <w:p w:rsidR="008A754E" w:rsidRDefault="00C744C3">
      <w:pPr>
        <w:pStyle w:val="Heading20"/>
        <w:framePr w:w="9624" w:h="13535" w:hRule="exact" w:wrap="none" w:vAnchor="page" w:hAnchor="page" w:x="1267" w:y="1602"/>
        <w:numPr>
          <w:ilvl w:val="0"/>
          <w:numId w:val="1"/>
        </w:numPr>
        <w:shd w:val="clear" w:color="auto" w:fill="auto"/>
        <w:tabs>
          <w:tab w:val="left" w:pos="415"/>
        </w:tabs>
        <w:spacing w:before="0" w:line="212" w:lineRule="exact"/>
        <w:ind w:left="740"/>
      </w:pPr>
      <w:bookmarkStart w:id="11" w:name="bookmark11"/>
      <w:r>
        <w:t>Staveniště</w:t>
      </w:r>
      <w:bookmarkEnd w:id="11"/>
    </w:p>
    <w:p w:rsidR="008A754E" w:rsidRDefault="00C744C3">
      <w:pPr>
        <w:pStyle w:val="Bodytext20"/>
        <w:framePr w:w="9624" w:h="13535" w:hRule="exact" w:wrap="none" w:vAnchor="page" w:hAnchor="page" w:x="1267" w:y="1602"/>
        <w:numPr>
          <w:ilvl w:val="1"/>
          <w:numId w:val="1"/>
        </w:numPr>
        <w:shd w:val="clear" w:color="auto" w:fill="auto"/>
        <w:tabs>
          <w:tab w:val="left" w:pos="690"/>
        </w:tabs>
        <w:spacing w:after="0"/>
        <w:ind w:left="740" w:hanging="740"/>
        <w:jc w:val="both"/>
      </w:pPr>
      <w:r>
        <w:t>Předání a převzetí Staveniště</w:t>
      </w:r>
    </w:p>
    <w:p w:rsidR="008A754E" w:rsidRDefault="00291EF0">
      <w:pPr>
        <w:pStyle w:val="Headerorfooter20"/>
        <w:framePr w:wrap="none" w:vAnchor="page" w:hAnchor="page" w:x="10690" w:y="15454"/>
        <w:shd w:val="clear" w:color="auto" w:fill="auto"/>
      </w:pPr>
      <w:r>
        <w:t>7</w:t>
      </w:r>
    </w:p>
    <w:p w:rsidR="008A754E" w:rsidRDefault="008A754E">
      <w:pPr>
        <w:rPr>
          <w:sz w:val="2"/>
          <w:szCs w:val="2"/>
        </w:rPr>
        <w:sectPr w:rsidR="008A754E">
          <w:pgSz w:w="11900" w:h="16840"/>
          <w:pgMar w:top="360" w:right="360" w:bottom="360" w:left="360" w:header="0" w:footer="3" w:gutter="0"/>
          <w:cols w:space="720"/>
          <w:noEndnote/>
          <w:docGrid w:linePitch="360"/>
        </w:sectPr>
      </w:pPr>
    </w:p>
    <w:p w:rsidR="008A754E" w:rsidRDefault="00C744C3">
      <w:pPr>
        <w:pStyle w:val="Bodytext20"/>
        <w:framePr w:w="9614" w:h="13631" w:hRule="exact" w:wrap="none" w:vAnchor="page" w:hAnchor="page" w:x="1272" w:y="1598"/>
        <w:numPr>
          <w:ilvl w:val="2"/>
          <w:numId w:val="1"/>
        </w:numPr>
        <w:shd w:val="clear" w:color="auto" w:fill="auto"/>
        <w:tabs>
          <w:tab w:val="left" w:pos="682"/>
        </w:tabs>
        <w:spacing w:after="0" w:line="221" w:lineRule="exact"/>
        <w:ind w:left="720" w:hanging="720"/>
        <w:jc w:val="both"/>
      </w:pPr>
      <w:r>
        <w:lastRenderedPageBreak/>
        <w:t>Objednatel je povinen předat Zhotoviteli Staveniště prosté práv třetí osoby k datu nabytí účinnosti této Smlouvy, pokud se strany písemně nedohodnou jinak. Splnění termínu předání Staveniště je podstatnou náležitostí Smlouvy, na níž je závislé splnění Termínu předání a převzetí díla.</w:t>
      </w:r>
    </w:p>
    <w:p w:rsidR="008A754E" w:rsidRDefault="00C744C3">
      <w:pPr>
        <w:pStyle w:val="Bodytext20"/>
        <w:framePr w:w="9614" w:h="13631" w:hRule="exact" w:wrap="none" w:vAnchor="page" w:hAnchor="page" w:x="1272" w:y="1598"/>
        <w:numPr>
          <w:ilvl w:val="2"/>
          <w:numId w:val="1"/>
        </w:numPr>
        <w:shd w:val="clear" w:color="auto" w:fill="auto"/>
        <w:tabs>
          <w:tab w:val="left" w:pos="682"/>
        </w:tabs>
        <w:spacing w:after="0" w:line="221" w:lineRule="exact"/>
        <w:ind w:left="720" w:hanging="720"/>
        <w:jc w:val="both"/>
      </w:pPr>
      <w:r>
        <w:t>O předání a převzetí Staveniště vyhotoví Zhotovitel písemný protokol, který obě strany podepíší. Za den předání Staveniště se považuje den, kdy dojde k oboustrannému podpisu příslušného protokolu.</w:t>
      </w:r>
    </w:p>
    <w:p w:rsidR="008A754E" w:rsidRDefault="00C744C3">
      <w:pPr>
        <w:pStyle w:val="Bodytext20"/>
        <w:framePr w:w="9614" w:h="13631" w:hRule="exact" w:wrap="none" w:vAnchor="page" w:hAnchor="page" w:x="1272" w:y="1598"/>
        <w:numPr>
          <w:ilvl w:val="2"/>
          <w:numId w:val="1"/>
        </w:numPr>
        <w:shd w:val="clear" w:color="auto" w:fill="auto"/>
        <w:tabs>
          <w:tab w:val="left" w:pos="682"/>
        </w:tabs>
        <w:spacing w:after="0" w:line="221" w:lineRule="exact"/>
        <w:ind w:left="720" w:hanging="720"/>
        <w:jc w:val="both"/>
      </w:pPr>
      <w:r>
        <w:t>Součástí předání a převzetí Staveniště je i předání dokumentů Objednatelem Zhotoviteli, nezbytných pro řádné užívání Staveniště (případně sjednání dohody o termínu předání), a to zejména</w:t>
      </w:r>
    </w:p>
    <w:p w:rsidR="008A754E" w:rsidRDefault="00C744C3">
      <w:pPr>
        <w:pStyle w:val="Bodytext20"/>
        <w:framePr w:w="9614" w:h="13631" w:hRule="exact" w:wrap="none" w:vAnchor="page" w:hAnchor="page" w:x="1272" w:y="1598"/>
        <w:shd w:val="clear" w:color="auto" w:fill="auto"/>
        <w:spacing w:after="0" w:line="221" w:lineRule="exact"/>
        <w:ind w:left="1080" w:firstLine="0"/>
        <w:jc w:val="both"/>
      </w:pPr>
      <w:r>
        <w:t>vyznačení bodů pro napojení odběrných míst vody, kanalizace, elektrické energie, plynu či jiných médií,</w:t>
      </w:r>
    </w:p>
    <w:p w:rsidR="008A754E" w:rsidRDefault="00C744C3">
      <w:pPr>
        <w:pStyle w:val="Bodytext20"/>
        <w:framePr w:w="9614" w:h="13631" w:hRule="exact" w:wrap="none" w:vAnchor="page" w:hAnchor="page" w:x="1272" w:y="1598"/>
        <w:shd w:val="clear" w:color="auto" w:fill="auto"/>
        <w:spacing w:after="0" w:line="221" w:lineRule="exact"/>
        <w:ind w:left="1080" w:firstLine="0"/>
        <w:jc w:val="both"/>
      </w:pPr>
      <w:r>
        <w:t>podmínky vztahující se k ochraně životního prostředí (zejména v otázkách manipulace s odpady, odvod znečištěných vod apod.).</w:t>
      </w:r>
    </w:p>
    <w:p w:rsidR="008A754E" w:rsidRDefault="00C744C3">
      <w:pPr>
        <w:pStyle w:val="Bodytext20"/>
        <w:framePr w:w="9614" w:h="13631" w:hRule="exact" w:wrap="none" w:vAnchor="page" w:hAnchor="page" w:x="1272" w:y="1598"/>
        <w:numPr>
          <w:ilvl w:val="2"/>
          <w:numId w:val="1"/>
        </w:numPr>
        <w:shd w:val="clear" w:color="auto" w:fill="auto"/>
        <w:tabs>
          <w:tab w:val="left" w:pos="682"/>
        </w:tabs>
        <w:spacing w:after="220" w:line="221" w:lineRule="exact"/>
        <w:ind w:left="720" w:hanging="720"/>
        <w:jc w:val="both"/>
      </w:pPr>
      <w:r>
        <w:t>Za poškození stávajících rozvodů dotčených prováděním díla je odpovědný Zhotovitel.</w:t>
      </w:r>
    </w:p>
    <w:p w:rsidR="008A754E" w:rsidRDefault="00C744C3">
      <w:pPr>
        <w:pStyle w:val="Bodytext20"/>
        <w:framePr w:w="9614" w:h="13631" w:hRule="exact" w:wrap="none" w:vAnchor="page" w:hAnchor="page" w:x="1272" w:y="1598"/>
        <w:numPr>
          <w:ilvl w:val="1"/>
          <w:numId w:val="1"/>
        </w:numPr>
        <w:shd w:val="clear" w:color="auto" w:fill="auto"/>
        <w:tabs>
          <w:tab w:val="left" w:pos="434"/>
        </w:tabs>
        <w:spacing w:after="0" w:line="221" w:lineRule="exact"/>
        <w:ind w:left="720" w:hanging="720"/>
        <w:jc w:val="both"/>
      </w:pPr>
      <w:r>
        <w:t>Vybudování zařízení Staveniště</w:t>
      </w:r>
    </w:p>
    <w:p w:rsidR="008A754E" w:rsidRDefault="00C744C3">
      <w:pPr>
        <w:pStyle w:val="Bodytext20"/>
        <w:framePr w:w="9614" w:h="13631" w:hRule="exact" w:wrap="none" w:vAnchor="page" w:hAnchor="page" w:x="1272" w:y="1598"/>
        <w:numPr>
          <w:ilvl w:val="2"/>
          <w:numId w:val="1"/>
        </w:numPr>
        <w:shd w:val="clear" w:color="auto" w:fill="auto"/>
        <w:tabs>
          <w:tab w:val="left" w:pos="682"/>
        </w:tabs>
        <w:spacing w:after="0" w:line="221" w:lineRule="exact"/>
        <w:ind w:left="720" w:hanging="720"/>
        <w:jc w:val="both"/>
      </w:pPr>
      <w: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8A754E" w:rsidRDefault="00C744C3">
      <w:pPr>
        <w:pStyle w:val="Bodytext20"/>
        <w:framePr w:w="9614" w:h="13631" w:hRule="exact" w:wrap="none" w:vAnchor="page" w:hAnchor="page" w:x="1272" w:y="1598"/>
        <w:numPr>
          <w:ilvl w:val="2"/>
          <w:numId w:val="1"/>
        </w:numPr>
        <w:shd w:val="clear" w:color="auto" w:fill="auto"/>
        <w:tabs>
          <w:tab w:val="left" w:pos="682"/>
        </w:tabs>
        <w:spacing w:after="0" w:line="221" w:lineRule="exact"/>
        <w:ind w:left="720" w:hanging="720"/>
        <w:jc w:val="both"/>
      </w:pPr>
      <w:r>
        <w:t>Zařízení Staveniště vybuduje v rozsahu nezbytném Zhotovitel. V případě nutnosti záboru veřejného prostranství při vybudování zařízení staveniště a provádění stavby, je Zhotovitel povinen si obstarat si nezbytný veřejnoprávní souhlas a uhradit s tím spojené náklady.</w:t>
      </w:r>
    </w:p>
    <w:p w:rsidR="008A754E" w:rsidRDefault="00C744C3">
      <w:pPr>
        <w:pStyle w:val="Bodytext20"/>
        <w:framePr w:w="9614" w:h="13631" w:hRule="exact" w:wrap="none" w:vAnchor="page" w:hAnchor="page" w:x="1272" w:y="1598"/>
        <w:numPr>
          <w:ilvl w:val="2"/>
          <w:numId w:val="1"/>
        </w:numPr>
        <w:shd w:val="clear" w:color="auto" w:fill="auto"/>
        <w:tabs>
          <w:tab w:val="left" w:pos="682"/>
        </w:tabs>
        <w:spacing w:after="0" w:line="221" w:lineRule="exact"/>
        <w:ind w:left="720" w:hanging="720"/>
        <w:jc w:val="both"/>
      </w:pPr>
      <w:r>
        <w:t>Jako součást zařízení Staveniště zajistí Zhotovitel i rozvod potřebných médií na Staveništi a jejich připojení na odběrná místa určená Objednatelem.</w:t>
      </w:r>
    </w:p>
    <w:p w:rsidR="008A754E" w:rsidRDefault="00C744C3">
      <w:pPr>
        <w:pStyle w:val="Bodytext20"/>
        <w:framePr w:w="9614" w:h="13631" w:hRule="exact" w:wrap="none" w:vAnchor="page" w:hAnchor="page" w:x="1272" w:y="1598"/>
        <w:numPr>
          <w:ilvl w:val="2"/>
          <w:numId w:val="1"/>
        </w:numPr>
        <w:shd w:val="clear" w:color="auto" w:fill="auto"/>
        <w:tabs>
          <w:tab w:val="left" w:pos="682"/>
        </w:tabs>
        <w:spacing w:after="0" w:line="221" w:lineRule="exact"/>
        <w:ind w:left="720" w:hanging="720"/>
        <w:jc w:val="both"/>
      </w:pPr>
      <w:r>
        <w:t>Zhotovitel je povinen zabezpečit samostatná měřící místa na úhradu jím spotřebovaných energií a tyto uhradit.</w:t>
      </w:r>
    </w:p>
    <w:p w:rsidR="008A754E" w:rsidRDefault="00C744C3">
      <w:pPr>
        <w:pStyle w:val="Bodytext20"/>
        <w:framePr w:w="9614" w:h="13631" w:hRule="exact" w:wrap="none" w:vAnchor="page" w:hAnchor="page" w:x="1272" w:y="1598"/>
        <w:numPr>
          <w:ilvl w:val="2"/>
          <w:numId w:val="1"/>
        </w:numPr>
        <w:shd w:val="clear" w:color="auto" w:fill="auto"/>
        <w:tabs>
          <w:tab w:val="left" w:pos="682"/>
        </w:tabs>
        <w:spacing w:after="216" w:line="221" w:lineRule="exact"/>
        <w:ind w:left="720" w:hanging="720"/>
        <w:jc w:val="both"/>
      </w:pPr>
      <w:r>
        <w:t>Zhotovitel nesmí bez předchozího písemného souhlasu umístit na Staveniště a věž jakoukoliv reklamu či jiná sdělení, výjimkou povinného označení stavby podle stavebního zákona.</w:t>
      </w:r>
    </w:p>
    <w:p w:rsidR="008A754E" w:rsidRDefault="00C744C3">
      <w:pPr>
        <w:pStyle w:val="Bodytext20"/>
        <w:framePr w:w="9614" w:h="13631" w:hRule="exact" w:wrap="none" w:vAnchor="page" w:hAnchor="page" w:x="1272" w:y="1598"/>
        <w:numPr>
          <w:ilvl w:val="1"/>
          <w:numId w:val="1"/>
        </w:numPr>
        <w:shd w:val="clear" w:color="auto" w:fill="auto"/>
        <w:tabs>
          <w:tab w:val="left" w:pos="434"/>
        </w:tabs>
        <w:spacing w:after="0" w:line="226" w:lineRule="exact"/>
        <w:ind w:left="720" w:hanging="720"/>
        <w:jc w:val="both"/>
      </w:pPr>
      <w:r>
        <w:t>Užívání Staveniště</w:t>
      </w:r>
    </w:p>
    <w:p w:rsidR="008A754E" w:rsidRDefault="00C744C3">
      <w:pPr>
        <w:pStyle w:val="Bodytext20"/>
        <w:framePr w:w="9614" w:h="13631" w:hRule="exact" w:wrap="none" w:vAnchor="page" w:hAnchor="page" w:x="1272" w:y="1598"/>
        <w:numPr>
          <w:ilvl w:val="2"/>
          <w:numId w:val="1"/>
        </w:numPr>
        <w:shd w:val="clear" w:color="auto" w:fill="auto"/>
        <w:tabs>
          <w:tab w:val="left" w:pos="682"/>
        </w:tabs>
        <w:spacing w:after="0" w:line="226" w:lineRule="exact"/>
        <w:ind w:left="720" w:hanging="720"/>
        <w:jc w:val="both"/>
      </w:pPr>
      <w:r>
        <w:t>Zhotovitel je povinen užívat Staveniště pouze pro účely související s prováděním díla a při užívání Staveniště je povinen dodržovat veškeré právní předpisy.</w:t>
      </w:r>
    </w:p>
    <w:p w:rsidR="008A754E" w:rsidRDefault="00C744C3">
      <w:pPr>
        <w:pStyle w:val="Bodytext20"/>
        <w:framePr w:w="9614" w:h="13631" w:hRule="exact" w:wrap="none" w:vAnchor="page" w:hAnchor="page" w:x="1272" w:y="1598"/>
        <w:numPr>
          <w:ilvl w:val="2"/>
          <w:numId w:val="1"/>
        </w:numPr>
        <w:shd w:val="clear" w:color="auto" w:fill="auto"/>
        <w:tabs>
          <w:tab w:val="left" w:pos="682"/>
        </w:tabs>
        <w:spacing w:after="0" w:line="226" w:lineRule="exact"/>
        <w:ind w:left="720" w:hanging="720"/>
        <w:jc w:val="both"/>
      </w:pPr>
      <w:r>
        <w:t>Zhotovitel je povinen udržovat na Staveništi pořádek. Zhotovitel odpovídá za dodržování přísného zákazu kouření na Staveništi. V případě porušení tohoto zákazu pracovníky Zhotovitele nebo subdodavatelů vznikne Zhotoviteli povinnost zaplatit Objednateli smluvní pokutu ve výši 10.000,- Kč za každý případ porušení.</w:t>
      </w:r>
    </w:p>
    <w:p w:rsidR="008A754E" w:rsidRDefault="00C744C3">
      <w:pPr>
        <w:pStyle w:val="Bodytext20"/>
        <w:framePr w:w="9614" w:h="13631" w:hRule="exact" w:wrap="none" w:vAnchor="page" w:hAnchor="page" w:x="1272" w:y="1598"/>
        <w:numPr>
          <w:ilvl w:val="2"/>
          <w:numId w:val="1"/>
        </w:numPr>
        <w:shd w:val="clear" w:color="auto" w:fill="auto"/>
        <w:tabs>
          <w:tab w:val="left" w:pos="682"/>
        </w:tabs>
        <w:spacing w:after="224" w:line="226" w:lineRule="exact"/>
        <w:ind w:left="720" w:hanging="720"/>
        <w:jc w:val="both"/>
      </w:pPr>
      <w:r>
        <w:t>Zhotovitel je povinen průběžně ze Staveniště odstraňovat všechny druhy odpadů, stavební suti a nepotřebného materiálu. Zhotovitel je rovněž povinen zabezpečit, aby odpad vzniklý z jeho činnosti nebo stavební materiál nebyl umísťován ve Staveništi.</w:t>
      </w:r>
    </w:p>
    <w:p w:rsidR="008A754E" w:rsidRDefault="00C744C3">
      <w:pPr>
        <w:pStyle w:val="Bodytext20"/>
        <w:framePr w:w="9614" w:h="13631" w:hRule="exact" w:wrap="none" w:vAnchor="page" w:hAnchor="page" w:x="1272" w:y="1598"/>
        <w:numPr>
          <w:ilvl w:val="1"/>
          <w:numId w:val="1"/>
        </w:numPr>
        <w:shd w:val="clear" w:color="auto" w:fill="auto"/>
        <w:tabs>
          <w:tab w:val="left" w:pos="429"/>
        </w:tabs>
        <w:spacing w:after="0" w:line="221" w:lineRule="exact"/>
        <w:ind w:left="720" w:hanging="720"/>
        <w:jc w:val="both"/>
      </w:pPr>
      <w:r>
        <w:t>Podmínky bezpečnosti a hygieny a ochrany životního prostředí na Staveništi</w:t>
      </w:r>
    </w:p>
    <w:p w:rsidR="008A754E" w:rsidRDefault="00C744C3">
      <w:pPr>
        <w:pStyle w:val="Bodytext20"/>
        <w:framePr w:w="9614" w:h="13631" w:hRule="exact" w:wrap="none" w:vAnchor="page" w:hAnchor="page" w:x="1272" w:y="1598"/>
        <w:numPr>
          <w:ilvl w:val="2"/>
          <w:numId w:val="1"/>
        </w:numPr>
        <w:shd w:val="clear" w:color="auto" w:fill="auto"/>
        <w:tabs>
          <w:tab w:val="left" w:pos="682"/>
        </w:tabs>
        <w:spacing w:after="0" w:line="221" w:lineRule="exact"/>
        <w:ind w:left="720" w:hanging="720"/>
        <w:jc w:val="both"/>
      </w:pPr>
      <w:r>
        <w:t>Zhotovitel je povinen zajistit na Staveništi veškerá bezpečnostní a hygienická opatření a požární ochranu Staveniště i prováděného díla, a to v rozsahu a způsobem dle příslušných předpisů. Zhotovitel je zejména povinen Staveniště a dílo zabezpečit tak, aby nedocházelo k znečišťování okolí stavby či jiným škodám na majetku nebo zdraví. Po ukončení práce na Staveništi zajistí Staveniště proti vniknutí nepovolaných osob.</w:t>
      </w:r>
    </w:p>
    <w:p w:rsidR="008A754E" w:rsidRDefault="00C744C3">
      <w:pPr>
        <w:pStyle w:val="Bodytext20"/>
        <w:framePr w:w="9614" w:h="13631" w:hRule="exact" w:wrap="none" w:vAnchor="page" w:hAnchor="page" w:x="1272" w:y="1598"/>
        <w:numPr>
          <w:ilvl w:val="2"/>
          <w:numId w:val="1"/>
        </w:numPr>
        <w:shd w:val="clear" w:color="auto" w:fill="auto"/>
        <w:tabs>
          <w:tab w:val="left" w:pos="682"/>
        </w:tabs>
        <w:spacing w:after="220" w:line="221" w:lineRule="exact"/>
        <w:ind w:left="720" w:hanging="720"/>
        <w:jc w:val="both"/>
      </w:pPr>
      <w:r>
        <w:t>Zhotovitel je povinen zajistit bezpečný vstup na Staveniště a stejně tak i výstup. Za provoz na Staveništi odpovídá Zhotovitel.</w:t>
      </w:r>
    </w:p>
    <w:p w:rsidR="008A754E" w:rsidRDefault="00C744C3">
      <w:pPr>
        <w:pStyle w:val="Bodytext20"/>
        <w:framePr w:w="9614" w:h="13631" w:hRule="exact" w:wrap="none" w:vAnchor="page" w:hAnchor="page" w:x="1272" w:y="1598"/>
        <w:numPr>
          <w:ilvl w:val="1"/>
          <w:numId w:val="1"/>
        </w:numPr>
        <w:shd w:val="clear" w:color="auto" w:fill="auto"/>
        <w:tabs>
          <w:tab w:val="left" w:pos="429"/>
        </w:tabs>
        <w:spacing w:after="0" w:line="221" w:lineRule="exact"/>
        <w:ind w:left="720" w:hanging="720"/>
        <w:jc w:val="both"/>
      </w:pPr>
      <w:r>
        <w:t>Vyklizení Staveniště</w:t>
      </w:r>
    </w:p>
    <w:p w:rsidR="008A754E" w:rsidRDefault="00C744C3">
      <w:pPr>
        <w:pStyle w:val="Bodytext20"/>
        <w:framePr w:w="9614" w:h="13631" w:hRule="exact" w:wrap="none" w:vAnchor="page" w:hAnchor="page" w:x="1272" w:y="1598"/>
        <w:numPr>
          <w:ilvl w:val="2"/>
          <w:numId w:val="1"/>
        </w:numPr>
        <w:shd w:val="clear" w:color="auto" w:fill="auto"/>
        <w:tabs>
          <w:tab w:val="left" w:pos="682"/>
        </w:tabs>
        <w:spacing w:after="0" w:line="221" w:lineRule="exact"/>
        <w:ind w:left="720" w:hanging="720"/>
        <w:jc w:val="both"/>
      </w:pPr>
      <w:r>
        <w:t>Zhotovitel je povinen odstranit zařízení staveniště a vyklidit Staveniště nejpozději do 5 pracovních dnů od Termínu předání a převzetí díla bez vad a nedodělků, pokud se strany nedohodnou jinak.</w:t>
      </w:r>
    </w:p>
    <w:p w:rsidR="008A754E" w:rsidRDefault="00C744C3">
      <w:pPr>
        <w:pStyle w:val="Bodytext20"/>
        <w:framePr w:w="9614" w:h="13631" w:hRule="exact" w:wrap="none" w:vAnchor="page" w:hAnchor="page" w:x="1272" w:y="1598"/>
        <w:numPr>
          <w:ilvl w:val="2"/>
          <w:numId w:val="1"/>
        </w:numPr>
        <w:shd w:val="clear" w:color="auto" w:fill="auto"/>
        <w:tabs>
          <w:tab w:val="left" w:pos="682"/>
        </w:tabs>
        <w:spacing w:after="224" w:line="221" w:lineRule="exact"/>
        <w:ind w:left="720" w:hanging="720"/>
        <w:jc w:val="both"/>
      </w:pPr>
      <w:r>
        <w:t>Nevyklidí-li Zhotovitel Staveniště ve sjednaném termínu, je Objednatel oprávněn zabezpečit vyklizení Staveniště třetí osobou a náklady s tím spojené uhradí Objednateli Zhotovitel.</w:t>
      </w:r>
    </w:p>
    <w:p w:rsidR="008A754E" w:rsidRDefault="00C744C3">
      <w:pPr>
        <w:pStyle w:val="Heading20"/>
        <w:framePr w:w="9614" w:h="13631" w:hRule="exact" w:wrap="none" w:vAnchor="page" w:hAnchor="page" w:x="1272" w:y="1598"/>
        <w:numPr>
          <w:ilvl w:val="0"/>
          <w:numId w:val="1"/>
        </w:numPr>
        <w:shd w:val="clear" w:color="auto" w:fill="auto"/>
        <w:tabs>
          <w:tab w:val="left" w:pos="418"/>
        </w:tabs>
        <w:spacing w:before="0" w:line="216" w:lineRule="exact"/>
        <w:ind w:left="720" w:hanging="720"/>
      </w:pPr>
      <w:bookmarkStart w:id="12" w:name="bookmark12"/>
      <w:r>
        <w:t>Stavební deník</w:t>
      </w:r>
      <w:bookmarkEnd w:id="12"/>
    </w:p>
    <w:p w:rsidR="008A754E" w:rsidRDefault="00C744C3">
      <w:pPr>
        <w:pStyle w:val="Bodytext20"/>
        <w:framePr w:w="9614" w:h="13631" w:hRule="exact" w:wrap="none" w:vAnchor="page" w:hAnchor="page" w:x="1272" w:y="1598"/>
        <w:numPr>
          <w:ilvl w:val="1"/>
          <w:numId w:val="1"/>
        </w:numPr>
        <w:shd w:val="clear" w:color="auto" w:fill="auto"/>
        <w:tabs>
          <w:tab w:val="left" w:pos="429"/>
        </w:tabs>
        <w:spacing w:after="0" w:line="216" w:lineRule="exact"/>
        <w:ind w:left="720" w:hanging="720"/>
        <w:jc w:val="both"/>
      </w:pPr>
      <w:r>
        <w:t>Povinnost vést stavební deník</w:t>
      </w:r>
    </w:p>
    <w:p w:rsidR="008A754E" w:rsidRDefault="00C744C3">
      <w:pPr>
        <w:pStyle w:val="Bodytext20"/>
        <w:framePr w:w="9614" w:h="13631" w:hRule="exact" w:wrap="none" w:vAnchor="page" w:hAnchor="page" w:x="1272" w:y="1598"/>
        <w:numPr>
          <w:ilvl w:val="2"/>
          <w:numId w:val="1"/>
        </w:numPr>
        <w:shd w:val="clear" w:color="auto" w:fill="auto"/>
        <w:tabs>
          <w:tab w:val="left" w:pos="682"/>
        </w:tabs>
        <w:spacing w:after="0" w:line="216" w:lineRule="exact"/>
        <w:ind w:left="720" w:hanging="720"/>
        <w:jc w:val="both"/>
      </w:pPr>
      <w:r>
        <w:t>Zhotovitel je povinen vést ode dne předání a převzetí Staveniště o pracích, které provádí, stavební deník.</w:t>
      </w:r>
    </w:p>
    <w:p w:rsidR="008A754E" w:rsidRDefault="00C744C3">
      <w:pPr>
        <w:pStyle w:val="Bodytext20"/>
        <w:framePr w:w="9614" w:h="13631" w:hRule="exact" w:wrap="none" w:vAnchor="page" w:hAnchor="page" w:x="1272" w:y="1598"/>
        <w:numPr>
          <w:ilvl w:val="2"/>
          <w:numId w:val="1"/>
        </w:numPr>
        <w:shd w:val="clear" w:color="auto" w:fill="auto"/>
        <w:tabs>
          <w:tab w:val="left" w:pos="682"/>
        </w:tabs>
        <w:spacing w:after="0" w:line="216" w:lineRule="exact"/>
        <w:ind w:left="720" w:hanging="720"/>
        <w:jc w:val="both"/>
      </w:pPr>
      <w:r>
        <w:t>Stavební deník musí být v pracovní dny od 06:00 do 17:00 hod. přístupný oprávněným osobám Objednatele, případně jiným osobám oprávněným do Stavebního deníku zapisovat.</w:t>
      </w:r>
    </w:p>
    <w:p w:rsidR="008A754E" w:rsidRDefault="00C744C3">
      <w:pPr>
        <w:pStyle w:val="Bodytext20"/>
        <w:framePr w:w="9614" w:h="13631" w:hRule="exact" w:wrap="none" w:vAnchor="page" w:hAnchor="page" w:x="1272" w:y="1598"/>
        <w:numPr>
          <w:ilvl w:val="2"/>
          <w:numId w:val="1"/>
        </w:numPr>
        <w:shd w:val="clear" w:color="auto" w:fill="auto"/>
        <w:tabs>
          <w:tab w:val="left" w:pos="682"/>
        </w:tabs>
        <w:spacing w:after="0" w:line="216" w:lineRule="exact"/>
        <w:ind w:left="720" w:hanging="720"/>
        <w:jc w:val="both"/>
      </w:pPr>
      <w:r>
        <w:t>Zápisy do stavebního deníku se provádí v originále a dvou kopiích. Originály zápisů je Zhotovitel povinen předat Objednateli nejméně 1x měsíčně, pokud se strany nedohodnou jinak.</w:t>
      </w:r>
    </w:p>
    <w:p w:rsidR="008A754E" w:rsidRDefault="00C744C3">
      <w:pPr>
        <w:pStyle w:val="Headerorfooter0"/>
        <w:framePr w:wrap="none" w:vAnchor="page" w:hAnchor="page" w:x="10704" w:y="15450"/>
        <w:shd w:val="clear" w:color="auto" w:fill="auto"/>
      </w:pPr>
      <w:r>
        <w:t>8</w:t>
      </w:r>
    </w:p>
    <w:p w:rsidR="008A754E" w:rsidRDefault="008A754E">
      <w:pPr>
        <w:rPr>
          <w:sz w:val="2"/>
          <w:szCs w:val="2"/>
        </w:rPr>
        <w:sectPr w:rsidR="008A754E">
          <w:pgSz w:w="11900" w:h="16840"/>
          <w:pgMar w:top="360" w:right="360" w:bottom="360" w:left="360" w:header="0" w:footer="3" w:gutter="0"/>
          <w:cols w:space="720"/>
          <w:noEndnote/>
          <w:docGrid w:linePitch="360"/>
        </w:sectPr>
      </w:pPr>
    </w:p>
    <w:p w:rsidR="008A754E" w:rsidRDefault="00C744C3">
      <w:pPr>
        <w:pStyle w:val="Bodytext20"/>
        <w:framePr w:w="9648" w:h="13605" w:hRule="exact" w:wrap="none" w:vAnchor="page" w:hAnchor="page" w:x="1255" w:y="1602"/>
        <w:numPr>
          <w:ilvl w:val="2"/>
          <w:numId w:val="1"/>
        </w:numPr>
        <w:shd w:val="clear" w:color="auto" w:fill="auto"/>
        <w:tabs>
          <w:tab w:val="left" w:pos="698"/>
        </w:tabs>
        <w:spacing w:after="0" w:line="216" w:lineRule="exact"/>
        <w:ind w:left="740" w:hanging="740"/>
        <w:jc w:val="both"/>
      </w:pPr>
      <w:r>
        <w:lastRenderedPageBreak/>
        <w:t>První kopii obdrží osoba vykonávající funkci Technického dozoru objednatele a druhou kopii obdrží Zhotovitel.</w:t>
      </w:r>
    </w:p>
    <w:p w:rsidR="008A754E" w:rsidRDefault="00C744C3">
      <w:pPr>
        <w:pStyle w:val="Bodytext20"/>
        <w:framePr w:w="9648" w:h="13605" w:hRule="exact" w:wrap="none" w:vAnchor="page" w:hAnchor="page" w:x="1255" w:y="1602"/>
        <w:numPr>
          <w:ilvl w:val="2"/>
          <w:numId w:val="1"/>
        </w:numPr>
        <w:shd w:val="clear" w:color="auto" w:fill="auto"/>
        <w:tabs>
          <w:tab w:val="left" w:pos="698"/>
        </w:tabs>
        <w:spacing w:after="0" w:line="216" w:lineRule="exact"/>
        <w:ind w:left="740" w:hanging="740"/>
        <w:jc w:val="both"/>
      </w:pPr>
      <w:r>
        <w:t>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rsidR="008A754E" w:rsidRDefault="00C744C3">
      <w:pPr>
        <w:pStyle w:val="Bodytext20"/>
        <w:framePr w:w="9648" w:h="13605" w:hRule="exact" w:wrap="none" w:vAnchor="page" w:hAnchor="page" w:x="1255" w:y="1602"/>
        <w:numPr>
          <w:ilvl w:val="2"/>
          <w:numId w:val="1"/>
        </w:numPr>
        <w:shd w:val="clear" w:color="auto" w:fill="auto"/>
        <w:tabs>
          <w:tab w:val="left" w:pos="698"/>
        </w:tabs>
        <w:spacing w:after="216" w:line="216" w:lineRule="exact"/>
        <w:ind w:left="740" w:hanging="740"/>
        <w:jc w:val="both"/>
      </w:pPr>
      <w:r>
        <w:t>Povinnost archivovat Stavební deník po dobu nejméně 10 let ode dne nabytí právní moci kolaudačního rozhodnutí má Objednatel.</w:t>
      </w:r>
    </w:p>
    <w:p w:rsidR="008A754E" w:rsidRDefault="00C744C3">
      <w:pPr>
        <w:pStyle w:val="Bodytext20"/>
        <w:framePr w:w="9648" w:h="13605" w:hRule="exact" w:wrap="none" w:vAnchor="page" w:hAnchor="page" w:x="1255" w:y="1602"/>
        <w:numPr>
          <w:ilvl w:val="1"/>
          <w:numId w:val="1"/>
        </w:numPr>
        <w:shd w:val="clear" w:color="auto" w:fill="auto"/>
        <w:tabs>
          <w:tab w:val="left" w:pos="454"/>
        </w:tabs>
        <w:spacing w:after="0" w:line="221" w:lineRule="exact"/>
        <w:ind w:left="740" w:hanging="740"/>
        <w:jc w:val="both"/>
      </w:pPr>
      <w:r>
        <w:t>Obsah stavebního deníku</w:t>
      </w:r>
    </w:p>
    <w:p w:rsidR="008A754E" w:rsidRDefault="00C744C3">
      <w:pPr>
        <w:pStyle w:val="Bodytext20"/>
        <w:framePr w:w="9648" w:h="13605" w:hRule="exact" w:wrap="none" w:vAnchor="page" w:hAnchor="page" w:x="1255" w:y="1602"/>
        <w:numPr>
          <w:ilvl w:val="2"/>
          <w:numId w:val="1"/>
        </w:numPr>
        <w:shd w:val="clear" w:color="auto" w:fill="auto"/>
        <w:tabs>
          <w:tab w:val="left" w:pos="698"/>
        </w:tabs>
        <w:spacing w:after="0" w:line="221" w:lineRule="exact"/>
        <w:ind w:left="740" w:hanging="740"/>
        <w:jc w:val="both"/>
      </w:pPr>
      <w:r>
        <w:t>Ve Stavebním deníku musí být uvedeny základní údaje:</w:t>
      </w:r>
    </w:p>
    <w:p w:rsidR="008A754E" w:rsidRDefault="00C744C3">
      <w:pPr>
        <w:pStyle w:val="Bodytext20"/>
        <w:framePr w:w="9648" w:h="13605" w:hRule="exact" w:wrap="none" w:vAnchor="page" w:hAnchor="page" w:x="1255" w:y="1602"/>
        <w:shd w:val="clear" w:color="auto" w:fill="auto"/>
        <w:spacing w:after="0" w:line="221" w:lineRule="exact"/>
        <w:ind w:left="1140" w:firstLine="0"/>
        <w:jc w:val="left"/>
      </w:pPr>
      <w:r>
        <w:t>název, sídlo, IČ Zhotovitele včetně jmenného seznamu osob oprávněných za Zhotovitele provádět</w:t>
      </w:r>
    </w:p>
    <w:p w:rsidR="008A754E" w:rsidRDefault="00C744C3">
      <w:pPr>
        <w:pStyle w:val="Bodytext20"/>
        <w:framePr w:w="9648" w:h="13605" w:hRule="exact" w:wrap="none" w:vAnchor="page" w:hAnchor="page" w:x="1255" w:y="1602"/>
        <w:shd w:val="clear" w:color="auto" w:fill="auto"/>
        <w:spacing w:after="0" w:line="221" w:lineRule="exact"/>
        <w:ind w:left="1140" w:firstLine="0"/>
        <w:jc w:val="left"/>
      </w:pPr>
      <w:r>
        <w:t>zápisy do Stavebního deníku s uvedením jejich kontaktů a podpisového vzoru,</w:t>
      </w:r>
    </w:p>
    <w:p w:rsidR="008A754E" w:rsidRDefault="00C744C3">
      <w:pPr>
        <w:pStyle w:val="Bodytext20"/>
        <w:framePr w:w="9648" w:h="13605" w:hRule="exact" w:wrap="none" w:vAnchor="page" w:hAnchor="page" w:x="1255" w:y="1602"/>
        <w:shd w:val="clear" w:color="auto" w:fill="auto"/>
        <w:spacing w:after="0" w:line="221" w:lineRule="exact"/>
        <w:ind w:left="1140" w:firstLine="0"/>
        <w:jc w:val="left"/>
      </w:pPr>
      <w:r>
        <w:t>název, sídlo, IČ Objednatele včetně jmenného seznamu osob oprávněných za Objednatele</w:t>
      </w:r>
    </w:p>
    <w:p w:rsidR="008A754E" w:rsidRDefault="00C744C3">
      <w:pPr>
        <w:pStyle w:val="Bodytext20"/>
        <w:framePr w:w="9648" w:h="13605" w:hRule="exact" w:wrap="none" w:vAnchor="page" w:hAnchor="page" w:x="1255" w:y="1602"/>
        <w:shd w:val="clear" w:color="auto" w:fill="auto"/>
        <w:spacing w:after="0" w:line="221" w:lineRule="exact"/>
        <w:ind w:left="1140" w:firstLine="0"/>
        <w:jc w:val="left"/>
      </w:pPr>
      <w:r>
        <w:t>provádět zápisy do Stavebního deníku s uvedením jejich kontaktů a podpisového vzoru,</w:t>
      </w:r>
    </w:p>
    <w:p w:rsidR="008A754E" w:rsidRDefault="00C744C3">
      <w:pPr>
        <w:pStyle w:val="Bodytext20"/>
        <w:framePr w:w="9648" w:h="13605" w:hRule="exact" w:wrap="none" w:vAnchor="page" w:hAnchor="page" w:x="1255" w:y="1602"/>
        <w:shd w:val="clear" w:color="auto" w:fill="auto"/>
        <w:spacing w:after="0" w:line="221" w:lineRule="exact"/>
        <w:ind w:left="1140" w:firstLine="0"/>
        <w:jc w:val="left"/>
      </w:pPr>
      <w:r>
        <w:t>název, sídlo, IČ (příp. DIČ) zpracovatele Projektové dokumentace,</w:t>
      </w:r>
    </w:p>
    <w:p w:rsidR="008A754E" w:rsidRDefault="00C744C3">
      <w:pPr>
        <w:pStyle w:val="Bodytext20"/>
        <w:framePr w:w="9648" w:h="13605" w:hRule="exact" w:wrap="none" w:vAnchor="page" w:hAnchor="page" w:x="1255" w:y="1602"/>
        <w:shd w:val="clear" w:color="auto" w:fill="auto"/>
        <w:spacing w:after="0" w:line="221" w:lineRule="exact"/>
        <w:ind w:left="1140" w:firstLine="0"/>
        <w:jc w:val="left"/>
      </w:pPr>
      <w:r>
        <w:t>seznam dokumentace stavby včetně veškerých změn a doplňků,</w:t>
      </w:r>
    </w:p>
    <w:p w:rsidR="008A754E" w:rsidRDefault="00C744C3">
      <w:pPr>
        <w:pStyle w:val="Bodytext20"/>
        <w:framePr w:w="9648" w:h="13605" w:hRule="exact" w:wrap="none" w:vAnchor="page" w:hAnchor="page" w:x="1255" w:y="1602"/>
        <w:shd w:val="clear" w:color="auto" w:fill="auto"/>
        <w:spacing w:after="0" w:line="221" w:lineRule="exact"/>
        <w:ind w:left="1140" w:firstLine="0"/>
        <w:jc w:val="left"/>
      </w:pPr>
      <w:r>
        <w:t>seznam dokladů a úředních opatření týkajících se stavby</w:t>
      </w:r>
    </w:p>
    <w:p w:rsidR="008A754E" w:rsidRDefault="00C744C3">
      <w:pPr>
        <w:pStyle w:val="Bodytext20"/>
        <w:framePr w:w="9648" w:h="13605" w:hRule="exact" w:wrap="none" w:vAnchor="page" w:hAnchor="page" w:x="1255" w:y="1602"/>
        <w:numPr>
          <w:ilvl w:val="2"/>
          <w:numId w:val="1"/>
        </w:numPr>
        <w:shd w:val="clear" w:color="auto" w:fill="auto"/>
        <w:tabs>
          <w:tab w:val="left" w:pos="698"/>
        </w:tabs>
        <w:spacing w:after="0" w:line="221" w:lineRule="exact"/>
        <w:ind w:left="740" w:hanging="740"/>
        <w:jc w:val="both"/>
      </w:pPr>
      <w:r>
        <w:t>Do Stavebního deníku zapisuje Zhotovitel veškeré skutečnosti rozhodné pro provádění díla. Zejména je povinen zapisovat údaje</w:t>
      </w:r>
    </w:p>
    <w:p w:rsidR="008A754E" w:rsidRDefault="00C744C3">
      <w:pPr>
        <w:pStyle w:val="Bodytext20"/>
        <w:framePr w:w="9648" w:h="13605" w:hRule="exact" w:wrap="none" w:vAnchor="page" w:hAnchor="page" w:x="1255" w:y="1602"/>
        <w:shd w:val="clear" w:color="auto" w:fill="auto"/>
        <w:spacing w:after="0" w:line="221" w:lineRule="exact"/>
        <w:ind w:left="1140" w:firstLine="0"/>
        <w:jc w:val="left"/>
      </w:pPr>
      <w:r>
        <w:t xml:space="preserve">o stavu Staveniště, počasí, počtu pracovníků a nasazení strojů a dopravních prostředků, </w:t>
      </w:r>
      <w:r w:rsidR="000571E5">
        <w:t xml:space="preserve">                                        </w:t>
      </w:r>
      <w:r>
        <w:t xml:space="preserve">o časovém postupu prací, </w:t>
      </w:r>
      <w:r w:rsidR="000571E5">
        <w:t xml:space="preserve">                                                                                                                                  </w:t>
      </w:r>
      <w:r>
        <w:t>o kontrole jakosti provedených prací,</w:t>
      </w:r>
    </w:p>
    <w:p w:rsidR="008A754E" w:rsidRDefault="00C744C3">
      <w:pPr>
        <w:pStyle w:val="Bodytext20"/>
        <w:framePr w:w="9648" w:h="13605" w:hRule="exact" w:wrap="none" w:vAnchor="page" w:hAnchor="page" w:x="1255" w:y="1602"/>
        <w:shd w:val="clear" w:color="auto" w:fill="auto"/>
        <w:spacing w:after="0" w:line="221" w:lineRule="exact"/>
        <w:ind w:left="1140" w:firstLine="0"/>
        <w:jc w:val="left"/>
      </w:pPr>
      <w:r>
        <w:t xml:space="preserve">o opatřeních učiněných v souladu s předpisy bezpečnosti a ochrany zdraví, </w:t>
      </w:r>
      <w:r w:rsidR="000571E5">
        <w:t xml:space="preserve">                                                                          </w:t>
      </w:r>
      <w:r>
        <w:t xml:space="preserve">o opatřeních učiněných v souladu s předpisy požární ochrany a ochrany životního prostředí, </w:t>
      </w:r>
      <w:r w:rsidR="000571E5">
        <w:t xml:space="preserve">                                   </w:t>
      </w:r>
      <w:r>
        <w:t>o událostech nebo překážkách majících vliv na provádění díla.</w:t>
      </w:r>
    </w:p>
    <w:p w:rsidR="008A754E" w:rsidRDefault="00C744C3">
      <w:pPr>
        <w:pStyle w:val="Bodytext20"/>
        <w:framePr w:w="9648" w:h="13605" w:hRule="exact" w:wrap="none" w:vAnchor="page" w:hAnchor="page" w:x="1255" w:y="1602"/>
        <w:numPr>
          <w:ilvl w:val="2"/>
          <w:numId w:val="1"/>
        </w:numPr>
        <w:shd w:val="clear" w:color="auto" w:fill="auto"/>
        <w:tabs>
          <w:tab w:val="left" w:pos="698"/>
        </w:tabs>
        <w:spacing w:after="0" w:line="221" w:lineRule="exact"/>
        <w:ind w:left="740" w:hanging="740"/>
        <w:jc w:val="both"/>
      </w:pPr>
      <w:r>
        <w:t>Všechny listy Stavebního deníku musí být očíslovány.</w:t>
      </w:r>
    </w:p>
    <w:p w:rsidR="008A754E" w:rsidRDefault="00C744C3">
      <w:pPr>
        <w:pStyle w:val="Bodytext20"/>
        <w:framePr w:w="9648" w:h="13605" w:hRule="exact" w:wrap="none" w:vAnchor="page" w:hAnchor="page" w:x="1255" w:y="1602"/>
        <w:numPr>
          <w:ilvl w:val="2"/>
          <w:numId w:val="1"/>
        </w:numPr>
        <w:shd w:val="clear" w:color="auto" w:fill="auto"/>
        <w:tabs>
          <w:tab w:val="left" w:pos="698"/>
        </w:tabs>
        <w:spacing w:after="0" w:line="221" w:lineRule="exact"/>
        <w:ind w:left="740" w:hanging="740"/>
        <w:jc w:val="both"/>
      </w:pPr>
      <w:r>
        <w:t>Ve Stavebním deníku nesmí být vynechána volná místa.</w:t>
      </w:r>
    </w:p>
    <w:p w:rsidR="008A754E" w:rsidRDefault="00C744C3">
      <w:pPr>
        <w:pStyle w:val="Bodytext20"/>
        <w:framePr w:w="9648" w:h="13605" w:hRule="exact" w:wrap="none" w:vAnchor="page" w:hAnchor="page" w:x="1255" w:y="1602"/>
        <w:numPr>
          <w:ilvl w:val="2"/>
          <w:numId w:val="1"/>
        </w:numPr>
        <w:shd w:val="clear" w:color="auto" w:fill="auto"/>
        <w:tabs>
          <w:tab w:val="left" w:pos="698"/>
        </w:tabs>
        <w:spacing w:after="224" w:line="221" w:lineRule="exact"/>
        <w:ind w:left="740" w:hanging="740"/>
        <w:jc w:val="both"/>
      </w:pPr>
      <w:r>
        <w:t>V případě neočekávaných událostí nebo okolností, majících zvláštní význam pro další postup stavby, pořizuje Zhotovitel i příslušnou fotodokumentaci, která se stane součástí Stavebního deníku.</w:t>
      </w:r>
    </w:p>
    <w:p w:rsidR="008A754E" w:rsidRDefault="00C744C3">
      <w:pPr>
        <w:pStyle w:val="Bodytext20"/>
        <w:framePr w:w="9648" w:h="13605" w:hRule="exact" w:wrap="none" w:vAnchor="page" w:hAnchor="page" w:x="1255" w:y="1602"/>
        <w:numPr>
          <w:ilvl w:val="1"/>
          <w:numId w:val="1"/>
        </w:numPr>
        <w:shd w:val="clear" w:color="auto" w:fill="auto"/>
        <w:tabs>
          <w:tab w:val="left" w:pos="452"/>
        </w:tabs>
        <w:spacing w:after="0" w:line="216" w:lineRule="exact"/>
        <w:ind w:left="740" w:hanging="740"/>
        <w:jc w:val="both"/>
      </w:pPr>
      <w:r>
        <w:t>Osoby oprávněné k zápisům ve Stavebním deníku</w:t>
      </w:r>
    </w:p>
    <w:p w:rsidR="008A754E" w:rsidRDefault="00C744C3">
      <w:pPr>
        <w:pStyle w:val="Bodytext20"/>
        <w:framePr w:w="9648" w:h="13605" w:hRule="exact" w:wrap="none" w:vAnchor="page" w:hAnchor="page" w:x="1255" w:y="1602"/>
        <w:numPr>
          <w:ilvl w:val="2"/>
          <w:numId w:val="1"/>
        </w:numPr>
        <w:shd w:val="clear" w:color="auto" w:fill="auto"/>
        <w:tabs>
          <w:tab w:val="left" w:pos="698"/>
        </w:tabs>
        <w:spacing w:after="0" w:line="216" w:lineRule="exact"/>
        <w:ind w:left="740" w:hanging="740"/>
        <w:jc w:val="both"/>
      </w:pPr>
      <w:r>
        <w:t>Do Stavebního deníku jsou oprávněni zapisovat, jakož i nahlížet nebo pořizovat výpisy</w:t>
      </w:r>
    </w:p>
    <w:p w:rsidR="008A754E" w:rsidRDefault="00C744C3">
      <w:pPr>
        <w:pStyle w:val="Bodytext20"/>
        <w:framePr w:w="9648" w:h="13605" w:hRule="exact" w:wrap="none" w:vAnchor="page" w:hAnchor="page" w:x="1255" w:y="1602"/>
        <w:shd w:val="clear" w:color="auto" w:fill="auto"/>
        <w:spacing w:after="0" w:line="216" w:lineRule="exact"/>
        <w:ind w:left="1140" w:firstLine="0"/>
        <w:jc w:val="left"/>
      </w:pPr>
      <w:r>
        <w:t xml:space="preserve">oprávnění zástupci Objednatele, </w:t>
      </w:r>
      <w:r w:rsidR="000571E5">
        <w:t xml:space="preserve">                                                                                                                      </w:t>
      </w:r>
      <w:r>
        <w:t xml:space="preserve">oprávnění zástupci Zhotovitele, </w:t>
      </w:r>
      <w:r w:rsidR="000571E5">
        <w:t xml:space="preserve">                                                                                                                    </w:t>
      </w:r>
      <w:r>
        <w:t xml:space="preserve">osoba pověřená výkonem Technického dozoru, </w:t>
      </w:r>
      <w:r w:rsidR="000571E5">
        <w:t xml:space="preserve">                                                                                                    </w:t>
      </w:r>
      <w:r>
        <w:t xml:space="preserve">osoba pověřená výkonem Autorského dozoru, </w:t>
      </w:r>
      <w:r w:rsidR="000571E5">
        <w:t xml:space="preserve">                                                                                             </w:t>
      </w:r>
      <w:r>
        <w:t xml:space="preserve">zástupci orgánů státního stavebního dohledu, </w:t>
      </w:r>
      <w:r w:rsidR="000571E5">
        <w:t xml:space="preserve">                                                                                                     </w:t>
      </w:r>
      <w:r>
        <w:t>zástupci orgánů státní památkové péče.</w:t>
      </w:r>
    </w:p>
    <w:p w:rsidR="008A754E" w:rsidRDefault="00C744C3">
      <w:pPr>
        <w:pStyle w:val="Bodytext20"/>
        <w:framePr w:w="9648" w:h="13605" w:hRule="exact" w:wrap="none" w:vAnchor="page" w:hAnchor="page" w:x="1255" w:y="1602"/>
        <w:numPr>
          <w:ilvl w:val="2"/>
          <w:numId w:val="1"/>
        </w:numPr>
        <w:shd w:val="clear" w:color="auto" w:fill="auto"/>
        <w:tabs>
          <w:tab w:val="left" w:pos="698"/>
        </w:tabs>
        <w:spacing w:after="220" w:line="216" w:lineRule="exact"/>
        <w:ind w:left="740" w:hanging="740"/>
        <w:jc w:val="both"/>
      </w:pPr>
      <w:r>
        <w:t>Zápisy do Stavebního deníku musí být prováděny čitelně a musí být vždy podepsány osobou, která příslušný zápis učinila.</w:t>
      </w:r>
    </w:p>
    <w:p w:rsidR="008A754E" w:rsidRDefault="00C744C3">
      <w:pPr>
        <w:pStyle w:val="Bodytext20"/>
        <w:framePr w:w="9648" w:h="13605" w:hRule="exact" w:wrap="none" w:vAnchor="page" w:hAnchor="page" w:x="1255" w:y="1602"/>
        <w:numPr>
          <w:ilvl w:val="1"/>
          <w:numId w:val="1"/>
        </w:numPr>
        <w:shd w:val="clear" w:color="auto" w:fill="auto"/>
        <w:tabs>
          <w:tab w:val="left" w:pos="452"/>
        </w:tabs>
        <w:spacing w:after="0" w:line="216" w:lineRule="exact"/>
        <w:ind w:left="740" w:hanging="740"/>
        <w:jc w:val="both"/>
      </w:pPr>
      <w:r>
        <w:t>Způsob vedení a zápisu do Stavebního deníku</w:t>
      </w:r>
    </w:p>
    <w:p w:rsidR="008A754E" w:rsidRDefault="00C744C3">
      <w:pPr>
        <w:pStyle w:val="Bodytext20"/>
        <w:framePr w:w="9648" w:h="13605" w:hRule="exact" w:wrap="none" w:vAnchor="page" w:hAnchor="page" w:x="1255" w:y="1602"/>
        <w:numPr>
          <w:ilvl w:val="2"/>
          <w:numId w:val="1"/>
        </w:numPr>
        <w:shd w:val="clear" w:color="auto" w:fill="auto"/>
        <w:tabs>
          <w:tab w:val="left" w:pos="698"/>
        </w:tabs>
        <w:spacing w:after="0" w:line="216" w:lineRule="exact"/>
        <w:ind w:left="740" w:hanging="740"/>
        <w:jc w:val="both"/>
      </w:pPr>
      <w:r>
        <w:t>Zápisy do Stavebního deníku provádí Zhotovitel formou denních záznamů. Veškeré okolnosti rozhodné pro plnění díla musí být učiněny Zhotovitelem v ten den, kdy nastaly.</w:t>
      </w:r>
    </w:p>
    <w:p w:rsidR="008A754E" w:rsidRDefault="00C744C3">
      <w:pPr>
        <w:pStyle w:val="Bodytext20"/>
        <w:framePr w:w="9648" w:h="13605" w:hRule="exact" w:wrap="none" w:vAnchor="page" w:hAnchor="page" w:x="1255" w:y="1602"/>
        <w:numPr>
          <w:ilvl w:val="2"/>
          <w:numId w:val="1"/>
        </w:numPr>
        <w:shd w:val="clear" w:color="auto" w:fill="auto"/>
        <w:tabs>
          <w:tab w:val="left" w:pos="698"/>
        </w:tabs>
        <w:spacing w:after="0" w:line="216" w:lineRule="exact"/>
        <w:ind w:left="740" w:hanging="740"/>
        <w:jc w:val="both"/>
      </w:pPr>
      <w:r>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rsidR="008A754E" w:rsidRDefault="00C744C3">
      <w:pPr>
        <w:pStyle w:val="Bodytext20"/>
        <w:framePr w:w="9648" w:h="13605" w:hRule="exact" w:wrap="none" w:vAnchor="page" w:hAnchor="page" w:x="1255" w:y="1602"/>
        <w:numPr>
          <w:ilvl w:val="2"/>
          <w:numId w:val="1"/>
        </w:numPr>
        <w:shd w:val="clear" w:color="auto" w:fill="auto"/>
        <w:tabs>
          <w:tab w:val="left" w:pos="698"/>
        </w:tabs>
        <w:spacing w:after="220" w:line="216" w:lineRule="exact"/>
        <w:ind w:left="740" w:hanging="740"/>
        <w:jc w:val="both"/>
      </w:pPr>
      <w: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pěti pracovních dnů, jinak se má za to, že se zápisem souhlasí.</w:t>
      </w:r>
    </w:p>
    <w:p w:rsidR="008A754E" w:rsidRDefault="00C744C3">
      <w:pPr>
        <w:pStyle w:val="Bodytext20"/>
        <w:framePr w:w="9648" w:h="13605" w:hRule="exact" w:wrap="none" w:vAnchor="page" w:hAnchor="page" w:x="1255" w:y="1602"/>
        <w:numPr>
          <w:ilvl w:val="1"/>
          <w:numId w:val="1"/>
        </w:numPr>
        <w:shd w:val="clear" w:color="auto" w:fill="auto"/>
        <w:tabs>
          <w:tab w:val="left" w:pos="454"/>
        </w:tabs>
        <w:spacing w:after="0" w:line="216" w:lineRule="exact"/>
        <w:ind w:left="740" w:hanging="740"/>
        <w:jc w:val="both"/>
      </w:pPr>
      <w:r>
        <w:t>Závaznost ujednání ve Stavebním deníku</w:t>
      </w:r>
    </w:p>
    <w:p w:rsidR="008A754E" w:rsidRDefault="00C744C3">
      <w:pPr>
        <w:pStyle w:val="Bodytext20"/>
        <w:framePr w:w="9648" w:h="13605" w:hRule="exact" w:wrap="none" w:vAnchor="page" w:hAnchor="page" w:x="1255" w:y="1602"/>
        <w:shd w:val="clear" w:color="auto" w:fill="auto"/>
        <w:spacing w:after="0" w:line="216" w:lineRule="exact"/>
        <w:ind w:firstLine="0"/>
        <w:jc w:val="right"/>
      </w:pPr>
      <w:r>
        <w:t>Zápisy ve Stavebním deníku se nepovažují za změnu Smlouvy, ale slouží jako podklad pro vypracování</w:t>
      </w:r>
    </w:p>
    <w:p w:rsidR="008A754E" w:rsidRDefault="00C744C3">
      <w:pPr>
        <w:pStyle w:val="Bodytext20"/>
        <w:framePr w:w="9648" w:h="13605" w:hRule="exact" w:wrap="none" w:vAnchor="page" w:hAnchor="page" w:x="1255" w:y="1602"/>
        <w:shd w:val="clear" w:color="auto" w:fill="auto"/>
        <w:spacing w:after="212" w:line="216" w:lineRule="exact"/>
        <w:ind w:left="740" w:hanging="740"/>
        <w:jc w:val="both"/>
      </w:pPr>
      <w:r>
        <w:t>příslušných změnových listů a dodatků Smlouvy.</w:t>
      </w:r>
    </w:p>
    <w:p w:rsidR="008A754E" w:rsidRDefault="00C744C3">
      <w:pPr>
        <w:pStyle w:val="Bodytext20"/>
        <w:framePr w:w="9648" w:h="13605" w:hRule="exact" w:wrap="none" w:vAnchor="page" w:hAnchor="page" w:x="1255" w:y="1602"/>
        <w:numPr>
          <w:ilvl w:val="1"/>
          <w:numId w:val="1"/>
        </w:numPr>
        <w:shd w:val="clear" w:color="auto" w:fill="auto"/>
        <w:tabs>
          <w:tab w:val="left" w:pos="454"/>
        </w:tabs>
        <w:spacing w:after="0" w:line="226" w:lineRule="exact"/>
        <w:ind w:left="740" w:hanging="740"/>
        <w:jc w:val="both"/>
      </w:pPr>
      <w:r>
        <w:t>Kontrolní dny</w:t>
      </w:r>
    </w:p>
    <w:p w:rsidR="008A754E" w:rsidRDefault="00C744C3">
      <w:pPr>
        <w:pStyle w:val="Bodytext20"/>
        <w:framePr w:w="9648" w:h="13605" w:hRule="exact" w:wrap="none" w:vAnchor="page" w:hAnchor="page" w:x="1255" w:y="1602"/>
        <w:numPr>
          <w:ilvl w:val="2"/>
          <w:numId w:val="1"/>
        </w:numPr>
        <w:shd w:val="clear" w:color="auto" w:fill="auto"/>
        <w:tabs>
          <w:tab w:val="left" w:pos="698"/>
        </w:tabs>
        <w:spacing w:after="0" w:line="226" w:lineRule="exact"/>
        <w:ind w:left="740" w:hanging="740"/>
        <w:jc w:val="both"/>
      </w:pPr>
      <w:r>
        <w:t>Pro účely kontroly průběhu provádění díla organizuje Objednatel Kontrolní dny v termínech nezbytných pro řádné provádění kontroly, nejméně však jedenkrát za dva týdny. Mimo kontrolní dny se budou v místě plnění Smlouvy konat pravidelné pracovní porady v termínech dle dohody Objednatele a Zhotovitele.</w:t>
      </w:r>
    </w:p>
    <w:p w:rsidR="008A754E" w:rsidRDefault="00C744C3">
      <w:pPr>
        <w:pStyle w:val="Headerorfooter0"/>
        <w:framePr w:wrap="none" w:vAnchor="page" w:hAnchor="page" w:x="10702" w:y="15450"/>
        <w:shd w:val="clear" w:color="auto" w:fill="auto"/>
      </w:pPr>
      <w:r>
        <w:t>9</w:t>
      </w:r>
    </w:p>
    <w:p w:rsidR="008A754E" w:rsidRDefault="008A754E">
      <w:pPr>
        <w:rPr>
          <w:sz w:val="2"/>
          <w:szCs w:val="2"/>
        </w:rPr>
        <w:sectPr w:rsidR="008A754E">
          <w:pgSz w:w="11900" w:h="16840"/>
          <w:pgMar w:top="360" w:right="360" w:bottom="360" w:left="360" w:header="0" w:footer="3" w:gutter="0"/>
          <w:cols w:space="720"/>
          <w:noEndnote/>
          <w:docGrid w:linePitch="360"/>
        </w:sectPr>
      </w:pPr>
    </w:p>
    <w:p w:rsidR="008A754E" w:rsidRDefault="00C744C3">
      <w:pPr>
        <w:pStyle w:val="Bodytext20"/>
        <w:framePr w:w="9590" w:h="13577" w:hRule="exact" w:wrap="none" w:vAnchor="page" w:hAnchor="page" w:x="1284" w:y="1604"/>
        <w:numPr>
          <w:ilvl w:val="2"/>
          <w:numId w:val="1"/>
        </w:numPr>
        <w:shd w:val="clear" w:color="auto" w:fill="auto"/>
        <w:tabs>
          <w:tab w:val="left" w:pos="666"/>
        </w:tabs>
        <w:spacing w:after="0" w:line="226" w:lineRule="exact"/>
        <w:ind w:left="700" w:hanging="700"/>
        <w:jc w:val="both"/>
      </w:pPr>
      <w:r>
        <w:lastRenderedPageBreak/>
        <w:t>Kontrolních dnů jsou povinni se zúčastnit zástupci Objednatele včetně osob vykonávajících funkci Technického dozoru a zástupci Zhotovitele.</w:t>
      </w:r>
    </w:p>
    <w:p w:rsidR="008A754E" w:rsidRDefault="00C744C3">
      <w:pPr>
        <w:pStyle w:val="Bodytext20"/>
        <w:framePr w:w="9590" w:h="13577" w:hRule="exact" w:wrap="none" w:vAnchor="page" w:hAnchor="page" w:x="1284" w:y="1604"/>
        <w:numPr>
          <w:ilvl w:val="2"/>
          <w:numId w:val="1"/>
        </w:numPr>
        <w:shd w:val="clear" w:color="auto" w:fill="auto"/>
        <w:tabs>
          <w:tab w:val="left" w:pos="666"/>
        </w:tabs>
        <w:spacing w:after="0" w:line="226" w:lineRule="exact"/>
        <w:ind w:left="700" w:hanging="700"/>
        <w:jc w:val="both"/>
      </w:pPr>
      <w:r>
        <w:t>Vedením Kontrolních dnů je pověřen Objednatel popřípadě jím určená osoba (Technický dozor Objednatele)</w:t>
      </w:r>
    </w:p>
    <w:p w:rsidR="008A754E" w:rsidRDefault="00C744C3">
      <w:pPr>
        <w:pStyle w:val="Bodytext20"/>
        <w:framePr w:w="9590" w:h="13577" w:hRule="exact" w:wrap="none" w:vAnchor="page" w:hAnchor="page" w:x="1284" w:y="1604"/>
        <w:numPr>
          <w:ilvl w:val="2"/>
          <w:numId w:val="1"/>
        </w:numPr>
        <w:shd w:val="clear" w:color="auto" w:fill="auto"/>
        <w:tabs>
          <w:tab w:val="left" w:pos="666"/>
        </w:tabs>
        <w:spacing w:after="0" w:line="226" w:lineRule="exact"/>
        <w:ind w:left="700" w:hanging="700"/>
        <w:jc w:val="both"/>
      </w:pPr>
      <w: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8A754E" w:rsidRDefault="00C744C3">
      <w:pPr>
        <w:pStyle w:val="Bodytext20"/>
        <w:framePr w:w="9590" w:h="13577" w:hRule="exact" w:wrap="none" w:vAnchor="page" w:hAnchor="page" w:x="1284" w:y="1604"/>
        <w:numPr>
          <w:ilvl w:val="2"/>
          <w:numId w:val="1"/>
        </w:numPr>
        <w:shd w:val="clear" w:color="auto" w:fill="auto"/>
        <w:tabs>
          <w:tab w:val="left" w:pos="666"/>
        </w:tabs>
        <w:spacing w:after="0" w:line="226" w:lineRule="exact"/>
        <w:ind w:left="700" w:hanging="700"/>
        <w:jc w:val="both"/>
      </w:pPr>
      <w:r>
        <w:t>Technický dozor Objednatele pořizuje z Kontrolního dne zápis o jednání, který písemně předá všem zúčastněným.</w:t>
      </w:r>
    </w:p>
    <w:p w:rsidR="008A754E" w:rsidRDefault="00C744C3">
      <w:pPr>
        <w:pStyle w:val="Bodytext20"/>
        <w:framePr w:w="9590" w:h="13577" w:hRule="exact" w:wrap="none" w:vAnchor="page" w:hAnchor="page" w:x="1284" w:y="1604"/>
        <w:numPr>
          <w:ilvl w:val="2"/>
          <w:numId w:val="1"/>
        </w:numPr>
        <w:shd w:val="clear" w:color="auto" w:fill="auto"/>
        <w:tabs>
          <w:tab w:val="left" w:pos="666"/>
        </w:tabs>
        <w:spacing w:after="220" w:line="226" w:lineRule="exact"/>
        <w:ind w:left="700" w:hanging="700"/>
        <w:jc w:val="both"/>
      </w:pPr>
      <w:r>
        <w:t>Zhotovitel zapisuje datum konání Kontrolního dne a jeho závěry do Stavebního deníku.</w:t>
      </w:r>
    </w:p>
    <w:p w:rsidR="008A754E" w:rsidRDefault="00C744C3">
      <w:pPr>
        <w:pStyle w:val="Heading20"/>
        <w:framePr w:w="9590" w:h="13577" w:hRule="exact" w:wrap="none" w:vAnchor="page" w:hAnchor="page" w:x="1284" w:y="1604"/>
        <w:numPr>
          <w:ilvl w:val="0"/>
          <w:numId w:val="1"/>
        </w:numPr>
        <w:shd w:val="clear" w:color="auto" w:fill="auto"/>
        <w:tabs>
          <w:tab w:val="left" w:pos="361"/>
        </w:tabs>
        <w:spacing w:before="0" w:line="226" w:lineRule="exact"/>
        <w:ind w:left="700" w:hanging="700"/>
      </w:pPr>
      <w:bookmarkStart w:id="13" w:name="bookmark13"/>
      <w:r>
        <w:t>Provádění díla a bezpečnost práce - zajištění řádného plnění Smlouvy</w:t>
      </w:r>
      <w:bookmarkEnd w:id="13"/>
    </w:p>
    <w:p w:rsidR="008A754E" w:rsidRDefault="00C744C3">
      <w:pPr>
        <w:pStyle w:val="Bodytext20"/>
        <w:framePr w:w="9590" w:h="13577" w:hRule="exact" w:wrap="none" w:vAnchor="page" w:hAnchor="page" w:x="1284" w:y="1604"/>
        <w:numPr>
          <w:ilvl w:val="1"/>
          <w:numId w:val="1"/>
        </w:numPr>
        <w:shd w:val="clear" w:color="auto" w:fill="auto"/>
        <w:tabs>
          <w:tab w:val="left" w:pos="666"/>
        </w:tabs>
        <w:spacing w:after="0" w:line="226" w:lineRule="exact"/>
        <w:ind w:left="700" w:hanging="700"/>
        <w:jc w:val="both"/>
      </w:pPr>
      <w:r>
        <w:t>Pokyny Objednatele</w:t>
      </w:r>
    </w:p>
    <w:p w:rsidR="008A754E" w:rsidRDefault="00C744C3">
      <w:pPr>
        <w:pStyle w:val="Bodytext20"/>
        <w:framePr w:w="9590" w:h="13577" w:hRule="exact" w:wrap="none" w:vAnchor="page" w:hAnchor="page" w:x="1284" w:y="1604"/>
        <w:numPr>
          <w:ilvl w:val="2"/>
          <w:numId w:val="1"/>
        </w:numPr>
        <w:shd w:val="clear" w:color="auto" w:fill="auto"/>
        <w:tabs>
          <w:tab w:val="left" w:pos="668"/>
        </w:tabs>
        <w:spacing w:after="0" w:line="226" w:lineRule="exact"/>
        <w:ind w:left="700" w:hanging="700"/>
        <w:jc w:val="both"/>
      </w:pPr>
      <w:r>
        <w:t>Při provádění díla posupuje Zhotovitel samostatně. Zhotovitel se však zavazuje respektovat veškeré pokyny Objednatele, týkající se realizace předmětného díla a upozorňující na možné porušování smluvních povinností Zhotovitele.</w:t>
      </w:r>
    </w:p>
    <w:p w:rsidR="008A754E" w:rsidRDefault="00C744C3">
      <w:pPr>
        <w:pStyle w:val="Bodytext20"/>
        <w:framePr w:w="9590" w:h="13577" w:hRule="exact" w:wrap="none" w:vAnchor="page" w:hAnchor="page" w:x="1284" w:y="1604"/>
        <w:numPr>
          <w:ilvl w:val="2"/>
          <w:numId w:val="1"/>
        </w:numPr>
        <w:shd w:val="clear" w:color="auto" w:fill="auto"/>
        <w:tabs>
          <w:tab w:val="left" w:pos="668"/>
        </w:tabs>
        <w:spacing w:after="220" w:line="226" w:lineRule="exact"/>
        <w:ind w:left="700" w:hanging="700"/>
        <w:jc w:val="both"/>
      </w:pPr>
      <w: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8A754E" w:rsidRDefault="00C744C3">
      <w:pPr>
        <w:pStyle w:val="Bodytext20"/>
        <w:framePr w:w="9590" w:h="13577" w:hRule="exact" w:wrap="none" w:vAnchor="page" w:hAnchor="page" w:x="1284" w:y="1604"/>
        <w:numPr>
          <w:ilvl w:val="1"/>
          <w:numId w:val="1"/>
        </w:numPr>
        <w:shd w:val="clear" w:color="auto" w:fill="auto"/>
        <w:tabs>
          <w:tab w:val="left" w:pos="668"/>
        </w:tabs>
        <w:spacing w:after="0" w:line="226" w:lineRule="exact"/>
        <w:ind w:left="700" w:hanging="700"/>
        <w:jc w:val="both"/>
      </w:pPr>
      <w:r>
        <w:t>Použité materiály a výrobky</w:t>
      </w:r>
    </w:p>
    <w:p w:rsidR="008A754E" w:rsidRDefault="00C744C3">
      <w:pPr>
        <w:pStyle w:val="Bodytext20"/>
        <w:framePr w:w="9590" w:h="13577" w:hRule="exact" w:wrap="none" w:vAnchor="page" w:hAnchor="page" w:x="1284" w:y="1604"/>
        <w:numPr>
          <w:ilvl w:val="2"/>
          <w:numId w:val="1"/>
        </w:numPr>
        <w:shd w:val="clear" w:color="auto" w:fill="auto"/>
        <w:tabs>
          <w:tab w:val="left" w:pos="668"/>
        </w:tabs>
        <w:spacing w:after="0" w:line="226" w:lineRule="exact"/>
        <w:ind w:left="700" w:hanging="700"/>
        <w:jc w:val="both"/>
      </w:pPr>
      <w:r>
        <w:t>Věci, které jsou potřebné k provedení díla je povinen opatřit Zhotovitel, pokud v této smlouvě není výslovně uvedeno, že je opatří Objednatel.</w:t>
      </w:r>
    </w:p>
    <w:p w:rsidR="008A754E" w:rsidRDefault="00C744C3">
      <w:pPr>
        <w:pStyle w:val="Bodytext20"/>
        <w:framePr w:w="9590" w:h="13577" w:hRule="exact" w:wrap="none" w:vAnchor="page" w:hAnchor="page" w:x="1284" w:y="1604"/>
        <w:numPr>
          <w:ilvl w:val="2"/>
          <w:numId w:val="1"/>
        </w:numPr>
        <w:shd w:val="clear" w:color="auto" w:fill="auto"/>
        <w:tabs>
          <w:tab w:val="left" w:pos="668"/>
        </w:tabs>
        <w:spacing w:after="0" w:line="226" w:lineRule="exact"/>
        <w:ind w:left="700" w:hanging="700"/>
        <w:jc w:val="both"/>
      </w:pPr>
      <w:r>
        <w:t>Zhotovitel se zavazuje a ručí za to, že v rámci plnění této Smlouvy použije pouze takové výrobky a materiály, jejichž použití je v ČR schváleno a mají osvědčení o jakosti materiálu, výrobku a použité technologie.</w:t>
      </w:r>
    </w:p>
    <w:p w:rsidR="008A754E" w:rsidRDefault="00C744C3">
      <w:pPr>
        <w:pStyle w:val="Bodytext20"/>
        <w:framePr w:w="9590" w:h="13577" w:hRule="exact" w:wrap="none" w:vAnchor="page" w:hAnchor="page" w:x="1284" w:y="1604"/>
        <w:numPr>
          <w:ilvl w:val="2"/>
          <w:numId w:val="1"/>
        </w:numPr>
        <w:shd w:val="clear" w:color="auto" w:fill="auto"/>
        <w:tabs>
          <w:tab w:val="left" w:pos="668"/>
        </w:tabs>
        <w:spacing w:after="0" w:line="226" w:lineRule="exact"/>
        <w:ind w:left="700" w:hanging="700"/>
        <w:jc w:val="both"/>
      </w:pPr>
      <w:r>
        <w:t>Zhotovitel se zavazuje a ručí za to, že v rámci plnění této Smlouvy použije pouze značkové výrobky prvků a komponentů zdvíhací transportní plošiny.</w:t>
      </w:r>
    </w:p>
    <w:p w:rsidR="008A754E" w:rsidRDefault="00C744C3">
      <w:pPr>
        <w:pStyle w:val="Bodytext20"/>
        <w:framePr w:w="9590" w:h="13577" w:hRule="exact" w:wrap="none" w:vAnchor="page" w:hAnchor="page" w:x="1284" w:y="1604"/>
        <w:numPr>
          <w:ilvl w:val="2"/>
          <w:numId w:val="1"/>
        </w:numPr>
        <w:shd w:val="clear" w:color="auto" w:fill="auto"/>
        <w:tabs>
          <w:tab w:val="left" w:pos="668"/>
        </w:tabs>
        <w:spacing w:after="0" w:line="226" w:lineRule="exact"/>
        <w:ind w:left="700" w:hanging="700"/>
        <w:jc w:val="both"/>
      </w:pPr>
      <w:r>
        <w:t>Zhotovitel se zavazuje a ručí za to, že při realizaci díla nepoužije žádný materiál, o kterém je v době jeho užití známo, že je škodlivý. Pokud tak Zhotovitel učiní je povinen okamžitě zjednat nápravu a veškeré náklady s tím spojené nese Zhotovitel. Stejně tak se Zhotovitel zavazuje, že k realizaci díla nepoužije materiály, které nemají požadovanou certifikaci, je-li pro jejich použití nezbytná podle příslušných předpisů.</w:t>
      </w:r>
    </w:p>
    <w:p w:rsidR="008A754E" w:rsidRDefault="00C744C3">
      <w:pPr>
        <w:pStyle w:val="Bodytext20"/>
        <w:framePr w:w="9590" w:h="13577" w:hRule="exact" w:wrap="none" w:vAnchor="page" w:hAnchor="page" w:x="1284" w:y="1604"/>
        <w:numPr>
          <w:ilvl w:val="2"/>
          <w:numId w:val="1"/>
        </w:numPr>
        <w:shd w:val="clear" w:color="auto" w:fill="auto"/>
        <w:tabs>
          <w:tab w:val="left" w:pos="673"/>
        </w:tabs>
        <w:spacing w:after="228" w:line="226" w:lineRule="exact"/>
        <w:ind w:left="700" w:hanging="700"/>
        <w:jc w:val="both"/>
      </w:pPr>
      <w:r>
        <w:t>Zhotovitel doloží na vyzvání Objednatele, nejpozději však v Termínu předání a převzetí díla soubor certifikátů rozhodujících materiálů užitých k zhotovení díla.</w:t>
      </w:r>
    </w:p>
    <w:p w:rsidR="008A754E" w:rsidRDefault="00C744C3">
      <w:pPr>
        <w:pStyle w:val="Bodytext20"/>
        <w:framePr w:w="9590" w:h="13577" w:hRule="exact" w:wrap="none" w:vAnchor="page" w:hAnchor="page" w:x="1284" w:y="1604"/>
        <w:numPr>
          <w:ilvl w:val="1"/>
          <w:numId w:val="1"/>
        </w:numPr>
        <w:shd w:val="clear" w:color="auto" w:fill="auto"/>
        <w:tabs>
          <w:tab w:val="left" w:pos="666"/>
        </w:tabs>
        <w:spacing w:after="0" w:line="216" w:lineRule="exact"/>
        <w:ind w:left="700" w:hanging="700"/>
        <w:jc w:val="both"/>
      </w:pPr>
      <w:r>
        <w:t>Dodržování bezpečnosti a hygieny práce</w:t>
      </w:r>
    </w:p>
    <w:p w:rsidR="008A754E" w:rsidRDefault="00C744C3">
      <w:pPr>
        <w:pStyle w:val="Bodytext20"/>
        <w:framePr w:w="9590" w:h="13577" w:hRule="exact" w:wrap="none" w:vAnchor="page" w:hAnchor="page" w:x="1284" w:y="1604"/>
        <w:numPr>
          <w:ilvl w:val="2"/>
          <w:numId w:val="1"/>
        </w:numPr>
        <w:shd w:val="clear" w:color="auto" w:fill="auto"/>
        <w:tabs>
          <w:tab w:val="left" w:pos="668"/>
        </w:tabs>
        <w:spacing w:after="0" w:line="216" w:lineRule="exact"/>
        <w:ind w:left="700" w:hanging="700"/>
        <w:jc w:val="both"/>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rsidR="008A754E" w:rsidRDefault="00C744C3">
      <w:pPr>
        <w:pStyle w:val="Bodytext20"/>
        <w:framePr w:w="9590" w:h="13577" w:hRule="exact" w:wrap="none" w:vAnchor="page" w:hAnchor="page" w:x="1284" w:y="1604"/>
        <w:numPr>
          <w:ilvl w:val="2"/>
          <w:numId w:val="1"/>
        </w:numPr>
        <w:shd w:val="clear" w:color="auto" w:fill="auto"/>
        <w:tabs>
          <w:tab w:val="left" w:pos="668"/>
        </w:tabs>
        <w:spacing w:after="0" w:line="216" w:lineRule="exact"/>
        <w:ind w:left="700" w:hanging="700"/>
        <w:jc w:val="both"/>
      </w:pPr>
      <w: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8A754E" w:rsidRDefault="00C744C3">
      <w:pPr>
        <w:pStyle w:val="Bodytext20"/>
        <w:framePr w:w="9590" w:h="13577" w:hRule="exact" w:wrap="none" w:vAnchor="page" w:hAnchor="page" w:x="1284" w:y="1604"/>
        <w:numPr>
          <w:ilvl w:val="2"/>
          <w:numId w:val="1"/>
        </w:numPr>
        <w:shd w:val="clear" w:color="auto" w:fill="auto"/>
        <w:tabs>
          <w:tab w:val="left" w:pos="668"/>
        </w:tabs>
        <w:spacing w:after="0" w:line="216" w:lineRule="exact"/>
        <w:ind w:left="700" w:hanging="700"/>
        <w:jc w:val="both"/>
      </w:pPr>
      <w:r>
        <w:t>Zhotovitel je povinen zabezpečit provedení vstupního školení o bezpečnosti a ochraně zdraví při práci a o požární ochraně i u svých podzhotovitelů.</w:t>
      </w:r>
    </w:p>
    <w:p w:rsidR="008A754E" w:rsidRDefault="00C744C3">
      <w:pPr>
        <w:pStyle w:val="Bodytext20"/>
        <w:framePr w:w="9590" w:h="13577" w:hRule="exact" w:wrap="none" w:vAnchor="page" w:hAnchor="page" w:x="1284" w:y="1604"/>
        <w:numPr>
          <w:ilvl w:val="2"/>
          <w:numId w:val="1"/>
        </w:numPr>
        <w:shd w:val="clear" w:color="auto" w:fill="auto"/>
        <w:tabs>
          <w:tab w:val="left" w:pos="668"/>
        </w:tabs>
        <w:spacing w:after="0" w:line="216" w:lineRule="exact"/>
        <w:ind w:left="700" w:hanging="700"/>
        <w:jc w:val="both"/>
      </w:pPr>
      <w:r>
        <w:t>Zhotovitel v plné míře zodpovídá za bezpečnost a ochranu zdraví všech osob, které se s jeho vědomím zdržují na Staveništi a je povinen zabezpečit jejich vybavení ochrannými pracovními pomůckami.</w:t>
      </w:r>
    </w:p>
    <w:p w:rsidR="008A754E" w:rsidRDefault="00C744C3">
      <w:pPr>
        <w:pStyle w:val="Bodytext20"/>
        <w:framePr w:w="9590" w:h="13577" w:hRule="exact" w:wrap="none" w:vAnchor="page" w:hAnchor="page" w:x="1284" w:y="1604"/>
        <w:numPr>
          <w:ilvl w:val="2"/>
          <w:numId w:val="1"/>
        </w:numPr>
        <w:shd w:val="clear" w:color="auto" w:fill="auto"/>
        <w:tabs>
          <w:tab w:val="left" w:pos="668"/>
        </w:tabs>
        <w:spacing w:after="0" w:line="216" w:lineRule="exact"/>
        <w:ind w:left="700" w:hanging="700"/>
        <w:jc w:val="both"/>
      </w:pPr>
      <w:r>
        <w:t>Zhotovitel je povinen provádět v průběhu provádění díla vlastní dozor a soustavnou kontrolu nad bezpečností práce a požární ochranou na Staveništi.</w:t>
      </w:r>
    </w:p>
    <w:p w:rsidR="008A754E" w:rsidRDefault="00C744C3">
      <w:pPr>
        <w:pStyle w:val="Bodytext20"/>
        <w:framePr w:w="9590" w:h="13577" w:hRule="exact" w:wrap="none" w:vAnchor="page" w:hAnchor="page" w:x="1284" w:y="1604"/>
        <w:numPr>
          <w:ilvl w:val="2"/>
          <w:numId w:val="1"/>
        </w:numPr>
        <w:shd w:val="clear" w:color="auto" w:fill="auto"/>
        <w:tabs>
          <w:tab w:val="left" w:pos="668"/>
        </w:tabs>
        <w:spacing w:after="0" w:line="216" w:lineRule="exact"/>
        <w:ind w:left="700" w:hanging="700"/>
        <w:jc w:val="both"/>
      </w:pPr>
      <w:r>
        <w:t>Zhotovitel je povinen zabezpečit i veškerá bezpečností opatření na ochranu osob a majetku mimo prostor Staveniště, jsou-li dotčeny prováděním prací na díle (zejména veřejná prostranství nebo komunikace ponechaná v užívání veřejnosti).</w:t>
      </w:r>
    </w:p>
    <w:p w:rsidR="008A754E" w:rsidRDefault="00C744C3">
      <w:pPr>
        <w:pStyle w:val="Bodytext20"/>
        <w:framePr w:w="9590" w:h="13577" w:hRule="exact" w:wrap="none" w:vAnchor="page" w:hAnchor="page" w:x="1284" w:y="1604"/>
        <w:numPr>
          <w:ilvl w:val="2"/>
          <w:numId w:val="1"/>
        </w:numPr>
        <w:shd w:val="clear" w:color="auto" w:fill="auto"/>
        <w:tabs>
          <w:tab w:val="left" w:pos="668"/>
        </w:tabs>
        <w:spacing w:after="0" w:line="216" w:lineRule="exact"/>
        <w:ind w:left="700" w:hanging="700"/>
        <w:jc w:val="both"/>
      </w:pPr>
      <w:r>
        <w:t>Dojde-li k jakémukoliv úrazu při provádění díla nebo při činnostech souvisejících s prováděním díla je Zhotovitel povinen zabezpečit vyšetření úrazu a sepsání příslušného záznamu. Objednatel poskytne Zhotoviteli nezbytnou součinnost.</w:t>
      </w:r>
    </w:p>
    <w:p w:rsidR="008A754E" w:rsidRDefault="00C744C3">
      <w:pPr>
        <w:pStyle w:val="Bodytext20"/>
        <w:framePr w:w="9590" w:h="13577" w:hRule="exact" w:wrap="none" w:vAnchor="page" w:hAnchor="page" w:x="1284" w:y="1604"/>
        <w:numPr>
          <w:ilvl w:val="2"/>
          <w:numId w:val="1"/>
        </w:numPr>
        <w:shd w:val="clear" w:color="auto" w:fill="auto"/>
        <w:tabs>
          <w:tab w:val="left" w:pos="668"/>
        </w:tabs>
        <w:spacing w:after="0" w:line="216" w:lineRule="exact"/>
        <w:ind w:left="700" w:hanging="700"/>
        <w:jc w:val="both"/>
      </w:pPr>
      <w:r>
        <w:t>Pokud to vyplývá ze zvláštních právních předpisů, je Objednatel povinen nejpozději k datu uzavření této Smlouvy jmenovat koordinátora bezpečnosti práce na staveništi.</w:t>
      </w:r>
    </w:p>
    <w:p w:rsidR="008A754E" w:rsidRDefault="00C744C3">
      <w:pPr>
        <w:pStyle w:val="Bodytext20"/>
        <w:framePr w:w="9590" w:h="13577" w:hRule="exact" w:wrap="none" w:vAnchor="page" w:hAnchor="page" w:x="1284" w:y="1604"/>
        <w:numPr>
          <w:ilvl w:val="2"/>
          <w:numId w:val="1"/>
        </w:numPr>
        <w:shd w:val="clear" w:color="auto" w:fill="auto"/>
        <w:tabs>
          <w:tab w:val="left" w:pos="668"/>
        </w:tabs>
        <w:spacing w:after="0" w:line="216" w:lineRule="exact"/>
        <w:ind w:left="700" w:hanging="700"/>
        <w:jc w:val="both"/>
      </w:pPr>
      <w:r>
        <w:t>Zhotovitel je povinen nejpozději do 8 dnů před zahájením prací na staveništi prokazatelně informovat koordinátora BOZP o rizicích vznikajících při pracovních nebo technologických postupech, které zvolil.</w:t>
      </w:r>
    </w:p>
    <w:p w:rsidR="008A754E" w:rsidRDefault="00C744C3">
      <w:pPr>
        <w:pStyle w:val="Headerorfooter0"/>
        <w:framePr w:wrap="none" w:vAnchor="page" w:hAnchor="page" w:x="10615" w:y="15450"/>
        <w:shd w:val="clear" w:color="auto" w:fill="auto"/>
      </w:pPr>
      <w:r>
        <w:t>10</w:t>
      </w:r>
    </w:p>
    <w:p w:rsidR="008A754E" w:rsidRDefault="008A754E">
      <w:pPr>
        <w:rPr>
          <w:sz w:val="2"/>
          <w:szCs w:val="2"/>
        </w:rPr>
        <w:sectPr w:rsidR="008A754E">
          <w:pgSz w:w="11900" w:h="16840"/>
          <w:pgMar w:top="360" w:right="360" w:bottom="360" w:left="360" w:header="0" w:footer="3" w:gutter="0"/>
          <w:cols w:space="720"/>
          <w:noEndnote/>
          <w:docGrid w:linePitch="360"/>
        </w:sectPr>
      </w:pPr>
    </w:p>
    <w:p w:rsidR="008A754E" w:rsidRDefault="00C744C3">
      <w:pPr>
        <w:pStyle w:val="Bodytext20"/>
        <w:framePr w:w="9605" w:h="13260" w:hRule="exact" w:wrap="none" w:vAnchor="page" w:hAnchor="page" w:x="1277" w:y="1602"/>
        <w:numPr>
          <w:ilvl w:val="2"/>
          <w:numId w:val="1"/>
        </w:numPr>
        <w:shd w:val="clear" w:color="auto" w:fill="auto"/>
        <w:tabs>
          <w:tab w:val="left" w:pos="1308"/>
        </w:tabs>
        <w:spacing w:after="0" w:line="216" w:lineRule="exact"/>
        <w:ind w:left="720" w:hanging="720"/>
        <w:jc w:val="both"/>
      </w:pPr>
      <w:r>
        <w:lastRenderedPageBreak/>
        <w:t>Zhotovitel je povinen řídit práce s ohledem na jejich bezpečné provádění a v souladu s požadavky legislativy platné v oblasti BOZP a v souladu s platnou legislativou na úseku stavebního práva, zejména s vyhláškou 6. 499/2006 Sb. ve znění pozdějších předpisů, s legislativou pro ochranu životního prostředí a odpadové hospodářství. Stejná povinnost se vtahuje na podzhotovitele Zhotovitele díla.</w:t>
      </w:r>
    </w:p>
    <w:p w:rsidR="008A754E" w:rsidRDefault="00C744C3">
      <w:pPr>
        <w:pStyle w:val="Bodytext20"/>
        <w:framePr w:w="9605" w:h="13260" w:hRule="exact" w:wrap="none" w:vAnchor="page" w:hAnchor="page" w:x="1277" w:y="1602"/>
        <w:numPr>
          <w:ilvl w:val="2"/>
          <w:numId w:val="1"/>
        </w:numPr>
        <w:shd w:val="clear" w:color="auto" w:fill="auto"/>
        <w:tabs>
          <w:tab w:val="left" w:pos="1308"/>
        </w:tabs>
        <w:spacing w:after="0" w:line="216" w:lineRule="exact"/>
        <w:ind w:left="720" w:hanging="720"/>
        <w:jc w:val="both"/>
      </w:pPr>
      <w:r>
        <w:t>Zhotovitel je povinen poskytnout Objednateli součinnost při zpracování Koordinačního plánu BOZP, jehož součástí bude taktéž podrobný časový harmonogram postupu prací s finančním vyjádřením objemu prováděných prací dle čí 2.5 této Smlouvy.</w:t>
      </w:r>
    </w:p>
    <w:p w:rsidR="008A754E" w:rsidRDefault="00C744C3">
      <w:pPr>
        <w:pStyle w:val="Bodytext20"/>
        <w:framePr w:w="9605" w:h="13260" w:hRule="exact" w:wrap="none" w:vAnchor="page" w:hAnchor="page" w:x="1277" w:y="1602"/>
        <w:numPr>
          <w:ilvl w:val="2"/>
          <w:numId w:val="1"/>
        </w:numPr>
        <w:shd w:val="clear" w:color="auto" w:fill="auto"/>
        <w:tabs>
          <w:tab w:val="left" w:pos="1308"/>
        </w:tabs>
        <w:spacing w:after="0" w:line="216" w:lineRule="exact"/>
        <w:ind w:left="720" w:hanging="720"/>
        <w:jc w:val="both"/>
      </w:pPr>
      <w:r>
        <w:t>Zhotovitel je povinen zajišťovat školení a ověřování znalostí u všech pracovníků na pracovišti dle platných předpisů.</w:t>
      </w:r>
    </w:p>
    <w:p w:rsidR="008A754E" w:rsidRDefault="00C744C3">
      <w:pPr>
        <w:pStyle w:val="Bodytext20"/>
        <w:framePr w:w="9605" w:h="13260" w:hRule="exact" w:wrap="none" w:vAnchor="page" w:hAnchor="page" w:x="1277" w:y="1602"/>
        <w:numPr>
          <w:ilvl w:val="2"/>
          <w:numId w:val="1"/>
        </w:numPr>
        <w:shd w:val="clear" w:color="auto" w:fill="auto"/>
        <w:tabs>
          <w:tab w:val="left" w:pos="1308"/>
        </w:tabs>
        <w:spacing w:after="0" w:line="216" w:lineRule="exact"/>
        <w:ind w:left="720" w:hanging="720"/>
        <w:jc w:val="both"/>
      </w:pPr>
      <w:r>
        <w:t>Zhotovitel je povinen přijmout při provádění prací a montáží veškerá opatření, která zabezpečí nepřetržitý a bezpečný provoz v budově divadla, která zajistí bezpečnost konstrukcí budovy a která zajistí bezpečnost osob</w:t>
      </w:r>
      <w:r>
        <w:rPr>
          <w:rStyle w:val="Bodytext2NotItalic"/>
        </w:rPr>
        <w:t xml:space="preserve"> - </w:t>
      </w:r>
      <w:r>
        <w:t>diváků a personálu divadla.</w:t>
      </w:r>
    </w:p>
    <w:p w:rsidR="008A754E" w:rsidRDefault="00C744C3">
      <w:pPr>
        <w:pStyle w:val="Bodytext20"/>
        <w:framePr w:w="9605" w:h="13260" w:hRule="exact" w:wrap="none" w:vAnchor="page" w:hAnchor="page" w:x="1277" w:y="1602"/>
        <w:numPr>
          <w:ilvl w:val="2"/>
          <w:numId w:val="1"/>
        </w:numPr>
        <w:shd w:val="clear" w:color="auto" w:fill="auto"/>
        <w:tabs>
          <w:tab w:val="left" w:pos="1308"/>
        </w:tabs>
        <w:spacing w:after="196" w:line="216" w:lineRule="exact"/>
        <w:ind w:left="720" w:hanging="720"/>
        <w:jc w:val="both"/>
      </w:pPr>
      <w:r>
        <w:t>Zhotovitel je povinen přijmout veškerá další popatření k zajištěné BOZP, vyplývající z Plánu BOZP na staveništi.</w:t>
      </w:r>
    </w:p>
    <w:p w:rsidR="008A754E" w:rsidRDefault="00C744C3">
      <w:pPr>
        <w:pStyle w:val="Bodytext20"/>
        <w:framePr w:w="9605" w:h="13260" w:hRule="exact" w:wrap="none" w:vAnchor="page" w:hAnchor="page" w:x="1277" w:y="1602"/>
        <w:numPr>
          <w:ilvl w:val="1"/>
          <w:numId w:val="1"/>
        </w:numPr>
        <w:shd w:val="clear" w:color="auto" w:fill="auto"/>
        <w:tabs>
          <w:tab w:val="left" w:pos="654"/>
        </w:tabs>
        <w:spacing w:after="0" w:line="221" w:lineRule="exact"/>
        <w:ind w:left="720" w:hanging="720"/>
        <w:jc w:val="both"/>
      </w:pPr>
      <w:r>
        <w:t>Dodržování zásad ochrany životního prostředí</w:t>
      </w:r>
    </w:p>
    <w:p w:rsidR="008A754E" w:rsidRDefault="00C744C3">
      <w:pPr>
        <w:pStyle w:val="Bodytext20"/>
        <w:framePr w:w="9605" w:h="13260" w:hRule="exact" w:wrap="none" w:vAnchor="page" w:hAnchor="page" w:x="1277" w:y="1602"/>
        <w:shd w:val="clear" w:color="auto" w:fill="auto"/>
        <w:spacing w:after="200" w:line="221" w:lineRule="exact"/>
        <w:ind w:firstLine="380"/>
        <w:jc w:val="both"/>
      </w:pPr>
      <w:r>
        <w:t>Zhotovitel je povinen vést evidenci o všech druzích odpadů vzniklých z jeho činnosti a vést evidenci o způsobu jejich zneškodňování.</w:t>
      </w:r>
    </w:p>
    <w:p w:rsidR="008A754E" w:rsidRDefault="00C744C3">
      <w:pPr>
        <w:pStyle w:val="Bodytext20"/>
        <w:framePr w:w="9605" w:h="13260" w:hRule="exact" w:wrap="none" w:vAnchor="page" w:hAnchor="page" w:x="1277" w:y="1602"/>
        <w:numPr>
          <w:ilvl w:val="1"/>
          <w:numId w:val="1"/>
        </w:numPr>
        <w:shd w:val="clear" w:color="auto" w:fill="auto"/>
        <w:tabs>
          <w:tab w:val="left" w:pos="654"/>
        </w:tabs>
        <w:spacing w:after="0" w:line="221" w:lineRule="exact"/>
        <w:ind w:left="720" w:hanging="720"/>
        <w:jc w:val="both"/>
      </w:pPr>
      <w:r>
        <w:t>Osoba odpovědná za řízení realizace jevištní technologie.</w:t>
      </w:r>
    </w:p>
    <w:p w:rsidR="008A754E" w:rsidRDefault="00C744C3">
      <w:pPr>
        <w:pStyle w:val="Bodytext20"/>
        <w:framePr w:w="9605" w:h="13260" w:hRule="exact" w:wrap="none" w:vAnchor="page" w:hAnchor="page" w:x="1277" w:y="1602"/>
        <w:shd w:val="clear" w:color="auto" w:fill="auto"/>
        <w:spacing w:after="0" w:line="221" w:lineRule="exact"/>
        <w:ind w:left="720" w:firstLine="0"/>
        <w:jc w:val="left"/>
      </w:pPr>
      <w:r>
        <w:t>Vedoucí jevištní technologie:</w:t>
      </w:r>
    </w:p>
    <w:p w:rsidR="008A754E" w:rsidRDefault="00C744C3">
      <w:pPr>
        <w:pStyle w:val="Bodytext20"/>
        <w:framePr w:w="9605" w:h="13260" w:hRule="exact" w:wrap="none" w:vAnchor="page" w:hAnchor="page" w:x="1277" w:y="1602"/>
        <w:shd w:val="clear" w:color="auto" w:fill="auto"/>
        <w:spacing w:after="196" w:line="221" w:lineRule="exact"/>
        <w:ind w:left="720" w:firstLine="0"/>
        <w:jc w:val="left"/>
      </w:pPr>
      <w:r>
        <w:t>Ing. Pavel Hřebíček, zaměstnanec Zhotovitele</w:t>
      </w:r>
    </w:p>
    <w:p w:rsidR="008A754E" w:rsidRDefault="00C744C3">
      <w:pPr>
        <w:pStyle w:val="Bodytext20"/>
        <w:framePr w:w="9605" w:h="13260" w:hRule="exact" w:wrap="none" w:vAnchor="page" w:hAnchor="page" w:x="1277" w:y="1602"/>
        <w:numPr>
          <w:ilvl w:val="1"/>
          <w:numId w:val="1"/>
        </w:numPr>
        <w:shd w:val="clear" w:color="auto" w:fill="auto"/>
        <w:tabs>
          <w:tab w:val="left" w:pos="654"/>
        </w:tabs>
        <w:spacing w:after="0" w:line="226" w:lineRule="exact"/>
        <w:ind w:left="720" w:hanging="720"/>
        <w:jc w:val="both"/>
      </w:pPr>
      <w:r>
        <w:t>Kontrola provádění prací</w:t>
      </w:r>
    </w:p>
    <w:p w:rsidR="008A754E" w:rsidRDefault="00C744C3">
      <w:pPr>
        <w:pStyle w:val="Bodytext20"/>
        <w:framePr w:w="9605" w:h="13260" w:hRule="exact" w:wrap="none" w:vAnchor="page" w:hAnchor="page" w:x="1277" w:y="1602"/>
        <w:numPr>
          <w:ilvl w:val="2"/>
          <w:numId w:val="1"/>
        </w:numPr>
        <w:shd w:val="clear" w:color="auto" w:fill="auto"/>
        <w:tabs>
          <w:tab w:val="left" w:pos="663"/>
        </w:tabs>
        <w:spacing w:after="0" w:line="226" w:lineRule="exact"/>
        <w:ind w:left="720" w:hanging="720"/>
        <w:jc w:val="both"/>
      </w:pPr>
      <w: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w:t>
      </w:r>
      <w:r>
        <w:rPr>
          <w:rStyle w:val="Bodytext2NotItalic"/>
        </w:rPr>
        <w:t xml:space="preserve"> i/ </w:t>
      </w:r>
      <w:r>
        <w:t>přiměřené lhůtě mu k tomu poskytnuté a postup Zhotovitele by vedl nepochybně k podstatnému porušení smlouvy, je Objednatel oprávněn odstoupit od Smlouvy.</w:t>
      </w:r>
    </w:p>
    <w:p w:rsidR="008A754E" w:rsidRDefault="00C744C3">
      <w:pPr>
        <w:pStyle w:val="Bodytext20"/>
        <w:framePr w:w="9605" w:h="13260" w:hRule="exact" w:wrap="none" w:vAnchor="page" w:hAnchor="page" w:x="1277" w:y="1602"/>
        <w:numPr>
          <w:ilvl w:val="2"/>
          <w:numId w:val="1"/>
        </w:numPr>
        <w:shd w:val="clear" w:color="auto" w:fill="auto"/>
        <w:tabs>
          <w:tab w:val="left" w:pos="663"/>
        </w:tabs>
        <w:spacing w:after="0" w:line="226" w:lineRule="exact"/>
        <w:ind w:left="720" w:hanging="720"/>
        <w:jc w:val="both"/>
      </w:pPr>
      <w:r>
        <w:t>Zhotovitel je povinen vyzvat Objednatele ke kontrole a prověření prací, které v dalším postupu budou zakryty nebo se stanou nepřístupnými (postačí zápis ve Stavebním deníku). Zhotovitel je povinen vyzvat Objednatele nejméně tři pracovní dny před termínem, v němž budou předmětné práce zakryty.</w:t>
      </w:r>
    </w:p>
    <w:p w:rsidR="008A754E" w:rsidRDefault="00C744C3">
      <w:pPr>
        <w:pStyle w:val="Bodytext20"/>
        <w:framePr w:w="9605" w:h="13260" w:hRule="exact" w:wrap="none" w:vAnchor="page" w:hAnchor="page" w:x="1277" w:y="1602"/>
        <w:numPr>
          <w:ilvl w:val="2"/>
          <w:numId w:val="1"/>
        </w:numPr>
        <w:shd w:val="clear" w:color="auto" w:fill="auto"/>
        <w:tabs>
          <w:tab w:val="left" w:pos="663"/>
        </w:tabs>
        <w:spacing w:after="204" w:line="226" w:lineRule="exact"/>
        <w:ind w:left="720" w:hanging="720"/>
        <w:jc w:val="both"/>
      </w:pPr>
      <w: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8A754E" w:rsidRDefault="00C744C3">
      <w:pPr>
        <w:pStyle w:val="Bodytext20"/>
        <w:framePr w:w="9605" w:h="13260" w:hRule="exact" w:wrap="none" w:vAnchor="page" w:hAnchor="page" w:x="1277" w:y="1602"/>
        <w:numPr>
          <w:ilvl w:val="1"/>
          <w:numId w:val="1"/>
        </w:numPr>
        <w:shd w:val="clear" w:color="auto" w:fill="auto"/>
        <w:tabs>
          <w:tab w:val="left" w:pos="654"/>
        </w:tabs>
        <w:spacing w:after="0" w:line="221" w:lineRule="exact"/>
        <w:ind w:left="720" w:hanging="720"/>
        <w:jc w:val="both"/>
      </w:pPr>
      <w:r>
        <w:t>Práce a montáže v průběhu dne</w:t>
      </w:r>
    </w:p>
    <w:p w:rsidR="008A754E" w:rsidRDefault="00C744C3">
      <w:pPr>
        <w:pStyle w:val="Bodytext20"/>
        <w:framePr w:w="9605" w:h="13260" w:hRule="exact" w:wrap="none" w:vAnchor="page" w:hAnchor="page" w:x="1277" w:y="1602"/>
        <w:shd w:val="clear" w:color="auto" w:fill="auto"/>
        <w:spacing w:after="0" w:line="221" w:lineRule="exact"/>
        <w:ind w:firstLine="380"/>
        <w:jc w:val="both"/>
      </w:pPr>
      <w:r>
        <w:t>Zhotovitel je povinen provádět práce a montáže na plnění této Smlouvy v místě plnění této Smlouvy (viz čl.</w:t>
      </w:r>
    </w:p>
    <w:p w:rsidR="008A754E" w:rsidRDefault="00C744C3">
      <w:pPr>
        <w:pStyle w:val="Bodytext20"/>
        <w:framePr w:w="9605" w:h="13260" w:hRule="exact" w:wrap="none" w:vAnchor="page" w:hAnchor="page" w:x="1277" w:y="1602"/>
        <w:numPr>
          <w:ilvl w:val="0"/>
          <w:numId w:val="4"/>
        </w:numPr>
        <w:shd w:val="clear" w:color="auto" w:fill="auto"/>
        <w:tabs>
          <w:tab w:val="left" w:pos="399"/>
        </w:tabs>
        <w:spacing w:after="193" w:line="221" w:lineRule="exact"/>
        <w:ind w:firstLine="0"/>
        <w:jc w:val="both"/>
      </w:pPr>
      <w:r>
        <w:t>této Smlouvy) každý kalendářní den od 06:00 hod. do 17:00 hod. V návaznosti na rozpis představení a zkoušek v budově Hudebního divadla v Karlině je Objednatel oprávněn toto časové rozpětí upravit dle aktuální provozní situace divadla.</w:t>
      </w:r>
    </w:p>
    <w:p w:rsidR="008A754E" w:rsidRDefault="00C744C3">
      <w:pPr>
        <w:pStyle w:val="Bodytext20"/>
        <w:framePr w:w="9605" w:h="13260" w:hRule="exact" w:wrap="none" w:vAnchor="page" w:hAnchor="page" w:x="1277" w:y="1602"/>
        <w:numPr>
          <w:ilvl w:val="1"/>
          <w:numId w:val="1"/>
        </w:numPr>
        <w:shd w:val="clear" w:color="auto" w:fill="auto"/>
        <w:tabs>
          <w:tab w:val="left" w:pos="654"/>
        </w:tabs>
        <w:spacing w:after="0" w:line="230" w:lineRule="exact"/>
        <w:ind w:left="720" w:hanging="720"/>
        <w:jc w:val="both"/>
      </w:pPr>
      <w:r>
        <w:t>Kvalifikace pracovníků Zhotovitele</w:t>
      </w:r>
    </w:p>
    <w:p w:rsidR="008A754E" w:rsidRDefault="00C744C3">
      <w:pPr>
        <w:pStyle w:val="Bodytext20"/>
        <w:framePr w:w="9605" w:h="13260" w:hRule="exact" w:wrap="none" w:vAnchor="page" w:hAnchor="page" w:x="1277" w:y="1602"/>
        <w:shd w:val="clear" w:color="auto" w:fill="auto"/>
        <w:spacing w:after="204" w:line="230" w:lineRule="exact"/>
        <w:ind w:firstLine="380"/>
        <w:jc w:val="both"/>
      </w:pPr>
      <w:r>
        <w:t>Veškeré odborné práce musí vykonávat pracovníci Zhotovitele nebo jeho subdodavatelů mající příslušnou kvalifikaci. Doklad o kvalifikaci pracovníků je Zhotovitel na požádání Objednatele povinen doložit. Toto smluvní ujednání se vztahuje zejména na osobu odpovědnou za řízení realizace jevištní technologie.</w:t>
      </w:r>
    </w:p>
    <w:p w:rsidR="008A754E" w:rsidRDefault="00C744C3">
      <w:pPr>
        <w:pStyle w:val="Bodytext20"/>
        <w:framePr w:w="9605" w:h="13260" w:hRule="exact" w:wrap="none" w:vAnchor="page" w:hAnchor="page" w:x="1277" w:y="1602"/>
        <w:numPr>
          <w:ilvl w:val="1"/>
          <w:numId w:val="1"/>
        </w:numPr>
        <w:shd w:val="clear" w:color="auto" w:fill="auto"/>
        <w:tabs>
          <w:tab w:val="left" w:pos="654"/>
        </w:tabs>
        <w:spacing w:after="0" w:line="226" w:lineRule="exact"/>
        <w:ind w:left="720" w:hanging="720"/>
        <w:jc w:val="both"/>
      </w:pPr>
      <w:r>
        <w:t>Odpovědnost Zhotovitele za škodu a povinnost nahradit škodu</w:t>
      </w:r>
    </w:p>
    <w:p w:rsidR="008A754E" w:rsidRDefault="00C744C3">
      <w:pPr>
        <w:pStyle w:val="Bodytext20"/>
        <w:framePr w:w="9605" w:h="13260" w:hRule="exact" w:wrap="none" w:vAnchor="page" w:hAnchor="page" w:x="1277" w:y="1602"/>
        <w:numPr>
          <w:ilvl w:val="2"/>
          <w:numId w:val="1"/>
        </w:numPr>
        <w:shd w:val="clear" w:color="auto" w:fill="auto"/>
        <w:tabs>
          <w:tab w:val="left" w:pos="663"/>
        </w:tabs>
        <w:spacing w:after="0" w:line="226" w:lineRule="exact"/>
        <w:ind w:left="720" w:hanging="720"/>
        <w:jc w:val="both"/>
      </w:pPr>
      <w: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8A754E" w:rsidRDefault="00C744C3">
      <w:pPr>
        <w:pStyle w:val="Bodytext20"/>
        <w:framePr w:w="9605" w:h="13260" w:hRule="exact" w:wrap="none" w:vAnchor="page" w:hAnchor="page" w:x="1277" w:y="1602"/>
        <w:numPr>
          <w:ilvl w:val="2"/>
          <w:numId w:val="1"/>
        </w:numPr>
        <w:shd w:val="clear" w:color="auto" w:fill="auto"/>
        <w:tabs>
          <w:tab w:val="left" w:pos="663"/>
        </w:tabs>
        <w:spacing w:after="0" w:line="226" w:lineRule="exact"/>
        <w:ind w:left="720" w:hanging="720"/>
        <w:jc w:val="both"/>
      </w:pPr>
      <w:r>
        <w:t>Zhotovitel odpovídá i za škodu způsobenou činností těch, kteří pro něj dílo provádějí, včetně subdodavatelů (podzhotovitelů).</w:t>
      </w:r>
    </w:p>
    <w:p w:rsidR="008A754E" w:rsidRDefault="00C744C3">
      <w:pPr>
        <w:pStyle w:val="Bodytext20"/>
        <w:framePr w:w="9605" w:h="13260" w:hRule="exact" w:wrap="none" w:vAnchor="page" w:hAnchor="page" w:x="1277" w:y="1602"/>
        <w:numPr>
          <w:ilvl w:val="2"/>
          <w:numId w:val="1"/>
        </w:numPr>
        <w:shd w:val="clear" w:color="auto" w:fill="auto"/>
        <w:tabs>
          <w:tab w:val="left" w:pos="663"/>
        </w:tabs>
        <w:spacing w:after="0" w:line="226" w:lineRule="exact"/>
        <w:ind w:left="720" w:hanging="720"/>
        <w:jc w:val="both"/>
      </w:pPr>
      <w:r>
        <w:t>Zhotovitel odpovídá za škodu způsobenou okolnostmi, které mají původ v povaze strojů, přístrojů nebo jiných věcí, které zhotovitel použil nebo hodlal použít při provádění díla.</w:t>
      </w:r>
    </w:p>
    <w:p w:rsidR="008A754E" w:rsidRDefault="00C744C3">
      <w:pPr>
        <w:pStyle w:val="Headerorfooter0"/>
        <w:framePr w:wrap="none" w:vAnchor="page" w:hAnchor="page" w:x="10622" w:y="15445"/>
        <w:shd w:val="clear" w:color="auto" w:fill="auto"/>
      </w:pPr>
      <w:r>
        <w:t>11</w:t>
      </w:r>
    </w:p>
    <w:p w:rsidR="008A754E" w:rsidRDefault="008A754E">
      <w:pPr>
        <w:rPr>
          <w:sz w:val="2"/>
          <w:szCs w:val="2"/>
        </w:rPr>
        <w:sectPr w:rsidR="008A754E">
          <w:pgSz w:w="11900" w:h="16840"/>
          <w:pgMar w:top="360" w:right="360" w:bottom="360" w:left="360" w:header="0" w:footer="3" w:gutter="0"/>
          <w:cols w:space="720"/>
          <w:noEndnote/>
          <w:docGrid w:linePitch="360"/>
        </w:sectPr>
      </w:pPr>
    </w:p>
    <w:p w:rsidR="009666CC" w:rsidRDefault="00C744C3">
      <w:pPr>
        <w:pStyle w:val="Bodytext20"/>
        <w:framePr w:w="9576" w:h="13795" w:hRule="exact" w:wrap="none" w:vAnchor="page" w:hAnchor="page" w:x="1291" w:y="1604"/>
        <w:numPr>
          <w:ilvl w:val="1"/>
          <w:numId w:val="1"/>
        </w:numPr>
        <w:shd w:val="clear" w:color="auto" w:fill="auto"/>
        <w:tabs>
          <w:tab w:val="left" w:pos="668"/>
        </w:tabs>
        <w:spacing w:after="0" w:line="226" w:lineRule="exact"/>
        <w:ind w:left="360" w:right="480" w:hanging="360"/>
        <w:jc w:val="left"/>
      </w:pPr>
      <w:r>
        <w:lastRenderedPageBreak/>
        <w:t xml:space="preserve">Výměna osoby odpovědné za řízení realizace jevištní technologie (dále jen „jevištní technolog“) dle </w:t>
      </w:r>
      <w:r w:rsidR="009666CC">
        <w:t xml:space="preserve">   </w:t>
      </w:r>
    </w:p>
    <w:p w:rsidR="008A754E" w:rsidRDefault="00C744C3" w:rsidP="009666CC">
      <w:pPr>
        <w:pStyle w:val="Bodytext20"/>
        <w:framePr w:w="9576" w:h="13795" w:hRule="exact" w:wrap="none" w:vAnchor="page" w:hAnchor="page" w:x="1291" w:y="1604"/>
        <w:shd w:val="clear" w:color="auto" w:fill="auto"/>
        <w:tabs>
          <w:tab w:val="left" w:pos="668"/>
        </w:tabs>
        <w:spacing w:after="0" w:line="226" w:lineRule="exact"/>
        <w:ind w:left="360" w:right="480" w:firstLine="0"/>
        <w:jc w:val="left"/>
      </w:pPr>
      <w:r>
        <w:t>čl. 10.5 této Smlouvy v průběhu plnění této Smlouvy:</w:t>
      </w:r>
    </w:p>
    <w:p w:rsidR="008A754E" w:rsidRDefault="00C744C3">
      <w:pPr>
        <w:pStyle w:val="Bodytext20"/>
        <w:framePr w:w="9576" w:h="13795" w:hRule="exact" w:wrap="none" w:vAnchor="page" w:hAnchor="page" w:x="1291" w:y="1604"/>
        <w:numPr>
          <w:ilvl w:val="2"/>
          <w:numId w:val="1"/>
        </w:numPr>
        <w:shd w:val="clear" w:color="auto" w:fill="auto"/>
        <w:tabs>
          <w:tab w:val="left" w:pos="1332"/>
        </w:tabs>
        <w:spacing w:after="0" w:line="226" w:lineRule="exact"/>
        <w:ind w:left="700" w:hanging="700"/>
        <w:jc w:val="left"/>
      </w:pPr>
      <w:r>
        <w:t>S ohledem na skutečnost, že prostřednictvím osoby jevištního technologa dle čl. 10.5 této Smlouvy Zhotovitel prokazoval v zadávacím řízení část technické kvalifikace, je Zhotovitel povinen při její výměně v průběhu plnění této Smlouvy postupovat následujícím způsobem.</w:t>
      </w:r>
    </w:p>
    <w:p w:rsidR="008A754E" w:rsidRDefault="00C744C3">
      <w:pPr>
        <w:pStyle w:val="Bodytext20"/>
        <w:framePr w:w="9576" w:h="13795" w:hRule="exact" w:wrap="none" w:vAnchor="page" w:hAnchor="page" w:x="1291" w:y="1604"/>
        <w:numPr>
          <w:ilvl w:val="2"/>
          <w:numId w:val="1"/>
        </w:numPr>
        <w:shd w:val="clear" w:color="auto" w:fill="auto"/>
        <w:tabs>
          <w:tab w:val="left" w:pos="1332"/>
        </w:tabs>
        <w:spacing w:after="0" w:line="226" w:lineRule="exact"/>
        <w:ind w:left="700" w:hanging="700"/>
        <w:jc w:val="both"/>
      </w:pPr>
      <w:r>
        <w:t>Zajišťuje-li Zhotovitel výkon funkce jevištního technologa podzhotovitelem, který bude v průběhu plnění této Smlouvy vyměněn novým podzhotovitelem, musí Zhotovitel postupovat způsobem podle čl. 11.2 této Smlouvy.</w:t>
      </w:r>
    </w:p>
    <w:p w:rsidR="008A754E" w:rsidRDefault="00C744C3">
      <w:pPr>
        <w:pStyle w:val="Bodytext20"/>
        <w:framePr w:w="9576" w:h="13795" w:hRule="exact" w:wrap="none" w:vAnchor="page" w:hAnchor="page" w:x="1291" w:y="1604"/>
        <w:numPr>
          <w:ilvl w:val="2"/>
          <w:numId w:val="1"/>
        </w:numPr>
        <w:shd w:val="clear" w:color="auto" w:fill="auto"/>
        <w:tabs>
          <w:tab w:val="left" w:pos="1332"/>
        </w:tabs>
        <w:spacing w:after="0" w:line="226" w:lineRule="exact"/>
        <w:ind w:left="700" w:hanging="700"/>
        <w:jc w:val="both"/>
      </w:pPr>
      <w:r>
        <w:t>Zajišťuje-li Zhotovitel výkon funkce jevištní technolog osobou, která je vůči němu v pracovněprávním vztahu, a která bude v průběhu plnění této Smlouvy vyměněna podzhotovitelem, musí Zhotovitel postupovat způsobem podle čl. 11.2 této Smlouvy obdobně.</w:t>
      </w:r>
    </w:p>
    <w:p w:rsidR="008A754E" w:rsidRDefault="00C744C3">
      <w:pPr>
        <w:pStyle w:val="Bodytext20"/>
        <w:framePr w:w="9576" w:h="13795" w:hRule="exact" w:wrap="none" w:vAnchor="page" w:hAnchor="page" w:x="1291" w:y="1604"/>
        <w:numPr>
          <w:ilvl w:val="2"/>
          <w:numId w:val="1"/>
        </w:numPr>
        <w:shd w:val="clear" w:color="auto" w:fill="auto"/>
        <w:tabs>
          <w:tab w:val="left" w:pos="1332"/>
        </w:tabs>
        <w:spacing w:after="0" w:line="226" w:lineRule="exact"/>
        <w:ind w:left="700" w:hanging="700"/>
        <w:jc w:val="both"/>
      </w:pPr>
      <w:r>
        <w:t>Zajišťuje-li Zhotovitel výkon funkce jevištní technolog osobou, která je vůči němu v pracovněprávním vztahu, a která bude v průběhu plnění této Smlouvy vyměněna opět osobou, která je vůči němu v pracovněprávním vztahu, musí Zhotovitel postupovat následujícím způsobem:</w:t>
      </w:r>
    </w:p>
    <w:p w:rsidR="008A754E" w:rsidRDefault="00C744C3">
      <w:pPr>
        <w:pStyle w:val="Bodytext20"/>
        <w:framePr w:w="9576" w:h="13795" w:hRule="exact" w:wrap="none" w:vAnchor="page" w:hAnchor="page" w:x="1291" w:y="1604"/>
        <w:numPr>
          <w:ilvl w:val="3"/>
          <w:numId w:val="1"/>
        </w:numPr>
        <w:shd w:val="clear" w:color="auto" w:fill="auto"/>
        <w:tabs>
          <w:tab w:val="left" w:pos="1332"/>
        </w:tabs>
        <w:spacing w:after="0" w:line="226" w:lineRule="exact"/>
        <w:ind w:left="700" w:hanging="700"/>
        <w:jc w:val="both"/>
      </w:pPr>
      <w:r>
        <w:t>Nejpozději do 10 pracovních dnů před zahájením plnění této Smlouvy novým jevištním technologem je Zhotovitel povinen písemně oznámit Objednateli výměnu původního jevištního technologa za nového jevištního technologa a v tomto písemném oznámení uvést identifikační údaje nového jevištního technologa, který nahrazuje původního jevištního technologa.</w:t>
      </w:r>
    </w:p>
    <w:p w:rsidR="008A754E" w:rsidRDefault="00C744C3">
      <w:pPr>
        <w:pStyle w:val="Bodytext20"/>
        <w:framePr w:w="9576" w:h="13795" w:hRule="exact" w:wrap="none" w:vAnchor="page" w:hAnchor="page" w:x="1291" w:y="1604"/>
        <w:numPr>
          <w:ilvl w:val="3"/>
          <w:numId w:val="1"/>
        </w:numPr>
        <w:shd w:val="clear" w:color="auto" w:fill="auto"/>
        <w:tabs>
          <w:tab w:val="left" w:pos="1332"/>
        </w:tabs>
        <w:spacing w:after="0" w:line="226" w:lineRule="exact"/>
        <w:ind w:left="700" w:hanging="700"/>
        <w:jc w:val="both"/>
      </w:pPr>
      <w:r>
        <w:t>Nejpozději do</w:t>
      </w:r>
      <w:r>
        <w:rPr>
          <w:rStyle w:val="Bodytext2NotItalic"/>
        </w:rPr>
        <w:t xml:space="preserve"> 7 </w:t>
      </w:r>
      <w:r>
        <w:t>pracovních dnů od oznámení změny původního jevištního technologa Objednateli dle čl. 10.10.4.1 této Smlouvy je Zhotovitel povinen předložit Objednateli doklady prokazující splnění části kvalifikace novým jevištním technologem, a to alespoň v rozsahu, v jakém Zhotovitel ve své nabídce do zadávacího řízení prokázal splnění technické kvalifikace prostřednictvím původního jevištního technologa.</w:t>
      </w:r>
    </w:p>
    <w:p w:rsidR="008A754E" w:rsidRDefault="00C744C3">
      <w:pPr>
        <w:pStyle w:val="Bodytext20"/>
        <w:framePr w:w="9576" w:h="13795" w:hRule="exact" w:wrap="none" w:vAnchor="page" w:hAnchor="page" w:x="1291" w:y="1604"/>
        <w:numPr>
          <w:ilvl w:val="3"/>
          <w:numId w:val="1"/>
        </w:numPr>
        <w:shd w:val="clear" w:color="auto" w:fill="auto"/>
        <w:tabs>
          <w:tab w:val="left" w:pos="1332"/>
        </w:tabs>
        <w:spacing w:after="231" w:line="226" w:lineRule="exact"/>
        <w:ind w:left="700" w:hanging="700"/>
        <w:jc w:val="both"/>
      </w:pPr>
      <w:r>
        <w:t>Lhůty uvedené v čl. 10.10.4 může Objednatel na žádost Zhotovitele prodloužit nebo může zmeškání lhůt prominout. Objednatel však nemůže prominout nepředložení dokladů a listin dle čl. 10.10.4.2 této Smlouvy. Nepředložení těchto dokladů Objednateli se považuje za podstatné porušení Smlouvy.</w:t>
      </w:r>
    </w:p>
    <w:p w:rsidR="008A754E" w:rsidRDefault="00C744C3">
      <w:pPr>
        <w:pStyle w:val="Heading20"/>
        <w:framePr w:w="9576" w:h="13795" w:hRule="exact" w:wrap="none" w:vAnchor="page" w:hAnchor="page" w:x="1291" w:y="1604"/>
        <w:numPr>
          <w:ilvl w:val="0"/>
          <w:numId w:val="1"/>
        </w:numPr>
        <w:shd w:val="clear" w:color="auto" w:fill="auto"/>
        <w:tabs>
          <w:tab w:val="left" w:pos="361"/>
        </w:tabs>
        <w:spacing w:before="0" w:line="212" w:lineRule="exact"/>
        <w:ind w:left="700" w:hanging="700"/>
        <w:jc w:val="left"/>
      </w:pPr>
      <w:bookmarkStart w:id="14" w:name="bookmark14"/>
      <w:r>
        <w:t>Subdodavatelé (podzhotovitelé)</w:t>
      </w:r>
      <w:bookmarkEnd w:id="14"/>
    </w:p>
    <w:p w:rsidR="008A754E" w:rsidRDefault="00C744C3">
      <w:pPr>
        <w:pStyle w:val="Bodytext20"/>
        <w:framePr w:w="9576" w:h="13795" w:hRule="exact" w:wrap="none" w:vAnchor="page" w:hAnchor="page" w:x="1291" w:y="1604"/>
        <w:numPr>
          <w:ilvl w:val="1"/>
          <w:numId w:val="1"/>
        </w:numPr>
        <w:shd w:val="clear" w:color="auto" w:fill="auto"/>
        <w:tabs>
          <w:tab w:val="left" w:pos="668"/>
        </w:tabs>
        <w:spacing w:after="0"/>
        <w:ind w:left="700" w:hanging="700"/>
        <w:jc w:val="left"/>
      </w:pPr>
      <w:r>
        <w:t>Podmínky, za kterých je možné pověřit realizací částí díla jinou osobu.</w:t>
      </w:r>
    </w:p>
    <w:p w:rsidR="008A754E" w:rsidRDefault="00C744C3">
      <w:pPr>
        <w:pStyle w:val="Bodytext20"/>
        <w:framePr w:w="9576" w:h="13795" w:hRule="exact" w:wrap="none" w:vAnchor="page" w:hAnchor="page" w:x="1291" w:y="1604"/>
        <w:numPr>
          <w:ilvl w:val="2"/>
          <w:numId w:val="1"/>
        </w:numPr>
        <w:shd w:val="clear" w:color="auto" w:fill="auto"/>
        <w:tabs>
          <w:tab w:val="left" w:pos="668"/>
        </w:tabs>
        <w:spacing w:after="0" w:line="226" w:lineRule="exact"/>
        <w:ind w:left="700" w:hanging="700"/>
        <w:jc w:val="both"/>
      </w:pPr>
      <w:r>
        <w:t xml:space="preserve">Zhotovitel je oprávněn pověřit provedením části díla třetí osobu </w:t>
      </w:r>
      <w:r>
        <w:rPr>
          <w:lang w:val="en-US" w:eastAsia="en-US" w:bidi="en-US"/>
        </w:rPr>
        <w:t xml:space="preserve">(podzhotovitele). </w:t>
      </w:r>
      <w:r>
        <w:t>V případě provedení části díla třetí osobu Zhotovitel odpovídá za činnost podzhotovitele tak, jako by dílo prováděl sám. V případě, že předmět Smlouvy (dílo) nebo jeho část bude provedeno podzhotovitelem, pak strany výslovně vylučují aplikaci ustanovení §2914 věty druhé občanského zákoníku a sjednávají, že použije-li Zhotovitel při své činnosti jinou osobu, pak nahradí škodu způsobenou takovou osobou, jako by ji způsobil sám.</w:t>
      </w:r>
    </w:p>
    <w:p w:rsidR="008A754E" w:rsidRDefault="00C744C3">
      <w:pPr>
        <w:pStyle w:val="Bodytext20"/>
        <w:framePr w:w="9576" w:h="13795" w:hRule="exact" w:wrap="none" w:vAnchor="page" w:hAnchor="page" w:x="1291" w:y="1604"/>
        <w:numPr>
          <w:ilvl w:val="2"/>
          <w:numId w:val="1"/>
        </w:numPr>
        <w:shd w:val="clear" w:color="auto" w:fill="auto"/>
        <w:tabs>
          <w:tab w:val="left" w:pos="668"/>
        </w:tabs>
        <w:spacing w:after="220" w:line="230" w:lineRule="exact"/>
        <w:ind w:left="700" w:hanging="700"/>
        <w:jc w:val="both"/>
      </w:pPr>
      <w:r>
        <w:t>Identifikační údaje podzhotovitelů, kteří byly identifikováni Zhotovitelem v souladu s § 105 odst. 3 zákona nejpozději do 10 pracovních dnů od doručení oznámení o výběru dodavatele či v průběhu plnění této Smlouvy, musí být v souladu s § 105 odst. 5 uvedeny ve stavebním deníku.</w:t>
      </w:r>
    </w:p>
    <w:p w:rsidR="008A754E" w:rsidRDefault="00C744C3">
      <w:pPr>
        <w:pStyle w:val="Bodytext20"/>
        <w:framePr w:w="9576" w:h="13795" w:hRule="exact" w:wrap="none" w:vAnchor="page" w:hAnchor="page" w:x="1291" w:y="1604"/>
        <w:numPr>
          <w:ilvl w:val="1"/>
          <w:numId w:val="1"/>
        </w:numPr>
        <w:shd w:val="clear" w:color="auto" w:fill="auto"/>
        <w:tabs>
          <w:tab w:val="left" w:pos="668"/>
        </w:tabs>
        <w:spacing w:after="0" w:line="230" w:lineRule="exact"/>
        <w:ind w:left="360" w:hanging="360"/>
        <w:jc w:val="left"/>
      </w:pPr>
      <w:r>
        <w:t>V případě změny podzhotovitele, prostřednictvím kterého Zhotovitel prokazoval v zadávacím řízení k uzavření této Smlouvy splnění určité části kvalifikace, musí Zhotovitel postupovat následujícím způsobem:</w:t>
      </w:r>
    </w:p>
    <w:p w:rsidR="008A754E" w:rsidRDefault="00C744C3">
      <w:pPr>
        <w:pStyle w:val="Bodytext20"/>
        <w:framePr w:w="9576" w:h="13795" w:hRule="exact" w:wrap="none" w:vAnchor="page" w:hAnchor="page" w:x="1291" w:y="1604"/>
        <w:numPr>
          <w:ilvl w:val="2"/>
          <w:numId w:val="1"/>
        </w:numPr>
        <w:shd w:val="clear" w:color="auto" w:fill="auto"/>
        <w:tabs>
          <w:tab w:val="left" w:pos="668"/>
        </w:tabs>
        <w:spacing w:after="0" w:line="226" w:lineRule="exact"/>
        <w:ind w:left="700" w:hanging="700"/>
        <w:jc w:val="both"/>
      </w:pPr>
      <w:r>
        <w:t>Nejpozději do 5 pracovních dnů před zahájením příslušného plnění, které měl poskytnout Zhotoviteli k plnění této Smlouvy podzhotovitel, prostřednictvím kterého Zhotovitel prokazoval v zadávacím řízení splnění kvalifikace (dále jen „původní podzhotovitel"), je Zhotovitel povinen písemně oznámit Objednateli změnu původního podzhotovitele a v tomto písemném oznámení uvést identifikační údaje nového podzhotovitele, který nahrazuje původního podzhotovitele.</w:t>
      </w:r>
    </w:p>
    <w:p w:rsidR="008A754E" w:rsidRDefault="00C744C3">
      <w:pPr>
        <w:pStyle w:val="Bodytext20"/>
        <w:framePr w:w="9576" w:h="13795" w:hRule="exact" w:wrap="none" w:vAnchor="page" w:hAnchor="page" w:x="1291" w:y="1604"/>
        <w:numPr>
          <w:ilvl w:val="2"/>
          <w:numId w:val="1"/>
        </w:numPr>
        <w:shd w:val="clear" w:color="auto" w:fill="auto"/>
        <w:tabs>
          <w:tab w:val="left" w:pos="673"/>
        </w:tabs>
        <w:spacing w:after="0" w:line="226" w:lineRule="exact"/>
        <w:ind w:left="700" w:hanging="700"/>
        <w:jc w:val="left"/>
      </w:pPr>
      <w:r>
        <w:t>Nejpozději do 3 pracovních dnů od oznámení změny podzhotovitele Objednateli dle čl. 11.2.1 této Smlouvy je Zhotovitel povinen předložit Objednateli:</w:t>
      </w:r>
    </w:p>
    <w:p w:rsidR="008A754E" w:rsidRDefault="00C744C3">
      <w:pPr>
        <w:pStyle w:val="Bodytext20"/>
        <w:framePr w:w="9576" w:h="13795" w:hRule="exact" w:wrap="none" w:vAnchor="page" w:hAnchor="page" w:x="1291" w:y="1604"/>
        <w:shd w:val="clear" w:color="auto" w:fill="auto"/>
        <w:spacing w:after="0" w:line="226" w:lineRule="exact"/>
        <w:ind w:left="1100" w:firstLine="0"/>
        <w:jc w:val="both"/>
      </w:pPr>
      <w:r>
        <w:t>Doklady prokazující splnění části kvalifikace novým podzhotovitelem, a to alespoň v rozsahu, v jakém Zhotovitel ve své nabídce do zadávacího řízení prokázal splnění kvalifikace původního podzhotovitele.</w:t>
      </w:r>
    </w:p>
    <w:p w:rsidR="008A754E" w:rsidRDefault="00C744C3">
      <w:pPr>
        <w:pStyle w:val="Bodytext20"/>
        <w:framePr w:w="9576" w:h="13795" w:hRule="exact" w:wrap="none" w:vAnchor="page" w:hAnchor="page" w:x="1291" w:y="1604"/>
        <w:shd w:val="clear" w:color="auto" w:fill="auto"/>
        <w:spacing w:after="0" w:line="226" w:lineRule="exact"/>
        <w:ind w:left="1100" w:firstLine="0"/>
        <w:jc w:val="both"/>
      </w:pPr>
      <w:r>
        <w:t>Doklady prokazující splnění profesní způsobilosti dle § 77 odst. 1 zákona a základní způsobilosti podle § 74 zákona novým podzhotovitelem.</w:t>
      </w:r>
    </w:p>
    <w:p w:rsidR="008A754E" w:rsidRDefault="00C744C3">
      <w:pPr>
        <w:pStyle w:val="Bodytext20"/>
        <w:framePr w:w="9576" w:h="13795" w:hRule="exact" w:wrap="none" w:vAnchor="page" w:hAnchor="page" w:x="1291" w:y="1604"/>
        <w:shd w:val="clear" w:color="auto" w:fill="auto"/>
        <w:spacing w:after="0" w:line="226" w:lineRule="exact"/>
        <w:ind w:left="1100" w:firstLine="0"/>
        <w:jc w:val="both"/>
      </w:pPr>
      <w:r>
        <w:t>Písemný závazek nového podzhotovitele k poskytnutí plnění určeného k plnění veřejné zakázky nebo k poskytnutí věcí nebo práv, s nimiž bude Zhotovitel oprávněn disponovat v rámci plnění této Smlouvy, a to alespoň v rozsahu, v jakém nový podzhotovitel prokázal splnění kvalifikace dle první odrážky tohoto čl. 11.2.2. Smlouvy.</w:t>
      </w:r>
    </w:p>
    <w:p w:rsidR="008A754E" w:rsidRDefault="00C744C3">
      <w:pPr>
        <w:pStyle w:val="Bodytext20"/>
        <w:framePr w:w="9576" w:h="13795" w:hRule="exact" w:wrap="none" w:vAnchor="page" w:hAnchor="page" w:x="1291" w:y="1604"/>
        <w:numPr>
          <w:ilvl w:val="2"/>
          <w:numId w:val="1"/>
        </w:numPr>
        <w:shd w:val="clear" w:color="auto" w:fill="auto"/>
        <w:tabs>
          <w:tab w:val="left" w:pos="673"/>
        </w:tabs>
        <w:spacing w:after="0" w:line="226" w:lineRule="exact"/>
        <w:ind w:left="700" w:hanging="700"/>
        <w:jc w:val="left"/>
      </w:pPr>
      <w:r>
        <w:t>Lhůty uvedené v</w:t>
      </w:r>
      <w:r w:rsidR="009666CC">
        <w:t xml:space="preserve"> </w:t>
      </w:r>
      <w:r>
        <w:t>čl. 11.2.1 a 11.2.2 může Objednatel na žádost Zhotovitele prodloužit nebo může zmeškání lhůt prominout. Objednatel však nemůže prominout nepředložení dokladů a listin dle čl.</w:t>
      </w:r>
    </w:p>
    <w:p w:rsidR="008A754E" w:rsidRDefault="00C744C3">
      <w:pPr>
        <w:pStyle w:val="Headerorfooter0"/>
        <w:framePr w:w="9576" w:h="197" w:hRule="exact" w:wrap="none" w:vAnchor="page" w:hAnchor="page" w:x="1291" w:y="15474"/>
        <w:shd w:val="clear" w:color="auto" w:fill="auto"/>
        <w:jc w:val="right"/>
      </w:pPr>
      <w:r>
        <w:t>12</w:t>
      </w:r>
    </w:p>
    <w:p w:rsidR="008A754E" w:rsidRDefault="008A754E">
      <w:pPr>
        <w:rPr>
          <w:sz w:val="2"/>
          <w:szCs w:val="2"/>
        </w:rPr>
        <w:sectPr w:rsidR="008A754E">
          <w:pgSz w:w="11900" w:h="16840"/>
          <w:pgMar w:top="360" w:right="360" w:bottom="360" w:left="360" w:header="0" w:footer="3" w:gutter="0"/>
          <w:cols w:space="720"/>
          <w:noEndnote/>
          <w:docGrid w:linePitch="360"/>
        </w:sectPr>
      </w:pPr>
    </w:p>
    <w:p w:rsidR="008A754E" w:rsidRDefault="00C744C3">
      <w:pPr>
        <w:pStyle w:val="Bodytext20"/>
        <w:framePr w:w="9605" w:h="13639" w:hRule="exact" w:wrap="none" w:vAnchor="page" w:hAnchor="page" w:x="1277" w:y="1607"/>
        <w:numPr>
          <w:ilvl w:val="0"/>
          <w:numId w:val="5"/>
        </w:numPr>
        <w:shd w:val="clear" w:color="auto" w:fill="auto"/>
        <w:tabs>
          <w:tab w:val="left" w:pos="1386"/>
        </w:tabs>
        <w:spacing w:after="0" w:line="221" w:lineRule="exact"/>
        <w:ind w:left="700" w:firstLine="0"/>
        <w:jc w:val="left"/>
      </w:pPr>
      <w:r>
        <w:lastRenderedPageBreak/>
        <w:t>této Smlouvy. Nepředložení těchto dokladů Objednateli se považuje za podstatné porušení Smlouvy a na porušení této povinnosti Zhotovitele se taktéž vztahuje sankce dle čl. 7.5 této Smlouvy.</w:t>
      </w:r>
    </w:p>
    <w:p w:rsidR="008A754E" w:rsidRDefault="00C744C3">
      <w:pPr>
        <w:pStyle w:val="Heading20"/>
        <w:framePr w:w="9605" w:h="13639" w:hRule="exact" w:wrap="none" w:vAnchor="page" w:hAnchor="page" w:x="1277" w:y="1607"/>
        <w:numPr>
          <w:ilvl w:val="0"/>
          <w:numId w:val="1"/>
        </w:numPr>
        <w:shd w:val="clear" w:color="auto" w:fill="auto"/>
        <w:tabs>
          <w:tab w:val="left" w:pos="379"/>
        </w:tabs>
        <w:spacing w:before="0"/>
        <w:ind w:left="700" w:hanging="700"/>
      </w:pPr>
      <w:bookmarkStart w:id="15" w:name="bookmark15"/>
      <w:r>
        <w:t>Kontroly, zkoušky a revize</w:t>
      </w:r>
      <w:bookmarkEnd w:id="15"/>
    </w:p>
    <w:p w:rsidR="008A754E" w:rsidRDefault="00C744C3">
      <w:pPr>
        <w:pStyle w:val="Bodytext20"/>
        <w:framePr w:w="9605" w:h="13639" w:hRule="exact" w:wrap="none" w:vAnchor="page" w:hAnchor="page" w:x="1277" w:y="1607"/>
        <w:numPr>
          <w:ilvl w:val="1"/>
          <w:numId w:val="1"/>
        </w:numPr>
        <w:shd w:val="clear" w:color="auto" w:fill="auto"/>
        <w:tabs>
          <w:tab w:val="left" w:pos="681"/>
        </w:tabs>
        <w:spacing w:after="0" w:line="221" w:lineRule="exact"/>
        <w:ind w:left="360" w:hanging="360"/>
        <w:jc w:val="both"/>
      </w:pPr>
      <w:r>
        <w:t>Zhotovitel je povinen provádět v průběhu plnění této Smlouvy zkoušky použitých materiálů a dodávek, předepsaná měření, individuální vyzkoušení strojů, technologií a zařízení, komplexní vyzkoušení strojů, technologií a zařízení a revize elektro a zdvihacích zařízení.</w:t>
      </w:r>
    </w:p>
    <w:p w:rsidR="008A754E" w:rsidRDefault="00C744C3">
      <w:pPr>
        <w:pStyle w:val="Bodytext20"/>
        <w:framePr w:w="9605" w:h="13639" w:hRule="exact" w:wrap="none" w:vAnchor="page" w:hAnchor="page" w:x="1277" w:y="1607"/>
        <w:numPr>
          <w:ilvl w:val="1"/>
          <w:numId w:val="1"/>
        </w:numPr>
        <w:shd w:val="clear" w:color="auto" w:fill="auto"/>
        <w:tabs>
          <w:tab w:val="left" w:pos="681"/>
        </w:tabs>
        <w:spacing w:after="216" w:line="221" w:lineRule="exact"/>
        <w:ind w:left="360" w:hanging="360"/>
        <w:jc w:val="both"/>
      </w:pPr>
      <w:r>
        <w:t>Objednatel je oprávněn kontrolovat postup Zhotovitele při provádění díla a v případě porušení povinností Zhotovitele vyplývajících z této Smlouvy požadovat okamžitou nápravu či pozastavit provádění prací.</w:t>
      </w:r>
    </w:p>
    <w:p w:rsidR="008A754E" w:rsidRDefault="00C744C3">
      <w:pPr>
        <w:pStyle w:val="Heading20"/>
        <w:framePr w:w="9605" w:h="13639" w:hRule="exact" w:wrap="none" w:vAnchor="page" w:hAnchor="page" w:x="1277" w:y="1607"/>
        <w:numPr>
          <w:ilvl w:val="0"/>
          <w:numId w:val="1"/>
        </w:numPr>
        <w:shd w:val="clear" w:color="auto" w:fill="auto"/>
        <w:tabs>
          <w:tab w:val="left" w:pos="379"/>
        </w:tabs>
        <w:spacing w:before="0" w:line="226" w:lineRule="exact"/>
        <w:ind w:left="700" w:hanging="700"/>
      </w:pPr>
      <w:bookmarkStart w:id="16" w:name="bookmark16"/>
      <w:r>
        <w:t>Předání a převzetí díla</w:t>
      </w:r>
      <w:bookmarkEnd w:id="16"/>
    </w:p>
    <w:p w:rsidR="008A754E" w:rsidRDefault="00C744C3">
      <w:pPr>
        <w:pStyle w:val="Bodytext20"/>
        <w:framePr w:w="9605" w:h="13639" w:hRule="exact" w:wrap="none" w:vAnchor="page" w:hAnchor="page" w:x="1277" w:y="1607"/>
        <w:numPr>
          <w:ilvl w:val="1"/>
          <w:numId w:val="1"/>
        </w:numPr>
        <w:shd w:val="clear" w:color="auto" w:fill="auto"/>
        <w:tabs>
          <w:tab w:val="left" w:pos="681"/>
        </w:tabs>
        <w:spacing w:after="0" w:line="226" w:lineRule="exact"/>
        <w:ind w:left="700" w:hanging="700"/>
        <w:jc w:val="both"/>
      </w:pPr>
      <w:r>
        <w:t>Organizace předání díla</w:t>
      </w:r>
    </w:p>
    <w:p w:rsidR="008A754E" w:rsidRDefault="00C744C3">
      <w:pPr>
        <w:pStyle w:val="Bodytext20"/>
        <w:framePr w:w="9605" w:h="13639" w:hRule="exact" w:wrap="none" w:vAnchor="page" w:hAnchor="page" w:x="1277" w:y="1607"/>
        <w:numPr>
          <w:ilvl w:val="2"/>
          <w:numId w:val="1"/>
        </w:numPr>
        <w:shd w:val="clear" w:color="auto" w:fill="auto"/>
        <w:tabs>
          <w:tab w:val="left" w:pos="686"/>
        </w:tabs>
        <w:spacing w:after="0" w:line="226" w:lineRule="exact"/>
        <w:ind w:left="700" w:hanging="700"/>
        <w:jc w:val="left"/>
      </w:pPr>
      <w:r>
        <w:t>Zhotovitel je povinen písemně oznámit Objednateli nejpozději 5 pracovních dnů předem, kdy bude dílo připraveno k předání a převzetí a dále je povinen dokončit veškeré práce na díle a zahájit předávací řízení nejpozději 3 pracovní dny před termínem předání a převzetí díla bez vad a nedodělků dle čl.</w:t>
      </w:r>
    </w:p>
    <w:p w:rsidR="008A754E" w:rsidRDefault="00C744C3">
      <w:pPr>
        <w:pStyle w:val="Bodytext20"/>
        <w:framePr w:w="9605" w:h="13639" w:hRule="exact" w:wrap="none" w:vAnchor="page" w:hAnchor="page" w:x="1277" w:y="1607"/>
        <w:numPr>
          <w:ilvl w:val="0"/>
          <w:numId w:val="6"/>
        </w:numPr>
        <w:shd w:val="clear" w:color="auto" w:fill="auto"/>
        <w:tabs>
          <w:tab w:val="left" w:pos="1376"/>
        </w:tabs>
        <w:spacing w:after="0" w:line="226" w:lineRule="exact"/>
        <w:ind w:left="700" w:firstLine="0"/>
        <w:jc w:val="left"/>
      </w:pPr>
      <w:r>
        <w:t>této smlouvy. Objednatel je pak povinen v termínu stanoveném Zhotovitelem zahájit přejímací řízení a řádně v něm pokračovat.</w:t>
      </w:r>
    </w:p>
    <w:p w:rsidR="008A754E" w:rsidRDefault="00C744C3">
      <w:pPr>
        <w:pStyle w:val="Bodytext20"/>
        <w:framePr w:w="9605" w:h="13639" w:hRule="exact" w:wrap="none" w:vAnchor="page" w:hAnchor="page" w:x="1277" w:y="1607"/>
        <w:numPr>
          <w:ilvl w:val="2"/>
          <w:numId w:val="1"/>
        </w:numPr>
        <w:shd w:val="clear" w:color="auto" w:fill="auto"/>
        <w:tabs>
          <w:tab w:val="left" w:pos="691"/>
        </w:tabs>
        <w:spacing w:after="0" w:line="226" w:lineRule="exact"/>
        <w:ind w:left="700" w:hanging="700"/>
        <w:jc w:val="both"/>
      </w:pPr>
      <w:r>
        <w:t>Na prvním jednání obě strany dohodnou organizační záležitosti předávacího a přejímacího řízení.</w:t>
      </w:r>
    </w:p>
    <w:p w:rsidR="008A754E" w:rsidRDefault="00C744C3">
      <w:pPr>
        <w:pStyle w:val="Bodytext20"/>
        <w:framePr w:w="9605" w:h="13639" w:hRule="exact" w:wrap="none" w:vAnchor="page" w:hAnchor="page" w:x="1277" w:y="1607"/>
        <w:numPr>
          <w:ilvl w:val="2"/>
          <w:numId w:val="1"/>
        </w:numPr>
        <w:shd w:val="clear" w:color="auto" w:fill="auto"/>
        <w:tabs>
          <w:tab w:val="left" w:pos="691"/>
        </w:tabs>
        <w:spacing w:after="0" w:line="226" w:lineRule="exact"/>
        <w:ind w:left="700" w:hanging="700"/>
        <w:jc w:val="both"/>
      </w:pPr>
      <w:r>
        <w:t>Místem předání a převzetí díla či jeho části je místo, kde se dílo provádělo.</w:t>
      </w:r>
    </w:p>
    <w:p w:rsidR="008A754E" w:rsidRDefault="00C744C3">
      <w:pPr>
        <w:pStyle w:val="Bodytext20"/>
        <w:framePr w:w="9605" w:h="13639" w:hRule="exact" w:wrap="none" w:vAnchor="page" w:hAnchor="page" w:x="1277" w:y="1607"/>
        <w:numPr>
          <w:ilvl w:val="2"/>
          <w:numId w:val="1"/>
        </w:numPr>
        <w:shd w:val="clear" w:color="auto" w:fill="auto"/>
        <w:tabs>
          <w:tab w:val="left" w:pos="691"/>
        </w:tabs>
        <w:spacing w:after="0" w:line="226" w:lineRule="exact"/>
        <w:ind w:left="700" w:hanging="700"/>
        <w:jc w:val="left"/>
      </w:pPr>
      <w:r>
        <w:t>Objednatel je povinen k předání a převzetí díla přizvat osoby vykonávající funkci Technického a Autorského dozoru.</w:t>
      </w:r>
    </w:p>
    <w:p w:rsidR="008A754E" w:rsidRDefault="00C744C3">
      <w:pPr>
        <w:pStyle w:val="Bodytext20"/>
        <w:framePr w:w="9605" w:h="13639" w:hRule="exact" w:wrap="none" w:vAnchor="page" w:hAnchor="page" w:x="1277" w:y="1607"/>
        <w:numPr>
          <w:ilvl w:val="2"/>
          <w:numId w:val="1"/>
        </w:numPr>
        <w:shd w:val="clear" w:color="auto" w:fill="auto"/>
        <w:tabs>
          <w:tab w:val="left" w:pos="691"/>
        </w:tabs>
        <w:spacing w:after="0" w:line="226" w:lineRule="exact"/>
        <w:ind w:left="700" w:hanging="700"/>
        <w:jc w:val="left"/>
      </w:pPr>
      <w:r>
        <w:t>Objednatel je oprávněn přizvat k předání a převzetí díla i jiné osoby, jejichž účast pokládá za nezbytnou (např. budoucího uživatele díla).</w:t>
      </w:r>
    </w:p>
    <w:p w:rsidR="008A754E" w:rsidRDefault="00C744C3">
      <w:pPr>
        <w:pStyle w:val="Bodytext20"/>
        <w:framePr w:w="9605" w:h="13639" w:hRule="exact" w:wrap="none" w:vAnchor="page" w:hAnchor="page" w:x="1277" w:y="1607"/>
        <w:numPr>
          <w:ilvl w:val="2"/>
          <w:numId w:val="1"/>
        </w:numPr>
        <w:shd w:val="clear" w:color="auto" w:fill="auto"/>
        <w:tabs>
          <w:tab w:val="left" w:pos="691"/>
        </w:tabs>
        <w:spacing w:after="220" w:line="226" w:lineRule="exact"/>
        <w:ind w:left="700" w:hanging="700"/>
        <w:jc w:val="both"/>
      </w:pPr>
      <w:r>
        <w:t>Objednatel není povinen převzít dílo, které vykazuje vady či nedodělky bránící v užívání díla, nebo jejichž existence v rozporu s touto Smlouvou a příslušnou dokumentací. Objednatel nemá právo odmítnout převzetí díla pro ojedinělé drobné vady, které samy o sobě nebrání užívání díla funkčně nebo esteticky, ani jeho užívání podstatným způsobem neomezují.</w:t>
      </w:r>
    </w:p>
    <w:p w:rsidR="008A754E" w:rsidRDefault="00C744C3">
      <w:pPr>
        <w:pStyle w:val="Bodytext20"/>
        <w:framePr w:w="9605" w:h="13639" w:hRule="exact" w:wrap="none" w:vAnchor="page" w:hAnchor="page" w:x="1277" w:y="1607"/>
        <w:numPr>
          <w:ilvl w:val="1"/>
          <w:numId w:val="1"/>
        </w:numPr>
        <w:shd w:val="clear" w:color="auto" w:fill="auto"/>
        <w:tabs>
          <w:tab w:val="left" w:pos="681"/>
        </w:tabs>
        <w:spacing w:after="0" w:line="226" w:lineRule="exact"/>
        <w:ind w:left="700" w:hanging="700"/>
        <w:jc w:val="both"/>
      </w:pPr>
      <w:r>
        <w:t>Protokol o předání a převzetí díla</w:t>
      </w:r>
    </w:p>
    <w:p w:rsidR="008A754E" w:rsidRDefault="00C744C3">
      <w:pPr>
        <w:pStyle w:val="Bodytext20"/>
        <w:framePr w:w="9605" w:h="13639" w:hRule="exact" w:wrap="none" w:vAnchor="page" w:hAnchor="page" w:x="1277" w:y="1607"/>
        <w:numPr>
          <w:ilvl w:val="2"/>
          <w:numId w:val="1"/>
        </w:numPr>
        <w:shd w:val="clear" w:color="auto" w:fill="auto"/>
        <w:tabs>
          <w:tab w:val="left" w:pos="691"/>
        </w:tabs>
        <w:spacing w:after="0" w:line="226" w:lineRule="exact"/>
        <w:ind w:left="700" w:hanging="700"/>
        <w:jc w:val="both"/>
      </w:pPr>
      <w:r>
        <w:t>O průběhu předávacího a přejímacího řízení pořídí Zhotovitel zápis (protokol).</w:t>
      </w:r>
    </w:p>
    <w:p w:rsidR="008A754E" w:rsidRDefault="00C744C3">
      <w:pPr>
        <w:pStyle w:val="Bodytext20"/>
        <w:framePr w:w="9605" w:h="13639" w:hRule="exact" w:wrap="none" w:vAnchor="page" w:hAnchor="page" w:x="1277" w:y="1607"/>
        <w:numPr>
          <w:ilvl w:val="2"/>
          <w:numId w:val="1"/>
        </w:numPr>
        <w:shd w:val="clear" w:color="auto" w:fill="auto"/>
        <w:tabs>
          <w:tab w:val="left" w:pos="691"/>
        </w:tabs>
        <w:spacing w:after="0" w:line="226" w:lineRule="exact"/>
        <w:ind w:left="700" w:hanging="700"/>
        <w:jc w:val="both"/>
      </w:pPr>
      <w:r>
        <w:t>Povinným obsahem protokolu jsou:</w:t>
      </w:r>
    </w:p>
    <w:p w:rsidR="008A754E" w:rsidRDefault="00C744C3">
      <w:pPr>
        <w:pStyle w:val="Bodytext20"/>
        <w:framePr w:w="9605" w:h="13639" w:hRule="exact" w:wrap="none" w:vAnchor="page" w:hAnchor="page" w:x="1277" w:y="1607"/>
        <w:shd w:val="clear" w:color="auto" w:fill="auto"/>
        <w:spacing w:after="0" w:line="226" w:lineRule="exact"/>
        <w:ind w:left="1080" w:right="3640" w:firstLine="0"/>
        <w:jc w:val="left"/>
      </w:pPr>
      <w:r>
        <w:t xml:space="preserve">údaje o Zhotoviteli a Objednateli, </w:t>
      </w:r>
      <w:r w:rsidR="00CC09F6">
        <w:t xml:space="preserve">                                                  </w:t>
      </w:r>
      <w:r>
        <w:t xml:space="preserve">popis díla, které je předmětem předání a převzetí, </w:t>
      </w:r>
      <w:r w:rsidR="00CC09F6">
        <w:t xml:space="preserve">                                 </w:t>
      </w:r>
      <w:r>
        <w:t xml:space="preserve">dohoda o způsobu a termínu vyklizení Staveniště, </w:t>
      </w:r>
      <w:r w:rsidR="00CC09F6">
        <w:t xml:space="preserve">         </w:t>
      </w:r>
      <w:r>
        <w:t xml:space="preserve">termín, od kterého počíná běžet záruční doba, </w:t>
      </w:r>
      <w:r w:rsidR="00CC09F6">
        <w:t xml:space="preserve">                        </w:t>
      </w:r>
      <w:r>
        <w:t>prohlášení Objednatele, zda dílo přejímá nebo nepřejímá.</w:t>
      </w:r>
    </w:p>
    <w:p w:rsidR="008A754E" w:rsidRDefault="00C744C3">
      <w:pPr>
        <w:pStyle w:val="Bodytext20"/>
        <w:framePr w:w="9605" w:h="13639" w:hRule="exact" w:wrap="none" w:vAnchor="page" w:hAnchor="page" w:x="1277" w:y="1607"/>
        <w:numPr>
          <w:ilvl w:val="2"/>
          <w:numId w:val="1"/>
        </w:numPr>
        <w:shd w:val="clear" w:color="auto" w:fill="auto"/>
        <w:tabs>
          <w:tab w:val="left" w:pos="691"/>
        </w:tabs>
        <w:spacing w:after="0" w:line="226" w:lineRule="exact"/>
        <w:ind w:left="700" w:hanging="700"/>
        <w:jc w:val="both"/>
      </w:pPr>
      <w:r>
        <w:t>Obsahuje-li dílo, které je předmětem předání a převzetí Vady či Nedodělky, musí protokol obsahovat i:</w:t>
      </w:r>
    </w:p>
    <w:p w:rsidR="008A754E" w:rsidRDefault="00C744C3">
      <w:pPr>
        <w:pStyle w:val="Bodytext20"/>
        <w:framePr w:w="9605" w:h="13639" w:hRule="exact" w:wrap="none" w:vAnchor="page" w:hAnchor="page" w:x="1277" w:y="1607"/>
        <w:shd w:val="clear" w:color="auto" w:fill="auto"/>
        <w:spacing w:after="0" w:line="226" w:lineRule="exact"/>
        <w:ind w:left="1080" w:firstLine="0"/>
        <w:jc w:val="left"/>
      </w:pPr>
      <w:r>
        <w:t>soupis zjištěných Vad a Nedodělků,</w:t>
      </w:r>
    </w:p>
    <w:p w:rsidR="008A754E" w:rsidRDefault="00C744C3">
      <w:pPr>
        <w:pStyle w:val="Bodytext20"/>
        <w:framePr w:w="9605" w:h="13639" w:hRule="exact" w:wrap="none" w:vAnchor="page" w:hAnchor="page" w:x="1277" w:y="1607"/>
        <w:shd w:val="clear" w:color="auto" w:fill="auto"/>
        <w:spacing w:after="0" w:line="226" w:lineRule="exact"/>
        <w:ind w:left="1080" w:firstLine="0"/>
        <w:jc w:val="left"/>
      </w:pPr>
      <w:r>
        <w:t xml:space="preserve">dohodu o způsobu a termínech jejich odstranění, popřípadě o jiném způsobu narovnání, </w:t>
      </w:r>
      <w:r w:rsidR="00CC09F6">
        <w:t xml:space="preserve">                              </w:t>
      </w:r>
      <w:r>
        <w:t>dohodu o zpřístupnění díla nebo jeho částí Zhotoviteli za účelem odstranění Vad a Nedodělků.</w:t>
      </w:r>
    </w:p>
    <w:p w:rsidR="008A754E" w:rsidRDefault="00C744C3">
      <w:pPr>
        <w:pStyle w:val="Bodytext20"/>
        <w:framePr w:w="9605" w:h="13639" w:hRule="exact" w:wrap="none" w:vAnchor="page" w:hAnchor="page" w:x="1277" w:y="1607"/>
        <w:numPr>
          <w:ilvl w:val="2"/>
          <w:numId w:val="1"/>
        </w:numPr>
        <w:shd w:val="clear" w:color="auto" w:fill="auto"/>
        <w:tabs>
          <w:tab w:val="left" w:pos="691"/>
        </w:tabs>
        <w:spacing w:after="224" w:line="226" w:lineRule="exact"/>
        <w:ind w:left="700" w:hanging="700"/>
        <w:jc w:val="left"/>
      </w:pPr>
      <w:r>
        <w:t>V případě, že Objednatel odmítá dílo převzít, uvede v protokolu o předání a převzetí díla i důvody, pro které odmítá dílo převzít.</w:t>
      </w:r>
    </w:p>
    <w:p w:rsidR="008A754E" w:rsidRDefault="00C744C3">
      <w:pPr>
        <w:pStyle w:val="Bodytext20"/>
        <w:framePr w:w="9605" w:h="13639" w:hRule="exact" w:wrap="none" w:vAnchor="page" w:hAnchor="page" w:x="1277" w:y="1607"/>
        <w:numPr>
          <w:ilvl w:val="1"/>
          <w:numId w:val="1"/>
        </w:numPr>
        <w:shd w:val="clear" w:color="auto" w:fill="auto"/>
        <w:tabs>
          <w:tab w:val="left" w:pos="681"/>
        </w:tabs>
        <w:spacing w:after="0" w:line="221" w:lineRule="exact"/>
        <w:ind w:left="700" w:hanging="700"/>
        <w:jc w:val="both"/>
      </w:pPr>
      <w:r>
        <w:t>Vady a nedodělky</w:t>
      </w:r>
    </w:p>
    <w:p w:rsidR="008A754E" w:rsidRDefault="00C744C3">
      <w:pPr>
        <w:pStyle w:val="Bodytext20"/>
        <w:framePr w:w="9605" w:h="13639" w:hRule="exact" w:wrap="none" w:vAnchor="page" w:hAnchor="page" w:x="1277" w:y="1607"/>
        <w:numPr>
          <w:ilvl w:val="2"/>
          <w:numId w:val="1"/>
        </w:numPr>
        <w:shd w:val="clear" w:color="auto" w:fill="auto"/>
        <w:tabs>
          <w:tab w:val="left" w:pos="686"/>
        </w:tabs>
        <w:spacing w:after="0" w:line="221" w:lineRule="exact"/>
        <w:ind w:left="700" w:hanging="700"/>
        <w:jc w:val="both"/>
      </w:pPr>
      <w:r>
        <w:t>Nedojde-li mezi oběma stranami k dohodě o termínu odstranění Vad a Nedodělků, pak platí, že Vady a Nedodělky musí být odstraněny nejpozději do 5 dnů ode dne předání a převzetí díla s vadami a nedodělky.</w:t>
      </w:r>
    </w:p>
    <w:p w:rsidR="008A754E" w:rsidRDefault="00C744C3">
      <w:pPr>
        <w:pStyle w:val="Bodytext20"/>
        <w:framePr w:w="9605" w:h="13639" w:hRule="exact" w:wrap="none" w:vAnchor="page" w:hAnchor="page" w:x="1277" w:y="1607"/>
        <w:numPr>
          <w:ilvl w:val="2"/>
          <w:numId w:val="1"/>
        </w:numPr>
        <w:shd w:val="clear" w:color="auto" w:fill="auto"/>
        <w:tabs>
          <w:tab w:val="left" w:pos="686"/>
        </w:tabs>
        <w:spacing w:after="213" w:line="221" w:lineRule="exact"/>
        <w:ind w:left="700" w:hanging="700"/>
        <w:jc w:val="both"/>
      </w:pPr>
      <w:r>
        <w:t>Zhotovitel je povinen ve stanovené lhůtě odstranit Vady nebo Nedodělky.</w:t>
      </w:r>
    </w:p>
    <w:p w:rsidR="008A754E" w:rsidRDefault="00C744C3">
      <w:pPr>
        <w:pStyle w:val="Bodytext20"/>
        <w:framePr w:w="9605" w:h="13639" w:hRule="exact" w:wrap="none" w:vAnchor="page" w:hAnchor="page" w:x="1277" w:y="1607"/>
        <w:numPr>
          <w:ilvl w:val="1"/>
          <w:numId w:val="1"/>
        </w:numPr>
        <w:shd w:val="clear" w:color="auto" w:fill="auto"/>
        <w:tabs>
          <w:tab w:val="left" w:pos="681"/>
        </w:tabs>
        <w:spacing w:after="0" w:line="230" w:lineRule="exact"/>
        <w:ind w:left="700" w:hanging="700"/>
        <w:jc w:val="both"/>
      </w:pPr>
      <w:r>
        <w:t>Doklady nezbytné k předání a převzetí díla</w:t>
      </w:r>
    </w:p>
    <w:p w:rsidR="008A754E" w:rsidRDefault="00C744C3">
      <w:pPr>
        <w:pStyle w:val="Bodytext20"/>
        <w:framePr w:w="9605" w:h="13639" w:hRule="exact" w:wrap="none" w:vAnchor="page" w:hAnchor="page" w:x="1277" w:y="1607"/>
        <w:numPr>
          <w:ilvl w:val="2"/>
          <w:numId w:val="1"/>
        </w:numPr>
        <w:shd w:val="clear" w:color="auto" w:fill="auto"/>
        <w:tabs>
          <w:tab w:val="left" w:pos="686"/>
        </w:tabs>
        <w:spacing w:after="0" w:line="230" w:lineRule="exact"/>
        <w:ind w:left="700" w:hanging="700"/>
        <w:jc w:val="both"/>
      </w:pPr>
      <w:r>
        <w:t>Zhotovitel je povinen připravit a doložit u předávacího a přejímacího řízení zejména tyto doklady:</w:t>
      </w:r>
    </w:p>
    <w:p w:rsidR="008A754E" w:rsidRDefault="00C744C3">
      <w:pPr>
        <w:pStyle w:val="Bodytext20"/>
        <w:framePr w:w="9605" w:h="13639" w:hRule="exact" w:wrap="none" w:vAnchor="page" w:hAnchor="page" w:x="1277" w:y="1607"/>
        <w:shd w:val="clear" w:color="auto" w:fill="auto"/>
        <w:spacing w:after="0" w:line="230" w:lineRule="exact"/>
        <w:ind w:left="1080" w:firstLine="0"/>
        <w:jc w:val="left"/>
      </w:pPr>
      <w:r>
        <w:t xml:space="preserve">dokumentaci skutečného provedení díla ve dvou vyhotoveních v grafické (tištěné) podobě a jednou </w:t>
      </w:r>
      <w:r w:rsidR="00CC09F6">
        <w:t xml:space="preserve">              </w:t>
      </w:r>
      <w:r>
        <w:t>v digitální podobě na nosiči CD ROM.</w:t>
      </w:r>
    </w:p>
    <w:p w:rsidR="008A754E" w:rsidRDefault="00C744C3">
      <w:pPr>
        <w:pStyle w:val="Bodytext20"/>
        <w:framePr w:w="9605" w:h="13639" w:hRule="exact" w:wrap="none" w:vAnchor="page" w:hAnchor="page" w:x="1277" w:y="1607"/>
        <w:shd w:val="clear" w:color="auto" w:fill="auto"/>
        <w:spacing w:after="0" w:line="230" w:lineRule="exact"/>
        <w:ind w:left="1080" w:right="540" w:firstLine="0"/>
        <w:jc w:val="left"/>
      </w:pPr>
      <w:r>
        <w:t xml:space="preserve">osvědčení o provedených zkouškách použitých materiálů a dodávek, </w:t>
      </w:r>
      <w:r w:rsidR="00CC09F6">
        <w:t xml:space="preserve">                                                   </w:t>
      </w:r>
      <w:r>
        <w:t>zápisy a výsledky předepsaných měření,</w:t>
      </w:r>
    </w:p>
    <w:p w:rsidR="008A754E" w:rsidRDefault="00C744C3">
      <w:pPr>
        <w:pStyle w:val="Bodytext20"/>
        <w:framePr w:w="9605" w:h="13639" w:hRule="exact" w:wrap="none" w:vAnchor="page" w:hAnchor="page" w:x="1277" w:y="1607"/>
        <w:shd w:val="clear" w:color="auto" w:fill="auto"/>
        <w:spacing w:after="0" w:line="230" w:lineRule="exact"/>
        <w:ind w:left="1080" w:right="540" w:firstLine="0"/>
        <w:jc w:val="left"/>
      </w:pPr>
      <w:r>
        <w:t xml:space="preserve">zápisy a výsledky o prověření prací a konstrukcí zakrytých v průběhu prací </w:t>
      </w:r>
      <w:r w:rsidR="00CC09F6">
        <w:t xml:space="preserve">                                     </w:t>
      </w:r>
      <w:r>
        <w:t>Stavební deník (případně deníky) a deník (y) víceprací</w:t>
      </w:r>
    </w:p>
    <w:p w:rsidR="008A754E" w:rsidRDefault="00C744C3">
      <w:pPr>
        <w:pStyle w:val="Bodytext20"/>
        <w:framePr w:w="9605" w:h="13639" w:hRule="exact" w:wrap="none" w:vAnchor="page" w:hAnchor="page" w:x="1277" w:y="1607"/>
        <w:shd w:val="clear" w:color="auto" w:fill="auto"/>
        <w:spacing w:after="0" w:line="230" w:lineRule="exact"/>
        <w:ind w:left="1080" w:right="1060" w:firstLine="0"/>
        <w:jc w:val="both"/>
      </w:pPr>
      <w:r>
        <w:t>telefonní čísla a kontaktní místa a osoby, na které je možno nahlásit reklamované vady, protokoly o provedeném individuálním vyzkoušení strojů, technologií a zařízení, protokol o provedeném komplexním vyzkoušení, výchozí zprávy elektro, revize zdvihacích zařízení,</w:t>
      </w:r>
    </w:p>
    <w:p w:rsidR="008A754E" w:rsidRDefault="00C744C3">
      <w:pPr>
        <w:pStyle w:val="Headerorfooter0"/>
        <w:framePr w:wrap="none" w:vAnchor="page" w:hAnchor="page" w:x="10613" w:y="15450"/>
        <w:shd w:val="clear" w:color="auto" w:fill="auto"/>
      </w:pPr>
      <w:r>
        <w:t>13</w:t>
      </w:r>
    </w:p>
    <w:p w:rsidR="008A754E" w:rsidRDefault="008A754E">
      <w:pPr>
        <w:rPr>
          <w:sz w:val="2"/>
          <w:szCs w:val="2"/>
        </w:rPr>
        <w:sectPr w:rsidR="008A754E">
          <w:pgSz w:w="11900" w:h="16840"/>
          <w:pgMar w:top="360" w:right="360" w:bottom="360" w:left="360" w:header="0" w:footer="3" w:gutter="0"/>
          <w:cols w:space="720"/>
          <w:noEndnote/>
          <w:docGrid w:linePitch="360"/>
        </w:sectPr>
      </w:pPr>
    </w:p>
    <w:p w:rsidR="008A754E" w:rsidRDefault="00C744C3">
      <w:pPr>
        <w:pStyle w:val="Bodytext20"/>
        <w:framePr w:w="9586" w:h="13537" w:hRule="exact" w:wrap="none" w:vAnchor="page" w:hAnchor="page" w:x="1286" w:y="1600"/>
        <w:shd w:val="clear" w:color="auto" w:fill="auto"/>
        <w:spacing w:after="0" w:line="230" w:lineRule="exact"/>
        <w:ind w:left="1060" w:firstLine="0"/>
        <w:jc w:val="both"/>
      </w:pPr>
      <w:r>
        <w:lastRenderedPageBreak/>
        <w:t>protokoly o provedeném proškolení obsluhy, návody k obsluze v českém jazyce ke všem dodaným strojům a zařízení.</w:t>
      </w:r>
    </w:p>
    <w:p w:rsidR="008A754E" w:rsidRDefault="00C744C3">
      <w:pPr>
        <w:pStyle w:val="Bodytext20"/>
        <w:framePr w:w="9586" w:h="13537" w:hRule="exact" w:wrap="none" w:vAnchor="page" w:hAnchor="page" w:x="1286" w:y="1600"/>
        <w:shd w:val="clear" w:color="auto" w:fill="auto"/>
        <w:spacing w:after="220" w:line="230" w:lineRule="exact"/>
        <w:ind w:left="1060" w:hanging="360"/>
        <w:jc w:val="left"/>
      </w:pPr>
      <w:r>
        <w:t>Nedoloží-li Zhotovitel požadované doklady, nepovažuje se dílo za dokončené a schopné předání.</w:t>
      </w:r>
    </w:p>
    <w:p w:rsidR="008A754E" w:rsidRDefault="00C744C3">
      <w:pPr>
        <w:pStyle w:val="Bodytext20"/>
        <w:framePr w:w="9586" w:h="13537" w:hRule="exact" w:wrap="none" w:vAnchor="page" w:hAnchor="page" w:x="1286" w:y="1600"/>
        <w:numPr>
          <w:ilvl w:val="1"/>
          <w:numId w:val="1"/>
        </w:numPr>
        <w:shd w:val="clear" w:color="auto" w:fill="auto"/>
        <w:tabs>
          <w:tab w:val="left" w:pos="669"/>
        </w:tabs>
        <w:spacing w:after="0" w:line="230" w:lineRule="exact"/>
        <w:ind w:left="700" w:hanging="700"/>
        <w:jc w:val="both"/>
      </w:pPr>
      <w:r>
        <w:t>Předávání a přejímání díla po částech</w:t>
      </w:r>
    </w:p>
    <w:p w:rsidR="008A754E" w:rsidRDefault="00C744C3">
      <w:pPr>
        <w:pStyle w:val="Bodytext20"/>
        <w:framePr w:w="9586" w:h="13537" w:hRule="exact" w:wrap="none" w:vAnchor="page" w:hAnchor="page" w:x="1286" w:y="1600"/>
        <w:numPr>
          <w:ilvl w:val="2"/>
          <w:numId w:val="1"/>
        </w:numPr>
        <w:shd w:val="clear" w:color="auto" w:fill="auto"/>
        <w:tabs>
          <w:tab w:val="left" w:pos="671"/>
        </w:tabs>
        <w:spacing w:after="0" w:line="230" w:lineRule="exact"/>
        <w:ind w:left="700" w:hanging="700"/>
        <w:jc w:val="both"/>
      </w:pPr>
      <w:r>
        <w:t>Umožňuje-li to povaha díla, lze dílo předávat i po částech, které samy o sobě jsou schopné užívání a jejich užívání nebrání dokončení zbývajících částí díla.</w:t>
      </w:r>
    </w:p>
    <w:p w:rsidR="008A754E" w:rsidRDefault="00C744C3">
      <w:pPr>
        <w:pStyle w:val="Bodytext20"/>
        <w:framePr w:w="9586" w:h="13537" w:hRule="exact" w:wrap="none" w:vAnchor="page" w:hAnchor="page" w:x="1286" w:y="1600"/>
        <w:numPr>
          <w:ilvl w:val="2"/>
          <w:numId w:val="1"/>
        </w:numPr>
        <w:shd w:val="clear" w:color="auto" w:fill="auto"/>
        <w:tabs>
          <w:tab w:val="left" w:pos="671"/>
        </w:tabs>
        <w:spacing w:after="224" w:line="230" w:lineRule="exact"/>
        <w:ind w:left="700" w:hanging="700"/>
        <w:jc w:val="both"/>
      </w:pPr>
      <w:r>
        <w:t>Pro předávání díla po částech platí pro každou samostatně předávanou a přejímanou část díla všechna ustanovení obdobně.</w:t>
      </w:r>
    </w:p>
    <w:p w:rsidR="008A754E" w:rsidRDefault="00C744C3">
      <w:pPr>
        <w:pStyle w:val="Heading20"/>
        <w:framePr w:w="9586" w:h="13537" w:hRule="exact" w:wrap="none" w:vAnchor="page" w:hAnchor="page" w:x="1286" w:y="1600"/>
        <w:numPr>
          <w:ilvl w:val="0"/>
          <w:numId w:val="1"/>
        </w:numPr>
        <w:shd w:val="clear" w:color="auto" w:fill="auto"/>
        <w:tabs>
          <w:tab w:val="left" w:pos="364"/>
        </w:tabs>
        <w:spacing w:before="0" w:line="226" w:lineRule="exact"/>
        <w:ind w:left="700" w:hanging="700"/>
      </w:pPr>
      <w:bookmarkStart w:id="17" w:name="bookmark17"/>
      <w:r>
        <w:t>Záruka za jakost díla</w:t>
      </w:r>
      <w:bookmarkEnd w:id="17"/>
    </w:p>
    <w:p w:rsidR="008A754E" w:rsidRDefault="00C744C3">
      <w:pPr>
        <w:pStyle w:val="Bodytext20"/>
        <w:framePr w:w="9586" w:h="13537" w:hRule="exact" w:wrap="none" w:vAnchor="page" w:hAnchor="page" w:x="1286" w:y="1600"/>
        <w:numPr>
          <w:ilvl w:val="1"/>
          <w:numId w:val="1"/>
        </w:numPr>
        <w:shd w:val="clear" w:color="auto" w:fill="auto"/>
        <w:tabs>
          <w:tab w:val="left" w:pos="669"/>
        </w:tabs>
        <w:spacing w:after="0" w:line="226" w:lineRule="exact"/>
        <w:ind w:left="700" w:hanging="700"/>
        <w:jc w:val="both"/>
      </w:pPr>
      <w:r>
        <w:t>Odpovědnost za vady díla</w:t>
      </w:r>
    </w:p>
    <w:p w:rsidR="008A754E" w:rsidRDefault="00C744C3">
      <w:pPr>
        <w:pStyle w:val="Bodytext20"/>
        <w:framePr w:w="9586" w:h="13537" w:hRule="exact" w:wrap="none" w:vAnchor="page" w:hAnchor="page" w:x="1286" w:y="1600"/>
        <w:numPr>
          <w:ilvl w:val="2"/>
          <w:numId w:val="1"/>
        </w:numPr>
        <w:shd w:val="clear" w:color="auto" w:fill="auto"/>
        <w:tabs>
          <w:tab w:val="left" w:pos="671"/>
        </w:tabs>
        <w:spacing w:after="0" w:line="226" w:lineRule="exact"/>
        <w:ind w:left="700" w:hanging="700"/>
        <w:jc w:val="both"/>
      </w:pPr>
      <w:r>
        <w:t>Zhotovitel odpovídá za vady, jež má dílo v době jeho předání a dále odpovídá za vady díla zjištěné v záruční době.</w:t>
      </w:r>
    </w:p>
    <w:p w:rsidR="008A754E" w:rsidRDefault="00C744C3">
      <w:pPr>
        <w:pStyle w:val="Bodytext20"/>
        <w:framePr w:w="9586" w:h="13537" w:hRule="exact" w:wrap="none" w:vAnchor="page" w:hAnchor="page" w:x="1286" w:y="1600"/>
        <w:numPr>
          <w:ilvl w:val="2"/>
          <w:numId w:val="1"/>
        </w:numPr>
        <w:shd w:val="clear" w:color="auto" w:fill="auto"/>
        <w:tabs>
          <w:tab w:val="left" w:pos="671"/>
        </w:tabs>
        <w:spacing w:after="216" w:line="226" w:lineRule="exact"/>
        <w:ind w:left="700" w:hanging="700"/>
        <w:jc w:val="both"/>
      </w:pPr>
      <w: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písemně trval.</w:t>
      </w:r>
    </w:p>
    <w:p w:rsidR="008A754E" w:rsidRDefault="00C744C3">
      <w:pPr>
        <w:pStyle w:val="Bodytext20"/>
        <w:framePr w:w="9586" w:h="13537" w:hRule="exact" w:wrap="none" w:vAnchor="page" w:hAnchor="page" w:x="1286" w:y="1600"/>
        <w:numPr>
          <w:ilvl w:val="1"/>
          <w:numId w:val="1"/>
        </w:numPr>
        <w:shd w:val="clear" w:color="auto" w:fill="auto"/>
        <w:tabs>
          <w:tab w:val="left" w:pos="671"/>
        </w:tabs>
        <w:spacing w:after="0" w:line="230" w:lineRule="exact"/>
        <w:ind w:left="700" w:hanging="700"/>
        <w:jc w:val="both"/>
      </w:pPr>
      <w:r>
        <w:t>Délka záruční doby</w:t>
      </w:r>
    </w:p>
    <w:p w:rsidR="008A754E" w:rsidRDefault="00C744C3">
      <w:pPr>
        <w:pStyle w:val="Bodytext20"/>
        <w:framePr w:w="9586" w:h="13537" w:hRule="exact" w:wrap="none" w:vAnchor="page" w:hAnchor="page" w:x="1286" w:y="1600"/>
        <w:numPr>
          <w:ilvl w:val="2"/>
          <w:numId w:val="1"/>
        </w:numPr>
        <w:shd w:val="clear" w:color="auto" w:fill="auto"/>
        <w:tabs>
          <w:tab w:val="left" w:pos="671"/>
        </w:tabs>
        <w:spacing w:after="224" w:line="230" w:lineRule="exact"/>
        <w:ind w:left="700" w:hanging="700"/>
        <w:jc w:val="both"/>
      </w:pPr>
      <w:r>
        <w:t xml:space="preserve">Délka komplexní záruky na celé dílo je stanovena v délce trvání </w:t>
      </w:r>
      <w:r>
        <w:rPr>
          <w:rStyle w:val="Bodytext2Bold"/>
          <w:i/>
          <w:iCs/>
        </w:rPr>
        <w:t xml:space="preserve">60 měsíců </w:t>
      </w:r>
      <w:r>
        <w:t>od data předání a převzetí díla bez vad a nedodělků. Po dobu záruky odpovídá zhotovitel za to, že provedené stavební práce, dodávky a služby budou bez vad a budou mít vlastnosti předpokládané touto smlouvou, obecně závaznými právními předpisy a projektovou dokumentací pro provádění stavby.</w:t>
      </w:r>
    </w:p>
    <w:p w:rsidR="008A754E" w:rsidRDefault="00C744C3">
      <w:pPr>
        <w:pStyle w:val="Bodytext20"/>
        <w:framePr w:w="9586" w:h="13537" w:hRule="exact" w:wrap="none" w:vAnchor="page" w:hAnchor="page" w:x="1286" w:y="1600"/>
        <w:numPr>
          <w:ilvl w:val="1"/>
          <w:numId w:val="1"/>
        </w:numPr>
        <w:shd w:val="clear" w:color="auto" w:fill="auto"/>
        <w:tabs>
          <w:tab w:val="left" w:pos="671"/>
        </w:tabs>
        <w:spacing w:after="0" w:line="226" w:lineRule="exact"/>
        <w:ind w:left="700" w:hanging="700"/>
        <w:jc w:val="both"/>
      </w:pPr>
      <w:r>
        <w:t>Způsob uplatnění reklamace</w:t>
      </w:r>
    </w:p>
    <w:p w:rsidR="008A754E" w:rsidRDefault="00C744C3">
      <w:pPr>
        <w:pStyle w:val="Bodytext20"/>
        <w:framePr w:w="9586" w:h="13537" w:hRule="exact" w:wrap="none" w:vAnchor="page" w:hAnchor="page" w:x="1286" w:y="1600"/>
        <w:numPr>
          <w:ilvl w:val="2"/>
          <w:numId w:val="1"/>
        </w:numPr>
        <w:shd w:val="clear" w:color="auto" w:fill="auto"/>
        <w:tabs>
          <w:tab w:val="left" w:pos="671"/>
        </w:tabs>
        <w:spacing w:after="0" w:line="226" w:lineRule="exact"/>
        <w:ind w:left="700" w:hanging="700"/>
        <w:jc w:val="both"/>
      </w:pPr>
      <w:r>
        <w:t>Objednatel je povinen vady písemně reklamovat u Zhotovitele bez zbytečného odkladu po jejich zjištění. Oznámení (reklamaci) odešle na adresu Zhotovitele uvedenou v oddíle Smluvní strany. V reklamaci musí být vady popsány nebo uvedeno jak se projevují. Dále v reklamaci Objednatel uvede, jakým způsobem požaduje sjednat nápravu. Objednatel je oprávněn požadovat:</w:t>
      </w:r>
    </w:p>
    <w:p w:rsidR="008A754E" w:rsidRDefault="00C744C3">
      <w:pPr>
        <w:pStyle w:val="Bodytext20"/>
        <w:framePr w:w="9586" w:h="13537" w:hRule="exact" w:wrap="none" w:vAnchor="page" w:hAnchor="page" w:x="1286" w:y="1600"/>
        <w:numPr>
          <w:ilvl w:val="0"/>
          <w:numId w:val="7"/>
        </w:numPr>
        <w:shd w:val="clear" w:color="auto" w:fill="auto"/>
        <w:tabs>
          <w:tab w:val="left" w:pos="1047"/>
        </w:tabs>
        <w:spacing w:after="0" w:line="226" w:lineRule="exact"/>
        <w:ind w:left="1060" w:hanging="360"/>
        <w:jc w:val="left"/>
      </w:pPr>
      <w:r>
        <w:t>odstranění vady dodáním náhradního plnění (u vad materiálů, výrobků apod.),</w:t>
      </w:r>
    </w:p>
    <w:p w:rsidR="008A754E" w:rsidRDefault="00C744C3">
      <w:pPr>
        <w:pStyle w:val="Bodytext20"/>
        <w:framePr w:w="9586" w:h="13537" w:hRule="exact" w:wrap="none" w:vAnchor="page" w:hAnchor="page" w:x="1286" w:y="1600"/>
        <w:numPr>
          <w:ilvl w:val="0"/>
          <w:numId w:val="7"/>
        </w:numPr>
        <w:shd w:val="clear" w:color="auto" w:fill="auto"/>
        <w:tabs>
          <w:tab w:val="left" w:pos="1047"/>
        </w:tabs>
        <w:spacing w:after="0" w:line="226" w:lineRule="exact"/>
        <w:ind w:left="1060" w:hanging="360"/>
        <w:jc w:val="left"/>
      </w:pPr>
      <w:r>
        <w:t>odstranění vady opravou, je-li vada opravitelná.</w:t>
      </w:r>
    </w:p>
    <w:p w:rsidR="008A754E" w:rsidRDefault="00C744C3">
      <w:pPr>
        <w:pStyle w:val="Bodytext20"/>
        <w:framePr w:w="9586" w:h="13537" w:hRule="exact" w:wrap="none" w:vAnchor="page" w:hAnchor="page" w:x="1286" w:y="1600"/>
        <w:numPr>
          <w:ilvl w:val="2"/>
          <w:numId w:val="1"/>
        </w:numPr>
        <w:shd w:val="clear" w:color="auto" w:fill="auto"/>
        <w:tabs>
          <w:tab w:val="left" w:pos="676"/>
        </w:tabs>
        <w:spacing w:after="0" w:line="226" w:lineRule="exact"/>
        <w:ind w:left="700" w:hanging="700"/>
        <w:jc w:val="both"/>
      </w:pPr>
      <w:r>
        <w:t>Právo Objednatele vyplývající ze záruky zaniká, pokud Objednatel neoznámí vady díla:</w:t>
      </w:r>
    </w:p>
    <w:p w:rsidR="008A754E" w:rsidRDefault="00C744C3">
      <w:pPr>
        <w:pStyle w:val="Bodytext20"/>
        <w:framePr w:w="9586" w:h="13537" w:hRule="exact" w:wrap="none" w:vAnchor="page" w:hAnchor="page" w:x="1286" w:y="1600"/>
        <w:numPr>
          <w:ilvl w:val="0"/>
          <w:numId w:val="8"/>
        </w:numPr>
        <w:shd w:val="clear" w:color="auto" w:fill="auto"/>
        <w:tabs>
          <w:tab w:val="left" w:pos="1047"/>
        </w:tabs>
        <w:spacing w:after="0" w:line="226" w:lineRule="exact"/>
        <w:ind w:left="1060" w:hanging="360"/>
        <w:jc w:val="left"/>
      </w:pPr>
      <w:r>
        <w:t>bez zbytečného odkladu poté, kdy je zjistí,</w:t>
      </w:r>
    </w:p>
    <w:p w:rsidR="008A754E" w:rsidRDefault="00C744C3">
      <w:pPr>
        <w:pStyle w:val="Bodytext20"/>
        <w:framePr w:w="9586" w:h="13537" w:hRule="exact" w:wrap="none" w:vAnchor="page" w:hAnchor="page" w:x="1286" w:y="1600"/>
        <w:numPr>
          <w:ilvl w:val="0"/>
          <w:numId w:val="8"/>
        </w:numPr>
        <w:shd w:val="clear" w:color="auto" w:fill="auto"/>
        <w:tabs>
          <w:tab w:val="left" w:pos="1047"/>
        </w:tabs>
        <w:spacing w:after="0" w:line="226" w:lineRule="exact"/>
        <w:ind w:left="1060" w:hanging="360"/>
        <w:jc w:val="left"/>
      </w:pPr>
      <w:r>
        <w:t>bez zbytečného odkladu poté, kdy je mohl zjistit při vynaložení odborné péče při prohlídce při předání a převzetí díla,</w:t>
      </w:r>
    </w:p>
    <w:p w:rsidR="008A754E" w:rsidRDefault="00C744C3">
      <w:pPr>
        <w:pStyle w:val="Bodytext20"/>
        <w:framePr w:w="9586" w:h="13537" w:hRule="exact" w:wrap="none" w:vAnchor="page" w:hAnchor="page" w:x="1286" w:y="1600"/>
        <w:numPr>
          <w:ilvl w:val="0"/>
          <w:numId w:val="8"/>
        </w:numPr>
        <w:shd w:val="clear" w:color="auto" w:fill="auto"/>
        <w:tabs>
          <w:tab w:val="left" w:pos="1047"/>
        </w:tabs>
        <w:spacing w:after="0" w:line="226" w:lineRule="exact"/>
        <w:ind w:left="1060" w:right="640" w:hanging="360"/>
        <w:jc w:val="left"/>
      </w:pPr>
      <w:r>
        <w:t>bez zbytečného odkladu poté, kdy mohly být zjištěny později při vynaložení odborné péče nejpozději však do konce záruční doby.</w:t>
      </w:r>
    </w:p>
    <w:p w:rsidR="008A754E" w:rsidRDefault="00C744C3">
      <w:pPr>
        <w:pStyle w:val="Bodytext20"/>
        <w:framePr w:w="9586" w:h="13537" w:hRule="exact" w:wrap="none" w:vAnchor="page" w:hAnchor="page" w:x="1286" w:y="1600"/>
        <w:numPr>
          <w:ilvl w:val="2"/>
          <w:numId w:val="1"/>
        </w:numPr>
        <w:shd w:val="clear" w:color="auto" w:fill="auto"/>
        <w:tabs>
          <w:tab w:val="left" w:pos="676"/>
        </w:tabs>
        <w:spacing w:after="220" w:line="226" w:lineRule="exact"/>
        <w:ind w:left="700" w:hanging="700"/>
        <w:jc w:val="both"/>
      </w:pPr>
      <w:r>
        <w:t>Reklamaci lze uplatnit nejpozději do posledního dne záruční doby.</w:t>
      </w:r>
    </w:p>
    <w:p w:rsidR="008A754E" w:rsidRDefault="00C744C3">
      <w:pPr>
        <w:pStyle w:val="Bodytext20"/>
        <w:framePr w:w="9586" w:h="13537" w:hRule="exact" w:wrap="none" w:vAnchor="page" w:hAnchor="page" w:x="1286" w:y="1600"/>
        <w:shd w:val="clear" w:color="auto" w:fill="auto"/>
        <w:spacing w:after="0" w:line="226" w:lineRule="exact"/>
        <w:ind w:left="700" w:hanging="700"/>
        <w:jc w:val="both"/>
      </w:pPr>
      <w:r>
        <w:t>14.4. Podmínky odstranění reklamovaných vad</w:t>
      </w:r>
    </w:p>
    <w:p w:rsidR="008A754E" w:rsidRDefault="00C744C3">
      <w:pPr>
        <w:pStyle w:val="Bodytext20"/>
        <w:framePr w:w="9586" w:h="13537" w:hRule="exact" w:wrap="none" w:vAnchor="page" w:hAnchor="page" w:x="1286" w:y="1600"/>
        <w:numPr>
          <w:ilvl w:val="0"/>
          <w:numId w:val="9"/>
        </w:numPr>
        <w:shd w:val="clear" w:color="auto" w:fill="auto"/>
        <w:tabs>
          <w:tab w:val="left" w:pos="671"/>
        </w:tabs>
        <w:spacing w:after="0" w:line="226" w:lineRule="exact"/>
        <w:ind w:left="700" w:hanging="700"/>
        <w:jc w:val="both"/>
      </w:pPr>
      <w:r>
        <w:t>Zhotovitel je povinen nejpozději do 5 pracovních dnů po obdržení reklamace písemně oznámit Objednateli zda reklamaci uznává či neuznává. Pokud tak neučiní, má se za to, že reklamaci Objednatele uznává. Vždy však musí písemně sdělit, v jakém termínu nastoupí k odstranění vad (y). Tento termín nesmí být delší než 10 pracovních dnů ode dne obdržení reklamace. Nestanoví-li Zhotovitel kratší termín, pak platí lhůta 10 pracovních dnů ode dne obdržení reklamace. Současně Zhotovitel písemně navrhne, do kterého termínu vadu (y) odstraní.</w:t>
      </w:r>
    </w:p>
    <w:p w:rsidR="008A754E" w:rsidRDefault="00C744C3">
      <w:pPr>
        <w:pStyle w:val="Bodytext20"/>
        <w:framePr w:w="9586" w:h="13537" w:hRule="exact" w:wrap="none" w:vAnchor="page" w:hAnchor="page" w:x="1286" w:y="1600"/>
        <w:numPr>
          <w:ilvl w:val="0"/>
          <w:numId w:val="9"/>
        </w:numPr>
        <w:shd w:val="clear" w:color="auto" w:fill="auto"/>
        <w:tabs>
          <w:tab w:val="left" w:pos="671"/>
        </w:tabs>
        <w:spacing w:after="0" w:line="226" w:lineRule="exact"/>
        <w:ind w:left="700" w:hanging="700"/>
        <w:jc w:val="both"/>
      </w:pPr>
      <w:r>
        <w:t>Nenastoupí-li Zhotovitel k odstranění reklamované vady ani do 20 - ti dnů po obdržení reklamace Objednatele je Objednatel oprávněn pověřit odstraněním vady jinou odbornou právnickou nebo fyzickou osobu. Veškeré takto vzniklé náklady uhradí Objednateli Zhotovitel.</w:t>
      </w:r>
    </w:p>
    <w:p w:rsidR="008A754E" w:rsidRDefault="00C744C3">
      <w:pPr>
        <w:pStyle w:val="Bodytext20"/>
        <w:framePr w:w="9586" w:h="13537" w:hRule="exact" w:wrap="none" w:vAnchor="page" w:hAnchor="page" w:x="1286" w:y="1600"/>
        <w:numPr>
          <w:ilvl w:val="0"/>
          <w:numId w:val="9"/>
        </w:numPr>
        <w:shd w:val="clear" w:color="auto" w:fill="auto"/>
        <w:tabs>
          <w:tab w:val="left" w:pos="676"/>
        </w:tabs>
        <w:spacing w:after="0" w:line="226" w:lineRule="exact"/>
        <w:ind w:left="700" w:hanging="700"/>
        <w:jc w:val="both"/>
      </w:pPr>
      <w:r>
        <w:t>Jestliže Objednatel v reklamaci výslovně uvede, že se jedná o havárii, je Zhotovitel povinen nastoupit a zahájit odstraňování vady (havárie) nejpozději do 48 hod. po obdržení reklamace (oznámení).</w:t>
      </w:r>
    </w:p>
    <w:p w:rsidR="008A754E" w:rsidRDefault="00C744C3">
      <w:pPr>
        <w:pStyle w:val="Bodytext20"/>
        <w:framePr w:w="9586" w:h="13537" w:hRule="exact" w:wrap="none" w:vAnchor="page" w:hAnchor="page" w:x="1286" w:y="1600"/>
        <w:numPr>
          <w:ilvl w:val="0"/>
          <w:numId w:val="9"/>
        </w:numPr>
        <w:shd w:val="clear" w:color="auto" w:fill="auto"/>
        <w:tabs>
          <w:tab w:val="left" w:pos="676"/>
        </w:tabs>
        <w:spacing w:after="231" w:line="226" w:lineRule="exact"/>
        <w:ind w:left="700" w:hanging="700"/>
        <w:jc w:val="both"/>
      </w:pPr>
      <w:r>
        <w:t>Objednatel je povinen umožnit pracovníkům Zhotovitele přístup do prostor nezbytných pro odstranění vady. Pokud tak neučiní, není Zhotovitel v prodlení s termínem nastoupení na odstranění vady ani s termínem pro odstranění vady.</w:t>
      </w:r>
    </w:p>
    <w:p w:rsidR="008A754E" w:rsidRDefault="00C744C3">
      <w:pPr>
        <w:pStyle w:val="Bodytext20"/>
        <w:framePr w:w="9586" w:h="13537" w:hRule="exact" w:wrap="none" w:vAnchor="page" w:hAnchor="page" w:x="1286" w:y="1600"/>
        <w:numPr>
          <w:ilvl w:val="0"/>
          <w:numId w:val="10"/>
        </w:numPr>
        <w:shd w:val="clear" w:color="auto" w:fill="auto"/>
        <w:tabs>
          <w:tab w:val="left" w:pos="669"/>
        </w:tabs>
        <w:spacing w:after="0"/>
        <w:ind w:left="700" w:hanging="700"/>
        <w:jc w:val="both"/>
      </w:pPr>
      <w:r>
        <w:t>Lhůty pro odstranění reklamovaných vad</w:t>
      </w:r>
      <w:r w:rsidR="00C43E40">
        <w:t>.</w:t>
      </w:r>
    </w:p>
    <w:p w:rsidR="008A754E" w:rsidRDefault="00C744C3">
      <w:pPr>
        <w:pStyle w:val="Headerorfooter0"/>
        <w:framePr w:wrap="none" w:vAnchor="page" w:hAnchor="page" w:x="10608" w:y="15436"/>
        <w:shd w:val="clear" w:color="auto" w:fill="auto"/>
      </w:pPr>
      <w:r>
        <w:t>14</w:t>
      </w:r>
    </w:p>
    <w:p w:rsidR="008A754E" w:rsidRDefault="008A754E">
      <w:pPr>
        <w:rPr>
          <w:sz w:val="2"/>
          <w:szCs w:val="2"/>
        </w:rPr>
        <w:sectPr w:rsidR="008A754E">
          <w:pgSz w:w="11900" w:h="16840"/>
          <w:pgMar w:top="360" w:right="360" w:bottom="360" w:left="360" w:header="0" w:footer="3" w:gutter="0"/>
          <w:cols w:space="720"/>
          <w:noEndnote/>
          <w:docGrid w:linePitch="360"/>
        </w:sectPr>
      </w:pPr>
    </w:p>
    <w:p w:rsidR="008A754E" w:rsidRDefault="00C744C3">
      <w:pPr>
        <w:pStyle w:val="Bodytext20"/>
        <w:framePr w:w="9614" w:h="13723" w:hRule="exact" w:wrap="none" w:vAnchor="page" w:hAnchor="page" w:x="1272" w:y="1593"/>
        <w:numPr>
          <w:ilvl w:val="0"/>
          <w:numId w:val="11"/>
        </w:numPr>
        <w:shd w:val="clear" w:color="auto" w:fill="auto"/>
        <w:tabs>
          <w:tab w:val="left" w:pos="668"/>
        </w:tabs>
        <w:spacing w:after="0" w:line="221" w:lineRule="exact"/>
        <w:ind w:left="720" w:hanging="720"/>
        <w:jc w:val="both"/>
      </w:pPr>
      <w:r>
        <w:lastRenderedPageBreak/>
        <w:t>Lhůtu pro odstranění reklamovaných vad sjednají obě smluvní strany podle povahy a rozsahu reklamované vady. Nedojde-li mezi oběma stranami k dohodě o termínu odstranění reklamované vady, platí, že drobné vady budou odstraněny do 5 pracovních dnů a ostatní do 10 pracovních dnů od nástupu k odstraňování vad (y).</w:t>
      </w:r>
    </w:p>
    <w:p w:rsidR="008A754E" w:rsidRDefault="00C744C3">
      <w:pPr>
        <w:pStyle w:val="Bodytext20"/>
        <w:framePr w:w="9614" w:h="13723" w:hRule="exact" w:wrap="none" w:vAnchor="page" w:hAnchor="page" w:x="1272" w:y="1593"/>
        <w:numPr>
          <w:ilvl w:val="0"/>
          <w:numId w:val="11"/>
        </w:numPr>
        <w:shd w:val="clear" w:color="auto" w:fill="auto"/>
        <w:tabs>
          <w:tab w:val="left" w:pos="673"/>
        </w:tabs>
        <w:spacing w:after="0" w:line="221" w:lineRule="exact"/>
        <w:ind w:left="720" w:hanging="720"/>
        <w:jc w:val="both"/>
      </w:pPr>
      <w: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pracovních dnů ode dne uplatnění reklamace Objednatelem.</w:t>
      </w:r>
    </w:p>
    <w:p w:rsidR="008A754E" w:rsidRDefault="00C744C3">
      <w:pPr>
        <w:pStyle w:val="Bodytext20"/>
        <w:framePr w:w="9614" w:h="13723" w:hRule="exact" w:wrap="none" w:vAnchor="page" w:hAnchor="page" w:x="1272" w:y="1593"/>
        <w:numPr>
          <w:ilvl w:val="0"/>
          <w:numId w:val="11"/>
        </w:numPr>
        <w:shd w:val="clear" w:color="auto" w:fill="auto"/>
        <w:tabs>
          <w:tab w:val="left" w:pos="673"/>
        </w:tabs>
        <w:spacing w:after="220" w:line="221" w:lineRule="exact"/>
        <w:ind w:left="720" w:hanging="720"/>
        <w:jc w:val="both"/>
      </w:pPr>
      <w:r>
        <w:t>O odstranění reklamované vady sepíše Zhotovitel protokol, ve kterém Objednatel potvrdí odstranění vady nebo uvede důvody, pro které odmítá opravu převzít.</w:t>
      </w:r>
    </w:p>
    <w:p w:rsidR="008A754E" w:rsidRDefault="00C744C3">
      <w:pPr>
        <w:pStyle w:val="Heading20"/>
        <w:framePr w:w="9614" w:h="13723" w:hRule="exact" w:wrap="none" w:vAnchor="page" w:hAnchor="page" w:x="1272" w:y="1593"/>
        <w:numPr>
          <w:ilvl w:val="0"/>
          <w:numId w:val="1"/>
        </w:numPr>
        <w:shd w:val="clear" w:color="auto" w:fill="auto"/>
        <w:tabs>
          <w:tab w:val="left" w:pos="361"/>
        </w:tabs>
        <w:spacing w:before="0"/>
        <w:ind w:left="720" w:hanging="720"/>
      </w:pPr>
      <w:bookmarkStart w:id="18" w:name="bookmark18"/>
      <w:r>
        <w:t>Vlastnictví díla a nebezpečí škody na díle</w:t>
      </w:r>
      <w:bookmarkEnd w:id="18"/>
    </w:p>
    <w:p w:rsidR="008A754E" w:rsidRDefault="00C744C3">
      <w:pPr>
        <w:pStyle w:val="Bodytext20"/>
        <w:framePr w:w="9614" w:h="13723" w:hRule="exact" w:wrap="none" w:vAnchor="page" w:hAnchor="page" w:x="1272" w:y="1593"/>
        <w:numPr>
          <w:ilvl w:val="1"/>
          <w:numId w:val="1"/>
        </w:numPr>
        <w:shd w:val="clear" w:color="auto" w:fill="auto"/>
        <w:tabs>
          <w:tab w:val="left" w:pos="668"/>
        </w:tabs>
        <w:spacing w:after="0" w:line="221" w:lineRule="exact"/>
        <w:ind w:left="720" w:hanging="720"/>
        <w:jc w:val="both"/>
      </w:pPr>
      <w:r>
        <w:t>Vlastnictví díla</w:t>
      </w:r>
    </w:p>
    <w:p w:rsidR="008A754E" w:rsidRDefault="00C744C3">
      <w:pPr>
        <w:pStyle w:val="Bodytext20"/>
        <w:framePr w:w="9614" w:h="13723" w:hRule="exact" w:wrap="none" w:vAnchor="page" w:hAnchor="page" w:x="1272" w:y="1593"/>
        <w:shd w:val="clear" w:color="auto" w:fill="auto"/>
        <w:spacing w:after="220" w:line="221" w:lineRule="exact"/>
        <w:ind w:firstLine="380"/>
        <w:jc w:val="both"/>
      </w:pPr>
      <w:r>
        <w:t>Vlastníkem zhotovovaného díla a veškerých věcí a součástí do něj zabudovaných je od počátku Objednatel.</w:t>
      </w:r>
    </w:p>
    <w:p w:rsidR="008A754E" w:rsidRDefault="00C744C3">
      <w:pPr>
        <w:pStyle w:val="Bodytext20"/>
        <w:framePr w:w="9614" w:h="13723" w:hRule="exact" w:wrap="none" w:vAnchor="page" w:hAnchor="page" w:x="1272" w:y="1593"/>
        <w:numPr>
          <w:ilvl w:val="1"/>
          <w:numId w:val="1"/>
        </w:numPr>
        <w:shd w:val="clear" w:color="auto" w:fill="auto"/>
        <w:tabs>
          <w:tab w:val="left" w:pos="668"/>
        </w:tabs>
        <w:spacing w:after="0" w:line="221" w:lineRule="exact"/>
        <w:ind w:left="720" w:hanging="720"/>
        <w:jc w:val="both"/>
      </w:pPr>
      <w:r>
        <w:t>Nebezpečí škody na díle</w:t>
      </w:r>
    </w:p>
    <w:p w:rsidR="008A754E" w:rsidRDefault="00C744C3">
      <w:pPr>
        <w:pStyle w:val="Bodytext20"/>
        <w:framePr w:w="9614" w:h="13723" w:hRule="exact" w:wrap="none" w:vAnchor="page" w:hAnchor="page" w:x="1272" w:y="1593"/>
        <w:shd w:val="clear" w:color="auto" w:fill="auto"/>
        <w:spacing w:after="220" w:line="221" w:lineRule="exact"/>
        <w:ind w:firstLine="380"/>
        <w:jc w:val="both"/>
      </w:pPr>
      <w:r>
        <w:t>Nebezpečí škody ve smyslu § 1974 zákona č. 89/2012 Sb., občanský zákoník nese od počátku Zhotovitel, a to až do doby řádného předání a převzetí díla mezi Zhotovitelem a Objednatelem podle této Smlouvy.</w:t>
      </w:r>
    </w:p>
    <w:p w:rsidR="008A754E" w:rsidRDefault="00C744C3">
      <w:pPr>
        <w:pStyle w:val="Heading20"/>
        <w:framePr w:w="9614" w:h="13723" w:hRule="exact" w:wrap="none" w:vAnchor="page" w:hAnchor="page" w:x="1272" w:y="1593"/>
        <w:numPr>
          <w:ilvl w:val="0"/>
          <w:numId w:val="1"/>
        </w:numPr>
        <w:shd w:val="clear" w:color="auto" w:fill="auto"/>
        <w:tabs>
          <w:tab w:val="left" w:pos="361"/>
        </w:tabs>
        <w:spacing w:before="0"/>
        <w:ind w:left="720" w:hanging="720"/>
      </w:pPr>
      <w:bookmarkStart w:id="19" w:name="bookmark19"/>
      <w:r>
        <w:t>Pojištění díla</w:t>
      </w:r>
      <w:bookmarkEnd w:id="19"/>
    </w:p>
    <w:p w:rsidR="008A754E" w:rsidRDefault="00C744C3">
      <w:pPr>
        <w:pStyle w:val="Bodytext20"/>
        <w:framePr w:w="9614" w:h="13723" w:hRule="exact" w:wrap="none" w:vAnchor="page" w:hAnchor="page" w:x="1272" w:y="1593"/>
        <w:numPr>
          <w:ilvl w:val="1"/>
          <w:numId w:val="1"/>
        </w:numPr>
        <w:shd w:val="clear" w:color="auto" w:fill="auto"/>
        <w:tabs>
          <w:tab w:val="left" w:pos="668"/>
        </w:tabs>
        <w:spacing w:after="0" w:line="221" w:lineRule="exact"/>
        <w:ind w:left="720" w:hanging="720"/>
        <w:jc w:val="both"/>
      </w:pPr>
      <w:r>
        <w:t>Pojištění Zhotovitele</w:t>
      </w:r>
    </w:p>
    <w:p w:rsidR="008A754E" w:rsidRDefault="00C744C3">
      <w:pPr>
        <w:pStyle w:val="Bodytext20"/>
        <w:framePr w:w="9614" w:h="13723" w:hRule="exact" w:wrap="none" w:vAnchor="page" w:hAnchor="page" w:x="1272" w:y="1593"/>
        <w:shd w:val="clear" w:color="auto" w:fill="auto"/>
        <w:spacing w:after="224" w:line="221" w:lineRule="exact"/>
        <w:ind w:firstLine="380"/>
        <w:jc w:val="both"/>
      </w:pPr>
      <w:r>
        <w:t>Zhotovitel je povinen mít platné pojištění odpovědnosti za škody způsobené jeho činností třetí osobě včetně možných škod pracovníků Zhotovitele, a to minimálně ve výši 3 mil. Kč. Náklady na pojištění nese Zhotovitel a má je zahrnuty ve sjednané ceně.</w:t>
      </w:r>
    </w:p>
    <w:p w:rsidR="008A754E" w:rsidRDefault="00C744C3">
      <w:pPr>
        <w:pStyle w:val="Bodytext20"/>
        <w:framePr w:w="9614" w:h="13723" w:hRule="exact" w:wrap="none" w:vAnchor="page" w:hAnchor="page" w:x="1272" w:y="1593"/>
        <w:numPr>
          <w:ilvl w:val="1"/>
          <w:numId w:val="1"/>
        </w:numPr>
        <w:shd w:val="clear" w:color="auto" w:fill="auto"/>
        <w:tabs>
          <w:tab w:val="left" w:pos="668"/>
        </w:tabs>
        <w:spacing w:after="0" w:line="216" w:lineRule="exact"/>
        <w:ind w:left="720" w:hanging="720"/>
        <w:jc w:val="both"/>
      </w:pPr>
      <w:r>
        <w:t>Pojištění díla a jiná pojištění</w:t>
      </w:r>
    </w:p>
    <w:p w:rsidR="008A754E" w:rsidRDefault="00C744C3">
      <w:pPr>
        <w:pStyle w:val="Bodytext20"/>
        <w:framePr w:w="9614" w:h="13723" w:hRule="exact" w:wrap="none" w:vAnchor="page" w:hAnchor="page" w:x="1272" w:y="1593"/>
        <w:numPr>
          <w:ilvl w:val="2"/>
          <w:numId w:val="1"/>
        </w:numPr>
        <w:shd w:val="clear" w:color="auto" w:fill="auto"/>
        <w:tabs>
          <w:tab w:val="left" w:pos="673"/>
        </w:tabs>
        <w:spacing w:after="0" w:line="216" w:lineRule="exact"/>
        <w:ind w:left="720" w:hanging="720"/>
        <w:jc w:val="both"/>
      </w:pPr>
      <w:r>
        <w:t>Zhotovitel je povinen před zahájením prací pojistit dílo proti všem možným rizikům, zejména proti živlům a krádeži, a to až do celkové hodnoty díla.</w:t>
      </w:r>
    </w:p>
    <w:p w:rsidR="008A754E" w:rsidRDefault="00C744C3">
      <w:pPr>
        <w:pStyle w:val="Bodytext20"/>
        <w:framePr w:w="9614" w:h="13723" w:hRule="exact" w:wrap="none" w:vAnchor="page" w:hAnchor="page" w:x="1272" w:y="1593"/>
        <w:numPr>
          <w:ilvl w:val="2"/>
          <w:numId w:val="1"/>
        </w:numPr>
        <w:shd w:val="clear" w:color="auto" w:fill="auto"/>
        <w:tabs>
          <w:tab w:val="left" w:pos="673"/>
        </w:tabs>
        <w:spacing w:after="0" w:line="216" w:lineRule="exact"/>
        <w:ind w:left="720" w:hanging="720"/>
        <w:jc w:val="both"/>
      </w:pPr>
      <w:r>
        <w:t>Odpovědnost za škodu na zhotovovaném díle nebo jeho části nese Zhotovitel</w:t>
      </w:r>
      <w:r>
        <w:rPr>
          <w:rStyle w:val="Bodytext2NotItalic"/>
        </w:rPr>
        <w:t xml:space="preserve"> y </w:t>
      </w:r>
      <w:r>
        <w:t>plném rozsahu až do dne předání a převzetí celého díla bez vad a nedodělků. Zhotovitel nese odpovědnost původce odpadů, zavazuje se nezpůsobovat únik ropných, toxických či jiných škodlivých látek při zhotovení díla.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 Zhotovitel se zavazuje, že po celou dobu trvání této Smlouvy bude pojištěn ve smyslu tohoto čl. 16 Smlouvy a že nedojde ke snížení pojistného plnění pod částku uvedenou</w:t>
      </w:r>
      <w:r>
        <w:rPr>
          <w:rStyle w:val="Bodytext2NotItalic"/>
        </w:rPr>
        <w:t xml:space="preserve"> i</w:t>
      </w:r>
      <w:r>
        <w:rPr>
          <w:rStyle w:val="Bodytext2Spacing1pt"/>
          <w:i/>
          <w:iCs/>
        </w:rPr>
        <w:t>/čl.</w:t>
      </w:r>
      <w:r>
        <w:t xml:space="preserve"> 16.1. Smlouvy.</w:t>
      </w:r>
    </w:p>
    <w:p w:rsidR="008A754E" w:rsidRDefault="00C744C3">
      <w:pPr>
        <w:pStyle w:val="Bodytext20"/>
        <w:framePr w:w="9614" w:h="13723" w:hRule="exact" w:wrap="none" w:vAnchor="page" w:hAnchor="page" w:x="1272" w:y="1593"/>
        <w:numPr>
          <w:ilvl w:val="2"/>
          <w:numId w:val="1"/>
        </w:numPr>
        <w:shd w:val="clear" w:color="auto" w:fill="auto"/>
        <w:tabs>
          <w:tab w:val="left" w:pos="673"/>
        </w:tabs>
        <w:spacing w:after="0" w:line="216" w:lineRule="exact"/>
        <w:ind w:left="720" w:hanging="720"/>
        <w:jc w:val="both"/>
      </w:pPr>
      <w:r>
        <w:t>Doklady o pojištění a jeho platnosti v průběhu plnění Smlouvy je Zhotovitel povinen na požádání předložit Objednateli.</w:t>
      </w:r>
    </w:p>
    <w:p w:rsidR="008A754E" w:rsidRDefault="00C744C3">
      <w:pPr>
        <w:pStyle w:val="Bodytext20"/>
        <w:framePr w:w="9614" w:h="13723" w:hRule="exact" w:wrap="none" w:vAnchor="page" w:hAnchor="page" w:x="1272" w:y="1593"/>
        <w:numPr>
          <w:ilvl w:val="2"/>
          <w:numId w:val="1"/>
        </w:numPr>
        <w:shd w:val="clear" w:color="auto" w:fill="auto"/>
        <w:tabs>
          <w:tab w:val="left" w:pos="673"/>
        </w:tabs>
        <w:spacing w:after="0" w:line="216" w:lineRule="exact"/>
        <w:ind w:left="720" w:hanging="720"/>
        <w:jc w:val="both"/>
      </w:pPr>
      <w:r>
        <w:t>Zhotovitel je povinen dále povinen zabezpečit</w:t>
      </w:r>
    </w:p>
    <w:p w:rsidR="008A754E" w:rsidRDefault="00C744C3">
      <w:pPr>
        <w:pStyle w:val="Bodytext20"/>
        <w:framePr w:w="9614" w:h="13723" w:hRule="exact" w:wrap="none" w:vAnchor="page" w:hAnchor="page" w:x="1272" w:y="1593"/>
        <w:numPr>
          <w:ilvl w:val="3"/>
          <w:numId w:val="1"/>
        </w:numPr>
        <w:shd w:val="clear" w:color="auto" w:fill="auto"/>
        <w:tabs>
          <w:tab w:val="left" w:pos="1325"/>
        </w:tabs>
        <w:spacing w:after="0" w:line="216" w:lineRule="exact"/>
        <w:ind w:left="720" w:hanging="720"/>
        <w:jc w:val="both"/>
      </w:pPr>
      <w:r>
        <w:t>Pojištění osob proti úrazu</w:t>
      </w:r>
    </w:p>
    <w:p w:rsidR="008A754E" w:rsidRDefault="00C744C3">
      <w:pPr>
        <w:pStyle w:val="Bodytext20"/>
        <w:framePr w:w="9614" w:h="13723" w:hRule="exact" w:wrap="none" w:vAnchor="page" w:hAnchor="page" w:x="1272" w:y="1593"/>
        <w:numPr>
          <w:ilvl w:val="3"/>
          <w:numId w:val="1"/>
        </w:numPr>
        <w:shd w:val="clear" w:color="auto" w:fill="auto"/>
        <w:tabs>
          <w:tab w:val="left" w:pos="1325"/>
        </w:tabs>
        <w:spacing w:after="220" w:line="216" w:lineRule="exact"/>
        <w:ind w:left="720" w:hanging="720"/>
        <w:jc w:val="both"/>
      </w:pPr>
      <w:r>
        <w:t>Pojištění subdodavatelů v rozsahu jejich dodávky</w:t>
      </w:r>
    </w:p>
    <w:p w:rsidR="008A754E" w:rsidRDefault="00C744C3">
      <w:pPr>
        <w:pStyle w:val="Bodytext20"/>
        <w:framePr w:w="9614" w:h="13723" w:hRule="exact" w:wrap="none" w:vAnchor="page" w:hAnchor="page" w:x="1272" w:y="1593"/>
        <w:numPr>
          <w:ilvl w:val="1"/>
          <w:numId w:val="1"/>
        </w:numPr>
        <w:shd w:val="clear" w:color="auto" w:fill="auto"/>
        <w:tabs>
          <w:tab w:val="left" w:pos="668"/>
        </w:tabs>
        <w:spacing w:after="0" w:line="216" w:lineRule="exact"/>
        <w:ind w:left="720" w:hanging="720"/>
        <w:jc w:val="both"/>
      </w:pPr>
      <w:r>
        <w:t>Další povinnosti Zhotovitele vyplývající z jeho pojištění dle této Smlouvy</w:t>
      </w:r>
    </w:p>
    <w:p w:rsidR="008A754E" w:rsidRDefault="00C744C3">
      <w:pPr>
        <w:pStyle w:val="Bodytext20"/>
        <w:framePr w:w="9614" w:h="13723" w:hRule="exact" w:wrap="none" w:vAnchor="page" w:hAnchor="page" w:x="1272" w:y="1593"/>
        <w:numPr>
          <w:ilvl w:val="2"/>
          <w:numId w:val="1"/>
        </w:numPr>
        <w:shd w:val="clear" w:color="auto" w:fill="auto"/>
        <w:tabs>
          <w:tab w:val="left" w:pos="673"/>
        </w:tabs>
        <w:spacing w:after="0" w:line="216" w:lineRule="exact"/>
        <w:ind w:left="720" w:hanging="720"/>
        <w:jc w:val="both"/>
      </w:pPr>
      <w:r>
        <w:t>Zhotovitel je povinen řádně platit pojistné tak, aby pojistná smlouva či smlouvy sjednané dle této Smlouvy či v souvislosti s ní byly platné po celou dobu provádění díla. V případě, že dojde k zániku pojištění, je Zhotovitel povinen o této skutečnosti neprodleně informovat Objednatele a ve lhůtě 3 pracovních dnů uzavřít pojistnou smlouvu ve výše uvedeném rozsahu. Porušení této povinnosti ze strany Zhotovitele považují smluvní strany za podstatné porušení Smlouvy, zakládající právo Objednatele od Smlouvy odstoupit.</w:t>
      </w:r>
    </w:p>
    <w:p w:rsidR="008A754E" w:rsidRDefault="00C744C3">
      <w:pPr>
        <w:pStyle w:val="Bodytext20"/>
        <w:framePr w:w="9614" w:h="13723" w:hRule="exact" w:wrap="none" w:vAnchor="page" w:hAnchor="page" w:x="1272" w:y="1593"/>
        <w:numPr>
          <w:ilvl w:val="2"/>
          <w:numId w:val="1"/>
        </w:numPr>
        <w:shd w:val="clear" w:color="auto" w:fill="auto"/>
        <w:tabs>
          <w:tab w:val="left" w:pos="673"/>
        </w:tabs>
        <w:spacing w:after="220" w:line="216" w:lineRule="exact"/>
        <w:ind w:left="720" w:hanging="720"/>
        <w:jc w:val="both"/>
      </w:pPr>
      <w:r>
        <w:t>Zavinil-li vznik škody Zhotovitel, je Zhotovitel povinen v rozsahu, ve kterém není Objednatel plně chráněn proti ztrátám, výdajům, nákladům, újmě, škodě či odpovědnosti za škodu na majetku nebo škodu plynoucí z újmy na zdraví nebo smrti osob na základě pojištění uzavřených ve smyslu čl. 16 Smlouvy, odškodnit, ochránit a zbavit Objednatele veškeré odpovědnosti v souvislosti se ztrátami, výdaji, náklady, újmou, škodou či odpovědností za škodu na majetku nebo škodu plynoucí z újmy na zdraví nebo smrti osob.</w:t>
      </w:r>
    </w:p>
    <w:p w:rsidR="008A754E" w:rsidRDefault="00C744C3">
      <w:pPr>
        <w:pStyle w:val="Bodytext20"/>
        <w:framePr w:w="9614" w:h="13723" w:hRule="exact" w:wrap="none" w:vAnchor="page" w:hAnchor="page" w:x="1272" w:y="1593"/>
        <w:numPr>
          <w:ilvl w:val="1"/>
          <w:numId w:val="1"/>
        </w:numPr>
        <w:shd w:val="clear" w:color="auto" w:fill="auto"/>
        <w:tabs>
          <w:tab w:val="left" w:pos="668"/>
        </w:tabs>
        <w:spacing w:after="0" w:line="216" w:lineRule="exact"/>
        <w:ind w:left="720" w:hanging="720"/>
        <w:jc w:val="both"/>
      </w:pPr>
      <w:r>
        <w:t>Povinnosti obou stran při vzniku pojistné události</w:t>
      </w:r>
    </w:p>
    <w:p w:rsidR="008A754E" w:rsidRDefault="00C744C3">
      <w:pPr>
        <w:pStyle w:val="Bodytext20"/>
        <w:framePr w:w="9614" w:h="13723" w:hRule="exact" w:wrap="none" w:vAnchor="page" w:hAnchor="page" w:x="1272" w:y="1593"/>
        <w:numPr>
          <w:ilvl w:val="2"/>
          <w:numId w:val="1"/>
        </w:numPr>
        <w:shd w:val="clear" w:color="auto" w:fill="auto"/>
        <w:tabs>
          <w:tab w:val="left" w:pos="673"/>
        </w:tabs>
        <w:spacing w:after="0" w:line="216" w:lineRule="exact"/>
        <w:ind w:left="720" w:hanging="720"/>
        <w:jc w:val="both"/>
      </w:pPr>
      <w:r>
        <w:t>Při vzniku pojistné události zabezpečuje veškeré úkony vůči pojistiteli Zhotovitel.</w:t>
      </w:r>
    </w:p>
    <w:p w:rsidR="008A754E" w:rsidRDefault="00C744C3">
      <w:pPr>
        <w:pStyle w:val="Bodytext20"/>
        <w:framePr w:w="9614" w:h="13723" w:hRule="exact" w:wrap="none" w:vAnchor="page" w:hAnchor="page" w:x="1272" w:y="1593"/>
        <w:numPr>
          <w:ilvl w:val="2"/>
          <w:numId w:val="1"/>
        </w:numPr>
        <w:shd w:val="clear" w:color="auto" w:fill="auto"/>
        <w:tabs>
          <w:tab w:val="left" w:pos="673"/>
        </w:tabs>
        <w:spacing w:after="0" w:line="216" w:lineRule="exact"/>
        <w:ind w:left="720" w:hanging="720"/>
        <w:jc w:val="both"/>
      </w:pPr>
      <w:r>
        <w:t>Objednatel je povinen poskytnout v souvislosti s pojistnou událostí Zhotoviteli nezbytnou součinnost, která je v jeho možnostech.</w:t>
      </w:r>
    </w:p>
    <w:p w:rsidR="008A754E" w:rsidRDefault="00C744C3">
      <w:pPr>
        <w:pStyle w:val="Headerorfooter0"/>
        <w:framePr w:wrap="none" w:vAnchor="page" w:hAnchor="page" w:x="10627" w:y="15450"/>
        <w:shd w:val="clear" w:color="auto" w:fill="auto"/>
      </w:pPr>
      <w:r>
        <w:t>15</w:t>
      </w:r>
    </w:p>
    <w:p w:rsidR="008A754E" w:rsidRDefault="008A754E">
      <w:pPr>
        <w:rPr>
          <w:sz w:val="2"/>
          <w:szCs w:val="2"/>
        </w:rPr>
        <w:sectPr w:rsidR="008A754E">
          <w:pgSz w:w="11900" w:h="16840"/>
          <w:pgMar w:top="360" w:right="360" w:bottom="360" w:left="360" w:header="0" w:footer="3" w:gutter="0"/>
          <w:cols w:space="720"/>
          <w:noEndnote/>
          <w:docGrid w:linePitch="360"/>
        </w:sectPr>
      </w:pPr>
    </w:p>
    <w:p w:rsidR="008A754E" w:rsidRDefault="00C744C3">
      <w:pPr>
        <w:pStyle w:val="Heading20"/>
        <w:framePr w:w="9629" w:h="964" w:hRule="exact" w:wrap="none" w:vAnchor="page" w:hAnchor="page" w:x="1265" w:y="1806"/>
        <w:numPr>
          <w:ilvl w:val="0"/>
          <w:numId w:val="1"/>
        </w:numPr>
        <w:shd w:val="clear" w:color="auto" w:fill="auto"/>
        <w:tabs>
          <w:tab w:val="left" w:pos="367"/>
        </w:tabs>
        <w:spacing w:before="0" w:line="226" w:lineRule="exact"/>
        <w:ind w:left="740"/>
      </w:pPr>
      <w:bookmarkStart w:id="20" w:name="bookmark20"/>
      <w:r>
        <w:lastRenderedPageBreak/>
        <w:t>Vyšší moc</w:t>
      </w:r>
      <w:bookmarkEnd w:id="20"/>
    </w:p>
    <w:p w:rsidR="008A754E" w:rsidRDefault="00C744C3">
      <w:pPr>
        <w:pStyle w:val="Bodytext20"/>
        <w:framePr w:w="9629" w:h="964" w:hRule="exact" w:wrap="none" w:vAnchor="page" w:hAnchor="page" w:x="1265" w:y="1806"/>
        <w:numPr>
          <w:ilvl w:val="1"/>
          <w:numId w:val="1"/>
        </w:numPr>
        <w:shd w:val="clear" w:color="auto" w:fill="auto"/>
        <w:tabs>
          <w:tab w:val="left" w:pos="665"/>
        </w:tabs>
        <w:spacing w:after="0" w:line="226" w:lineRule="exact"/>
        <w:ind w:left="740" w:hanging="740"/>
        <w:jc w:val="both"/>
      </w:pPr>
      <w:r>
        <w:t>Definice vyšší moci</w:t>
      </w:r>
    </w:p>
    <w:p w:rsidR="008A754E" w:rsidRDefault="00C744C3">
      <w:pPr>
        <w:pStyle w:val="Bodytext20"/>
        <w:framePr w:w="9629" w:h="964" w:hRule="exact" w:wrap="none" w:vAnchor="page" w:hAnchor="page" w:x="1265" w:y="1806"/>
        <w:shd w:val="clear" w:color="auto" w:fill="auto"/>
        <w:spacing w:after="0" w:line="226" w:lineRule="exact"/>
        <w:ind w:firstLine="400"/>
        <w:jc w:val="both"/>
      </w:pPr>
      <w:r>
        <w:t>Za vyšší moc se považují okolnosti mající vliv na dílo, které nejsou závislé na smluvních stranách a které smluvní strany nemohou ovlivnit. Jedná se např. o válku, mobilizaci, živelné pohromy atd.</w:t>
      </w:r>
    </w:p>
    <w:p w:rsidR="008A754E" w:rsidRDefault="00C744C3">
      <w:pPr>
        <w:pStyle w:val="Bodytext20"/>
        <w:framePr w:w="9629" w:h="11975" w:hRule="exact" w:wrap="none" w:vAnchor="page" w:hAnchor="page" w:x="1265" w:y="3403"/>
        <w:numPr>
          <w:ilvl w:val="1"/>
          <w:numId w:val="1"/>
        </w:numPr>
        <w:shd w:val="clear" w:color="auto" w:fill="auto"/>
        <w:tabs>
          <w:tab w:val="left" w:pos="665"/>
        </w:tabs>
        <w:spacing w:after="0" w:line="221" w:lineRule="exact"/>
        <w:ind w:left="740" w:hanging="740"/>
        <w:jc w:val="both"/>
      </w:pPr>
      <w:r>
        <w:t>Práva a povinnosti při vzniku vyšší moci</w:t>
      </w:r>
    </w:p>
    <w:p w:rsidR="008A754E" w:rsidRDefault="00C744C3">
      <w:pPr>
        <w:pStyle w:val="Bodytext20"/>
        <w:framePr w:w="9629" w:h="11975" w:hRule="exact" w:wrap="none" w:vAnchor="page" w:hAnchor="page" w:x="1265" w:y="3403"/>
        <w:shd w:val="clear" w:color="auto" w:fill="auto"/>
        <w:spacing w:after="220" w:line="221" w:lineRule="exact"/>
        <w:ind w:firstLine="400"/>
        <w:jc w:val="both"/>
      </w:pPr>
      <w: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8A754E" w:rsidRDefault="00C744C3">
      <w:pPr>
        <w:pStyle w:val="Heading20"/>
        <w:framePr w:w="9629" w:h="11975" w:hRule="exact" w:wrap="none" w:vAnchor="page" w:hAnchor="page" w:x="1265" w:y="3403"/>
        <w:numPr>
          <w:ilvl w:val="0"/>
          <w:numId w:val="1"/>
        </w:numPr>
        <w:shd w:val="clear" w:color="auto" w:fill="auto"/>
        <w:tabs>
          <w:tab w:val="left" w:pos="367"/>
        </w:tabs>
        <w:spacing w:before="0"/>
        <w:ind w:left="740"/>
      </w:pPr>
      <w:bookmarkStart w:id="21" w:name="bookmark21"/>
      <w:r>
        <w:t>Změna Smlouvy</w:t>
      </w:r>
      <w:bookmarkEnd w:id="21"/>
    </w:p>
    <w:p w:rsidR="008A754E" w:rsidRDefault="00C744C3">
      <w:pPr>
        <w:pStyle w:val="Bodytext20"/>
        <w:framePr w:w="9629" w:h="11975" w:hRule="exact" w:wrap="none" w:vAnchor="page" w:hAnchor="page" w:x="1265" w:y="3403"/>
        <w:numPr>
          <w:ilvl w:val="1"/>
          <w:numId w:val="1"/>
        </w:numPr>
        <w:shd w:val="clear" w:color="auto" w:fill="auto"/>
        <w:tabs>
          <w:tab w:val="left" w:pos="665"/>
        </w:tabs>
        <w:spacing w:after="0" w:line="221" w:lineRule="exact"/>
        <w:ind w:left="740" w:hanging="740"/>
        <w:jc w:val="both"/>
      </w:pPr>
      <w:r>
        <w:t>Forma změny Smlouvy</w:t>
      </w:r>
    </w:p>
    <w:p w:rsidR="008A754E" w:rsidRDefault="00C744C3">
      <w:pPr>
        <w:pStyle w:val="Bodytext20"/>
        <w:framePr w:w="9629" w:h="11975" w:hRule="exact" w:wrap="none" w:vAnchor="page" w:hAnchor="page" w:x="1265" w:y="3403"/>
        <w:numPr>
          <w:ilvl w:val="2"/>
          <w:numId w:val="1"/>
        </w:numPr>
        <w:shd w:val="clear" w:color="auto" w:fill="auto"/>
        <w:tabs>
          <w:tab w:val="left" w:pos="668"/>
        </w:tabs>
        <w:spacing w:after="0" w:line="221" w:lineRule="exact"/>
        <w:ind w:left="740" w:hanging="740"/>
        <w:jc w:val="both"/>
      </w:pPr>
      <w:r>
        <w:t>Jakákoliv změna Smlouvy musí mít písemnou formu a musí být podepsána osobami oprávněnými za Objednatele a Zhotovitele jednat a podepisovat nebo osobami jimi zmocněnými.</w:t>
      </w:r>
    </w:p>
    <w:p w:rsidR="008A754E" w:rsidRDefault="00C744C3">
      <w:pPr>
        <w:pStyle w:val="Bodytext20"/>
        <w:framePr w:w="9629" w:h="11975" w:hRule="exact" w:wrap="none" w:vAnchor="page" w:hAnchor="page" w:x="1265" w:y="3403"/>
        <w:numPr>
          <w:ilvl w:val="2"/>
          <w:numId w:val="1"/>
        </w:numPr>
        <w:shd w:val="clear" w:color="auto" w:fill="auto"/>
        <w:tabs>
          <w:tab w:val="left" w:pos="668"/>
        </w:tabs>
        <w:spacing w:after="0" w:line="221" w:lineRule="exact"/>
        <w:ind w:left="740" w:hanging="740"/>
        <w:jc w:val="both"/>
      </w:pPr>
      <w:r>
        <w:t>Změny Smlouvy se sjednávají jako dodatek ke Smlouvě s číselným označením podle pořadového čísla příslušné změny Smlouvy.</w:t>
      </w:r>
    </w:p>
    <w:p w:rsidR="008A754E" w:rsidRDefault="00C744C3">
      <w:pPr>
        <w:pStyle w:val="Bodytext20"/>
        <w:framePr w:w="9629" w:h="11975" w:hRule="exact" w:wrap="none" w:vAnchor="page" w:hAnchor="page" w:x="1265" w:y="3403"/>
        <w:numPr>
          <w:ilvl w:val="2"/>
          <w:numId w:val="1"/>
        </w:numPr>
        <w:shd w:val="clear" w:color="auto" w:fill="auto"/>
        <w:tabs>
          <w:tab w:val="left" w:pos="668"/>
        </w:tabs>
        <w:spacing w:after="0" w:line="221" w:lineRule="exact"/>
        <w:ind w:left="740" w:hanging="740"/>
        <w:jc w:val="both"/>
      </w:pPr>
      <w:r>
        <w:t>Zápisy ve Stavebním deníku se nepovažují za změnu Smlouvy, ale slouží jako podklad pro vypracování příslušných dodatků ke Smlouvě.</w:t>
      </w:r>
    </w:p>
    <w:p w:rsidR="008A754E" w:rsidRDefault="00C744C3">
      <w:pPr>
        <w:pStyle w:val="Bodytext20"/>
        <w:framePr w:w="9629" w:h="11975" w:hRule="exact" w:wrap="none" w:vAnchor="page" w:hAnchor="page" w:x="1265" w:y="3403"/>
        <w:numPr>
          <w:ilvl w:val="2"/>
          <w:numId w:val="1"/>
        </w:numPr>
        <w:shd w:val="clear" w:color="auto" w:fill="auto"/>
        <w:tabs>
          <w:tab w:val="left" w:pos="668"/>
        </w:tabs>
        <w:spacing w:after="220" w:line="221" w:lineRule="exact"/>
        <w:ind w:left="740" w:hanging="740"/>
        <w:jc w:val="both"/>
      </w:pPr>
      <w:r>
        <w:t>Předloží-li některá ze smluvních stran návrh na změnu formou písemného dodatku ke Smlouvě, je druhá smluvní strana povinna se k návrhu vyjádřit nejpozději do patnácti dnů ode dne následujícího po doručení návrhu dodatku.</w:t>
      </w:r>
    </w:p>
    <w:p w:rsidR="008A754E" w:rsidRDefault="00C744C3">
      <w:pPr>
        <w:pStyle w:val="Bodytext20"/>
        <w:framePr w:w="9629" w:h="11975" w:hRule="exact" w:wrap="none" w:vAnchor="page" w:hAnchor="page" w:x="1265" w:y="3403"/>
        <w:numPr>
          <w:ilvl w:val="1"/>
          <w:numId w:val="1"/>
        </w:numPr>
        <w:shd w:val="clear" w:color="auto" w:fill="auto"/>
        <w:tabs>
          <w:tab w:val="left" w:pos="665"/>
        </w:tabs>
        <w:spacing w:after="0" w:line="221" w:lineRule="exact"/>
        <w:ind w:left="740" w:hanging="740"/>
        <w:jc w:val="both"/>
      </w:pPr>
      <w:r>
        <w:t>Převod práv a povinností ze Smlouvy</w:t>
      </w:r>
    </w:p>
    <w:p w:rsidR="008A754E" w:rsidRDefault="00C744C3">
      <w:pPr>
        <w:pStyle w:val="Bodytext20"/>
        <w:framePr w:w="9629" w:h="11975" w:hRule="exact" w:wrap="none" w:vAnchor="page" w:hAnchor="page" w:x="1265" w:y="3403"/>
        <w:numPr>
          <w:ilvl w:val="2"/>
          <w:numId w:val="1"/>
        </w:numPr>
        <w:shd w:val="clear" w:color="auto" w:fill="auto"/>
        <w:tabs>
          <w:tab w:val="left" w:pos="665"/>
        </w:tabs>
        <w:spacing w:after="0" w:line="221" w:lineRule="exact"/>
        <w:ind w:left="740" w:hanging="740"/>
        <w:jc w:val="both"/>
      </w:pPr>
      <w:r>
        <w:t>Zhotovitel je oprávněn převést svoje práva a povinnosti z této Smlouvy vyplývající na jinou osobu pouze s písemným souhlasem Objednatele.</w:t>
      </w:r>
    </w:p>
    <w:p w:rsidR="008A754E" w:rsidRDefault="00C744C3">
      <w:pPr>
        <w:pStyle w:val="Bodytext20"/>
        <w:framePr w:w="9629" w:h="11975" w:hRule="exact" w:wrap="none" w:vAnchor="page" w:hAnchor="page" w:x="1265" w:y="3403"/>
        <w:numPr>
          <w:ilvl w:val="2"/>
          <w:numId w:val="1"/>
        </w:numPr>
        <w:shd w:val="clear" w:color="auto" w:fill="auto"/>
        <w:tabs>
          <w:tab w:val="left" w:pos="665"/>
        </w:tabs>
        <w:spacing w:after="227" w:line="221" w:lineRule="exact"/>
        <w:ind w:left="740" w:hanging="740"/>
        <w:jc w:val="both"/>
      </w:pPr>
      <w:r>
        <w:t>Objednatel je oprávněn převést svoje práva a povinnosti z této Smlouvy vyplývající na jinou osobu pouze s písemným souhlasem Zhotovitele.</w:t>
      </w:r>
    </w:p>
    <w:p w:rsidR="008A754E" w:rsidRDefault="00C744C3">
      <w:pPr>
        <w:pStyle w:val="Heading20"/>
        <w:framePr w:w="9629" w:h="11975" w:hRule="exact" w:wrap="none" w:vAnchor="page" w:hAnchor="page" w:x="1265" w:y="3403"/>
        <w:numPr>
          <w:ilvl w:val="0"/>
          <w:numId w:val="1"/>
        </w:numPr>
        <w:shd w:val="clear" w:color="auto" w:fill="auto"/>
        <w:tabs>
          <w:tab w:val="left" w:pos="367"/>
        </w:tabs>
        <w:spacing w:before="0" w:line="212" w:lineRule="exact"/>
        <w:ind w:left="740"/>
      </w:pPr>
      <w:bookmarkStart w:id="22" w:name="bookmark22"/>
      <w:r>
        <w:t>Ukončení Smlouvy dohodou smluvních stran</w:t>
      </w:r>
      <w:bookmarkEnd w:id="22"/>
    </w:p>
    <w:p w:rsidR="008A754E" w:rsidRDefault="00C744C3">
      <w:pPr>
        <w:pStyle w:val="Bodytext20"/>
        <w:framePr w:w="9629" w:h="11975" w:hRule="exact" w:wrap="none" w:vAnchor="page" w:hAnchor="page" w:x="1265" w:y="3403"/>
        <w:numPr>
          <w:ilvl w:val="1"/>
          <w:numId w:val="1"/>
        </w:numPr>
        <w:shd w:val="clear" w:color="auto" w:fill="auto"/>
        <w:tabs>
          <w:tab w:val="left" w:pos="665"/>
        </w:tabs>
        <w:spacing w:after="216" w:line="216" w:lineRule="exact"/>
        <w:ind w:left="400" w:hanging="400"/>
        <w:jc w:val="left"/>
      </w:pPr>
      <w:r>
        <w:t>Smlouvu lze ukončit ve stádiu rozpracovanosti díla vzájemnou dohodou Smluvních stran, a to formou písemného dodatku k této Smlouvě.</w:t>
      </w:r>
    </w:p>
    <w:p w:rsidR="008A754E" w:rsidRDefault="00C744C3">
      <w:pPr>
        <w:pStyle w:val="Bodytext20"/>
        <w:framePr w:w="9629" w:h="11975" w:hRule="exact" w:wrap="none" w:vAnchor="page" w:hAnchor="page" w:x="1265" w:y="3403"/>
        <w:numPr>
          <w:ilvl w:val="1"/>
          <w:numId w:val="1"/>
        </w:numPr>
        <w:shd w:val="clear" w:color="auto" w:fill="auto"/>
        <w:tabs>
          <w:tab w:val="left" w:pos="665"/>
        </w:tabs>
        <w:spacing w:after="220" w:line="221" w:lineRule="exact"/>
        <w:ind w:left="400" w:hanging="400"/>
        <w:jc w:val="left"/>
      </w:pPr>
      <w:r>
        <w:t>Předmětem takového dodatku Smlouvy by byla specifikace objektivních důvodů pro ukončení Smlouvy ve stádiu rozpracovanosti díla, stanovení podmínek ukončení plnění této Smlouvy, stanovení vzájemných práv a povinnosti z toho vyplývajících a způsobu jejich vypořádání. ČI. 20.5 této Smlouvy se použije obdobně.</w:t>
      </w:r>
    </w:p>
    <w:p w:rsidR="008A754E" w:rsidRDefault="00C744C3">
      <w:pPr>
        <w:pStyle w:val="Heading20"/>
        <w:framePr w:w="9629" w:h="11975" w:hRule="exact" w:wrap="none" w:vAnchor="page" w:hAnchor="page" w:x="1265" w:y="3403"/>
        <w:numPr>
          <w:ilvl w:val="0"/>
          <w:numId w:val="1"/>
        </w:numPr>
        <w:shd w:val="clear" w:color="auto" w:fill="auto"/>
        <w:tabs>
          <w:tab w:val="left" w:pos="385"/>
        </w:tabs>
        <w:spacing w:before="0"/>
        <w:ind w:left="740"/>
      </w:pPr>
      <w:bookmarkStart w:id="23" w:name="bookmark23"/>
      <w:r>
        <w:t>Odstoupení od Smlouvy</w:t>
      </w:r>
      <w:bookmarkEnd w:id="23"/>
    </w:p>
    <w:p w:rsidR="008A754E" w:rsidRDefault="00C744C3">
      <w:pPr>
        <w:pStyle w:val="Bodytext20"/>
        <w:framePr w:w="9629" w:h="11975" w:hRule="exact" w:wrap="none" w:vAnchor="page" w:hAnchor="page" w:x="1265" w:y="3403"/>
        <w:numPr>
          <w:ilvl w:val="1"/>
          <w:numId w:val="1"/>
        </w:numPr>
        <w:shd w:val="clear" w:color="auto" w:fill="auto"/>
        <w:tabs>
          <w:tab w:val="left" w:pos="665"/>
        </w:tabs>
        <w:spacing w:after="0" w:line="221" w:lineRule="exact"/>
        <w:ind w:left="740" w:hanging="740"/>
        <w:jc w:val="both"/>
      </w:pPr>
      <w:r>
        <w:t>Důvody opravňující k odstoupení od Smlouvy</w:t>
      </w:r>
    </w:p>
    <w:p w:rsidR="008A754E" w:rsidRDefault="00C744C3">
      <w:pPr>
        <w:pStyle w:val="Bodytext20"/>
        <w:framePr w:w="9629" w:h="11975" w:hRule="exact" w:wrap="none" w:vAnchor="page" w:hAnchor="page" w:x="1265" w:y="3403"/>
        <w:shd w:val="clear" w:color="auto" w:fill="auto"/>
        <w:spacing w:after="224" w:line="221" w:lineRule="exact"/>
        <w:ind w:firstLine="400"/>
        <w:jc w:val="both"/>
      </w:pPr>
      <w:r>
        <w:t>Nastanou-li u některé ze stran skutečnosti bránící řádnému plnění této Smlouvy, je povinna to ihned bez zbytečného odkladu oznámit druhé straně a vyvolat jednání zástupců oprávněných k popisu Smlouvy.</w:t>
      </w:r>
    </w:p>
    <w:p w:rsidR="008A754E" w:rsidRDefault="00C744C3">
      <w:pPr>
        <w:pStyle w:val="Bodytext20"/>
        <w:framePr w:w="9629" w:h="11975" w:hRule="exact" w:wrap="none" w:vAnchor="page" w:hAnchor="page" w:x="1265" w:y="3403"/>
        <w:numPr>
          <w:ilvl w:val="1"/>
          <w:numId w:val="1"/>
        </w:numPr>
        <w:shd w:val="clear" w:color="auto" w:fill="auto"/>
        <w:tabs>
          <w:tab w:val="left" w:pos="665"/>
        </w:tabs>
        <w:spacing w:after="0" w:line="216" w:lineRule="exact"/>
        <w:ind w:left="740" w:hanging="740"/>
        <w:jc w:val="both"/>
      </w:pPr>
      <w:r>
        <w:t>Důvod opravňující Objednatele k odstoupení od Smlouvy</w:t>
      </w:r>
    </w:p>
    <w:p w:rsidR="008A754E" w:rsidRDefault="00C744C3">
      <w:pPr>
        <w:pStyle w:val="Bodytext20"/>
        <w:framePr w:w="9629" w:h="11975" w:hRule="exact" w:wrap="none" w:vAnchor="page" w:hAnchor="page" w:x="1265" w:y="3403"/>
        <w:shd w:val="clear" w:color="auto" w:fill="auto"/>
        <w:spacing w:after="220" w:line="216" w:lineRule="exact"/>
        <w:ind w:firstLine="400"/>
        <w:jc w:val="both"/>
      </w:pPr>
      <w:r>
        <w:t>V případě, že Zhotovitel bude v průběhu plnění Smlouvy bezdůvodně v prodlení s plněním Smlouvy po dobu alespoň 21 dní, odstoupí Objednatel od této Smlouvy a bez zbytečného prodlení vyhlásí nové zadávací řízení na dokončení díla „Zhodnocení spodní sféry jeviště Hudebního divadla v Karlině" za podmínek stejných nebo srovnatelných se zadávacími podmínkami předchozí veřejné zakázky „Zhodnocení spodní sféry jeviště Hudebního divadla v Karlině", zadané v souladu s § 26 odst. 2 a § 52 písm. a) zákona ve zjednodušeném p</w:t>
      </w:r>
      <w:r w:rsidR="0067212D">
        <w:t>o</w:t>
      </w:r>
      <w:r>
        <w:t>d</w:t>
      </w:r>
      <w:r w:rsidR="0067212D">
        <w:t>l</w:t>
      </w:r>
      <w:r>
        <w:t>imitním řízení dle § 53 zákona na základě výzvy k podání nabídky Čj. 595/20 ze dne 14. července 2020. To neplatí, bude-li Zhotovitel v prodlení z důvodů uváděných v čl. 4.4 této Smlouvy a z důvodů nastalých okolností vyšší moci, případně okolností, které nemohl Zhotovitel při vynaložení náležité odborné péče předpokládat.</w:t>
      </w:r>
    </w:p>
    <w:p w:rsidR="008A754E" w:rsidRDefault="00C744C3">
      <w:pPr>
        <w:pStyle w:val="Bodytext20"/>
        <w:framePr w:w="9629" w:h="11975" w:hRule="exact" w:wrap="none" w:vAnchor="page" w:hAnchor="page" w:x="1265" w:y="3403"/>
        <w:numPr>
          <w:ilvl w:val="1"/>
          <w:numId w:val="1"/>
        </w:numPr>
        <w:shd w:val="clear" w:color="auto" w:fill="auto"/>
        <w:tabs>
          <w:tab w:val="left" w:pos="665"/>
        </w:tabs>
        <w:spacing w:after="0" w:line="216" w:lineRule="exact"/>
        <w:ind w:left="740" w:hanging="740"/>
        <w:jc w:val="both"/>
      </w:pPr>
      <w:r>
        <w:t>Způsob odstoupení od Smlouvy</w:t>
      </w:r>
    </w:p>
    <w:p w:rsidR="008A754E" w:rsidRDefault="00C744C3">
      <w:pPr>
        <w:pStyle w:val="Bodytext20"/>
        <w:framePr w:w="9629" w:h="11975" w:hRule="exact" w:wrap="none" w:vAnchor="page" w:hAnchor="page" w:x="1265" w:y="3403"/>
        <w:numPr>
          <w:ilvl w:val="2"/>
          <w:numId w:val="1"/>
        </w:numPr>
        <w:shd w:val="clear" w:color="auto" w:fill="auto"/>
        <w:tabs>
          <w:tab w:val="left" w:pos="702"/>
        </w:tabs>
        <w:spacing w:after="0" w:line="216" w:lineRule="exact"/>
        <w:ind w:left="740" w:hanging="740"/>
        <w:jc w:val="both"/>
      </w:pPr>
      <w:r>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rsidR="008A754E" w:rsidRDefault="00C744C3">
      <w:pPr>
        <w:pStyle w:val="Headerorfooter0"/>
        <w:framePr w:wrap="none" w:vAnchor="page" w:hAnchor="page" w:x="10625" w:y="15450"/>
        <w:shd w:val="clear" w:color="auto" w:fill="auto"/>
      </w:pPr>
      <w:r>
        <w:t>16</w:t>
      </w:r>
    </w:p>
    <w:p w:rsidR="008A754E" w:rsidRDefault="008A754E">
      <w:pPr>
        <w:rPr>
          <w:sz w:val="2"/>
          <w:szCs w:val="2"/>
        </w:rPr>
        <w:sectPr w:rsidR="008A754E">
          <w:pgSz w:w="11900" w:h="16840"/>
          <w:pgMar w:top="360" w:right="360" w:bottom="360" w:left="360" w:header="0" w:footer="3" w:gutter="0"/>
          <w:cols w:space="720"/>
          <w:noEndnote/>
          <w:docGrid w:linePitch="360"/>
        </w:sectPr>
      </w:pPr>
    </w:p>
    <w:p w:rsidR="008A754E" w:rsidRDefault="00C744C3">
      <w:pPr>
        <w:pStyle w:val="Bodytext20"/>
        <w:framePr w:w="9629" w:h="13623" w:hRule="exact" w:wrap="none" w:vAnchor="page" w:hAnchor="page" w:x="1265" w:y="1602"/>
        <w:numPr>
          <w:ilvl w:val="2"/>
          <w:numId w:val="1"/>
        </w:numPr>
        <w:shd w:val="clear" w:color="auto" w:fill="auto"/>
        <w:tabs>
          <w:tab w:val="left" w:pos="710"/>
        </w:tabs>
        <w:spacing w:after="212" w:line="216" w:lineRule="exact"/>
        <w:ind w:left="740" w:hanging="740"/>
        <w:jc w:val="both"/>
      </w:pPr>
      <w:r>
        <w:lastRenderedPageBreak/>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rsidR="008A754E" w:rsidRDefault="00C744C3">
      <w:pPr>
        <w:pStyle w:val="Bodytext20"/>
        <w:framePr w:w="9629" w:h="13623" w:hRule="exact" w:wrap="none" w:vAnchor="page" w:hAnchor="page" w:x="1265" w:y="1602"/>
        <w:numPr>
          <w:ilvl w:val="1"/>
          <w:numId w:val="1"/>
        </w:numPr>
        <w:shd w:val="clear" w:color="auto" w:fill="auto"/>
        <w:tabs>
          <w:tab w:val="left" w:pos="710"/>
        </w:tabs>
        <w:spacing w:after="0" w:line="226" w:lineRule="exact"/>
        <w:ind w:left="400" w:hanging="400"/>
        <w:jc w:val="both"/>
      </w:pPr>
      <w:r>
        <w:t>Den účinnosti odstoupení</w:t>
      </w:r>
    </w:p>
    <w:p w:rsidR="008A754E" w:rsidRDefault="00C744C3">
      <w:pPr>
        <w:pStyle w:val="Bodytext20"/>
        <w:framePr w:w="9629" w:h="13623" w:hRule="exact" w:wrap="none" w:vAnchor="page" w:hAnchor="page" w:x="1265" w:y="1602"/>
        <w:shd w:val="clear" w:color="auto" w:fill="auto"/>
        <w:spacing w:after="0" w:line="226" w:lineRule="exact"/>
        <w:ind w:firstLine="400"/>
        <w:jc w:val="both"/>
      </w:pPr>
      <w: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rsidR="008A754E" w:rsidRDefault="00C744C3">
      <w:pPr>
        <w:pStyle w:val="Bodytext20"/>
        <w:framePr w:w="9629" w:h="13623" w:hRule="exact" w:wrap="none" w:vAnchor="page" w:hAnchor="page" w:x="1265" w:y="1602"/>
        <w:numPr>
          <w:ilvl w:val="1"/>
          <w:numId w:val="1"/>
        </w:numPr>
        <w:shd w:val="clear" w:color="auto" w:fill="auto"/>
        <w:tabs>
          <w:tab w:val="left" w:pos="710"/>
        </w:tabs>
        <w:spacing w:after="0" w:line="226" w:lineRule="exact"/>
        <w:ind w:left="400" w:hanging="400"/>
        <w:jc w:val="both"/>
      </w:pPr>
      <w:r>
        <w:t>Důsledky odstoupení od Smlouvy</w:t>
      </w:r>
    </w:p>
    <w:p w:rsidR="008A754E" w:rsidRDefault="00C744C3">
      <w:pPr>
        <w:pStyle w:val="Bodytext20"/>
        <w:framePr w:w="9629" w:h="13623" w:hRule="exact" w:wrap="none" w:vAnchor="page" w:hAnchor="page" w:x="1265" w:y="1602"/>
        <w:shd w:val="clear" w:color="auto" w:fill="auto"/>
        <w:spacing w:after="0" w:line="226" w:lineRule="exact"/>
        <w:ind w:firstLine="400"/>
        <w:jc w:val="both"/>
      </w:pPr>
      <w:r>
        <w:t>Odstoupí-li některá ze stran od této Smlouva na základě ujednání z této Smlouvy vyplývajících, pak povinnosti obou stran jsou následující:</w:t>
      </w:r>
    </w:p>
    <w:p w:rsidR="008A754E" w:rsidRDefault="00C744C3">
      <w:pPr>
        <w:pStyle w:val="Bodytext20"/>
        <w:framePr w:w="9629" w:h="13623" w:hRule="exact" w:wrap="none" w:vAnchor="page" w:hAnchor="page" w:x="1265" w:y="1602"/>
        <w:numPr>
          <w:ilvl w:val="0"/>
          <w:numId w:val="12"/>
        </w:numPr>
        <w:shd w:val="clear" w:color="auto" w:fill="auto"/>
        <w:tabs>
          <w:tab w:val="left" w:pos="710"/>
        </w:tabs>
        <w:spacing w:after="0" w:line="226" w:lineRule="exact"/>
        <w:ind w:left="740" w:hanging="340"/>
        <w:jc w:val="left"/>
      </w:pPr>
      <w:r>
        <w:t>Zhotovitel provede soupis všech provedených prací oceněný dle způsobu, kterým je stanovena cena díla.</w:t>
      </w:r>
    </w:p>
    <w:p w:rsidR="008A754E" w:rsidRDefault="00C744C3">
      <w:pPr>
        <w:pStyle w:val="Bodytext20"/>
        <w:framePr w:w="9629" w:h="13623" w:hRule="exact" w:wrap="none" w:vAnchor="page" w:hAnchor="page" w:x="1265" w:y="1602"/>
        <w:numPr>
          <w:ilvl w:val="0"/>
          <w:numId w:val="12"/>
        </w:numPr>
        <w:shd w:val="clear" w:color="auto" w:fill="auto"/>
        <w:tabs>
          <w:tab w:val="left" w:pos="710"/>
        </w:tabs>
        <w:spacing w:after="0" w:line="226" w:lineRule="exact"/>
        <w:ind w:left="740" w:hanging="340"/>
        <w:jc w:val="left"/>
      </w:pPr>
      <w:r>
        <w:t>Soupis všech provedených prací oceněný dle způsobu, kterým je stanovena cena díla odsouhlasí zástupce Objednatele (Technický dozor).</w:t>
      </w:r>
    </w:p>
    <w:p w:rsidR="008A754E" w:rsidRDefault="00C744C3">
      <w:pPr>
        <w:pStyle w:val="Bodytext20"/>
        <w:framePr w:w="9629" w:h="13623" w:hRule="exact" w:wrap="none" w:vAnchor="page" w:hAnchor="page" w:x="1265" w:y="1602"/>
        <w:numPr>
          <w:ilvl w:val="0"/>
          <w:numId w:val="12"/>
        </w:numPr>
        <w:shd w:val="clear" w:color="auto" w:fill="auto"/>
        <w:tabs>
          <w:tab w:val="left" w:pos="710"/>
        </w:tabs>
        <w:spacing w:after="0" w:line="226" w:lineRule="exact"/>
        <w:ind w:left="740" w:hanging="340"/>
        <w:jc w:val="left"/>
      </w:pPr>
      <w:r>
        <w:t>Na základě Objednatelem odsouhlaseného soupisu provedených prací Zhotovitel vystaví „dílčí konečnou fakturu“ s vyúčtováním předchozích plateb a případných pokut.</w:t>
      </w:r>
    </w:p>
    <w:p w:rsidR="008A754E" w:rsidRDefault="00C744C3">
      <w:pPr>
        <w:pStyle w:val="Bodytext20"/>
        <w:framePr w:w="9629" w:h="13623" w:hRule="exact" w:wrap="none" w:vAnchor="page" w:hAnchor="page" w:x="1265" w:y="1602"/>
        <w:numPr>
          <w:ilvl w:val="0"/>
          <w:numId w:val="12"/>
        </w:numPr>
        <w:shd w:val="clear" w:color="auto" w:fill="auto"/>
        <w:tabs>
          <w:tab w:val="left" w:pos="710"/>
        </w:tabs>
        <w:spacing w:after="0" w:line="226" w:lineRule="exact"/>
        <w:ind w:firstLine="400"/>
        <w:jc w:val="both"/>
      </w:pPr>
      <w:r>
        <w:t>Zhotovitel odveze veškerý svůj nezabudovaný materiál, pokud se strany nedohodnou jinak.</w:t>
      </w:r>
    </w:p>
    <w:p w:rsidR="008A754E" w:rsidRDefault="00C744C3">
      <w:pPr>
        <w:pStyle w:val="Bodytext20"/>
        <w:framePr w:w="9629" w:h="13623" w:hRule="exact" w:wrap="none" w:vAnchor="page" w:hAnchor="page" w:x="1265" w:y="1602"/>
        <w:numPr>
          <w:ilvl w:val="0"/>
          <w:numId w:val="12"/>
        </w:numPr>
        <w:shd w:val="clear" w:color="auto" w:fill="auto"/>
        <w:tabs>
          <w:tab w:val="left" w:pos="710"/>
        </w:tabs>
        <w:spacing w:after="0" w:line="226" w:lineRule="exact"/>
        <w:ind w:left="740" w:hanging="340"/>
        <w:jc w:val="left"/>
      </w:pPr>
      <w:r>
        <w:t>Zhotovitel vyzve Objednatele k „dílčímu předání díla“ a Objednatel je povinen do pěti pracovních dnů od obdržení vyzvání zahájit „dílčí přejímací řízení“.</w:t>
      </w:r>
    </w:p>
    <w:p w:rsidR="008A754E" w:rsidRDefault="00C744C3">
      <w:pPr>
        <w:pStyle w:val="Bodytext20"/>
        <w:framePr w:w="9629" w:h="13623" w:hRule="exact" w:wrap="none" w:vAnchor="page" w:hAnchor="page" w:x="1265" w:y="1602"/>
        <w:numPr>
          <w:ilvl w:val="0"/>
          <w:numId w:val="12"/>
        </w:numPr>
        <w:shd w:val="clear" w:color="auto" w:fill="auto"/>
        <w:tabs>
          <w:tab w:val="left" w:pos="710"/>
        </w:tabs>
        <w:spacing w:after="224" w:line="226" w:lineRule="exact"/>
        <w:ind w:firstLine="400"/>
        <w:jc w:val="both"/>
      </w:pPr>
      <w:r>
        <w:t>Po dílčím předání provedených prací sjednají obě strany písemné zrušení Smlouvy.</w:t>
      </w:r>
    </w:p>
    <w:p w:rsidR="008A754E" w:rsidRDefault="00C744C3">
      <w:pPr>
        <w:pStyle w:val="Heading20"/>
        <w:framePr w:w="9629" w:h="13623" w:hRule="exact" w:wrap="none" w:vAnchor="page" w:hAnchor="page" w:x="1265" w:y="1602"/>
        <w:numPr>
          <w:ilvl w:val="0"/>
          <w:numId w:val="1"/>
        </w:numPr>
        <w:shd w:val="clear" w:color="auto" w:fill="auto"/>
        <w:tabs>
          <w:tab w:val="left" w:pos="390"/>
        </w:tabs>
        <w:spacing w:before="0"/>
        <w:ind w:left="400" w:hanging="400"/>
      </w:pPr>
      <w:bookmarkStart w:id="24" w:name="bookmark24"/>
      <w:r>
        <w:t>Závěrečná ustanovení:</w:t>
      </w:r>
      <w:bookmarkEnd w:id="24"/>
    </w:p>
    <w:p w:rsidR="008A754E" w:rsidRDefault="00C744C3">
      <w:pPr>
        <w:pStyle w:val="Bodytext20"/>
        <w:framePr w:w="9629" w:h="13623" w:hRule="exact" w:wrap="none" w:vAnchor="page" w:hAnchor="page" w:x="1265" w:y="1602"/>
        <w:numPr>
          <w:ilvl w:val="1"/>
          <w:numId w:val="1"/>
        </w:numPr>
        <w:shd w:val="clear" w:color="auto" w:fill="auto"/>
        <w:tabs>
          <w:tab w:val="left" w:pos="710"/>
        </w:tabs>
        <w:spacing w:after="224" w:line="221" w:lineRule="exact"/>
        <w:ind w:left="400" w:hanging="400"/>
        <w:jc w:val="both"/>
      </w:pPr>
      <w:r>
        <w:t>Zhotovitel souhlasí se zveřejněním údajů uvedených ve Smlouvě v souladu se zákonem č. 106/1999 Sb., o svobodném přístupu k informacím, ve znění pozdějších předpisů. Smluvní strany dále berou na vědomí, že tato Smlouva a její dodatky budou uveřejněny prostřednictvím registru smluv podle zákona č. 340/2015 Sb. o zvláštních podmínkách účinnosti některých smluv, uveřejňování těchto smluv a o registru smluv (zákon o registru smluv). V případě, že by se na tuto Smlouvu a jakékoliv dodatky k ní vztahovala po nabytí účinnosti zákona o registru smluv povinnost jejich uveřejnění, stanou se takové dodatky účinnými nejdříve dnem jejich uveřejnění ve smyslu § 5 zákona o registru smluv.</w:t>
      </w:r>
    </w:p>
    <w:p w:rsidR="008A754E" w:rsidRDefault="00C744C3">
      <w:pPr>
        <w:pStyle w:val="Bodytext20"/>
        <w:framePr w:w="9629" w:h="13623" w:hRule="exact" w:wrap="none" w:vAnchor="page" w:hAnchor="page" w:x="1265" w:y="1602"/>
        <w:numPr>
          <w:ilvl w:val="1"/>
          <w:numId w:val="1"/>
        </w:numPr>
        <w:shd w:val="clear" w:color="auto" w:fill="auto"/>
        <w:tabs>
          <w:tab w:val="left" w:pos="710"/>
        </w:tabs>
        <w:spacing w:after="220" w:line="216" w:lineRule="exact"/>
        <w:ind w:left="400" w:hanging="400"/>
        <w:jc w:val="both"/>
      </w:pPr>
      <w:r>
        <w:t>Zhotovitel, jakožto zpracovatel osobních údajů, které na základě této Smlouvy obdržel či obdrží, se zavazuje, že bude veškeré osobní údaje zpracovávat za účelem naplnění této 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„nařízení").</w:t>
      </w:r>
    </w:p>
    <w:p w:rsidR="008A754E" w:rsidRDefault="00C744C3">
      <w:pPr>
        <w:pStyle w:val="Bodytext20"/>
        <w:framePr w:w="9629" w:h="13623" w:hRule="exact" w:wrap="none" w:vAnchor="page" w:hAnchor="page" w:x="1265" w:y="1602"/>
        <w:numPr>
          <w:ilvl w:val="1"/>
          <w:numId w:val="1"/>
        </w:numPr>
        <w:shd w:val="clear" w:color="auto" w:fill="auto"/>
        <w:tabs>
          <w:tab w:val="left" w:pos="710"/>
        </w:tabs>
        <w:spacing w:after="216" w:line="216" w:lineRule="exact"/>
        <w:ind w:left="400" w:hanging="400"/>
        <w:jc w:val="both"/>
      </w:pPr>
      <w:r>
        <w:t>Osobní údaje bude Zhotovitel zpracovávat po dobu platnosti této Smlouvy a po jejím skončení s nimi bude naloženo dle platné právní úpravy, zejm. zákona č. 134/2016 Sb. (zákon o zadávání veřejných zakázek, ve znění pozdějších předpisů), zákona č. 499/2004 Sb. (zákon o archivní a spisové službě a o změně některých zákonů) a v souladu s nařízením.</w:t>
      </w:r>
    </w:p>
    <w:p w:rsidR="008A754E" w:rsidRDefault="00C744C3">
      <w:pPr>
        <w:pStyle w:val="Bodytext20"/>
        <w:framePr w:w="9629" w:h="13623" w:hRule="exact" w:wrap="none" w:vAnchor="page" w:hAnchor="page" w:x="1265" w:y="1602"/>
        <w:numPr>
          <w:ilvl w:val="1"/>
          <w:numId w:val="1"/>
        </w:numPr>
        <w:shd w:val="clear" w:color="auto" w:fill="auto"/>
        <w:tabs>
          <w:tab w:val="left" w:pos="710"/>
        </w:tabs>
        <w:spacing w:after="224" w:line="221" w:lineRule="exact"/>
        <w:ind w:left="400" w:hanging="400"/>
        <w:jc w:val="both"/>
      </w:pPr>
      <w:r>
        <w:t>Technický dozor u téže stavby nesmí provádět Zhotovitel ani osoba s ním propojená. To neplatí, pokud Technický dozor provádí sám Objednatel.</w:t>
      </w:r>
    </w:p>
    <w:p w:rsidR="008A754E" w:rsidRDefault="00C744C3">
      <w:pPr>
        <w:pStyle w:val="Bodytext20"/>
        <w:framePr w:w="9629" w:h="13623" w:hRule="exact" w:wrap="none" w:vAnchor="page" w:hAnchor="page" w:x="1265" w:y="1602"/>
        <w:numPr>
          <w:ilvl w:val="1"/>
          <w:numId w:val="1"/>
        </w:numPr>
        <w:shd w:val="clear" w:color="auto" w:fill="auto"/>
        <w:tabs>
          <w:tab w:val="left" w:pos="710"/>
        </w:tabs>
        <w:spacing w:after="216" w:line="216" w:lineRule="exact"/>
        <w:ind w:left="400" w:hanging="400"/>
        <w:jc w:val="both"/>
      </w:pPr>
      <w:r>
        <w:t>Tato Smlouva je projevem svobodné a vážné vůle smluvních stran je sepsána na základě dohody smluvních stran o celém jejím obsahu a lze ji měnit či doplňovat pouze formou písemných dodatků s podpisy oprávněných osob obou smluvních stran, což stvrzují svým podpisem.</w:t>
      </w:r>
    </w:p>
    <w:p w:rsidR="008A754E" w:rsidRDefault="00C744C3">
      <w:pPr>
        <w:pStyle w:val="Bodytext20"/>
        <w:framePr w:w="9629" w:h="13623" w:hRule="exact" w:wrap="none" w:vAnchor="page" w:hAnchor="page" w:x="1265" w:y="1602"/>
        <w:numPr>
          <w:ilvl w:val="1"/>
          <w:numId w:val="1"/>
        </w:numPr>
        <w:shd w:val="clear" w:color="auto" w:fill="auto"/>
        <w:tabs>
          <w:tab w:val="left" w:pos="710"/>
        </w:tabs>
        <w:spacing w:after="224" w:line="221" w:lineRule="exact"/>
        <w:ind w:left="400" w:hanging="400"/>
        <w:jc w:val="both"/>
      </w:pPr>
      <w:r>
        <w:t>V otázkách výslovně Smlouvou neupravených se její účastníci řídí příslušnými ustanoveními zákona č. 89/2012 Sb., občanský zákoník</w:t>
      </w:r>
    </w:p>
    <w:p w:rsidR="008A754E" w:rsidRDefault="00C744C3">
      <w:pPr>
        <w:pStyle w:val="Bodytext20"/>
        <w:framePr w:w="9629" w:h="13623" w:hRule="exact" w:wrap="none" w:vAnchor="page" w:hAnchor="page" w:x="1265" w:y="1602"/>
        <w:numPr>
          <w:ilvl w:val="1"/>
          <w:numId w:val="1"/>
        </w:numPr>
        <w:shd w:val="clear" w:color="auto" w:fill="auto"/>
        <w:tabs>
          <w:tab w:val="left" w:pos="710"/>
        </w:tabs>
        <w:spacing w:after="216" w:line="216" w:lineRule="exact"/>
        <w:ind w:left="400" w:hanging="400"/>
        <w:jc w:val="both"/>
      </w:pPr>
      <w:r>
        <w:t>Pokud některá lhůta, ujednání</w:t>
      </w:r>
      <w:r>
        <w:rPr>
          <w:rStyle w:val="Bodytext2NotItalic"/>
        </w:rPr>
        <w:t xml:space="preserve">, </w:t>
      </w:r>
      <w:r>
        <w:t>podmínka nebo ustanovení této smlouvy budou prohlášeny soudem za neplatné, nulové či nevymahatelné, zůstane zbytek ustanovení Smlouvy v plné platnosti a účinnosti a nebude v žádném ohledu ovlivněn, narušen nebo zneplatněn; a strany se zavazují, že takové neplatné či nevymáhatelné ustanovení nahradí jiným smluvním ujednáním ve smyslu Smlouvy, které bude platné, účinné a vymáhatelné.</w:t>
      </w:r>
    </w:p>
    <w:p w:rsidR="008A754E" w:rsidRDefault="00C744C3">
      <w:pPr>
        <w:pStyle w:val="Bodytext20"/>
        <w:framePr w:w="9629" w:h="13623" w:hRule="exact" w:wrap="none" w:vAnchor="page" w:hAnchor="page" w:x="1265" w:y="1602"/>
        <w:numPr>
          <w:ilvl w:val="1"/>
          <w:numId w:val="1"/>
        </w:numPr>
        <w:shd w:val="clear" w:color="auto" w:fill="auto"/>
        <w:tabs>
          <w:tab w:val="left" w:pos="690"/>
        </w:tabs>
        <w:spacing w:after="0" w:line="221" w:lineRule="exact"/>
        <w:ind w:left="380" w:hanging="400"/>
        <w:jc w:val="both"/>
      </w:pPr>
      <w:r>
        <w:t>Smlouva se vystavuje ve 2 listinných vyhotoveních, z nichž Objednatel i Zhotovitel obdrží 1 vzájemně potvrzený stejnopis a dále pak v elektronické podobě s platnými uznávanými elektronickými podpisy osob</w:t>
      </w:r>
    </w:p>
    <w:p w:rsidR="008A754E" w:rsidRDefault="00C744C3">
      <w:pPr>
        <w:pStyle w:val="Headerorfooter0"/>
        <w:framePr w:wrap="none" w:vAnchor="page" w:hAnchor="page" w:x="10630" w:y="15445"/>
        <w:shd w:val="clear" w:color="auto" w:fill="auto"/>
      </w:pPr>
      <w:r>
        <w:t>17</w:t>
      </w:r>
    </w:p>
    <w:p w:rsidR="008A754E" w:rsidRDefault="008A754E">
      <w:pPr>
        <w:rPr>
          <w:sz w:val="2"/>
          <w:szCs w:val="2"/>
        </w:rPr>
        <w:sectPr w:rsidR="008A754E">
          <w:pgSz w:w="11900" w:h="16840"/>
          <w:pgMar w:top="360" w:right="360" w:bottom="360" w:left="360" w:header="0" w:footer="3" w:gutter="0"/>
          <w:cols w:space="720"/>
          <w:noEndnote/>
          <w:docGrid w:linePitch="360"/>
        </w:sectPr>
      </w:pPr>
    </w:p>
    <w:p w:rsidR="008A754E" w:rsidRDefault="00C744C3">
      <w:pPr>
        <w:rPr>
          <w:sz w:val="2"/>
          <w:szCs w:val="2"/>
        </w:rPr>
      </w:pPr>
      <w:r>
        <w:lastRenderedPageBreak/>
        <w:pict>
          <v:shapetype id="_x0000_t32" coordsize="21600,21600" o:spt="32" o:oned="t" path="m,l21600,21600e" filled="f">
            <v:path arrowok="t" fillok="f" o:connecttype="none"/>
            <o:lock v:ext="edit" shapetype="t"/>
          </v:shapetype>
          <v:shape id="_x0000_s1030" type="#_x0000_t32" style="position:absolute;margin-left:65.7pt;margin-top:477.25pt;width:154.1pt;height:0;z-index:-251659264;mso-position-horizontal-relative:page;mso-position-vertical-relative:page" filled="t" strokeweight="1.45pt">
            <v:stroke dashstyle="1 1" endcap="round"/>
            <v:path arrowok="f" fillok="t" o:connecttype="segments"/>
            <o:lock v:ext="edit" shapetype="f"/>
            <w10:wrap anchorx="page" anchory="page"/>
          </v:shape>
        </w:pict>
      </w:r>
      <w:r>
        <w:pict>
          <v:shape id="_x0000_s1029" type="#_x0000_t32" style="position:absolute;margin-left:306.45pt;margin-top:477.25pt;width:155.25pt;height:0;z-index:-251658240;mso-position-horizontal-relative:page;mso-position-vertical-relative:page" filled="t" strokeweight="1.45pt">
            <v:stroke dashstyle="1 1" endcap="round"/>
            <v:path arrowok="f" fillok="t" o:connecttype="segments"/>
            <o:lock v:ext="edit" shapetype="f"/>
            <w10:wrap anchorx="page" anchory="page"/>
          </v:shape>
        </w:pict>
      </w:r>
    </w:p>
    <w:p w:rsidR="008A754E" w:rsidRDefault="00B55351">
      <w:pPr>
        <w:pStyle w:val="Bodytext20"/>
        <w:framePr w:w="9614" w:h="494" w:hRule="exact" w:wrap="none" w:vAnchor="page" w:hAnchor="page" w:x="1272" w:y="1593"/>
        <w:shd w:val="clear" w:color="auto" w:fill="auto"/>
        <w:tabs>
          <w:tab w:val="left" w:pos="690"/>
        </w:tabs>
        <w:spacing w:after="0" w:line="221" w:lineRule="exact"/>
        <w:ind w:left="380" w:hanging="400"/>
        <w:jc w:val="both"/>
      </w:pPr>
      <w:r>
        <w:t xml:space="preserve"> </w:t>
      </w:r>
      <w:bookmarkStart w:id="25" w:name="_GoBack"/>
      <w:bookmarkEnd w:id="25"/>
      <w:r w:rsidR="00C744C3">
        <w:t>oprávněných jednat jménem či za Objednatele a Zhotovitele, tuto elektronickou formu uzavřené smlouvy obdrží každá smluvní strana na vhodném nosiči.</w:t>
      </w:r>
    </w:p>
    <w:p w:rsidR="008A754E" w:rsidRDefault="00C744C3">
      <w:pPr>
        <w:pStyle w:val="Bodytext20"/>
        <w:framePr w:w="9614" w:h="3845" w:hRule="exact" w:wrap="none" w:vAnchor="page" w:hAnchor="page" w:x="1272" w:y="2260"/>
        <w:numPr>
          <w:ilvl w:val="1"/>
          <w:numId w:val="1"/>
        </w:numPr>
        <w:shd w:val="clear" w:color="auto" w:fill="auto"/>
        <w:tabs>
          <w:tab w:val="left" w:pos="682"/>
        </w:tabs>
        <w:spacing w:after="243" w:line="216" w:lineRule="exact"/>
        <w:ind w:left="380" w:hanging="380"/>
        <w:jc w:val="left"/>
      </w:pPr>
      <w:r>
        <w:t>Tato Smlouva nabývá platnosti podpisem oběma smluvními stranami a účinnosti dnem jejího zveřejnění v registru smluv.</w:t>
      </w:r>
    </w:p>
    <w:p w:rsidR="008A754E" w:rsidRDefault="00C744C3">
      <w:pPr>
        <w:pStyle w:val="Heading20"/>
        <w:framePr w:w="9614" w:h="3845" w:hRule="exact" w:wrap="none" w:vAnchor="page" w:hAnchor="page" w:x="1272" w:y="2260"/>
        <w:numPr>
          <w:ilvl w:val="0"/>
          <w:numId w:val="1"/>
        </w:numPr>
        <w:shd w:val="clear" w:color="auto" w:fill="auto"/>
        <w:tabs>
          <w:tab w:val="left" w:pos="420"/>
        </w:tabs>
        <w:spacing w:before="0" w:after="240" w:line="212" w:lineRule="exact"/>
        <w:ind w:left="700" w:hanging="700"/>
        <w:jc w:val="left"/>
      </w:pPr>
      <w:bookmarkStart w:id="26" w:name="bookmark25"/>
      <w:r>
        <w:t>Přílohy smlouvy o dílo (uzavřené):</w:t>
      </w:r>
      <w:bookmarkEnd w:id="26"/>
    </w:p>
    <w:p w:rsidR="008A754E" w:rsidRDefault="00C744C3">
      <w:pPr>
        <w:pStyle w:val="Bodytext20"/>
        <w:framePr w:w="9614" w:h="3845" w:hRule="exact" w:wrap="none" w:vAnchor="page" w:hAnchor="page" w:x="1272" w:y="2260"/>
        <w:numPr>
          <w:ilvl w:val="1"/>
          <w:numId w:val="1"/>
        </w:numPr>
        <w:shd w:val="clear" w:color="auto" w:fill="auto"/>
        <w:tabs>
          <w:tab w:val="left" w:pos="682"/>
        </w:tabs>
        <w:spacing w:after="237"/>
        <w:ind w:left="700" w:hanging="700"/>
        <w:jc w:val="left"/>
      </w:pPr>
      <w:r>
        <w:t>Nabídkový rozpočet Zhotovitele předložený v nabídce do zadávacího řízení 15 stran A4</w:t>
      </w:r>
    </w:p>
    <w:p w:rsidR="008A754E" w:rsidRDefault="00C744C3">
      <w:pPr>
        <w:pStyle w:val="Bodytext20"/>
        <w:framePr w:w="9614" w:h="3845" w:hRule="exact" w:wrap="none" w:vAnchor="page" w:hAnchor="page" w:x="1272" w:y="2260"/>
        <w:numPr>
          <w:ilvl w:val="1"/>
          <w:numId w:val="1"/>
        </w:numPr>
        <w:shd w:val="clear" w:color="auto" w:fill="auto"/>
        <w:tabs>
          <w:tab w:val="left" w:pos="682"/>
        </w:tabs>
        <w:spacing w:after="243" w:line="216" w:lineRule="exact"/>
        <w:ind w:left="380" w:hanging="380"/>
        <w:jc w:val="left"/>
      </w:pPr>
      <w:r>
        <w:t>Listinná forma projektové dokumentace pro provádění stavby (DPS) s názvem „Hudební divadlo Karlín - výměna pochozí vrstvy podlahy dolního jeviště</w:t>
      </w:r>
      <w:r>
        <w:rPr>
          <w:rStyle w:val="Bodytext2NotItalic"/>
        </w:rPr>
        <w:t xml:space="preserve">", </w:t>
      </w:r>
      <w:r>
        <w:t>pro zadavatele vypracoval v 06/2020 pod číslem zakázky 4115/1/2019 projektant D-PLUS PROJEKTOVÁ A INŽENÝRSKÁ, a.s., Sokolovská 16/45A, 186 00</w:t>
      </w:r>
      <w:r>
        <w:rPr>
          <w:rStyle w:val="Bodytext2NotItalic"/>
        </w:rPr>
        <w:t xml:space="preserve"> - </w:t>
      </w:r>
      <w:r>
        <w:t>Praha 8, IČ: 26760312, hlavní inženýr projektu a zodpovědný projektant Ing. Viktor Nýč (příloha č. 28.3 zadávací dokumentace)</w:t>
      </w:r>
    </w:p>
    <w:p w:rsidR="008A754E" w:rsidRDefault="00C744C3">
      <w:pPr>
        <w:pStyle w:val="Bodytext20"/>
        <w:framePr w:w="9614" w:h="3845" w:hRule="exact" w:wrap="none" w:vAnchor="page" w:hAnchor="page" w:x="1272" w:y="2260"/>
        <w:numPr>
          <w:ilvl w:val="1"/>
          <w:numId w:val="1"/>
        </w:numPr>
        <w:shd w:val="clear" w:color="auto" w:fill="auto"/>
        <w:tabs>
          <w:tab w:val="left" w:pos="682"/>
        </w:tabs>
        <w:spacing w:after="237"/>
        <w:ind w:left="700" w:hanging="700"/>
        <w:jc w:val="left"/>
      </w:pPr>
      <w:r>
        <w:t>Soupis kontaktních a odpovědných osob Zhotovitele a Objednatele ze dne 17.09.2020</w:t>
      </w:r>
    </w:p>
    <w:p w:rsidR="008A754E" w:rsidRDefault="00C744C3">
      <w:pPr>
        <w:pStyle w:val="Bodytext20"/>
        <w:framePr w:w="9614" w:h="3845" w:hRule="exact" w:wrap="none" w:vAnchor="page" w:hAnchor="page" w:x="1272" w:y="2260"/>
        <w:numPr>
          <w:ilvl w:val="1"/>
          <w:numId w:val="1"/>
        </w:numPr>
        <w:shd w:val="clear" w:color="auto" w:fill="auto"/>
        <w:tabs>
          <w:tab w:val="left" w:pos="682"/>
        </w:tabs>
        <w:spacing w:after="0" w:line="216" w:lineRule="exact"/>
        <w:ind w:left="700" w:hanging="700"/>
        <w:jc w:val="left"/>
      </w:pPr>
      <w:r>
        <w:t>Zadávací dokumentace veřejné zakázky „Zhodnocení spodní sféry jeviště Hudebního divadla v Karl</w:t>
      </w:r>
      <w:r w:rsidR="0067212D">
        <w:t>í</w:t>
      </w:r>
      <w:r>
        <w:t>ně“ ze dne 03. 08. 2020 včetně příloh ZD č. 28.1 až 28.8</w:t>
      </w:r>
    </w:p>
    <w:p w:rsidR="008A754E" w:rsidRDefault="00C744C3">
      <w:pPr>
        <w:pStyle w:val="Bodytext20"/>
        <w:framePr w:w="9614" w:h="945" w:hRule="exact" w:wrap="none" w:vAnchor="page" w:hAnchor="page" w:x="1272" w:y="6971"/>
        <w:shd w:val="clear" w:color="auto" w:fill="auto"/>
        <w:tabs>
          <w:tab w:val="left" w:pos="4759"/>
        </w:tabs>
        <w:spacing w:after="0" w:line="446" w:lineRule="exact"/>
        <w:ind w:firstLine="0"/>
        <w:jc w:val="both"/>
      </w:pPr>
      <w:r>
        <w:t>V Brně dne 17.9.2020</w:t>
      </w:r>
      <w:r>
        <w:tab/>
        <w:t>V Praze dne ... 2020</w:t>
      </w:r>
    </w:p>
    <w:p w:rsidR="008A754E" w:rsidRDefault="00C744C3">
      <w:pPr>
        <w:pStyle w:val="Bodytext20"/>
        <w:framePr w:w="9614" w:h="945" w:hRule="exact" w:wrap="none" w:vAnchor="page" w:hAnchor="page" w:x="1272" w:y="6971"/>
        <w:shd w:val="clear" w:color="auto" w:fill="auto"/>
        <w:tabs>
          <w:tab w:val="left" w:pos="4759"/>
        </w:tabs>
        <w:spacing w:after="0" w:line="446" w:lineRule="exact"/>
        <w:ind w:firstLine="0"/>
        <w:jc w:val="both"/>
      </w:pPr>
      <w:r>
        <w:t>za Zhotovitele</w:t>
      </w:r>
      <w:r>
        <w:tab/>
        <w:t>za Objednatele</w:t>
      </w:r>
    </w:p>
    <w:p w:rsidR="008A754E" w:rsidRDefault="0067212D">
      <w:pPr>
        <w:pStyle w:val="Bodytext50"/>
        <w:framePr w:w="2664" w:h="479" w:hRule="exact" w:wrap="none" w:vAnchor="page" w:hAnchor="page" w:x="1310" w:y="8696"/>
        <w:shd w:val="clear" w:color="auto" w:fill="auto"/>
        <w:spacing w:line="139" w:lineRule="exact"/>
        <w:jc w:val="both"/>
      </w:pPr>
      <w:r>
        <w:rPr>
          <w:rStyle w:val="Bodytext5MicrosoftYaHeiUI11pt"/>
          <w:b/>
          <w:bCs/>
        </w:rPr>
        <w:t xml:space="preserve">          </w:t>
      </w:r>
      <w:r w:rsidR="00C744C3">
        <w:t xml:space="preserve"> </w:t>
      </w:r>
    </w:p>
    <w:p w:rsidR="008A754E" w:rsidRDefault="00C744C3">
      <w:pPr>
        <w:pStyle w:val="Bodytext50"/>
        <w:framePr w:w="1373" w:h="470" w:hRule="exact" w:wrap="none" w:vAnchor="page" w:hAnchor="page" w:x="2856" w:y="9040"/>
        <w:shd w:val="clear" w:color="auto" w:fill="auto"/>
        <w:jc w:val="both"/>
      </w:pPr>
      <w:r>
        <w:t>Datum: 2020.09.17 13:20:49 +02'00'</w:t>
      </w:r>
    </w:p>
    <w:p w:rsidR="008A754E" w:rsidRDefault="00C744C3">
      <w:pPr>
        <w:pStyle w:val="Bodytext50"/>
        <w:framePr w:w="1387" w:h="878" w:hRule="exact" w:wrap="none" w:vAnchor="page" w:hAnchor="page" w:x="2856" w:y="8632"/>
        <w:shd w:val="clear" w:color="auto" w:fill="auto"/>
      </w:pPr>
      <w:r>
        <w:t>Digitálně p</w:t>
      </w:r>
      <w:r w:rsidR="0067212D">
        <w:t xml:space="preserve">odepsal Miroslav Šimek  </w:t>
      </w:r>
    </w:p>
    <w:p w:rsidR="008A754E" w:rsidRDefault="00C744C3">
      <w:pPr>
        <w:pStyle w:val="Bodytext40"/>
        <w:framePr w:w="1848" w:h="1162" w:hRule="exact" w:wrap="none" w:vAnchor="page" w:hAnchor="page" w:x="8174" w:y="8333"/>
        <w:shd w:val="clear" w:color="auto" w:fill="auto"/>
      </w:pPr>
      <w:r>
        <w:t>Digitálně podepsal Bc. Jan Lepša Datum: 2020.09.17 14:41:30 +02’00'</w:t>
      </w:r>
    </w:p>
    <w:p w:rsidR="008A754E" w:rsidRDefault="00C744C3">
      <w:pPr>
        <w:pStyle w:val="Heading20"/>
        <w:framePr w:w="3312" w:h="491" w:hRule="exact" w:wrap="none" w:vAnchor="page" w:hAnchor="page" w:x="1277" w:y="9577"/>
        <w:shd w:val="clear" w:color="auto" w:fill="auto"/>
        <w:spacing w:before="0" w:line="212" w:lineRule="exact"/>
        <w:ind w:firstLine="0"/>
        <w:jc w:val="left"/>
      </w:pPr>
      <w:bookmarkStart w:id="27" w:name="bookmark26"/>
      <w:r>
        <w:t>GRADIOR TECH a.s.</w:t>
      </w:r>
      <w:bookmarkEnd w:id="27"/>
    </w:p>
    <w:p w:rsidR="008A754E" w:rsidRDefault="00C744C3">
      <w:pPr>
        <w:pStyle w:val="Bodytext20"/>
        <w:framePr w:w="3312" w:h="491" w:hRule="exact" w:wrap="none" w:vAnchor="page" w:hAnchor="page" w:x="1277" w:y="9577"/>
        <w:shd w:val="clear" w:color="auto" w:fill="auto"/>
        <w:spacing w:after="0"/>
        <w:ind w:firstLine="0"/>
        <w:jc w:val="left"/>
      </w:pPr>
      <w:r>
        <w:t>Ing. Miroslav Šimek - statutární ředitel</w:t>
      </w:r>
    </w:p>
    <w:p w:rsidR="008A754E" w:rsidRDefault="00C744C3">
      <w:pPr>
        <w:pStyle w:val="Heading20"/>
        <w:framePr w:w="3086" w:h="490" w:hRule="exact" w:wrap="none" w:vAnchor="page" w:hAnchor="page" w:x="6014" w:y="9582"/>
        <w:shd w:val="clear" w:color="auto" w:fill="auto"/>
        <w:spacing w:before="0" w:line="212" w:lineRule="exact"/>
        <w:ind w:firstLine="0"/>
        <w:jc w:val="left"/>
      </w:pPr>
      <w:bookmarkStart w:id="28" w:name="bookmark27"/>
      <w:r>
        <w:t>Hudební divadlo v Karl</w:t>
      </w:r>
      <w:r w:rsidR="0067212D">
        <w:t>í</w:t>
      </w:r>
      <w:r>
        <w:t>ně</w:t>
      </w:r>
      <w:bookmarkEnd w:id="28"/>
    </w:p>
    <w:p w:rsidR="008A754E" w:rsidRDefault="00C744C3">
      <w:pPr>
        <w:pStyle w:val="Bodytext20"/>
        <w:framePr w:w="3086" w:h="490" w:hRule="exact" w:wrap="none" w:vAnchor="page" w:hAnchor="page" w:x="6014" w:y="9582"/>
        <w:shd w:val="clear" w:color="auto" w:fill="auto"/>
        <w:spacing w:after="0"/>
        <w:ind w:firstLine="0"/>
        <w:jc w:val="left"/>
      </w:pPr>
      <w:r>
        <w:t>Bc. Egon Kulhánek - ředitel divadla</w:t>
      </w:r>
    </w:p>
    <w:p w:rsidR="008A754E" w:rsidRDefault="00C744C3">
      <w:pPr>
        <w:pStyle w:val="Headerorfooter0"/>
        <w:framePr w:wrap="none" w:vAnchor="page" w:hAnchor="page" w:x="10608" w:y="15455"/>
        <w:shd w:val="clear" w:color="auto" w:fill="auto"/>
      </w:pPr>
      <w:r>
        <w:t>18</w:t>
      </w:r>
    </w:p>
    <w:p w:rsidR="008A754E" w:rsidRDefault="008A754E">
      <w:pPr>
        <w:rPr>
          <w:sz w:val="2"/>
          <w:szCs w:val="2"/>
        </w:rPr>
      </w:pPr>
    </w:p>
    <w:sectPr w:rsidR="008A754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FB5" w:rsidRDefault="007E1FB5">
      <w:r>
        <w:separator/>
      </w:r>
    </w:p>
  </w:endnote>
  <w:endnote w:type="continuationSeparator" w:id="0">
    <w:p w:rsidR="007E1FB5" w:rsidRDefault="007E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Ro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FB5" w:rsidRDefault="007E1FB5"/>
  </w:footnote>
  <w:footnote w:type="continuationSeparator" w:id="0">
    <w:p w:rsidR="007E1FB5" w:rsidRDefault="007E1FB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F11"/>
    <w:multiLevelType w:val="multilevel"/>
    <w:tmpl w:val="F71CA444"/>
    <w:lvl w:ilvl="0">
      <w:start w:val="2"/>
      <w:numFmt w:val="decimal"/>
      <w:lvlText w:val="1.%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A61B2"/>
    <w:multiLevelType w:val="multilevel"/>
    <w:tmpl w:val="7B6694CC"/>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F4358B"/>
    <w:multiLevelType w:val="multilevel"/>
    <w:tmpl w:val="BF0826B0"/>
    <w:lvl w:ilvl="0">
      <w:start w:val="1"/>
      <w:numFmt w:val="decimal"/>
      <w:lvlText w:val="14.4.%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A065F7"/>
    <w:multiLevelType w:val="multilevel"/>
    <w:tmpl w:val="05A01756"/>
    <w:lvl w:ilvl="0">
      <w:start w:val="1"/>
      <w:numFmt w:val="decimal"/>
      <w:lvlText w:val="%1."/>
      <w:lvlJc w:val="left"/>
      <w:rPr>
        <w:rFonts w:ascii="Arial" w:eastAsia="Arial" w:hAnsi="Arial" w:cs="Arial"/>
        <w:b/>
        <w:bCs/>
        <w:i/>
        <w:iCs/>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2">
      <w:start w:val="1"/>
      <w:numFmt w:val="decimal"/>
      <w:lvlText w:val="%1.%2.%3."/>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3">
      <w:start w:val="1"/>
      <w:numFmt w:val="decimal"/>
      <w:lvlText w:val="%1.%2.%3.%4."/>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AB5157"/>
    <w:multiLevelType w:val="multilevel"/>
    <w:tmpl w:val="6BC265C4"/>
    <w:lvl w:ilvl="0">
      <w:start w:val="2"/>
      <w:numFmt w:val="decimal"/>
      <w:lvlText w:val="11.2.%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DA2C88"/>
    <w:multiLevelType w:val="multilevel"/>
    <w:tmpl w:val="300CC5E2"/>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7B09F4"/>
    <w:multiLevelType w:val="multilevel"/>
    <w:tmpl w:val="0C4AD4B6"/>
    <w:lvl w:ilvl="0">
      <w:start w:val="5"/>
      <w:numFmt w:val="decimal"/>
      <w:lvlText w:val="14.%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B618C1"/>
    <w:multiLevelType w:val="multilevel"/>
    <w:tmpl w:val="A8CC3E68"/>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5F6AA5"/>
    <w:multiLevelType w:val="multilevel"/>
    <w:tmpl w:val="F7EA7BFE"/>
    <w:lvl w:ilvl="0">
      <w:start w:val="2"/>
      <w:numFmt w:val="decimal"/>
      <w:lvlText w:val="4.3.%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440FBB"/>
    <w:multiLevelType w:val="multilevel"/>
    <w:tmpl w:val="76866FBE"/>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A16B09"/>
    <w:multiLevelType w:val="multilevel"/>
    <w:tmpl w:val="250CBDDA"/>
    <w:lvl w:ilvl="0">
      <w:start w:val="1"/>
      <w:numFmt w:val="decimal"/>
      <w:lvlText w:val="14.5.%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5E115A"/>
    <w:multiLevelType w:val="multilevel"/>
    <w:tmpl w:val="9BFA75BA"/>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5"/>
  </w:num>
  <w:num w:numId="4">
    <w:abstractNumId w:val="0"/>
  </w:num>
  <w:num w:numId="5">
    <w:abstractNumId w:val="4"/>
  </w:num>
  <w:num w:numId="6">
    <w:abstractNumId w:val="8"/>
  </w:num>
  <w:num w:numId="7">
    <w:abstractNumId w:val="1"/>
  </w:num>
  <w:num w:numId="8">
    <w:abstractNumId w:val="9"/>
  </w:num>
  <w:num w:numId="9">
    <w:abstractNumId w:val="2"/>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A754E"/>
    <w:rsid w:val="000571E5"/>
    <w:rsid w:val="0011708C"/>
    <w:rsid w:val="001A6A5D"/>
    <w:rsid w:val="00291EF0"/>
    <w:rsid w:val="002F7FAA"/>
    <w:rsid w:val="0067212D"/>
    <w:rsid w:val="007E1FB5"/>
    <w:rsid w:val="008A754E"/>
    <w:rsid w:val="009666CC"/>
    <w:rsid w:val="00AA7A0C"/>
    <w:rsid w:val="00AC1EDB"/>
    <w:rsid w:val="00B55351"/>
    <w:rsid w:val="00C43E40"/>
    <w:rsid w:val="00C744C3"/>
    <w:rsid w:val="00CC09F6"/>
    <w:rsid w:val="00FA0A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 id="V:Rule2" type="connector" idref="#_x0000_s1029"/>
      </o:rules>
    </o:shapelayout>
  </w:shapeDefaults>
  <w:decimalSymbol w:val=","/>
  <w:listSeparator w:val=";"/>
  <w14:docId w14:val="36B3041C"/>
  <w15:docId w15:val="{4DF93B15-DF78-4D7F-ABA1-06F3CB42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Arial" w:eastAsia="Arial" w:hAnsi="Arial" w:cs="Arial"/>
      <w:b/>
      <w:bCs/>
      <w:i/>
      <w:iCs/>
      <w:smallCaps w:val="0"/>
      <w:strike w:val="0"/>
      <w:sz w:val="19"/>
      <w:szCs w:val="19"/>
      <w:u w:val="none"/>
    </w:rPr>
  </w:style>
  <w:style w:type="character" w:customStyle="1" w:styleId="Bodytext2">
    <w:name w:val="Body text (2)_"/>
    <w:basedOn w:val="Standardnpsmoodstavce"/>
    <w:link w:val="Bodytext20"/>
    <w:rPr>
      <w:rFonts w:ascii="Arial" w:eastAsia="Arial" w:hAnsi="Arial" w:cs="Arial"/>
      <w:b w:val="0"/>
      <w:bCs w:val="0"/>
      <w:i/>
      <w:iCs/>
      <w:smallCaps w:val="0"/>
      <w:strike w:val="0"/>
      <w:sz w:val="19"/>
      <w:szCs w:val="19"/>
      <w:u w:val="none"/>
    </w:rPr>
  </w:style>
  <w:style w:type="character" w:customStyle="1" w:styleId="Heading2">
    <w:name w:val="Heading #2_"/>
    <w:basedOn w:val="Standardnpsmoodstavce"/>
    <w:link w:val="Heading20"/>
    <w:rPr>
      <w:rFonts w:ascii="Arial" w:eastAsia="Arial" w:hAnsi="Arial" w:cs="Arial"/>
      <w:b/>
      <w:bCs/>
      <w:i/>
      <w:iCs/>
      <w:smallCaps w:val="0"/>
      <w:strike w:val="0"/>
      <w:sz w:val="19"/>
      <w:szCs w:val="19"/>
      <w:u w:val="none"/>
    </w:rPr>
  </w:style>
  <w:style w:type="character" w:customStyle="1" w:styleId="Bodytext3">
    <w:name w:val="Body text (3)_"/>
    <w:basedOn w:val="Standardnpsmoodstavce"/>
    <w:link w:val="Bodytext30"/>
    <w:rPr>
      <w:rFonts w:ascii="Arial" w:eastAsia="Arial" w:hAnsi="Arial" w:cs="Arial"/>
      <w:b/>
      <w:bCs/>
      <w:i/>
      <w:iCs/>
      <w:smallCaps w:val="0"/>
      <w:strike w:val="0"/>
      <w:sz w:val="19"/>
      <w:szCs w:val="19"/>
      <w:u w:val="none"/>
    </w:rPr>
  </w:style>
  <w:style w:type="character" w:customStyle="1" w:styleId="Bodytext2Bold">
    <w:name w:val="Body text (2) + Bold"/>
    <w:basedOn w:val="Bodytext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2NotItalic">
    <w:name w:val="Body text (2) + Not Italic"/>
    <w:basedOn w:val="Body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Bodytext2MicrosoftYaHeiUI85pt">
    <w:name w:val="Body text (2) + Microsoft YaHei UI;8.5 pt"/>
    <w:basedOn w:val="Bodytext2"/>
    <w:rPr>
      <w:rFonts w:ascii="Microsoft YaHei UI" w:eastAsia="Microsoft YaHei UI" w:hAnsi="Microsoft YaHei UI" w:cs="Microsoft YaHei UI"/>
      <w:b w:val="0"/>
      <w:bCs w:val="0"/>
      <w:i/>
      <w:iCs/>
      <w:smallCaps w:val="0"/>
      <w:strike w:val="0"/>
      <w:color w:val="000000"/>
      <w:spacing w:val="0"/>
      <w:w w:val="100"/>
      <w:position w:val="0"/>
      <w:sz w:val="17"/>
      <w:szCs w:val="17"/>
      <w:u w:val="none"/>
      <w:lang w:val="cs-CZ" w:eastAsia="cs-CZ" w:bidi="cs-CZ"/>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5"/>
      <w:szCs w:val="15"/>
      <w:u w:val="none"/>
    </w:rPr>
  </w:style>
  <w:style w:type="character" w:customStyle="1" w:styleId="Heading2NotBoldNotItalic">
    <w:name w:val="Heading #2 + Not Bold;Not Italic"/>
    <w:basedOn w:val="Heading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Headerorfooter2">
    <w:name w:val="Header or footer (2)_"/>
    <w:basedOn w:val="Standardnpsmoodstavce"/>
    <w:link w:val="Headerorfooter20"/>
    <w:rPr>
      <w:rFonts w:ascii="Rod" w:eastAsia="Rod" w:hAnsi="Rod" w:cs="Rod"/>
      <w:b w:val="0"/>
      <w:bCs w:val="0"/>
      <w:i/>
      <w:iCs/>
      <w:smallCaps w:val="0"/>
      <w:strike w:val="0"/>
      <w:sz w:val="17"/>
      <w:szCs w:val="17"/>
      <w:u w:val="none"/>
    </w:rPr>
  </w:style>
  <w:style w:type="character" w:customStyle="1" w:styleId="Bodytext2Spacing1pt">
    <w:name w:val="Body text (2) + Spacing 1 pt"/>
    <w:basedOn w:val="Bodytext2"/>
    <w:rPr>
      <w:rFonts w:ascii="Arial" w:eastAsia="Arial" w:hAnsi="Arial" w:cs="Arial"/>
      <w:b w:val="0"/>
      <w:bCs w:val="0"/>
      <w:i/>
      <w:iCs/>
      <w:smallCaps w:val="0"/>
      <w:strike w:val="0"/>
      <w:color w:val="000000"/>
      <w:spacing w:val="20"/>
      <w:w w:val="100"/>
      <w:position w:val="0"/>
      <w:sz w:val="19"/>
      <w:szCs w:val="19"/>
      <w:u w:val="none"/>
      <w:lang w:val="cs-CZ" w:eastAsia="cs-CZ" w:bidi="cs-CZ"/>
    </w:rPr>
  </w:style>
  <w:style w:type="character" w:customStyle="1" w:styleId="Bodytext5">
    <w:name w:val="Body text (5)_"/>
    <w:basedOn w:val="Standardnpsmoodstavce"/>
    <w:link w:val="Bodytext50"/>
    <w:rPr>
      <w:rFonts w:ascii="Arial" w:eastAsia="Arial" w:hAnsi="Arial" w:cs="Arial"/>
      <w:b/>
      <w:bCs/>
      <w:i w:val="0"/>
      <w:iCs w:val="0"/>
      <w:smallCaps w:val="0"/>
      <w:strike w:val="0"/>
      <w:sz w:val="15"/>
      <w:szCs w:val="15"/>
      <w:u w:val="none"/>
    </w:rPr>
  </w:style>
  <w:style w:type="character" w:customStyle="1" w:styleId="Bodytext5MicrosoftYaHeiUI11pt">
    <w:name w:val="Body text (5) + Microsoft YaHei UI;11 pt"/>
    <w:basedOn w:val="Bodytext5"/>
    <w:rPr>
      <w:rFonts w:ascii="Microsoft YaHei UI" w:eastAsia="Microsoft YaHei UI" w:hAnsi="Microsoft YaHei UI" w:cs="Microsoft YaHei UI"/>
      <w:b/>
      <w:bCs/>
      <w:i w:val="0"/>
      <w:iCs w:val="0"/>
      <w:smallCaps w:val="0"/>
      <w:strike w:val="0"/>
      <w:color w:val="000000"/>
      <w:spacing w:val="0"/>
      <w:w w:val="100"/>
      <w:position w:val="0"/>
      <w:sz w:val="22"/>
      <w:szCs w:val="22"/>
      <w:u w:val="none"/>
      <w:lang w:val="cs-CZ" w:eastAsia="cs-CZ" w:bidi="cs-CZ"/>
    </w:rPr>
  </w:style>
  <w:style w:type="character" w:customStyle="1" w:styleId="Bodytext510ptSpacing0pt">
    <w:name w:val="Body text (5) + 10 pt;Spacing 0 pt"/>
    <w:basedOn w:val="Bodytext5"/>
    <w:rPr>
      <w:rFonts w:ascii="Arial" w:eastAsia="Arial" w:hAnsi="Arial" w:cs="Arial"/>
      <w:b/>
      <w:bCs/>
      <w:i w:val="0"/>
      <w:iCs w:val="0"/>
      <w:smallCaps w:val="0"/>
      <w:strike w:val="0"/>
      <w:color w:val="000000"/>
      <w:spacing w:val="10"/>
      <w:w w:val="100"/>
      <w:position w:val="0"/>
      <w:sz w:val="20"/>
      <w:szCs w:val="20"/>
      <w:u w:val="none"/>
      <w:lang w:val="cs-CZ" w:eastAsia="cs-CZ" w:bidi="cs-CZ"/>
    </w:rPr>
  </w:style>
  <w:style w:type="character" w:customStyle="1" w:styleId="Bodytext4">
    <w:name w:val="Body text (4)_"/>
    <w:basedOn w:val="Standardnpsmoodstavce"/>
    <w:link w:val="Bodytext40"/>
    <w:rPr>
      <w:rFonts w:ascii="Microsoft YaHei UI" w:eastAsia="Microsoft YaHei UI" w:hAnsi="Microsoft YaHei UI" w:cs="Microsoft YaHei UI"/>
      <w:b/>
      <w:bCs/>
      <w:i w:val="0"/>
      <w:iCs w:val="0"/>
      <w:smallCaps w:val="0"/>
      <w:strike w:val="0"/>
      <w:sz w:val="19"/>
      <w:szCs w:val="19"/>
      <w:u w:val="none"/>
    </w:rPr>
  </w:style>
  <w:style w:type="paragraph" w:customStyle="1" w:styleId="Heading10">
    <w:name w:val="Heading #1"/>
    <w:basedOn w:val="Normln"/>
    <w:link w:val="Heading1"/>
    <w:pPr>
      <w:shd w:val="clear" w:color="auto" w:fill="FFFFFF"/>
      <w:spacing w:line="212" w:lineRule="exact"/>
      <w:jc w:val="center"/>
      <w:outlineLvl w:val="0"/>
    </w:pPr>
    <w:rPr>
      <w:rFonts w:ascii="Arial" w:eastAsia="Arial" w:hAnsi="Arial" w:cs="Arial"/>
      <w:b/>
      <w:bCs/>
      <w:i/>
      <w:iCs/>
      <w:sz w:val="19"/>
      <w:szCs w:val="19"/>
    </w:rPr>
  </w:style>
  <w:style w:type="paragraph" w:customStyle="1" w:styleId="Bodytext20">
    <w:name w:val="Body text (2)"/>
    <w:basedOn w:val="Normln"/>
    <w:link w:val="Bodytext2"/>
    <w:pPr>
      <w:shd w:val="clear" w:color="auto" w:fill="FFFFFF"/>
      <w:spacing w:after="440" w:line="212" w:lineRule="exact"/>
      <w:ind w:hanging="2080"/>
      <w:jc w:val="center"/>
    </w:pPr>
    <w:rPr>
      <w:rFonts w:ascii="Arial" w:eastAsia="Arial" w:hAnsi="Arial" w:cs="Arial"/>
      <w:i/>
      <w:iCs/>
      <w:sz w:val="19"/>
      <w:szCs w:val="19"/>
    </w:rPr>
  </w:style>
  <w:style w:type="paragraph" w:customStyle="1" w:styleId="Heading20">
    <w:name w:val="Heading #2"/>
    <w:basedOn w:val="Normln"/>
    <w:link w:val="Heading2"/>
    <w:pPr>
      <w:shd w:val="clear" w:color="auto" w:fill="FFFFFF"/>
      <w:spacing w:before="440" w:line="221" w:lineRule="exact"/>
      <w:ind w:hanging="740"/>
      <w:jc w:val="both"/>
      <w:outlineLvl w:val="1"/>
    </w:pPr>
    <w:rPr>
      <w:rFonts w:ascii="Arial" w:eastAsia="Arial" w:hAnsi="Arial" w:cs="Arial"/>
      <w:b/>
      <w:bCs/>
      <w:i/>
      <w:iCs/>
      <w:sz w:val="19"/>
      <w:szCs w:val="19"/>
    </w:rPr>
  </w:style>
  <w:style w:type="paragraph" w:customStyle="1" w:styleId="Bodytext30">
    <w:name w:val="Body text (3)"/>
    <w:basedOn w:val="Normln"/>
    <w:link w:val="Bodytext3"/>
    <w:pPr>
      <w:shd w:val="clear" w:color="auto" w:fill="FFFFFF"/>
      <w:spacing w:line="221" w:lineRule="exact"/>
      <w:jc w:val="both"/>
    </w:pPr>
    <w:rPr>
      <w:rFonts w:ascii="Arial" w:eastAsia="Arial" w:hAnsi="Arial" w:cs="Arial"/>
      <w:b/>
      <w:bCs/>
      <w:i/>
      <w:iCs/>
      <w:sz w:val="19"/>
      <w:szCs w:val="19"/>
    </w:rPr>
  </w:style>
  <w:style w:type="paragraph" w:customStyle="1" w:styleId="Headerorfooter0">
    <w:name w:val="Header or footer"/>
    <w:basedOn w:val="Normln"/>
    <w:link w:val="Headerorfooter"/>
    <w:pPr>
      <w:shd w:val="clear" w:color="auto" w:fill="FFFFFF"/>
      <w:spacing w:line="168" w:lineRule="exact"/>
    </w:pPr>
    <w:rPr>
      <w:rFonts w:ascii="Arial" w:eastAsia="Arial" w:hAnsi="Arial" w:cs="Arial"/>
      <w:sz w:val="15"/>
      <w:szCs w:val="15"/>
    </w:rPr>
  </w:style>
  <w:style w:type="paragraph" w:customStyle="1" w:styleId="Headerorfooter20">
    <w:name w:val="Header or footer (2)"/>
    <w:basedOn w:val="Normln"/>
    <w:link w:val="Headerorfooter2"/>
    <w:pPr>
      <w:shd w:val="clear" w:color="auto" w:fill="FFFFFF"/>
      <w:spacing w:line="156" w:lineRule="exact"/>
    </w:pPr>
    <w:rPr>
      <w:rFonts w:ascii="Rod" w:eastAsia="Rod" w:hAnsi="Rod" w:cs="Rod"/>
      <w:i/>
      <w:iCs/>
      <w:sz w:val="17"/>
      <w:szCs w:val="17"/>
    </w:rPr>
  </w:style>
  <w:style w:type="paragraph" w:customStyle="1" w:styleId="Bodytext50">
    <w:name w:val="Body text (5)"/>
    <w:basedOn w:val="Normln"/>
    <w:link w:val="Bodytext5"/>
    <w:pPr>
      <w:shd w:val="clear" w:color="auto" w:fill="FFFFFF"/>
      <w:spacing w:line="206" w:lineRule="exact"/>
    </w:pPr>
    <w:rPr>
      <w:rFonts w:ascii="Arial" w:eastAsia="Arial" w:hAnsi="Arial" w:cs="Arial"/>
      <w:b/>
      <w:bCs/>
      <w:sz w:val="15"/>
      <w:szCs w:val="15"/>
    </w:rPr>
  </w:style>
  <w:style w:type="paragraph" w:customStyle="1" w:styleId="Bodytext40">
    <w:name w:val="Body text (4)"/>
    <w:basedOn w:val="Normln"/>
    <w:link w:val="Bodytext4"/>
    <w:pPr>
      <w:shd w:val="clear" w:color="auto" w:fill="FFFFFF"/>
      <w:spacing w:line="274" w:lineRule="exact"/>
    </w:pPr>
    <w:rPr>
      <w:rFonts w:ascii="Microsoft YaHei UI" w:eastAsia="Microsoft YaHei UI" w:hAnsi="Microsoft YaHei UI" w:cs="Microsoft YaHei UI"/>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92BFB-57E1-4129-B0E0-494398B7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10448</Words>
  <Characters>61644</Characters>
  <Application>Microsoft Office Word</Application>
  <DocSecurity>0</DocSecurity>
  <Lines>513</Lines>
  <Paragraphs>143</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71949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14</cp:revision>
  <dcterms:created xsi:type="dcterms:W3CDTF">2020-09-18T12:50:00Z</dcterms:created>
  <dcterms:modified xsi:type="dcterms:W3CDTF">2020-09-18T13:15:00Z</dcterms:modified>
</cp:coreProperties>
</file>