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62E" w:rsidRDefault="00166D76">
      <w:pPr>
        <w:rPr>
          <w:b/>
          <w:bCs/>
          <w:sz w:val="32"/>
          <w:szCs w:val="32"/>
        </w:rPr>
      </w:pPr>
      <w:r w:rsidRPr="00166D76">
        <w:rPr>
          <w:b/>
          <w:bCs/>
          <w:sz w:val="32"/>
          <w:szCs w:val="32"/>
        </w:rPr>
        <w:t xml:space="preserve">Seznam příloh – SO </w:t>
      </w:r>
      <w:r w:rsidR="00D4366B">
        <w:rPr>
          <w:b/>
          <w:bCs/>
          <w:sz w:val="32"/>
          <w:szCs w:val="32"/>
        </w:rPr>
        <w:t>SLA 20/1</w:t>
      </w:r>
    </w:p>
    <w:p w:rsidR="00166D76" w:rsidRPr="00166D76" w:rsidRDefault="00166D76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6D76">
        <w:rPr>
          <w:sz w:val="24"/>
          <w:szCs w:val="24"/>
        </w:rPr>
        <w:t>Technická zpráva</w:t>
      </w:r>
    </w:p>
    <w:p w:rsidR="00166D76" w:rsidRDefault="000C64FD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Situace</w:t>
      </w:r>
      <w:r w:rsidR="00D4366B">
        <w:rPr>
          <w:sz w:val="24"/>
          <w:szCs w:val="24"/>
        </w:rPr>
        <w:t xml:space="preserve"> </w:t>
      </w:r>
      <w:proofErr w:type="gramStart"/>
      <w:r w:rsidR="00D4366B">
        <w:rPr>
          <w:sz w:val="24"/>
          <w:szCs w:val="24"/>
        </w:rPr>
        <w:t>-  Základy</w:t>
      </w:r>
      <w:proofErr w:type="gramEnd"/>
      <w:r w:rsidR="00D4366B">
        <w:rPr>
          <w:sz w:val="24"/>
          <w:szCs w:val="24"/>
        </w:rPr>
        <w:t xml:space="preserve"> stožárů a inženýrské sítě</w:t>
      </w:r>
    </w:p>
    <w:p w:rsidR="00D4366B" w:rsidRDefault="00D4366B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Situace – Trolejové vedení</w:t>
      </w:r>
    </w:p>
    <w:p w:rsidR="00D4366B" w:rsidRDefault="00D4366B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Schéma napájení</w:t>
      </w:r>
    </w:p>
    <w:p w:rsidR="00D4366B" w:rsidRDefault="00D4366B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Základy stožárů</w:t>
      </w:r>
    </w:p>
    <w:p w:rsidR="00263B4A" w:rsidRPr="00865E1F" w:rsidRDefault="00263B4A" w:rsidP="00263B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65E1F">
        <w:rPr>
          <w:sz w:val="24"/>
          <w:szCs w:val="24"/>
        </w:rPr>
        <w:t xml:space="preserve">Statický návrh a posouzení stability hranolových základů trakčních stožárů podle </w:t>
      </w:r>
      <w:proofErr w:type="spellStart"/>
      <w:r w:rsidRPr="00865E1F">
        <w:rPr>
          <w:sz w:val="24"/>
          <w:szCs w:val="24"/>
        </w:rPr>
        <w:t>Sulzbergera</w:t>
      </w:r>
      <w:proofErr w:type="spellEnd"/>
    </w:p>
    <w:p w:rsidR="002E4D78" w:rsidRPr="00166D76" w:rsidRDefault="00D4366B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Výkresy sestav</w:t>
      </w:r>
    </w:p>
    <w:sectPr w:rsidR="002E4D78" w:rsidRPr="0016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A701A"/>
    <w:multiLevelType w:val="hybridMultilevel"/>
    <w:tmpl w:val="E746E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76"/>
    <w:rsid w:val="000C64FD"/>
    <w:rsid w:val="00166D76"/>
    <w:rsid w:val="00263B4A"/>
    <w:rsid w:val="002E162E"/>
    <w:rsid w:val="002E4D78"/>
    <w:rsid w:val="00580983"/>
    <w:rsid w:val="005939FF"/>
    <w:rsid w:val="006C0D5E"/>
    <w:rsid w:val="00B674CC"/>
    <w:rsid w:val="00D16D8A"/>
    <w:rsid w:val="00D4366B"/>
    <w:rsid w:val="00E5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3B6B99-07F1-41BD-B46F-E4047BA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Hudec</dc:creator>
  <cp:keywords/>
  <dc:description/>
  <cp:lastModifiedBy>Miroslav Hudec</cp:lastModifiedBy>
  <cp:revision>4</cp:revision>
  <dcterms:created xsi:type="dcterms:W3CDTF">2019-06-26T08:00:00Z</dcterms:created>
  <dcterms:modified xsi:type="dcterms:W3CDTF">2019-06-30T14:39:00Z</dcterms:modified>
</cp:coreProperties>
</file>