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B9795" w14:textId="4EC967D2" w:rsidR="001E2122" w:rsidRPr="00220629" w:rsidRDefault="00EB6B8C" w:rsidP="007B63DC">
      <w:pPr>
        <w:autoSpaceDE w:val="0"/>
        <w:autoSpaceDN w:val="0"/>
        <w:adjustRightInd w:val="0"/>
        <w:spacing w:before="120" w:after="120"/>
        <w:jc w:val="center"/>
        <w:rPr>
          <w:rFonts w:cs="Arial"/>
          <w:b/>
          <w:color w:val="808080" w:themeColor="background1" w:themeShade="80"/>
          <w:sz w:val="24"/>
          <w:szCs w:val="24"/>
        </w:rPr>
      </w:pPr>
      <w:r>
        <w:rPr>
          <w:rFonts w:cs="Arial"/>
          <w:b/>
          <w:color w:val="808080" w:themeColor="background1" w:themeShade="80"/>
          <w:sz w:val="24"/>
          <w:szCs w:val="24"/>
        </w:rPr>
        <w:t xml:space="preserve">DODATEK Č. 1 KE </w:t>
      </w:r>
      <w:r w:rsidR="0074026D" w:rsidRPr="00220629">
        <w:rPr>
          <w:rFonts w:cs="Arial"/>
          <w:b/>
          <w:color w:val="808080" w:themeColor="background1" w:themeShade="80"/>
          <w:sz w:val="24"/>
          <w:szCs w:val="24"/>
        </w:rPr>
        <w:t>SMLOUV</w:t>
      </w:r>
      <w:r>
        <w:rPr>
          <w:rFonts w:cs="Arial"/>
          <w:b/>
          <w:color w:val="808080" w:themeColor="background1" w:themeShade="80"/>
          <w:sz w:val="24"/>
          <w:szCs w:val="24"/>
        </w:rPr>
        <w:t>Ě</w:t>
      </w:r>
      <w:r w:rsidR="0074026D" w:rsidRPr="00220629">
        <w:rPr>
          <w:rFonts w:cs="Arial"/>
          <w:b/>
          <w:color w:val="808080" w:themeColor="background1" w:themeShade="80"/>
          <w:sz w:val="24"/>
          <w:szCs w:val="24"/>
        </w:rPr>
        <w:t xml:space="preserve"> O POSKYTNUTÍ PRÁVNÍHO PORADENSTVÍ</w:t>
      </w:r>
    </w:p>
    <w:p w14:paraId="5497E311" w14:textId="77777777" w:rsidR="00A459C6" w:rsidRPr="00220629" w:rsidRDefault="00A459C6" w:rsidP="007B63DC">
      <w:pPr>
        <w:autoSpaceDE w:val="0"/>
        <w:autoSpaceDN w:val="0"/>
        <w:adjustRightInd w:val="0"/>
        <w:spacing w:before="120" w:after="120"/>
        <w:jc w:val="center"/>
        <w:rPr>
          <w:rFonts w:cs="Arial"/>
          <w:bCs/>
          <w:color w:val="000000"/>
          <w:szCs w:val="20"/>
        </w:rPr>
      </w:pPr>
    </w:p>
    <w:p w14:paraId="78132E21" w14:textId="176812CC" w:rsidR="001E2122" w:rsidRPr="00220629" w:rsidRDefault="001E2122" w:rsidP="007B63DC">
      <w:pPr>
        <w:autoSpaceDE w:val="0"/>
        <w:autoSpaceDN w:val="0"/>
        <w:adjustRightInd w:val="0"/>
        <w:spacing w:before="120" w:after="120"/>
        <w:jc w:val="center"/>
        <w:rPr>
          <w:rFonts w:cs="Arial"/>
          <w:bCs/>
          <w:color w:val="000000"/>
          <w:szCs w:val="20"/>
        </w:rPr>
      </w:pPr>
      <w:r w:rsidRPr="00220629">
        <w:rPr>
          <w:rFonts w:cs="Arial"/>
          <w:bCs/>
          <w:color w:val="000000"/>
          <w:szCs w:val="20"/>
        </w:rPr>
        <w:t>(dále jen „</w:t>
      </w:r>
      <w:r w:rsidR="00EB6B8C">
        <w:rPr>
          <w:rFonts w:cs="Arial"/>
          <w:b/>
          <w:bCs/>
          <w:color w:val="000000"/>
          <w:szCs w:val="20"/>
        </w:rPr>
        <w:t>Dodatek</w:t>
      </w:r>
      <w:r w:rsidRPr="00220629">
        <w:rPr>
          <w:rFonts w:cs="Arial"/>
          <w:bCs/>
          <w:color w:val="000000"/>
          <w:szCs w:val="20"/>
        </w:rPr>
        <w:t>“)</w:t>
      </w:r>
    </w:p>
    <w:p w14:paraId="699C2559" w14:textId="77777777" w:rsidR="00BF0E96" w:rsidRPr="00220629" w:rsidRDefault="001E2122" w:rsidP="007B63DC">
      <w:pPr>
        <w:autoSpaceDE w:val="0"/>
        <w:autoSpaceDN w:val="0"/>
        <w:adjustRightInd w:val="0"/>
        <w:spacing w:before="120" w:after="120"/>
        <w:rPr>
          <w:rFonts w:cs="Arial"/>
          <w:color w:val="000000"/>
          <w:szCs w:val="20"/>
        </w:rPr>
      </w:pPr>
      <w:r w:rsidRPr="00220629">
        <w:rPr>
          <w:rFonts w:cs="Arial"/>
          <w:color w:val="000000"/>
          <w:szCs w:val="20"/>
        </w:rPr>
        <w:t xml:space="preserve">mezi </w:t>
      </w:r>
    </w:p>
    <w:p w14:paraId="78C2ACB0" w14:textId="77777777" w:rsidR="00220629" w:rsidRPr="00220629" w:rsidRDefault="00220629" w:rsidP="007B63DC">
      <w:pPr>
        <w:autoSpaceDE w:val="0"/>
        <w:autoSpaceDN w:val="0"/>
        <w:adjustRightInd w:val="0"/>
        <w:spacing w:before="120" w:after="120"/>
        <w:rPr>
          <w:rFonts w:cs="Arial"/>
          <w:b/>
          <w:color w:val="808080" w:themeColor="background1" w:themeShade="80"/>
          <w:szCs w:val="20"/>
        </w:rPr>
      </w:pPr>
    </w:p>
    <w:p w14:paraId="291727DD" w14:textId="6A1F9611" w:rsidR="00614916" w:rsidRDefault="008D75C8" w:rsidP="007B63DC">
      <w:pPr>
        <w:tabs>
          <w:tab w:val="left" w:pos="3544"/>
        </w:tabs>
        <w:autoSpaceDE w:val="0"/>
        <w:autoSpaceDN w:val="0"/>
        <w:adjustRightInd w:val="0"/>
        <w:spacing w:before="120" w:after="120"/>
        <w:rPr>
          <w:rFonts w:cs="Arial"/>
          <w:b/>
          <w:color w:val="808080" w:themeColor="background1" w:themeShade="80"/>
          <w:szCs w:val="20"/>
        </w:rPr>
      </w:pPr>
      <w:r>
        <w:rPr>
          <w:rFonts w:cs="Arial"/>
          <w:b/>
          <w:color w:val="808080" w:themeColor="background1" w:themeShade="80"/>
          <w:szCs w:val="20"/>
        </w:rPr>
        <w:t>Česká republika – Ministerstvo zahraničních v</w:t>
      </w:r>
      <w:r w:rsidR="007479C4">
        <w:rPr>
          <w:rFonts w:cs="Arial"/>
          <w:b/>
          <w:color w:val="808080" w:themeColor="background1" w:themeShade="80"/>
          <w:szCs w:val="20"/>
        </w:rPr>
        <w:t>ě</w:t>
      </w:r>
      <w:r>
        <w:rPr>
          <w:rFonts w:cs="Arial"/>
          <w:b/>
          <w:color w:val="808080" w:themeColor="background1" w:themeShade="80"/>
          <w:szCs w:val="20"/>
        </w:rPr>
        <w:t xml:space="preserve">cí, zastoupená </w:t>
      </w:r>
      <w:r w:rsidR="00882C7F">
        <w:rPr>
          <w:rFonts w:cs="Arial"/>
          <w:b/>
          <w:color w:val="808080" w:themeColor="background1" w:themeShade="80"/>
          <w:szCs w:val="20"/>
        </w:rPr>
        <w:t xml:space="preserve">XXX, </w:t>
      </w:r>
      <w:r>
        <w:rPr>
          <w:rFonts w:cs="Arial"/>
          <w:b/>
          <w:color w:val="808080" w:themeColor="background1" w:themeShade="80"/>
          <w:szCs w:val="20"/>
        </w:rPr>
        <w:t>Velvyslancem/Stálým představitelem ČR při EU</w:t>
      </w:r>
      <w:r w:rsidR="00765841">
        <w:rPr>
          <w:rFonts w:cs="Arial"/>
          <w:b/>
          <w:color w:val="808080" w:themeColor="background1" w:themeShade="80"/>
          <w:szCs w:val="20"/>
        </w:rPr>
        <w:t xml:space="preserve"> </w:t>
      </w:r>
    </w:p>
    <w:p w14:paraId="42467E20" w14:textId="77777777" w:rsidR="00D97224" w:rsidRDefault="00D97224" w:rsidP="007B63DC">
      <w:pPr>
        <w:tabs>
          <w:tab w:val="left" w:pos="3544"/>
        </w:tabs>
        <w:autoSpaceDE w:val="0"/>
        <w:autoSpaceDN w:val="0"/>
        <w:adjustRightInd w:val="0"/>
        <w:spacing w:before="120" w:after="120"/>
        <w:rPr>
          <w:rFonts w:cs="Arial"/>
          <w:color w:val="000000"/>
          <w:szCs w:val="20"/>
        </w:rPr>
      </w:pPr>
    </w:p>
    <w:p w14:paraId="74AE6A47" w14:textId="50B37091" w:rsidR="001E2122" w:rsidRPr="00B95261" w:rsidRDefault="00472581" w:rsidP="007B63DC">
      <w:pPr>
        <w:tabs>
          <w:tab w:val="left" w:pos="3544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220629">
        <w:rPr>
          <w:rFonts w:cs="Arial"/>
          <w:color w:val="000000"/>
          <w:szCs w:val="20"/>
        </w:rPr>
        <w:t xml:space="preserve">se sídlem: </w:t>
      </w:r>
      <w:r w:rsidRPr="00220629">
        <w:rPr>
          <w:rFonts w:cs="Arial"/>
          <w:color w:val="000000"/>
          <w:szCs w:val="20"/>
        </w:rPr>
        <w:tab/>
      </w:r>
      <w:r w:rsidR="00B53BAC">
        <w:rPr>
          <w:rFonts w:cs="Arial"/>
          <w:color w:val="000000"/>
          <w:szCs w:val="20"/>
        </w:rPr>
        <w:t xml:space="preserve">Loretánské náměstí </w:t>
      </w:r>
      <w:r w:rsidR="004E5028">
        <w:rPr>
          <w:rFonts w:cs="Arial"/>
          <w:color w:val="000000"/>
          <w:szCs w:val="20"/>
        </w:rPr>
        <w:t>5, Praha 1, 118 00</w:t>
      </w:r>
      <w:r w:rsidR="00392F51">
        <w:rPr>
          <w:rFonts w:cs="Arial"/>
          <w:color w:val="000000"/>
          <w:szCs w:val="20"/>
        </w:rPr>
        <w:t xml:space="preserve"> </w:t>
      </w:r>
    </w:p>
    <w:p w14:paraId="5E3CD302" w14:textId="354177A0" w:rsidR="00F10D50" w:rsidRPr="00CA6E8B" w:rsidRDefault="001E2122" w:rsidP="007B63DC">
      <w:pPr>
        <w:tabs>
          <w:tab w:val="left" w:pos="3544"/>
          <w:tab w:val="left" w:pos="3686"/>
        </w:tabs>
        <w:autoSpaceDE w:val="0"/>
        <w:autoSpaceDN w:val="0"/>
        <w:adjustRightInd w:val="0"/>
        <w:rPr>
          <w:color w:val="000000"/>
          <w:szCs w:val="20"/>
        </w:rPr>
      </w:pPr>
      <w:r w:rsidRPr="00CA6E8B">
        <w:rPr>
          <w:rFonts w:cs="Arial"/>
          <w:color w:val="000000"/>
          <w:szCs w:val="20"/>
        </w:rPr>
        <w:t xml:space="preserve">bankovní spojení: </w:t>
      </w:r>
      <w:r w:rsidRPr="00CA6E8B">
        <w:rPr>
          <w:rFonts w:cs="Arial"/>
          <w:color w:val="000000"/>
          <w:szCs w:val="20"/>
        </w:rPr>
        <w:tab/>
      </w:r>
      <w:r w:rsidR="009C44C4" w:rsidRPr="00CA6E8B">
        <w:rPr>
          <w:rFonts w:cs="Arial"/>
          <w:color w:val="000000"/>
          <w:szCs w:val="20"/>
        </w:rPr>
        <w:t xml:space="preserve">ING </w:t>
      </w:r>
      <w:proofErr w:type="spellStart"/>
      <w:r w:rsidR="009C44C4" w:rsidRPr="00CA6E8B">
        <w:rPr>
          <w:rFonts w:cs="Arial"/>
          <w:color w:val="000000"/>
          <w:szCs w:val="20"/>
        </w:rPr>
        <w:t>Belgium</w:t>
      </w:r>
      <w:proofErr w:type="spellEnd"/>
    </w:p>
    <w:p w14:paraId="5E5E0D67" w14:textId="1B31C91F" w:rsidR="00614916" w:rsidRPr="00CA6E8B" w:rsidRDefault="001E2122" w:rsidP="007B63DC">
      <w:pPr>
        <w:tabs>
          <w:tab w:val="left" w:pos="3544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CA6E8B">
        <w:rPr>
          <w:rFonts w:cs="Arial"/>
          <w:color w:val="000000"/>
          <w:szCs w:val="20"/>
        </w:rPr>
        <w:t xml:space="preserve">číslo účtu: </w:t>
      </w:r>
      <w:r w:rsidRPr="00CA6E8B">
        <w:rPr>
          <w:rFonts w:cs="Arial"/>
          <w:color w:val="000000"/>
          <w:szCs w:val="20"/>
        </w:rPr>
        <w:tab/>
      </w:r>
      <w:r w:rsidR="00882C7F">
        <w:rPr>
          <w:rFonts w:cs="Arial"/>
          <w:color w:val="000000"/>
          <w:szCs w:val="20"/>
        </w:rPr>
        <w:t>XXX</w:t>
      </w:r>
    </w:p>
    <w:p w14:paraId="4EB3741C" w14:textId="58AD4915" w:rsidR="001E2122" w:rsidRPr="00CA6E8B" w:rsidRDefault="001E2122" w:rsidP="007B63DC">
      <w:pPr>
        <w:tabs>
          <w:tab w:val="left" w:pos="3544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CA6E8B">
        <w:rPr>
          <w:rFonts w:cs="Arial"/>
          <w:color w:val="000000"/>
          <w:szCs w:val="20"/>
        </w:rPr>
        <w:t>IČ</w:t>
      </w:r>
      <w:r w:rsidR="00BB5B00" w:rsidRPr="00CA6E8B">
        <w:rPr>
          <w:rFonts w:cs="Arial"/>
          <w:color w:val="000000"/>
          <w:szCs w:val="20"/>
        </w:rPr>
        <w:t>O</w:t>
      </w:r>
      <w:r w:rsidRPr="00CA6E8B">
        <w:rPr>
          <w:rFonts w:cs="Arial"/>
          <w:color w:val="000000"/>
          <w:szCs w:val="20"/>
        </w:rPr>
        <w:t xml:space="preserve">: </w:t>
      </w:r>
      <w:r w:rsidR="009C44C4" w:rsidRPr="00CA6E8B">
        <w:rPr>
          <w:rFonts w:cs="Arial"/>
          <w:color w:val="000000"/>
          <w:szCs w:val="20"/>
        </w:rPr>
        <w:tab/>
        <w:t>45769851</w:t>
      </w:r>
      <w:r w:rsidRPr="00CA6E8B">
        <w:rPr>
          <w:rFonts w:cs="Arial"/>
          <w:color w:val="000000"/>
          <w:szCs w:val="20"/>
        </w:rPr>
        <w:tab/>
      </w:r>
    </w:p>
    <w:p w14:paraId="557A3987" w14:textId="5F9C4F73" w:rsidR="001E2122" w:rsidRPr="00B95261" w:rsidRDefault="001E2122" w:rsidP="007B63DC">
      <w:pPr>
        <w:tabs>
          <w:tab w:val="left" w:pos="3544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CA6E8B">
        <w:rPr>
          <w:rFonts w:cs="Arial"/>
          <w:color w:val="000000"/>
          <w:szCs w:val="20"/>
        </w:rPr>
        <w:t xml:space="preserve">DIČ: </w:t>
      </w:r>
      <w:r w:rsidRPr="00CA6E8B">
        <w:rPr>
          <w:rFonts w:cs="Arial"/>
          <w:color w:val="000000"/>
          <w:szCs w:val="20"/>
        </w:rPr>
        <w:tab/>
      </w:r>
      <w:r w:rsidR="009C44C4" w:rsidRPr="00CA6E8B">
        <w:rPr>
          <w:rFonts w:cs="Arial"/>
          <w:color w:val="000000"/>
          <w:szCs w:val="20"/>
        </w:rPr>
        <w:t>CZ45769851</w:t>
      </w:r>
    </w:p>
    <w:p w14:paraId="4CFDC456" w14:textId="77777777" w:rsidR="001E2122" w:rsidRPr="00220629" w:rsidRDefault="001E2122" w:rsidP="007B63DC">
      <w:pPr>
        <w:autoSpaceDE w:val="0"/>
        <w:autoSpaceDN w:val="0"/>
        <w:adjustRightInd w:val="0"/>
        <w:spacing w:before="120" w:after="120"/>
        <w:rPr>
          <w:rFonts w:cs="Arial"/>
          <w:color w:val="000000"/>
          <w:szCs w:val="20"/>
        </w:rPr>
      </w:pPr>
    </w:p>
    <w:p w14:paraId="3E61FE58" w14:textId="77777777" w:rsidR="001E2122" w:rsidRPr="00220629" w:rsidRDefault="001E2122" w:rsidP="007B63DC">
      <w:pPr>
        <w:autoSpaceDE w:val="0"/>
        <w:autoSpaceDN w:val="0"/>
        <w:adjustRightInd w:val="0"/>
        <w:spacing w:before="120" w:after="120"/>
        <w:rPr>
          <w:rFonts w:cs="Arial"/>
          <w:color w:val="000000"/>
          <w:szCs w:val="20"/>
        </w:rPr>
      </w:pPr>
      <w:r w:rsidRPr="00220629">
        <w:rPr>
          <w:rFonts w:cs="Arial"/>
          <w:color w:val="000000"/>
          <w:szCs w:val="20"/>
        </w:rPr>
        <w:t>(dále jen „</w:t>
      </w:r>
      <w:r w:rsidRPr="00220629">
        <w:rPr>
          <w:rFonts w:cs="Arial"/>
          <w:b/>
          <w:color w:val="000000"/>
          <w:szCs w:val="20"/>
        </w:rPr>
        <w:t>objednatel</w:t>
      </w:r>
      <w:r w:rsidRPr="00220629">
        <w:rPr>
          <w:rFonts w:cs="Arial"/>
          <w:color w:val="000000"/>
          <w:szCs w:val="20"/>
        </w:rPr>
        <w:t>“) na straně jedné</w:t>
      </w:r>
    </w:p>
    <w:p w14:paraId="3ABCEC95" w14:textId="77777777" w:rsidR="009310C5" w:rsidRPr="00220629" w:rsidRDefault="009310C5" w:rsidP="007B63DC">
      <w:pPr>
        <w:autoSpaceDE w:val="0"/>
        <w:autoSpaceDN w:val="0"/>
        <w:adjustRightInd w:val="0"/>
        <w:spacing w:before="120" w:after="120"/>
        <w:rPr>
          <w:rFonts w:cs="Arial"/>
          <w:color w:val="000000"/>
          <w:szCs w:val="20"/>
        </w:rPr>
      </w:pPr>
    </w:p>
    <w:p w14:paraId="50674D69" w14:textId="5C190230" w:rsidR="001E2122" w:rsidRPr="00220629" w:rsidRDefault="009310C5" w:rsidP="007B63DC">
      <w:pPr>
        <w:autoSpaceDE w:val="0"/>
        <w:autoSpaceDN w:val="0"/>
        <w:adjustRightInd w:val="0"/>
        <w:spacing w:before="120" w:after="120"/>
        <w:rPr>
          <w:rFonts w:cs="Arial"/>
          <w:color w:val="000000"/>
          <w:szCs w:val="20"/>
        </w:rPr>
      </w:pPr>
      <w:r w:rsidRPr="00220629">
        <w:rPr>
          <w:rFonts w:cs="Arial"/>
          <w:color w:val="000000"/>
          <w:szCs w:val="20"/>
        </w:rPr>
        <w:t>a</w:t>
      </w:r>
    </w:p>
    <w:p w14:paraId="3FF0A188" w14:textId="77777777" w:rsidR="009310C5" w:rsidRPr="00220629" w:rsidRDefault="009310C5" w:rsidP="007B63DC">
      <w:pPr>
        <w:autoSpaceDE w:val="0"/>
        <w:autoSpaceDN w:val="0"/>
        <w:adjustRightInd w:val="0"/>
        <w:spacing w:before="120" w:after="120"/>
        <w:rPr>
          <w:rFonts w:cs="Arial"/>
          <w:color w:val="000000"/>
          <w:szCs w:val="20"/>
        </w:rPr>
      </w:pPr>
    </w:p>
    <w:p w14:paraId="26118E03" w14:textId="77777777" w:rsidR="001E2122" w:rsidRPr="00220629" w:rsidRDefault="006D7BCB" w:rsidP="007B63DC">
      <w:pPr>
        <w:autoSpaceDE w:val="0"/>
        <w:autoSpaceDN w:val="0"/>
        <w:adjustRightInd w:val="0"/>
        <w:spacing w:before="120" w:after="120"/>
        <w:rPr>
          <w:rFonts w:cs="Arial"/>
          <w:color w:val="808080" w:themeColor="background1" w:themeShade="80"/>
          <w:szCs w:val="20"/>
        </w:rPr>
      </w:pPr>
      <w:r w:rsidRPr="00220629">
        <w:rPr>
          <w:rStyle w:val="Siln"/>
          <w:rFonts w:cs="Arial"/>
          <w:bCs/>
          <w:color w:val="808080" w:themeColor="background1" w:themeShade="80"/>
          <w:szCs w:val="20"/>
        </w:rPr>
        <w:t>PIERSTONE s.r.o., advokátní kancelář</w:t>
      </w:r>
    </w:p>
    <w:p w14:paraId="0A81CCE7" w14:textId="77777777" w:rsidR="001E2122" w:rsidRPr="00220629" w:rsidRDefault="001E2122" w:rsidP="007B63DC">
      <w:pPr>
        <w:autoSpaceDE w:val="0"/>
        <w:autoSpaceDN w:val="0"/>
        <w:adjustRightInd w:val="0"/>
        <w:spacing w:before="120" w:after="120"/>
        <w:rPr>
          <w:rFonts w:cs="Arial"/>
          <w:color w:val="000000"/>
          <w:szCs w:val="20"/>
        </w:rPr>
      </w:pPr>
    </w:p>
    <w:p w14:paraId="309E7C28" w14:textId="75DAF08A" w:rsidR="001E2122" w:rsidRPr="00220629" w:rsidRDefault="001E2122" w:rsidP="007B63DC">
      <w:pPr>
        <w:rPr>
          <w:rFonts w:cs="Arial"/>
          <w:color w:val="0000FF"/>
          <w:szCs w:val="20"/>
        </w:rPr>
      </w:pPr>
      <w:r w:rsidRPr="00220629">
        <w:rPr>
          <w:rFonts w:cs="Arial"/>
          <w:color w:val="000000"/>
          <w:szCs w:val="20"/>
        </w:rPr>
        <w:t xml:space="preserve">se sídlem: </w:t>
      </w:r>
      <w:r w:rsidRPr="00220629">
        <w:rPr>
          <w:rFonts w:cs="Arial"/>
          <w:color w:val="000000"/>
          <w:szCs w:val="20"/>
        </w:rPr>
        <w:tab/>
      </w:r>
      <w:r w:rsidRPr="00220629">
        <w:rPr>
          <w:rFonts w:cs="Arial"/>
          <w:color w:val="000000"/>
          <w:szCs w:val="20"/>
        </w:rPr>
        <w:tab/>
      </w:r>
      <w:r w:rsidRPr="00220629">
        <w:rPr>
          <w:rFonts w:cs="Arial"/>
          <w:color w:val="000000"/>
          <w:szCs w:val="20"/>
        </w:rPr>
        <w:tab/>
      </w:r>
      <w:r w:rsidRPr="00220629">
        <w:rPr>
          <w:rFonts w:cs="Arial"/>
          <w:color w:val="000000"/>
          <w:szCs w:val="20"/>
        </w:rPr>
        <w:tab/>
      </w:r>
      <w:r w:rsidR="00392F51">
        <w:rPr>
          <w:rFonts w:cs="Arial"/>
          <w:color w:val="000000"/>
          <w:szCs w:val="20"/>
        </w:rPr>
        <w:t>Perlová 371/5</w:t>
      </w:r>
      <w:r w:rsidR="006D7BCB" w:rsidRPr="00220629">
        <w:rPr>
          <w:rFonts w:cs="Arial"/>
          <w:szCs w:val="20"/>
        </w:rPr>
        <w:t>, 110 00</w:t>
      </w:r>
      <w:r w:rsidR="00E125B4" w:rsidRPr="00220629">
        <w:rPr>
          <w:rFonts w:cs="Arial"/>
          <w:szCs w:val="20"/>
        </w:rPr>
        <w:t xml:space="preserve"> Praha 1</w:t>
      </w:r>
    </w:p>
    <w:p w14:paraId="4B0DD3E3" w14:textId="593172A9" w:rsidR="001E2122" w:rsidRPr="00220629" w:rsidRDefault="001E2122" w:rsidP="007B63DC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220629">
        <w:rPr>
          <w:rFonts w:cs="Arial"/>
          <w:color w:val="000000"/>
          <w:szCs w:val="20"/>
        </w:rPr>
        <w:t xml:space="preserve">zapsaná v obchodním rejstříku: </w:t>
      </w:r>
      <w:r w:rsidRPr="00220629">
        <w:rPr>
          <w:rFonts w:cs="Arial"/>
          <w:color w:val="000000"/>
          <w:szCs w:val="20"/>
        </w:rPr>
        <w:tab/>
      </w:r>
      <w:r w:rsidR="008B3FA0" w:rsidRPr="00220629">
        <w:rPr>
          <w:rFonts w:cs="Arial"/>
          <w:color w:val="000000"/>
          <w:szCs w:val="20"/>
        </w:rPr>
        <w:tab/>
      </w:r>
      <w:r w:rsidRPr="00220629">
        <w:rPr>
          <w:rStyle w:val="spiszn"/>
          <w:rFonts w:cs="Arial"/>
          <w:szCs w:val="20"/>
        </w:rPr>
        <w:t>u Městského soudu v</w:t>
      </w:r>
      <w:r w:rsidR="00220629">
        <w:rPr>
          <w:rStyle w:val="spiszn"/>
          <w:rFonts w:cs="Arial"/>
          <w:szCs w:val="20"/>
        </w:rPr>
        <w:t> </w:t>
      </w:r>
      <w:r w:rsidRPr="00220629">
        <w:rPr>
          <w:rStyle w:val="spiszn"/>
          <w:rFonts w:cs="Arial"/>
          <w:szCs w:val="20"/>
        </w:rPr>
        <w:t>Praze</w:t>
      </w:r>
      <w:r w:rsidR="00220629">
        <w:rPr>
          <w:rStyle w:val="spiszn"/>
          <w:rFonts w:cs="Arial"/>
          <w:szCs w:val="20"/>
        </w:rPr>
        <w:t xml:space="preserve">, </w:t>
      </w:r>
      <w:proofErr w:type="spellStart"/>
      <w:r w:rsidR="00220629">
        <w:rPr>
          <w:rStyle w:val="spiszn"/>
          <w:rFonts w:cs="Arial"/>
          <w:szCs w:val="20"/>
        </w:rPr>
        <w:t>sp</w:t>
      </w:r>
      <w:proofErr w:type="spellEnd"/>
      <w:r w:rsidR="00220629">
        <w:rPr>
          <w:rStyle w:val="spiszn"/>
          <w:rFonts w:cs="Arial"/>
          <w:szCs w:val="20"/>
        </w:rPr>
        <w:t xml:space="preserve">. zn. </w:t>
      </w:r>
      <w:r w:rsidR="00220629" w:rsidRPr="00220629">
        <w:rPr>
          <w:rStyle w:val="spiszn"/>
          <w:rFonts w:cs="Arial"/>
          <w:szCs w:val="20"/>
        </w:rPr>
        <w:t>C 119770</w:t>
      </w:r>
    </w:p>
    <w:p w14:paraId="6C867EA2" w14:textId="2136052C" w:rsidR="001E2122" w:rsidRPr="00220629" w:rsidRDefault="00BB5B00" w:rsidP="007B63DC">
      <w:pPr>
        <w:autoSpaceDE w:val="0"/>
        <w:autoSpaceDN w:val="0"/>
        <w:adjustRightInd w:val="0"/>
        <w:rPr>
          <w:rFonts w:cs="Arial"/>
          <w:color w:val="0000FF"/>
          <w:szCs w:val="20"/>
        </w:rPr>
      </w:pPr>
      <w:r w:rsidRPr="00220629">
        <w:rPr>
          <w:rFonts w:cs="Arial"/>
          <w:color w:val="000000"/>
          <w:szCs w:val="20"/>
        </w:rPr>
        <w:t>zastoupená</w:t>
      </w:r>
      <w:r w:rsidR="001E2122" w:rsidRPr="00220629">
        <w:rPr>
          <w:rFonts w:cs="Arial"/>
          <w:color w:val="000000"/>
          <w:szCs w:val="20"/>
        </w:rPr>
        <w:t>:</w:t>
      </w:r>
      <w:r w:rsidR="001E2122" w:rsidRPr="00220629">
        <w:rPr>
          <w:rFonts w:cs="Arial"/>
          <w:color w:val="000000"/>
          <w:szCs w:val="20"/>
        </w:rPr>
        <w:tab/>
      </w:r>
      <w:r w:rsidR="001E2122" w:rsidRPr="00220629">
        <w:rPr>
          <w:rFonts w:cs="Arial"/>
          <w:color w:val="000000"/>
          <w:szCs w:val="20"/>
        </w:rPr>
        <w:tab/>
      </w:r>
      <w:r w:rsidR="001E2122" w:rsidRPr="00220629">
        <w:rPr>
          <w:rFonts w:cs="Arial"/>
          <w:color w:val="000000"/>
          <w:szCs w:val="20"/>
        </w:rPr>
        <w:tab/>
      </w:r>
      <w:r w:rsidR="001E2122" w:rsidRPr="00220629">
        <w:rPr>
          <w:rFonts w:cs="Arial"/>
          <w:color w:val="000000"/>
          <w:szCs w:val="20"/>
        </w:rPr>
        <w:tab/>
      </w:r>
      <w:r w:rsidR="00882C7F">
        <w:rPr>
          <w:rFonts w:cs="Arial"/>
          <w:color w:val="000000"/>
          <w:szCs w:val="20"/>
        </w:rPr>
        <w:t>XXX</w:t>
      </w:r>
    </w:p>
    <w:p w14:paraId="7EB4FE84" w14:textId="555DB3B9" w:rsidR="001E2122" w:rsidRPr="00220629" w:rsidRDefault="001E2122" w:rsidP="007B63DC">
      <w:pPr>
        <w:autoSpaceDE w:val="0"/>
        <w:autoSpaceDN w:val="0"/>
        <w:adjustRightInd w:val="0"/>
        <w:rPr>
          <w:rFonts w:cs="Arial"/>
          <w:color w:val="333399"/>
          <w:szCs w:val="20"/>
        </w:rPr>
      </w:pPr>
      <w:r w:rsidRPr="00220629">
        <w:rPr>
          <w:rFonts w:cs="Arial"/>
          <w:color w:val="000000"/>
          <w:szCs w:val="20"/>
        </w:rPr>
        <w:t xml:space="preserve">bankovní spojení: </w:t>
      </w:r>
      <w:r w:rsidRPr="00220629">
        <w:rPr>
          <w:rFonts w:cs="Arial"/>
          <w:color w:val="000000"/>
          <w:szCs w:val="20"/>
        </w:rPr>
        <w:tab/>
      </w:r>
      <w:r w:rsidRPr="00220629">
        <w:rPr>
          <w:rFonts w:cs="Arial"/>
          <w:color w:val="000000"/>
          <w:szCs w:val="20"/>
        </w:rPr>
        <w:tab/>
      </w:r>
      <w:r w:rsidRPr="00220629">
        <w:rPr>
          <w:rFonts w:cs="Arial"/>
          <w:color w:val="000000"/>
          <w:szCs w:val="20"/>
        </w:rPr>
        <w:tab/>
      </w:r>
      <w:r w:rsidR="007611C9" w:rsidRPr="00220629">
        <w:rPr>
          <w:rFonts w:cs="Arial"/>
          <w:color w:val="000000"/>
          <w:szCs w:val="20"/>
        </w:rPr>
        <w:t>ČSOB</w:t>
      </w:r>
    </w:p>
    <w:p w14:paraId="0094FCED" w14:textId="1799B796" w:rsidR="00964219" w:rsidRPr="00220629" w:rsidRDefault="001E2122" w:rsidP="007B63DC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220629">
        <w:rPr>
          <w:rFonts w:cs="Arial"/>
          <w:color w:val="000000"/>
          <w:szCs w:val="20"/>
        </w:rPr>
        <w:t>číslo účtu:</w:t>
      </w:r>
      <w:r w:rsidRPr="00220629">
        <w:rPr>
          <w:rFonts w:cs="Arial"/>
          <w:color w:val="000000"/>
          <w:szCs w:val="20"/>
        </w:rPr>
        <w:tab/>
      </w:r>
      <w:r w:rsidRPr="00220629">
        <w:rPr>
          <w:rFonts w:cs="Arial"/>
          <w:color w:val="000000"/>
          <w:szCs w:val="20"/>
        </w:rPr>
        <w:tab/>
      </w:r>
      <w:r w:rsidRPr="00220629">
        <w:rPr>
          <w:rFonts w:cs="Arial"/>
          <w:color w:val="000000"/>
          <w:szCs w:val="20"/>
        </w:rPr>
        <w:tab/>
      </w:r>
      <w:r w:rsidRPr="00220629">
        <w:rPr>
          <w:rFonts w:cs="Arial"/>
          <w:color w:val="000000"/>
          <w:szCs w:val="20"/>
        </w:rPr>
        <w:tab/>
      </w:r>
      <w:r w:rsidR="00882C7F">
        <w:rPr>
          <w:rFonts w:cs="Arial"/>
          <w:color w:val="000000"/>
          <w:szCs w:val="20"/>
        </w:rPr>
        <w:t>XXX</w:t>
      </w:r>
    </w:p>
    <w:p w14:paraId="6EB7C405" w14:textId="77777777" w:rsidR="006D7BCB" w:rsidRPr="00220629" w:rsidRDefault="001E2122" w:rsidP="007B63DC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220629">
        <w:rPr>
          <w:rFonts w:cs="Arial"/>
          <w:color w:val="000000"/>
          <w:szCs w:val="20"/>
        </w:rPr>
        <w:t>IČ</w:t>
      </w:r>
      <w:r w:rsidR="00BB5B00" w:rsidRPr="00220629">
        <w:rPr>
          <w:rFonts w:cs="Arial"/>
          <w:color w:val="000000"/>
          <w:szCs w:val="20"/>
        </w:rPr>
        <w:t>O</w:t>
      </w:r>
      <w:r w:rsidRPr="00220629">
        <w:rPr>
          <w:rFonts w:cs="Arial"/>
          <w:color w:val="000000"/>
          <w:szCs w:val="20"/>
        </w:rPr>
        <w:t xml:space="preserve">: </w:t>
      </w:r>
      <w:r w:rsidRPr="00220629">
        <w:rPr>
          <w:rFonts w:cs="Arial"/>
          <w:color w:val="000000"/>
          <w:szCs w:val="20"/>
        </w:rPr>
        <w:tab/>
      </w:r>
      <w:r w:rsidRPr="00220629">
        <w:rPr>
          <w:rFonts w:cs="Arial"/>
          <w:color w:val="000000"/>
          <w:szCs w:val="20"/>
        </w:rPr>
        <w:tab/>
      </w:r>
      <w:r w:rsidRPr="00220629">
        <w:rPr>
          <w:rFonts w:cs="Arial"/>
          <w:color w:val="000000"/>
          <w:szCs w:val="20"/>
        </w:rPr>
        <w:tab/>
      </w:r>
      <w:r w:rsidRPr="00220629">
        <w:rPr>
          <w:rFonts w:cs="Arial"/>
          <w:color w:val="000000"/>
          <w:szCs w:val="20"/>
        </w:rPr>
        <w:tab/>
      </w:r>
      <w:r w:rsidRPr="00220629">
        <w:rPr>
          <w:rFonts w:cs="Arial"/>
          <w:color w:val="000000"/>
          <w:szCs w:val="20"/>
        </w:rPr>
        <w:tab/>
      </w:r>
      <w:r w:rsidR="006D7BCB" w:rsidRPr="00220629">
        <w:rPr>
          <w:rFonts w:cs="Arial"/>
          <w:color w:val="000000"/>
          <w:szCs w:val="20"/>
        </w:rPr>
        <w:t>271 36 710</w:t>
      </w:r>
    </w:p>
    <w:p w14:paraId="1AE7EF4D" w14:textId="77777777" w:rsidR="001E2122" w:rsidRPr="00220629" w:rsidRDefault="001E2122" w:rsidP="007B63DC">
      <w:pPr>
        <w:autoSpaceDE w:val="0"/>
        <w:autoSpaceDN w:val="0"/>
        <w:adjustRightInd w:val="0"/>
        <w:rPr>
          <w:rFonts w:cs="Arial"/>
          <w:color w:val="0000FF"/>
          <w:szCs w:val="20"/>
        </w:rPr>
      </w:pPr>
      <w:r w:rsidRPr="00220629">
        <w:rPr>
          <w:rFonts w:cs="Arial"/>
          <w:color w:val="000000"/>
          <w:szCs w:val="20"/>
        </w:rPr>
        <w:t xml:space="preserve">DIČ: </w:t>
      </w:r>
      <w:r w:rsidRPr="00220629">
        <w:rPr>
          <w:rFonts w:cs="Arial"/>
          <w:color w:val="000000"/>
          <w:szCs w:val="20"/>
        </w:rPr>
        <w:tab/>
      </w:r>
      <w:r w:rsidRPr="00220629">
        <w:rPr>
          <w:rFonts w:cs="Arial"/>
          <w:color w:val="000000"/>
          <w:szCs w:val="20"/>
        </w:rPr>
        <w:tab/>
      </w:r>
      <w:r w:rsidRPr="00220629">
        <w:rPr>
          <w:rFonts w:cs="Arial"/>
          <w:color w:val="000000"/>
          <w:szCs w:val="20"/>
        </w:rPr>
        <w:tab/>
      </w:r>
      <w:r w:rsidRPr="00220629">
        <w:rPr>
          <w:rFonts w:cs="Arial"/>
          <w:color w:val="000000"/>
          <w:szCs w:val="20"/>
        </w:rPr>
        <w:tab/>
      </w:r>
      <w:r w:rsidRPr="00220629">
        <w:rPr>
          <w:rFonts w:cs="Arial"/>
          <w:color w:val="000000"/>
          <w:szCs w:val="20"/>
        </w:rPr>
        <w:tab/>
        <w:t>CZ</w:t>
      </w:r>
      <w:r w:rsidR="006D7BCB" w:rsidRPr="00220629">
        <w:rPr>
          <w:rFonts w:cs="Arial"/>
          <w:szCs w:val="20"/>
        </w:rPr>
        <w:t>27136710</w:t>
      </w:r>
    </w:p>
    <w:p w14:paraId="4ED4292D" w14:textId="15AD0532" w:rsidR="001E2122" w:rsidRDefault="001E2122" w:rsidP="007B63DC">
      <w:pPr>
        <w:autoSpaceDE w:val="0"/>
        <w:autoSpaceDN w:val="0"/>
        <w:adjustRightInd w:val="0"/>
        <w:spacing w:before="120" w:after="120"/>
        <w:rPr>
          <w:rFonts w:cs="Arial"/>
          <w:color w:val="000000"/>
          <w:szCs w:val="20"/>
        </w:rPr>
      </w:pPr>
      <w:r w:rsidRPr="00220629">
        <w:rPr>
          <w:rFonts w:cs="Arial"/>
          <w:color w:val="000000"/>
          <w:szCs w:val="20"/>
        </w:rPr>
        <w:t>(dále jen „</w:t>
      </w:r>
      <w:r w:rsidRPr="00220629">
        <w:rPr>
          <w:rFonts w:cs="Arial"/>
          <w:b/>
          <w:color w:val="000000"/>
          <w:szCs w:val="20"/>
        </w:rPr>
        <w:t>poradce</w:t>
      </w:r>
      <w:r w:rsidRPr="00220629">
        <w:rPr>
          <w:rFonts w:cs="Arial"/>
          <w:color w:val="000000"/>
          <w:szCs w:val="20"/>
        </w:rPr>
        <w:t>“) na straně druhé</w:t>
      </w:r>
      <w:r w:rsidR="00721975" w:rsidRPr="00220629">
        <w:rPr>
          <w:rFonts w:cs="Arial"/>
          <w:color w:val="000000"/>
          <w:szCs w:val="20"/>
        </w:rPr>
        <w:t>.</w:t>
      </w:r>
    </w:p>
    <w:p w14:paraId="3590189C" w14:textId="0A6DA62C" w:rsidR="006B769A" w:rsidRDefault="006B769A" w:rsidP="007B63DC">
      <w:pPr>
        <w:widowControl w:val="0"/>
        <w:spacing w:before="120" w:after="120" w:line="276" w:lineRule="auto"/>
        <w:jc w:val="both"/>
        <w:rPr>
          <w:rFonts w:cs="Arial"/>
          <w:bCs/>
          <w:iCs/>
        </w:rPr>
      </w:pPr>
    </w:p>
    <w:p w14:paraId="2B8CA6A6" w14:textId="78D850DA" w:rsidR="007B63DC" w:rsidRPr="007B63DC" w:rsidRDefault="007B63DC" w:rsidP="007B63DC">
      <w:pPr>
        <w:widowControl w:val="0"/>
        <w:spacing w:before="120" w:after="120" w:line="276" w:lineRule="auto"/>
        <w:jc w:val="center"/>
        <w:rPr>
          <w:rFonts w:cs="Arial"/>
          <w:b/>
          <w:iCs/>
        </w:rPr>
      </w:pPr>
      <w:r w:rsidRPr="007B63DC">
        <w:rPr>
          <w:rFonts w:cs="Arial"/>
          <w:b/>
          <w:iCs/>
        </w:rPr>
        <w:t>Preambule</w:t>
      </w:r>
    </w:p>
    <w:p w14:paraId="097C10B6" w14:textId="3ED8DEDC" w:rsidR="00EB6B8C" w:rsidRPr="00EB6B8C" w:rsidRDefault="00EB6B8C" w:rsidP="007B63DC">
      <w:pPr>
        <w:pStyle w:val="CellHead"/>
        <w:keepNext w:val="0"/>
        <w:widowControl w:val="0"/>
        <w:numPr>
          <w:ilvl w:val="0"/>
          <w:numId w:val="47"/>
        </w:numPr>
        <w:spacing w:before="120" w:after="120" w:line="276" w:lineRule="auto"/>
        <w:jc w:val="both"/>
        <w:rPr>
          <w:rFonts w:cs="Arial"/>
          <w:b w:val="0"/>
          <w:bCs/>
          <w:iCs/>
          <w:kern w:val="0"/>
        </w:rPr>
      </w:pPr>
      <w:r w:rsidRPr="00EB6B8C">
        <w:rPr>
          <w:rFonts w:cs="Arial"/>
          <w:b w:val="0"/>
          <w:bCs/>
          <w:iCs/>
          <w:kern w:val="0"/>
        </w:rPr>
        <w:t>Dne</w:t>
      </w:r>
      <w:r w:rsidR="006E463A">
        <w:rPr>
          <w:rFonts w:cs="Arial"/>
          <w:b w:val="0"/>
          <w:bCs/>
          <w:iCs/>
          <w:kern w:val="0"/>
        </w:rPr>
        <w:t xml:space="preserve"> 28. července </w:t>
      </w:r>
      <w:r w:rsidRPr="00EB6B8C">
        <w:rPr>
          <w:rFonts w:cs="Arial"/>
          <w:b w:val="0"/>
          <w:bCs/>
          <w:iCs/>
          <w:kern w:val="0"/>
        </w:rPr>
        <w:t xml:space="preserve">2020 </w:t>
      </w:r>
      <w:r w:rsidR="006E463A">
        <w:rPr>
          <w:rFonts w:cs="Arial"/>
          <w:b w:val="0"/>
          <w:bCs/>
          <w:iCs/>
          <w:kern w:val="0"/>
        </w:rPr>
        <w:t xml:space="preserve">smluvní </w:t>
      </w:r>
      <w:r w:rsidRPr="00EB6B8C">
        <w:rPr>
          <w:rFonts w:cs="Arial"/>
          <w:b w:val="0"/>
          <w:bCs/>
          <w:iCs/>
          <w:kern w:val="0"/>
        </w:rPr>
        <w:t>strany uzavřely smlouvu o poskytování právního poradenství (dále jen „</w:t>
      </w:r>
      <w:r w:rsidRPr="006B769A">
        <w:rPr>
          <w:rFonts w:cs="Arial"/>
          <w:iCs/>
          <w:kern w:val="0"/>
        </w:rPr>
        <w:t>Smlouva</w:t>
      </w:r>
      <w:r w:rsidRPr="00EB6B8C">
        <w:rPr>
          <w:rFonts w:cs="Arial"/>
          <w:b w:val="0"/>
          <w:bCs/>
          <w:iCs/>
          <w:kern w:val="0"/>
        </w:rPr>
        <w:t xml:space="preserve">“), ve které </w:t>
      </w:r>
      <w:r w:rsidR="006E463A">
        <w:rPr>
          <w:rFonts w:cs="Arial"/>
          <w:b w:val="0"/>
          <w:bCs/>
          <w:iCs/>
          <w:kern w:val="0"/>
        </w:rPr>
        <w:t>s</w:t>
      </w:r>
      <w:r w:rsidRPr="00EB6B8C">
        <w:rPr>
          <w:rFonts w:cs="Arial"/>
          <w:b w:val="0"/>
          <w:bCs/>
          <w:iCs/>
          <w:kern w:val="0"/>
        </w:rPr>
        <w:t xml:space="preserve">mluvní strany upravily vzájemná práva a povinnosti při poskytování těchto služeb. </w:t>
      </w:r>
    </w:p>
    <w:p w14:paraId="7799BD27" w14:textId="5722C61C" w:rsidR="00EB6B8C" w:rsidRPr="00EB6B8C" w:rsidRDefault="006E463A" w:rsidP="007B63DC">
      <w:pPr>
        <w:pStyle w:val="Odstavecseseznamem"/>
        <w:widowControl w:val="0"/>
        <w:numPr>
          <w:ilvl w:val="0"/>
          <w:numId w:val="47"/>
        </w:numPr>
        <w:spacing w:before="120" w:after="120" w:line="276" w:lineRule="auto"/>
        <w:contextualSpacing w:val="0"/>
        <w:jc w:val="both"/>
        <w:rPr>
          <w:rFonts w:cs="Arial"/>
          <w:bCs/>
          <w:iCs/>
          <w:szCs w:val="20"/>
        </w:rPr>
      </w:pPr>
      <w:r>
        <w:rPr>
          <w:rFonts w:cs="Arial"/>
          <w:bCs/>
          <w:iCs/>
          <w:szCs w:val="20"/>
        </w:rPr>
        <w:t>Vzhledem k tomu, že se smluvní s</w:t>
      </w:r>
      <w:r w:rsidR="00EB6B8C">
        <w:rPr>
          <w:rFonts w:cs="Arial"/>
          <w:bCs/>
          <w:iCs/>
          <w:szCs w:val="20"/>
        </w:rPr>
        <w:t xml:space="preserve">trany se dohodly, že </w:t>
      </w:r>
      <w:r w:rsidR="006B769A">
        <w:rPr>
          <w:rFonts w:cs="Arial"/>
          <w:bCs/>
          <w:iCs/>
          <w:szCs w:val="20"/>
        </w:rPr>
        <w:t>odhadovaná časová náročnost</w:t>
      </w:r>
      <w:r w:rsidR="00EB6B8C">
        <w:rPr>
          <w:rFonts w:cs="Arial"/>
          <w:bCs/>
          <w:iCs/>
          <w:szCs w:val="20"/>
        </w:rPr>
        <w:t xml:space="preserve"> </w:t>
      </w:r>
      <w:r w:rsidR="006B769A">
        <w:rPr>
          <w:rFonts w:cs="Arial"/>
          <w:bCs/>
          <w:iCs/>
          <w:szCs w:val="20"/>
        </w:rPr>
        <w:t>poskytovaného právního poradenství</w:t>
      </w:r>
      <w:r w:rsidR="00EB6B8C">
        <w:rPr>
          <w:rFonts w:cs="Arial"/>
          <w:bCs/>
          <w:iCs/>
          <w:szCs w:val="20"/>
        </w:rPr>
        <w:t xml:space="preserve"> odpovídá 65 hodinám</w:t>
      </w:r>
      <w:r>
        <w:rPr>
          <w:rFonts w:cs="Arial"/>
          <w:bCs/>
          <w:iCs/>
          <w:szCs w:val="20"/>
        </w:rPr>
        <w:t xml:space="preserve">, uzavírají tento </w:t>
      </w:r>
      <w:r w:rsidR="007B63DC">
        <w:rPr>
          <w:rFonts w:cs="Arial"/>
          <w:bCs/>
          <w:iCs/>
          <w:szCs w:val="20"/>
        </w:rPr>
        <w:t>D</w:t>
      </w:r>
      <w:r>
        <w:rPr>
          <w:rFonts w:cs="Arial"/>
          <w:bCs/>
          <w:iCs/>
          <w:szCs w:val="20"/>
        </w:rPr>
        <w:t>odatek za účelem úpravy</w:t>
      </w:r>
      <w:r w:rsidR="00EB6B8C">
        <w:rPr>
          <w:rFonts w:cs="Arial"/>
          <w:bCs/>
          <w:iCs/>
          <w:szCs w:val="20"/>
        </w:rPr>
        <w:t xml:space="preserve"> vzájemn</w:t>
      </w:r>
      <w:r>
        <w:rPr>
          <w:rFonts w:cs="Arial"/>
          <w:bCs/>
          <w:iCs/>
          <w:szCs w:val="20"/>
        </w:rPr>
        <w:t xml:space="preserve">ých </w:t>
      </w:r>
      <w:r w:rsidR="00EB6B8C">
        <w:rPr>
          <w:rFonts w:cs="Arial"/>
          <w:bCs/>
          <w:iCs/>
          <w:szCs w:val="20"/>
        </w:rPr>
        <w:t>práv a povinnost</w:t>
      </w:r>
      <w:r>
        <w:rPr>
          <w:rFonts w:cs="Arial"/>
          <w:bCs/>
          <w:iCs/>
          <w:szCs w:val="20"/>
        </w:rPr>
        <w:t>í</w:t>
      </w:r>
      <w:r w:rsidR="00EB6B8C">
        <w:rPr>
          <w:rFonts w:cs="Arial"/>
          <w:bCs/>
          <w:iCs/>
          <w:szCs w:val="20"/>
        </w:rPr>
        <w:t xml:space="preserve"> tak, aby byl reflektován sjednaný </w:t>
      </w:r>
      <w:r w:rsidR="006B769A">
        <w:rPr>
          <w:rFonts w:cs="Arial"/>
          <w:bCs/>
          <w:iCs/>
          <w:szCs w:val="20"/>
        </w:rPr>
        <w:t xml:space="preserve">odhadovaný </w:t>
      </w:r>
      <w:r w:rsidR="00EB6B8C">
        <w:rPr>
          <w:rFonts w:cs="Arial"/>
          <w:bCs/>
          <w:iCs/>
          <w:szCs w:val="20"/>
        </w:rPr>
        <w:t>rozsah prací.</w:t>
      </w:r>
    </w:p>
    <w:p w14:paraId="05FA1540" w14:textId="26BF9141" w:rsidR="006B769A" w:rsidRDefault="006B769A" w:rsidP="007B63DC">
      <w:pPr>
        <w:spacing w:before="120" w:after="120"/>
        <w:rPr>
          <w:rFonts w:cs="Arial"/>
          <w:bCs/>
          <w:iCs/>
        </w:rPr>
      </w:pPr>
    </w:p>
    <w:p w14:paraId="3F7483F0" w14:textId="542A9F38" w:rsidR="00EB6B8C" w:rsidRDefault="006E463A" w:rsidP="007B63DC">
      <w:pPr>
        <w:widowControl w:val="0"/>
        <w:spacing w:before="120" w:after="120" w:line="276" w:lineRule="auto"/>
        <w:jc w:val="both"/>
        <w:rPr>
          <w:rFonts w:cs="Arial"/>
          <w:bCs/>
          <w:iCs/>
        </w:rPr>
      </w:pPr>
      <w:r w:rsidRPr="001350A4">
        <w:rPr>
          <w:rFonts w:cs="Arial"/>
          <w:bCs/>
          <w:iCs/>
        </w:rPr>
        <w:t>Smluvní strany se tímto dohodly na následujícím:</w:t>
      </w:r>
    </w:p>
    <w:p w14:paraId="3F042A0E" w14:textId="67137C53" w:rsidR="006B769A" w:rsidRDefault="006B769A" w:rsidP="007B63DC">
      <w:pPr>
        <w:autoSpaceDE w:val="0"/>
        <w:autoSpaceDN w:val="0"/>
        <w:adjustRightInd w:val="0"/>
        <w:spacing w:before="120" w:after="120" w:line="276" w:lineRule="auto"/>
        <w:rPr>
          <w:rFonts w:cs="Arial"/>
          <w:b/>
          <w:bCs/>
          <w:color w:val="000000"/>
          <w:szCs w:val="20"/>
        </w:rPr>
      </w:pPr>
    </w:p>
    <w:p w14:paraId="629D1FC4" w14:textId="4C82FF03" w:rsidR="007B63DC" w:rsidRDefault="007B63DC" w:rsidP="007B63DC">
      <w:pPr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I.</w:t>
      </w:r>
    </w:p>
    <w:p w14:paraId="3C3C72C6" w14:textId="7A2B1A4E" w:rsidR="001E2122" w:rsidRPr="007B63DC" w:rsidRDefault="006B769A" w:rsidP="007B63DC">
      <w:pPr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  <w:bCs/>
          <w:color w:val="000000"/>
          <w:szCs w:val="20"/>
        </w:rPr>
      </w:pPr>
      <w:r w:rsidRPr="007B63DC">
        <w:rPr>
          <w:rFonts w:cs="Arial"/>
          <w:b/>
          <w:bCs/>
          <w:color w:val="000000"/>
          <w:szCs w:val="20"/>
        </w:rPr>
        <w:t>Změna odhadované časové náročnosti poradenství</w:t>
      </w:r>
    </w:p>
    <w:p w14:paraId="367287B0" w14:textId="379D4779" w:rsidR="00EB6B8C" w:rsidRPr="006B769A" w:rsidRDefault="006B769A" w:rsidP="007B63DC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cs="Arial"/>
          <w:color w:val="000000"/>
          <w:szCs w:val="20"/>
        </w:rPr>
      </w:pPr>
      <w:r w:rsidRPr="00336643">
        <w:rPr>
          <w:rFonts w:cs="Arial"/>
          <w:color w:val="000000"/>
          <w:szCs w:val="20"/>
        </w:rPr>
        <w:t>Odstavec 1. článku V</w:t>
      </w:r>
      <w:r w:rsidR="007B63DC">
        <w:rPr>
          <w:rFonts w:cs="Arial"/>
          <w:color w:val="000000"/>
          <w:szCs w:val="20"/>
        </w:rPr>
        <w:t>.</w:t>
      </w:r>
      <w:r w:rsidRPr="00336643">
        <w:rPr>
          <w:rFonts w:cs="Arial"/>
          <w:color w:val="000000"/>
          <w:szCs w:val="20"/>
        </w:rPr>
        <w:t> </w:t>
      </w:r>
      <w:r w:rsidR="007B63DC">
        <w:rPr>
          <w:rFonts w:cs="Arial"/>
          <w:color w:val="000000"/>
          <w:szCs w:val="20"/>
        </w:rPr>
        <w:t>(</w:t>
      </w:r>
      <w:r w:rsidRPr="007B63DC">
        <w:rPr>
          <w:rFonts w:cs="Arial"/>
          <w:i/>
          <w:iCs/>
          <w:color w:val="000000"/>
          <w:szCs w:val="20"/>
        </w:rPr>
        <w:t>Cena a platební podmínky</w:t>
      </w:r>
      <w:r w:rsidR="007B63DC">
        <w:rPr>
          <w:rFonts w:cs="Arial"/>
          <w:color w:val="000000"/>
          <w:szCs w:val="20"/>
        </w:rPr>
        <w:t>)</w:t>
      </w:r>
      <w:r w:rsidRPr="006B769A">
        <w:rPr>
          <w:rFonts w:cs="Arial"/>
          <w:color w:val="000000"/>
          <w:szCs w:val="20"/>
        </w:rPr>
        <w:t xml:space="preserve"> Smlouvy se nahrazuje novým ustanovením </w:t>
      </w:r>
      <w:r w:rsidR="007B63DC">
        <w:rPr>
          <w:rFonts w:cs="Arial"/>
          <w:color w:val="000000"/>
          <w:szCs w:val="20"/>
        </w:rPr>
        <w:t>v</w:t>
      </w:r>
      <w:r w:rsidRPr="006B769A">
        <w:rPr>
          <w:rFonts w:cs="Arial"/>
          <w:color w:val="000000"/>
          <w:szCs w:val="20"/>
        </w:rPr>
        <w:t xml:space="preserve"> následujícím znění:</w:t>
      </w:r>
    </w:p>
    <w:p w14:paraId="6B060C5B" w14:textId="270A6B22" w:rsidR="006B769A" w:rsidRPr="006B769A" w:rsidRDefault="006B769A" w:rsidP="007B63DC">
      <w:pPr>
        <w:autoSpaceDE w:val="0"/>
        <w:autoSpaceDN w:val="0"/>
        <w:adjustRightInd w:val="0"/>
        <w:spacing w:before="120" w:after="120"/>
        <w:ind w:left="360"/>
        <w:jc w:val="both"/>
        <w:rPr>
          <w:rFonts w:cs="Arial"/>
          <w:i/>
          <w:iCs/>
          <w:color w:val="000000"/>
          <w:szCs w:val="20"/>
        </w:rPr>
      </w:pPr>
      <w:r w:rsidRPr="006B769A">
        <w:rPr>
          <w:rFonts w:cs="Arial"/>
          <w:i/>
          <w:iCs/>
          <w:color w:val="000000"/>
          <w:szCs w:val="20"/>
        </w:rPr>
        <w:t>„</w:t>
      </w:r>
      <w:r w:rsidR="00B3133A">
        <w:rPr>
          <w:rFonts w:cs="Arial"/>
          <w:i/>
          <w:iCs/>
          <w:color w:val="000000"/>
          <w:szCs w:val="20"/>
        </w:rPr>
        <w:t xml:space="preserve">1.   </w:t>
      </w:r>
      <w:r w:rsidRPr="006B769A">
        <w:rPr>
          <w:rFonts w:cs="Arial"/>
          <w:i/>
          <w:iCs/>
          <w:szCs w:val="20"/>
        </w:rPr>
        <w:t>Cena za řádné poskytnutí služeb podle této smlouvy je sjednána následovně:</w:t>
      </w:r>
    </w:p>
    <w:p w14:paraId="6214E08A" w14:textId="7CD350BD" w:rsidR="006B769A" w:rsidRPr="006B769A" w:rsidRDefault="006B769A" w:rsidP="007B63DC">
      <w:pPr>
        <w:autoSpaceDE w:val="0"/>
        <w:autoSpaceDN w:val="0"/>
        <w:adjustRightInd w:val="0"/>
        <w:spacing w:before="120" w:after="120"/>
        <w:ind w:left="360"/>
        <w:jc w:val="both"/>
        <w:rPr>
          <w:rFonts w:cs="Arial"/>
          <w:i/>
          <w:iCs/>
          <w:szCs w:val="20"/>
        </w:rPr>
      </w:pPr>
      <w:r w:rsidRPr="006B769A">
        <w:rPr>
          <w:rFonts w:cs="Arial"/>
          <w:i/>
          <w:iCs/>
          <w:szCs w:val="20"/>
        </w:rPr>
        <w:lastRenderedPageBreak/>
        <w:t xml:space="preserve">Poradce bude poskytovat právní poradenství se smíšenou hodinovou sazbou ve výši 220 EUR bez DPH, přičemž odhadovaná časová náročnost právního poradenství odpovídá </w:t>
      </w:r>
      <w:r w:rsidRPr="006B769A">
        <w:rPr>
          <w:rFonts w:cs="Arial"/>
          <w:i/>
          <w:iCs/>
          <w:szCs w:val="20"/>
          <w:u w:val="single"/>
        </w:rPr>
        <w:t>65 h</w:t>
      </w:r>
      <w:r w:rsidRPr="006B769A">
        <w:rPr>
          <w:rFonts w:cs="Arial"/>
          <w:i/>
          <w:iCs/>
          <w:szCs w:val="20"/>
        </w:rPr>
        <w:t>. Poradce bude účtovat cenu za poskytnuté právní služby za každou započatou ¼ hodiny, s tím, že za každou započatou 1/4 hodiny se účtuje ¼ hodinové sazby.</w:t>
      </w:r>
    </w:p>
    <w:p w14:paraId="55F6F41C" w14:textId="3BB045FB" w:rsidR="006B769A" w:rsidRDefault="006B769A" w:rsidP="007B63DC">
      <w:pPr>
        <w:autoSpaceDE w:val="0"/>
        <w:autoSpaceDN w:val="0"/>
        <w:adjustRightInd w:val="0"/>
        <w:spacing w:before="120" w:after="120"/>
        <w:ind w:left="357"/>
        <w:jc w:val="both"/>
        <w:rPr>
          <w:rFonts w:cs="Arial"/>
          <w:i/>
          <w:iCs/>
          <w:szCs w:val="20"/>
        </w:rPr>
      </w:pPr>
      <w:r w:rsidRPr="006B769A">
        <w:rPr>
          <w:rFonts w:cs="Arial"/>
          <w:i/>
          <w:iCs/>
          <w:szCs w:val="20"/>
        </w:rPr>
        <w:t xml:space="preserve">Poradce se zavazuje objednateli bez zbytečného odkladu oznámit vyčerpání </w:t>
      </w:r>
      <w:r w:rsidR="00656D3E">
        <w:rPr>
          <w:rFonts w:cs="Arial"/>
          <w:i/>
          <w:iCs/>
          <w:szCs w:val="20"/>
        </w:rPr>
        <w:t>35 h</w:t>
      </w:r>
      <w:r w:rsidRPr="006B769A">
        <w:rPr>
          <w:rFonts w:cs="Arial"/>
          <w:i/>
          <w:iCs/>
          <w:szCs w:val="20"/>
        </w:rPr>
        <w:t xml:space="preserve"> právních služeb za účelem dohody smluvních stran o případných vícepracích, které budou potřebné pro zajištění splnění předmětu smlouvy. Případné vícepráce budou poskytovány rovněž za cenu odpovídající 220 EUR bez DPH za hodinu právních služeb.“</w:t>
      </w:r>
    </w:p>
    <w:p w14:paraId="236106B4" w14:textId="77777777" w:rsidR="006B769A" w:rsidRDefault="006B769A" w:rsidP="007B63DC">
      <w:pPr>
        <w:autoSpaceDE w:val="0"/>
        <w:autoSpaceDN w:val="0"/>
        <w:adjustRightInd w:val="0"/>
        <w:spacing w:before="120" w:after="120"/>
        <w:jc w:val="both"/>
        <w:rPr>
          <w:rFonts w:cs="Arial"/>
          <w:i/>
          <w:iCs/>
          <w:szCs w:val="20"/>
        </w:rPr>
      </w:pPr>
    </w:p>
    <w:p w14:paraId="2C918C85" w14:textId="6C708EB9" w:rsidR="006B769A" w:rsidRPr="006B769A" w:rsidRDefault="006B769A" w:rsidP="007B63DC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before="120" w:after="120" w:line="276" w:lineRule="auto"/>
        <w:ind w:left="357" w:hanging="357"/>
        <w:contextualSpacing w:val="0"/>
        <w:rPr>
          <w:rFonts w:cs="Arial"/>
          <w:b/>
          <w:bCs/>
          <w:color w:val="000000"/>
          <w:szCs w:val="20"/>
        </w:rPr>
      </w:pPr>
      <w:r w:rsidRPr="006B769A">
        <w:rPr>
          <w:rFonts w:cs="Arial"/>
          <w:b/>
          <w:bCs/>
          <w:color w:val="000000"/>
          <w:szCs w:val="20"/>
        </w:rPr>
        <w:t>Závěrečná ustanovení</w:t>
      </w:r>
    </w:p>
    <w:p w14:paraId="424EFCF2" w14:textId="4775C041" w:rsidR="006B769A" w:rsidRPr="006B769A" w:rsidRDefault="007B63DC" w:rsidP="007B63DC">
      <w:pPr>
        <w:pStyle w:val="Odstavecseseznamem"/>
        <w:numPr>
          <w:ilvl w:val="1"/>
          <w:numId w:val="49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Pokud není stanoveno jinak, v</w:t>
      </w:r>
      <w:r w:rsidR="006B769A" w:rsidRPr="006B769A">
        <w:rPr>
          <w:rFonts w:cs="Arial"/>
          <w:color w:val="000000"/>
          <w:szCs w:val="20"/>
        </w:rPr>
        <w:t>šechny výrazy s velkými písmeny v tomto Dodatku mají stejný význam jako ten, který stanoví Smlouva.</w:t>
      </w:r>
    </w:p>
    <w:p w14:paraId="6B4AA5B4" w14:textId="53CF2E7F" w:rsidR="006B769A" w:rsidRPr="006B769A" w:rsidRDefault="006B769A" w:rsidP="007B63DC">
      <w:pPr>
        <w:pStyle w:val="Odstavecseseznamem"/>
        <w:numPr>
          <w:ilvl w:val="1"/>
          <w:numId w:val="49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cs="Arial"/>
          <w:color w:val="000000"/>
          <w:szCs w:val="20"/>
        </w:rPr>
      </w:pPr>
      <w:r w:rsidRPr="006B769A">
        <w:rPr>
          <w:rFonts w:cs="Arial"/>
          <w:color w:val="000000"/>
          <w:szCs w:val="20"/>
        </w:rPr>
        <w:t xml:space="preserve">Ustanovení Smlouvy, kterých se nedotýkají změny obsažené v tomto Dodatku, zůstávají </w:t>
      </w:r>
      <w:r w:rsidR="007B63DC">
        <w:rPr>
          <w:rFonts w:cs="Arial"/>
          <w:color w:val="000000"/>
          <w:szCs w:val="20"/>
        </w:rPr>
        <w:t>tímto Dodatkem nedotčena</w:t>
      </w:r>
      <w:r w:rsidRPr="006B769A">
        <w:rPr>
          <w:rFonts w:cs="Arial"/>
          <w:color w:val="000000"/>
          <w:szCs w:val="20"/>
        </w:rPr>
        <w:t>.</w:t>
      </w:r>
    </w:p>
    <w:p w14:paraId="5BEBFC50" w14:textId="0838FFBE" w:rsidR="006B769A" w:rsidRPr="006B769A" w:rsidRDefault="006B769A" w:rsidP="007B63DC">
      <w:pPr>
        <w:pStyle w:val="Odstavecseseznamem"/>
        <w:numPr>
          <w:ilvl w:val="1"/>
          <w:numId w:val="49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cs="Arial"/>
          <w:color w:val="000000"/>
          <w:szCs w:val="20"/>
        </w:rPr>
      </w:pPr>
      <w:r w:rsidRPr="006B769A">
        <w:rPr>
          <w:rFonts w:cs="Arial"/>
          <w:color w:val="000000"/>
          <w:szCs w:val="20"/>
        </w:rPr>
        <w:t xml:space="preserve">Tento Dodatek nabývá platnosti a účinnosti dnem podpisu oběma Smluvními stranami. </w:t>
      </w:r>
    </w:p>
    <w:p w14:paraId="073B696D" w14:textId="0AACB14C" w:rsidR="006B769A" w:rsidRPr="006B769A" w:rsidRDefault="006B769A" w:rsidP="007B63DC">
      <w:pPr>
        <w:pStyle w:val="Odstavecseseznamem"/>
        <w:numPr>
          <w:ilvl w:val="1"/>
          <w:numId w:val="49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cs="Arial"/>
          <w:color w:val="000000"/>
          <w:szCs w:val="20"/>
        </w:rPr>
      </w:pPr>
      <w:r w:rsidRPr="006B769A">
        <w:rPr>
          <w:rFonts w:cs="Arial"/>
          <w:color w:val="000000"/>
          <w:szCs w:val="20"/>
        </w:rPr>
        <w:t>Tento Dodatek byl vyhotoven ve dvou stejnopisech, z nichž každá ze Smluvních stran obdrží po jednom.</w:t>
      </w:r>
    </w:p>
    <w:p w14:paraId="05B7939C" w14:textId="0BBC02FD" w:rsidR="006B769A" w:rsidRPr="006B769A" w:rsidRDefault="006B769A" w:rsidP="007B63DC">
      <w:pPr>
        <w:pStyle w:val="Odstavecseseznamem"/>
        <w:numPr>
          <w:ilvl w:val="1"/>
          <w:numId w:val="49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cs="Arial"/>
          <w:color w:val="000000"/>
          <w:szCs w:val="20"/>
        </w:rPr>
      </w:pPr>
      <w:r w:rsidRPr="006B769A">
        <w:rPr>
          <w:rFonts w:cs="Arial"/>
          <w:color w:val="000000"/>
          <w:szCs w:val="20"/>
        </w:rPr>
        <w:t>Smluvní strany tímto prohlašují, že si Dodatek přečetly a souhlasí s jeho obsahem, na důkaz čehož přikládají své podpisy níže.</w:t>
      </w:r>
    </w:p>
    <w:p w14:paraId="4675CBDF" w14:textId="77777777" w:rsidR="009310C5" w:rsidRPr="00220629" w:rsidRDefault="009310C5" w:rsidP="007B63DC">
      <w:pPr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  <w:bCs/>
          <w:color w:val="000000"/>
          <w:szCs w:val="20"/>
        </w:rPr>
      </w:pPr>
    </w:p>
    <w:p w14:paraId="09B22231" w14:textId="77777777" w:rsidR="001E3289" w:rsidRPr="00220629" w:rsidRDefault="001E3289" w:rsidP="007B63DC">
      <w:pPr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  <w:bCs/>
          <w:color w:val="000000"/>
          <w:szCs w:val="20"/>
        </w:rPr>
      </w:pPr>
    </w:p>
    <w:p w14:paraId="11D662E2" w14:textId="77777777" w:rsidR="001E3289" w:rsidRPr="00220629" w:rsidRDefault="001E3289" w:rsidP="007B63DC">
      <w:pPr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  <w:bCs/>
          <w:color w:val="000000"/>
          <w:szCs w:val="20"/>
        </w:rPr>
      </w:pPr>
    </w:p>
    <w:p w14:paraId="6F4DC49A" w14:textId="77777777" w:rsidR="000E297E" w:rsidRDefault="000E297E" w:rsidP="007B63DC">
      <w:pPr>
        <w:autoSpaceDE w:val="0"/>
        <w:autoSpaceDN w:val="0"/>
        <w:adjustRightInd w:val="0"/>
        <w:spacing w:before="120" w:after="120"/>
        <w:rPr>
          <w:rFonts w:cs="Arial"/>
          <w:color w:val="000000"/>
          <w:szCs w:val="20"/>
        </w:rPr>
      </w:pPr>
    </w:p>
    <w:p w14:paraId="66B87341" w14:textId="4D2A6ABD" w:rsidR="000E297E" w:rsidRPr="00220629" w:rsidRDefault="000E297E" w:rsidP="007B63DC">
      <w:pPr>
        <w:autoSpaceDE w:val="0"/>
        <w:autoSpaceDN w:val="0"/>
        <w:adjustRightInd w:val="0"/>
        <w:spacing w:before="120" w:after="1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V____________ dne ______________</w:t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  <w:t>V____________ dne ______________</w:t>
      </w:r>
    </w:p>
    <w:p w14:paraId="05C8B3DB" w14:textId="7C3A616C" w:rsidR="009310C5" w:rsidRPr="00220629" w:rsidRDefault="009310C5" w:rsidP="007B63DC">
      <w:pPr>
        <w:autoSpaceDE w:val="0"/>
        <w:autoSpaceDN w:val="0"/>
        <w:adjustRightInd w:val="0"/>
        <w:spacing w:before="120" w:after="120"/>
        <w:rPr>
          <w:rFonts w:cs="Arial"/>
          <w:color w:val="000000"/>
          <w:szCs w:val="20"/>
        </w:rPr>
      </w:pPr>
    </w:p>
    <w:p w14:paraId="334713FF" w14:textId="77777777" w:rsidR="00D8051C" w:rsidRPr="00220629" w:rsidRDefault="00D8051C" w:rsidP="007B63DC">
      <w:pPr>
        <w:autoSpaceDE w:val="0"/>
        <w:autoSpaceDN w:val="0"/>
        <w:adjustRightInd w:val="0"/>
        <w:spacing w:before="120" w:after="120"/>
        <w:rPr>
          <w:rFonts w:cs="Arial"/>
          <w:color w:val="000000"/>
          <w:szCs w:val="20"/>
        </w:rPr>
      </w:pPr>
    </w:p>
    <w:tbl>
      <w:tblPr>
        <w:tblStyle w:val="Mkatabulky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2D64CA" w14:paraId="76E37369" w14:textId="77777777" w:rsidTr="002D64CA">
        <w:trPr>
          <w:jc w:val="center"/>
        </w:trPr>
        <w:tc>
          <w:tcPr>
            <w:tcW w:w="3969" w:type="dxa"/>
          </w:tcPr>
          <w:p w14:paraId="4B82EA2A" w14:textId="7B06B33D" w:rsidR="002D64CA" w:rsidRDefault="002D64CA" w:rsidP="007B63D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Za </w:t>
            </w:r>
            <w:r w:rsidRPr="002D64CA">
              <w:rPr>
                <w:rFonts w:cs="Arial"/>
                <w:b/>
                <w:color w:val="000000"/>
                <w:szCs w:val="20"/>
              </w:rPr>
              <w:t>PIERSTONE s.r.o., advokátní kancelář</w:t>
            </w:r>
            <w:r>
              <w:rPr>
                <w:rFonts w:cs="Arial"/>
                <w:color w:val="000000"/>
                <w:szCs w:val="20"/>
              </w:rPr>
              <w:t>:</w:t>
            </w:r>
          </w:p>
        </w:tc>
        <w:tc>
          <w:tcPr>
            <w:tcW w:w="1134" w:type="dxa"/>
          </w:tcPr>
          <w:p w14:paraId="785E3DDF" w14:textId="77777777" w:rsidR="002D64CA" w:rsidRDefault="002D64CA" w:rsidP="007B63D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969" w:type="dxa"/>
          </w:tcPr>
          <w:p w14:paraId="52789470" w14:textId="195AFC7E" w:rsidR="002D64CA" w:rsidRDefault="002D64CA" w:rsidP="007B63D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Za </w:t>
            </w:r>
            <w:r w:rsidR="00117E39">
              <w:rPr>
                <w:rFonts w:cs="Arial"/>
                <w:b/>
                <w:bCs/>
                <w:color w:val="000000"/>
                <w:szCs w:val="20"/>
              </w:rPr>
              <w:t>Stálé zastoupení České republiky při Evropské unii</w:t>
            </w:r>
          </w:p>
        </w:tc>
      </w:tr>
      <w:tr w:rsidR="002D64CA" w14:paraId="3B38DB29" w14:textId="77777777" w:rsidTr="002D64CA">
        <w:trPr>
          <w:jc w:val="center"/>
        </w:trPr>
        <w:tc>
          <w:tcPr>
            <w:tcW w:w="3969" w:type="dxa"/>
            <w:tcBorders>
              <w:bottom w:val="single" w:sz="4" w:space="0" w:color="auto"/>
            </w:tcBorders>
          </w:tcPr>
          <w:p w14:paraId="5257A6FF" w14:textId="77777777" w:rsidR="002D64CA" w:rsidRDefault="002D64CA" w:rsidP="007B63D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Cs w:val="20"/>
              </w:rPr>
            </w:pPr>
          </w:p>
          <w:p w14:paraId="4A877C2B" w14:textId="77777777" w:rsidR="002D64CA" w:rsidRDefault="002D64CA" w:rsidP="007B63D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Cs w:val="20"/>
              </w:rPr>
            </w:pPr>
          </w:p>
          <w:p w14:paraId="777FFE8B" w14:textId="77777777" w:rsidR="002D64CA" w:rsidRDefault="002D64CA" w:rsidP="007B63D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Cs w:val="20"/>
              </w:rPr>
            </w:pPr>
          </w:p>
          <w:p w14:paraId="0ECF8479" w14:textId="6539DA7E" w:rsidR="002D64CA" w:rsidRDefault="002D64CA" w:rsidP="007B63D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</w:tcPr>
          <w:p w14:paraId="4A19DD37" w14:textId="77777777" w:rsidR="002D64CA" w:rsidRDefault="002D64CA" w:rsidP="007B63D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F21229D" w14:textId="0956FF71" w:rsidR="002D64CA" w:rsidRDefault="002D64CA" w:rsidP="007B63D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Cs w:val="20"/>
              </w:rPr>
            </w:pPr>
          </w:p>
          <w:p w14:paraId="5D4856DA" w14:textId="6F176240" w:rsidR="002D64CA" w:rsidRDefault="002D64CA" w:rsidP="007B63D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Cs w:val="20"/>
              </w:rPr>
            </w:pPr>
          </w:p>
        </w:tc>
      </w:tr>
      <w:tr w:rsidR="002D64CA" w14:paraId="64130CDC" w14:textId="77777777" w:rsidTr="00B95261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14:paraId="02C45872" w14:textId="728AED84" w:rsidR="002D64CA" w:rsidRPr="00F53EA0" w:rsidRDefault="00882C7F" w:rsidP="007B63D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XXX</w:t>
            </w:r>
            <w:bookmarkStart w:id="0" w:name="_GoBack"/>
            <w:bookmarkEnd w:id="0"/>
          </w:p>
          <w:p w14:paraId="0F3C984D" w14:textId="04C34684" w:rsidR="002D64CA" w:rsidRDefault="00117E39" w:rsidP="007B63D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J</w:t>
            </w:r>
            <w:r w:rsidR="002D64CA">
              <w:rPr>
                <w:rFonts w:cs="Arial"/>
                <w:color w:val="000000"/>
                <w:szCs w:val="20"/>
              </w:rPr>
              <w:t>ednatel</w:t>
            </w:r>
          </w:p>
        </w:tc>
        <w:tc>
          <w:tcPr>
            <w:tcW w:w="1134" w:type="dxa"/>
          </w:tcPr>
          <w:p w14:paraId="22AB84BC" w14:textId="77777777" w:rsidR="002D64CA" w:rsidRDefault="002D64CA" w:rsidP="007B63D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6132BEB" w14:textId="6028B6E5" w:rsidR="003574D7" w:rsidRPr="00223EE2" w:rsidRDefault="00882C7F" w:rsidP="007B63D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XXX</w:t>
            </w:r>
          </w:p>
          <w:p w14:paraId="290FF412" w14:textId="1AD7DCA0" w:rsidR="00117E39" w:rsidRDefault="00117E39" w:rsidP="007B63D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Velvyslanec/Stálý představitel ČR při EU </w:t>
            </w:r>
          </w:p>
        </w:tc>
      </w:tr>
    </w:tbl>
    <w:p w14:paraId="6EB13128" w14:textId="77777777" w:rsidR="009310C5" w:rsidRPr="00220629" w:rsidRDefault="009310C5" w:rsidP="007B63DC">
      <w:pPr>
        <w:autoSpaceDE w:val="0"/>
        <w:autoSpaceDN w:val="0"/>
        <w:adjustRightInd w:val="0"/>
        <w:spacing w:before="120" w:after="120"/>
        <w:rPr>
          <w:rFonts w:cs="Arial"/>
          <w:color w:val="000000"/>
          <w:szCs w:val="20"/>
        </w:rPr>
      </w:pPr>
    </w:p>
    <w:sectPr w:rsidR="009310C5" w:rsidRPr="00220629" w:rsidSect="0001685A">
      <w:footerReference w:type="even" r:id="rId7"/>
      <w:footerReference w:type="default" r:id="rId8"/>
      <w:pgSz w:w="11907" w:h="16840" w:code="9"/>
      <w:pgMar w:top="1418" w:right="1418" w:bottom="992" w:left="1537" w:header="709" w:footer="709" w:gutter="0"/>
      <w:pgNumType w:start="1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3D75C" w14:textId="77777777" w:rsidR="00383FA3" w:rsidRDefault="00383FA3">
      <w:r>
        <w:separator/>
      </w:r>
    </w:p>
  </w:endnote>
  <w:endnote w:type="continuationSeparator" w:id="0">
    <w:p w14:paraId="75A8C0CA" w14:textId="77777777" w:rsidR="00383FA3" w:rsidRDefault="0038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8D0F8" w14:textId="2FEF9AB7" w:rsidR="002B1E51" w:rsidRDefault="00C84CAA" w:rsidP="001C1EE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B1E5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95261">
      <w:rPr>
        <w:rStyle w:val="slostrnky"/>
        <w:noProof/>
      </w:rPr>
      <w:t>6</w:t>
    </w:r>
    <w:r>
      <w:rPr>
        <w:rStyle w:val="slostrnky"/>
      </w:rPr>
      <w:fldChar w:fldCharType="end"/>
    </w:r>
  </w:p>
  <w:p w14:paraId="5D359162" w14:textId="77777777" w:rsidR="002B1E51" w:rsidRDefault="002B1E51" w:rsidP="00D832D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4163E" w14:textId="0487A7B1" w:rsidR="002B1E51" w:rsidRPr="00D832D1" w:rsidRDefault="00C84CAA" w:rsidP="001C1EE5">
    <w:pPr>
      <w:pStyle w:val="Zpat"/>
      <w:framePr w:wrap="around" w:vAnchor="text" w:hAnchor="margin" w:xAlign="right" w:y="1"/>
      <w:rPr>
        <w:rStyle w:val="slostrnky"/>
        <w:sz w:val="18"/>
        <w:szCs w:val="18"/>
      </w:rPr>
    </w:pPr>
    <w:r w:rsidRPr="00D832D1">
      <w:rPr>
        <w:rStyle w:val="slostrnky"/>
        <w:sz w:val="18"/>
        <w:szCs w:val="18"/>
      </w:rPr>
      <w:fldChar w:fldCharType="begin"/>
    </w:r>
    <w:r w:rsidR="002B1E51" w:rsidRPr="00D832D1">
      <w:rPr>
        <w:rStyle w:val="slostrnky"/>
        <w:sz w:val="18"/>
        <w:szCs w:val="18"/>
      </w:rPr>
      <w:instrText xml:space="preserve">PAGE  </w:instrText>
    </w:r>
    <w:r w:rsidRPr="00D832D1">
      <w:rPr>
        <w:rStyle w:val="slostrnky"/>
        <w:sz w:val="18"/>
        <w:szCs w:val="18"/>
      </w:rPr>
      <w:fldChar w:fldCharType="separate"/>
    </w:r>
    <w:r w:rsidR="00882C7F">
      <w:rPr>
        <w:rStyle w:val="slostrnky"/>
        <w:noProof/>
        <w:sz w:val="18"/>
        <w:szCs w:val="18"/>
      </w:rPr>
      <w:t>2</w:t>
    </w:r>
    <w:r w:rsidRPr="00D832D1">
      <w:rPr>
        <w:rStyle w:val="slostrnky"/>
        <w:sz w:val="18"/>
        <w:szCs w:val="18"/>
      </w:rPr>
      <w:fldChar w:fldCharType="end"/>
    </w:r>
  </w:p>
  <w:p w14:paraId="35A63073" w14:textId="77777777" w:rsidR="002B1E51" w:rsidRPr="00D832D1" w:rsidRDefault="002B1E51" w:rsidP="00D832D1">
    <w:pPr>
      <w:pStyle w:val="Zpat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B4C43" w14:textId="77777777" w:rsidR="00383FA3" w:rsidRDefault="00383FA3">
      <w:r>
        <w:separator/>
      </w:r>
    </w:p>
  </w:footnote>
  <w:footnote w:type="continuationSeparator" w:id="0">
    <w:p w14:paraId="0293027D" w14:textId="77777777" w:rsidR="00383FA3" w:rsidRDefault="00383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4BB"/>
    <w:multiLevelType w:val="hybridMultilevel"/>
    <w:tmpl w:val="43BCF016"/>
    <w:lvl w:ilvl="0" w:tplc="6504A78A">
      <w:start w:val="1"/>
      <w:numFmt w:val="upperLetter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DF10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9F5C92"/>
    <w:multiLevelType w:val="hybridMultilevel"/>
    <w:tmpl w:val="05C6C200"/>
    <w:lvl w:ilvl="0" w:tplc="60AE6FB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23F01D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A6AE4"/>
    <w:multiLevelType w:val="hybridMultilevel"/>
    <w:tmpl w:val="998640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B6A3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2F6700"/>
    <w:multiLevelType w:val="hybridMultilevel"/>
    <w:tmpl w:val="0BD68C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CA0F1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7332D9"/>
    <w:multiLevelType w:val="hybridMultilevel"/>
    <w:tmpl w:val="BEC06940"/>
    <w:lvl w:ilvl="0" w:tplc="6504A78A">
      <w:start w:val="1"/>
      <w:numFmt w:val="upperLetter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93299B"/>
    <w:multiLevelType w:val="hybridMultilevel"/>
    <w:tmpl w:val="C9008FA0"/>
    <w:lvl w:ilvl="0" w:tplc="39328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456E3"/>
    <w:multiLevelType w:val="hybridMultilevel"/>
    <w:tmpl w:val="7500DC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73D451D"/>
    <w:multiLevelType w:val="hybridMultilevel"/>
    <w:tmpl w:val="32E4D340"/>
    <w:lvl w:ilvl="0" w:tplc="08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860457D"/>
    <w:multiLevelType w:val="hybridMultilevel"/>
    <w:tmpl w:val="8A06AB90"/>
    <w:lvl w:ilvl="0" w:tplc="7590B76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8C3E92"/>
    <w:multiLevelType w:val="hybridMultilevel"/>
    <w:tmpl w:val="FB6E36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B4C6448"/>
    <w:multiLevelType w:val="hybridMultilevel"/>
    <w:tmpl w:val="CFF6CF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AF5A00"/>
    <w:multiLevelType w:val="hybridMultilevel"/>
    <w:tmpl w:val="E500CF52"/>
    <w:lvl w:ilvl="0" w:tplc="31807AC4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3EF3632"/>
    <w:multiLevelType w:val="multilevel"/>
    <w:tmpl w:val="630A1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B2207"/>
    <w:multiLevelType w:val="hybridMultilevel"/>
    <w:tmpl w:val="418CF7F0"/>
    <w:lvl w:ilvl="0" w:tplc="ADEA8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7146676"/>
    <w:multiLevelType w:val="multilevel"/>
    <w:tmpl w:val="06BCB3E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4"/>
        </w:tabs>
        <w:ind w:left="854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16" w15:restartNumberingAfterBreak="0">
    <w:nsid w:val="28962B50"/>
    <w:multiLevelType w:val="hybridMultilevel"/>
    <w:tmpl w:val="99026F6E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98D4946"/>
    <w:multiLevelType w:val="hybridMultilevel"/>
    <w:tmpl w:val="D3A4F598"/>
    <w:lvl w:ilvl="0" w:tplc="56FEE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trike w:val="0"/>
        <w:sz w:val="24"/>
        <w:szCs w:val="24"/>
      </w:rPr>
    </w:lvl>
    <w:lvl w:ilvl="1" w:tplc="02C2229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BA85F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07BA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34C69BE">
      <w:start w:val="1"/>
      <w:numFmt w:val="low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C43411"/>
    <w:multiLevelType w:val="hybridMultilevel"/>
    <w:tmpl w:val="FE3E4D9E"/>
    <w:lvl w:ilvl="0" w:tplc="040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9" w15:restartNumberingAfterBreak="0">
    <w:nsid w:val="2EC04099"/>
    <w:multiLevelType w:val="hybridMultilevel"/>
    <w:tmpl w:val="FB6E36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02066D1"/>
    <w:multiLevelType w:val="hybridMultilevel"/>
    <w:tmpl w:val="AC64E3D4"/>
    <w:lvl w:ilvl="0" w:tplc="3DD232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23F01D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D0D2A"/>
    <w:multiLevelType w:val="hybridMultilevel"/>
    <w:tmpl w:val="2EC477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0C2B83"/>
    <w:multiLevelType w:val="hybridMultilevel"/>
    <w:tmpl w:val="A4BAF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A226DE5"/>
    <w:multiLevelType w:val="multilevel"/>
    <w:tmpl w:val="861C82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C747918"/>
    <w:multiLevelType w:val="hybridMultilevel"/>
    <w:tmpl w:val="DAC41C46"/>
    <w:lvl w:ilvl="0" w:tplc="F760D932">
      <w:start w:val="6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 w15:restartNumberingAfterBreak="0">
    <w:nsid w:val="41AA5903"/>
    <w:multiLevelType w:val="hybridMultilevel"/>
    <w:tmpl w:val="D8D276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5FC16E7"/>
    <w:multiLevelType w:val="hybridMultilevel"/>
    <w:tmpl w:val="0F2C62AE"/>
    <w:lvl w:ilvl="0" w:tplc="040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60AE6FB2">
      <w:start w:val="1"/>
      <w:numFmt w:val="upperLetter"/>
      <w:lvlText w:val="%2)"/>
      <w:lvlJc w:val="left"/>
      <w:pPr>
        <w:tabs>
          <w:tab w:val="num" w:pos="2148"/>
        </w:tabs>
        <w:ind w:left="2148" w:hanging="360"/>
      </w:pPr>
      <w:rPr>
        <w:rFonts w:ascii="Arial" w:hAnsi="Arial" w:cs="Arial" w:hint="default"/>
        <w:sz w:val="20"/>
        <w:szCs w:val="20"/>
      </w:rPr>
    </w:lvl>
    <w:lvl w:ilvl="2" w:tplc="1D46651E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7" w15:restartNumberingAfterBreak="0">
    <w:nsid w:val="460F77A9"/>
    <w:multiLevelType w:val="hybridMultilevel"/>
    <w:tmpl w:val="D400A4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611487C"/>
    <w:multiLevelType w:val="hybridMultilevel"/>
    <w:tmpl w:val="0CF683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66E38E7"/>
    <w:multiLevelType w:val="hybridMultilevel"/>
    <w:tmpl w:val="6E02B4A6"/>
    <w:lvl w:ilvl="0" w:tplc="0409001B">
      <w:start w:val="1"/>
      <w:numFmt w:val="lowerRoman"/>
      <w:lvlText w:val="%1."/>
      <w:lvlJc w:val="righ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48CB6A73"/>
    <w:multiLevelType w:val="hybridMultilevel"/>
    <w:tmpl w:val="33CEDFDE"/>
    <w:lvl w:ilvl="0" w:tplc="0405001B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B7579FC"/>
    <w:multiLevelType w:val="multilevel"/>
    <w:tmpl w:val="4A50514E"/>
    <w:lvl w:ilvl="0">
      <w:start w:val="1"/>
      <w:numFmt w:val="decimal"/>
      <w:lvlText w:val="%1."/>
      <w:lvlJc w:val="left"/>
      <w:pPr>
        <w:tabs>
          <w:tab w:val="num" w:pos="2505"/>
        </w:tabs>
        <w:ind w:left="2505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945"/>
        </w:tabs>
        <w:ind w:left="39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105"/>
        </w:tabs>
        <w:ind w:left="61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545"/>
        </w:tabs>
        <w:ind w:left="75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265"/>
        </w:tabs>
        <w:ind w:left="8265" w:hanging="180"/>
      </w:pPr>
      <w:rPr>
        <w:rFonts w:cs="Times New Roman"/>
      </w:rPr>
    </w:lvl>
  </w:abstractNum>
  <w:abstractNum w:abstractNumId="32" w15:restartNumberingAfterBreak="0">
    <w:nsid w:val="4B8609E9"/>
    <w:multiLevelType w:val="hybridMultilevel"/>
    <w:tmpl w:val="8FBA5C8C"/>
    <w:lvl w:ilvl="0" w:tplc="063204AC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7C4987"/>
    <w:multiLevelType w:val="hybridMultilevel"/>
    <w:tmpl w:val="F790E972"/>
    <w:lvl w:ilvl="0" w:tplc="08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4" w15:restartNumberingAfterBreak="0">
    <w:nsid w:val="53605DC1"/>
    <w:multiLevelType w:val="hybridMultilevel"/>
    <w:tmpl w:val="EB8CDD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47F420C"/>
    <w:multiLevelType w:val="hybridMultilevel"/>
    <w:tmpl w:val="4050AFEC"/>
    <w:lvl w:ilvl="0" w:tplc="64E404D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601390A"/>
    <w:multiLevelType w:val="hybridMultilevel"/>
    <w:tmpl w:val="E10E89F6"/>
    <w:lvl w:ilvl="0" w:tplc="FE0A6A98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Arial" w:hAnsi="Arial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F2132B0"/>
    <w:multiLevelType w:val="hybridMultilevel"/>
    <w:tmpl w:val="6B1C70A0"/>
    <w:lvl w:ilvl="0" w:tplc="B30EA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8D2150"/>
    <w:multiLevelType w:val="hybridMultilevel"/>
    <w:tmpl w:val="42926F36"/>
    <w:lvl w:ilvl="0" w:tplc="7F207A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8F086C"/>
    <w:multiLevelType w:val="hybridMultilevel"/>
    <w:tmpl w:val="86C6D49C"/>
    <w:lvl w:ilvl="0" w:tplc="2CE22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F2010F"/>
    <w:multiLevelType w:val="hybridMultilevel"/>
    <w:tmpl w:val="22602F5A"/>
    <w:lvl w:ilvl="0" w:tplc="E870C09C">
      <w:start w:val="1"/>
      <w:numFmt w:val="upperLetter"/>
      <w:lvlText w:val="(%1)"/>
      <w:lvlJc w:val="left"/>
      <w:pPr>
        <w:ind w:left="340" w:hanging="340"/>
      </w:pPr>
      <w:rPr>
        <w:rFonts w:ascii="Arial" w:hAnsi="Arial" w:cs="Arial" w:hint="default"/>
      </w:rPr>
    </w:lvl>
    <w:lvl w:ilvl="1" w:tplc="0B7CCE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8323C8"/>
    <w:multiLevelType w:val="hybridMultilevel"/>
    <w:tmpl w:val="134CA2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835DED"/>
    <w:multiLevelType w:val="hybridMultilevel"/>
    <w:tmpl w:val="5330AC2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6E657A2A"/>
    <w:multiLevelType w:val="hybridMultilevel"/>
    <w:tmpl w:val="B3322E38"/>
    <w:lvl w:ilvl="0" w:tplc="93D49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14E7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FE8787E"/>
    <w:multiLevelType w:val="hybridMultilevel"/>
    <w:tmpl w:val="8C10E50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705B1202"/>
    <w:multiLevelType w:val="hybridMultilevel"/>
    <w:tmpl w:val="0F2C62AE"/>
    <w:lvl w:ilvl="0" w:tplc="040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60AE6FB2">
      <w:start w:val="1"/>
      <w:numFmt w:val="upperLetter"/>
      <w:lvlText w:val="%2)"/>
      <w:lvlJc w:val="left"/>
      <w:pPr>
        <w:tabs>
          <w:tab w:val="num" w:pos="2148"/>
        </w:tabs>
        <w:ind w:left="2148" w:hanging="360"/>
      </w:pPr>
      <w:rPr>
        <w:rFonts w:ascii="Arial" w:hAnsi="Arial" w:cs="Arial" w:hint="default"/>
        <w:sz w:val="20"/>
        <w:szCs w:val="20"/>
      </w:rPr>
    </w:lvl>
    <w:lvl w:ilvl="2" w:tplc="1D46651E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6" w15:restartNumberingAfterBreak="0">
    <w:nsid w:val="71C27813"/>
    <w:multiLevelType w:val="multilevel"/>
    <w:tmpl w:val="0F465A56"/>
    <w:lvl w:ilvl="0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3DE6744"/>
    <w:multiLevelType w:val="hybridMultilevel"/>
    <w:tmpl w:val="3DFEC37A"/>
    <w:lvl w:ilvl="0" w:tplc="2CB6A3CA">
      <w:start w:val="1"/>
      <w:numFmt w:val="lowerLetter"/>
      <w:lvlText w:val="%1)"/>
      <w:lvlJc w:val="left"/>
      <w:pPr>
        <w:tabs>
          <w:tab w:val="num" w:pos="702"/>
        </w:tabs>
        <w:ind w:left="7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702" w:hanging="360"/>
      </w:pPr>
    </w:lvl>
    <w:lvl w:ilvl="2" w:tplc="0405001B" w:tentative="1">
      <w:start w:val="1"/>
      <w:numFmt w:val="lowerRoman"/>
      <w:lvlText w:val="%3."/>
      <w:lvlJc w:val="right"/>
      <w:pPr>
        <w:ind w:left="1422" w:hanging="180"/>
      </w:pPr>
    </w:lvl>
    <w:lvl w:ilvl="3" w:tplc="0405000F" w:tentative="1">
      <w:start w:val="1"/>
      <w:numFmt w:val="decimal"/>
      <w:lvlText w:val="%4."/>
      <w:lvlJc w:val="left"/>
      <w:pPr>
        <w:ind w:left="2142" w:hanging="360"/>
      </w:pPr>
    </w:lvl>
    <w:lvl w:ilvl="4" w:tplc="04050019" w:tentative="1">
      <w:start w:val="1"/>
      <w:numFmt w:val="lowerLetter"/>
      <w:lvlText w:val="%5."/>
      <w:lvlJc w:val="left"/>
      <w:pPr>
        <w:ind w:left="2862" w:hanging="360"/>
      </w:pPr>
    </w:lvl>
    <w:lvl w:ilvl="5" w:tplc="0405001B" w:tentative="1">
      <w:start w:val="1"/>
      <w:numFmt w:val="lowerRoman"/>
      <w:lvlText w:val="%6."/>
      <w:lvlJc w:val="right"/>
      <w:pPr>
        <w:ind w:left="3582" w:hanging="180"/>
      </w:pPr>
    </w:lvl>
    <w:lvl w:ilvl="6" w:tplc="0405000F" w:tentative="1">
      <w:start w:val="1"/>
      <w:numFmt w:val="decimal"/>
      <w:lvlText w:val="%7."/>
      <w:lvlJc w:val="left"/>
      <w:pPr>
        <w:ind w:left="4302" w:hanging="360"/>
      </w:pPr>
    </w:lvl>
    <w:lvl w:ilvl="7" w:tplc="04050019" w:tentative="1">
      <w:start w:val="1"/>
      <w:numFmt w:val="lowerLetter"/>
      <w:lvlText w:val="%8."/>
      <w:lvlJc w:val="left"/>
      <w:pPr>
        <w:ind w:left="5022" w:hanging="360"/>
      </w:pPr>
    </w:lvl>
    <w:lvl w:ilvl="8" w:tplc="0405001B" w:tentative="1">
      <w:start w:val="1"/>
      <w:numFmt w:val="lowerRoman"/>
      <w:lvlText w:val="%9."/>
      <w:lvlJc w:val="right"/>
      <w:pPr>
        <w:ind w:left="5742" w:hanging="180"/>
      </w:pPr>
    </w:lvl>
  </w:abstractNum>
  <w:abstractNum w:abstractNumId="48" w15:restartNumberingAfterBreak="0">
    <w:nsid w:val="77500BF3"/>
    <w:multiLevelType w:val="hybridMultilevel"/>
    <w:tmpl w:val="5412D124"/>
    <w:lvl w:ilvl="0" w:tplc="2CB6A3CA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7E4D32CC"/>
    <w:multiLevelType w:val="hybridMultilevel"/>
    <w:tmpl w:val="DFC2B04E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45"/>
  </w:num>
  <w:num w:numId="4">
    <w:abstractNumId w:val="25"/>
  </w:num>
  <w:num w:numId="5">
    <w:abstractNumId w:val="19"/>
  </w:num>
  <w:num w:numId="6">
    <w:abstractNumId w:val="22"/>
  </w:num>
  <w:num w:numId="7">
    <w:abstractNumId w:val="4"/>
  </w:num>
  <w:num w:numId="8">
    <w:abstractNumId w:val="37"/>
  </w:num>
  <w:num w:numId="9">
    <w:abstractNumId w:val="28"/>
  </w:num>
  <w:num w:numId="10">
    <w:abstractNumId w:val="34"/>
  </w:num>
  <w:num w:numId="11">
    <w:abstractNumId w:val="43"/>
  </w:num>
  <w:num w:numId="12">
    <w:abstractNumId w:val="36"/>
  </w:num>
  <w:num w:numId="13">
    <w:abstractNumId w:val="2"/>
  </w:num>
  <w:num w:numId="14">
    <w:abstractNumId w:val="12"/>
  </w:num>
  <w:num w:numId="15">
    <w:abstractNumId w:val="24"/>
  </w:num>
  <w:num w:numId="16">
    <w:abstractNumId w:val="15"/>
  </w:num>
  <w:num w:numId="17">
    <w:abstractNumId w:val="20"/>
  </w:num>
  <w:num w:numId="18">
    <w:abstractNumId w:val="0"/>
  </w:num>
  <w:num w:numId="19">
    <w:abstractNumId w:val="5"/>
  </w:num>
  <w:num w:numId="20">
    <w:abstractNumId w:val="7"/>
  </w:num>
  <w:num w:numId="21">
    <w:abstractNumId w:val="21"/>
  </w:num>
  <w:num w:numId="22">
    <w:abstractNumId w:val="29"/>
  </w:num>
  <w:num w:numId="23">
    <w:abstractNumId w:val="18"/>
  </w:num>
  <w:num w:numId="24">
    <w:abstractNumId w:val="11"/>
  </w:num>
  <w:num w:numId="25">
    <w:abstractNumId w:val="46"/>
  </w:num>
  <w:num w:numId="26">
    <w:abstractNumId w:val="13"/>
  </w:num>
  <w:num w:numId="27">
    <w:abstractNumId w:val="41"/>
  </w:num>
  <w:num w:numId="28">
    <w:abstractNumId w:val="9"/>
  </w:num>
  <w:num w:numId="29">
    <w:abstractNumId w:val="31"/>
  </w:num>
  <w:num w:numId="30">
    <w:abstractNumId w:val="30"/>
  </w:num>
  <w:num w:numId="31">
    <w:abstractNumId w:val="27"/>
  </w:num>
  <w:num w:numId="32">
    <w:abstractNumId w:val="16"/>
  </w:num>
  <w:num w:numId="33">
    <w:abstractNumId w:val="35"/>
  </w:num>
  <w:num w:numId="34">
    <w:abstractNumId w:val="44"/>
  </w:num>
  <w:num w:numId="35">
    <w:abstractNumId w:val="10"/>
  </w:num>
  <w:num w:numId="36">
    <w:abstractNumId w:val="39"/>
  </w:num>
  <w:num w:numId="37">
    <w:abstractNumId w:val="6"/>
  </w:num>
  <w:num w:numId="38">
    <w:abstractNumId w:val="14"/>
  </w:num>
  <w:num w:numId="39">
    <w:abstractNumId w:val="47"/>
  </w:num>
  <w:num w:numId="40">
    <w:abstractNumId w:val="26"/>
  </w:num>
  <w:num w:numId="41">
    <w:abstractNumId w:val="17"/>
  </w:num>
  <w:num w:numId="42">
    <w:abstractNumId w:val="42"/>
  </w:num>
  <w:num w:numId="43">
    <w:abstractNumId w:val="49"/>
  </w:num>
  <w:num w:numId="44">
    <w:abstractNumId w:val="33"/>
  </w:num>
  <w:num w:numId="45">
    <w:abstractNumId w:val="8"/>
  </w:num>
  <w:num w:numId="46">
    <w:abstractNumId w:val="48"/>
  </w:num>
  <w:num w:numId="47">
    <w:abstractNumId w:val="40"/>
  </w:num>
  <w:num w:numId="48">
    <w:abstractNumId w:val="38"/>
  </w:num>
  <w:num w:numId="49">
    <w:abstractNumId w:val="1"/>
  </w:num>
  <w:num w:numId="50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71"/>
  <w:drawingGridVerticalSpacing w:val="127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M0tjQ1MzYwNTM3NTVX0lEKTi0uzszPAykwqwUA1Ds9JSwAAAA="/>
  </w:docVars>
  <w:rsids>
    <w:rsidRoot w:val="0035281F"/>
    <w:rsid w:val="000010C4"/>
    <w:rsid w:val="00001322"/>
    <w:rsid w:val="000032C8"/>
    <w:rsid w:val="000078C4"/>
    <w:rsid w:val="00014BDC"/>
    <w:rsid w:val="0001685A"/>
    <w:rsid w:val="00017332"/>
    <w:rsid w:val="000275DE"/>
    <w:rsid w:val="00032839"/>
    <w:rsid w:val="00036431"/>
    <w:rsid w:val="00037415"/>
    <w:rsid w:val="00040E1D"/>
    <w:rsid w:val="00043A15"/>
    <w:rsid w:val="00043F1A"/>
    <w:rsid w:val="00050561"/>
    <w:rsid w:val="000548D1"/>
    <w:rsid w:val="00056D5B"/>
    <w:rsid w:val="0006006F"/>
    <w:rsid w:val="00065C19"/>
    <w:rsid w:val="000732B7"/>
    <w:rsid w:val="000742A1"/>
    <w:rsid w:val="00076EC9"/>
    <w:rsid w:val="00087B44"/>
    <w:rsid w:val="0009451E"/>
    <w:rsid w:val="0009785E"/>
    <w:rsid w:val="000A023A"/>
    <w:rsid w:val="000A0FC2"/>
    <w:rsid w:val="000A1DAE"/>
    <w:rsid w:val="000A2475"/>
    <w:rsid w:val="000A3774"/>
    <w:rsid w:val="000A3D9D"/>
    <w:rsid w:val="000A5515"/>
    <w:rsid w:val="000B0B78"/>
    <w:rsid w:val="000B2C3E"/>
    <w:rsid w:val="000B5921"/>
    <w:rsid w:val="000C18D3"/>
    <w:rsid w:val="000C1D9E"/>
    <w:rsid w:val="000C3DC0"/>
    <w:rsid w:val="000C551B"/>
    <w:rsid w:val="000D26AF"/>
    <w:rsid w:val="000E297E"/>
    <w:rsid w:val="000F31B3"/>
    <w:rsid w:val="000F4AF1"/>
    <w:rsid w:val="000F5F2B"/>
    <w:rsid w:val="000F62D6"/>
    <w:rsid w:val="000F71BB"/>
    <w:rsid w:val="0010210A"/>
    <w:rsid w:val="00103355"/>
    <w:rsid w:val="0010766B"/>
    <w:rsid w:val="001149AF"/>
    <w:rsid w:val="001173FB"/>
    <w:rsid w:val="00117E39"/>
    <w:rsid w:val="00126F97"/>
    <w:rsid w:val="00134B5C"/>
    <w:rsid w:val="00136179"/>
    <w:rsid w:val="001403CA"/>
    <w:rsid w:val="00146FA5"/>
    <w:rsid w:val="0015098D"/>
    <w:rsid w:val="00151B27"/>
    <w:rsid w:val="001522B3"/>
    <w:rsid w:val="00152EFE"/>
    <w:rsid w:val="001536D6"/>
    <w:rsid w:val="001550B9"/>
    <w:rsid w:val="0016194F"/>
    <w:rsid w:val="001706C7"/>
    <w:rsid w:val="001717D5"/>
    <w:rsid w:val="00172B5E"/>
    <w:rsid w:val="001754BE"/>
    <w:rsid w:val="00176456"/>
    <w:rsid w:val="0017743C"/>
    <w:rsid w:val="001806CD"/>
    <w:rsid w:val="00182BDD"/>
    <w:rsid w:val="001832A4"/>
    <w:rsid w:val="00187255"/>
    <w:rsid w:val="0019128F"/>
    <w:rsid w:val="00191651"/>
    <w:rsid w:val="00191721"/>
    <w:rsid w:val="001A0590"/>
    <w:rsid w:val="001B5371"/>
    <w:rsid w:val="001B56C6"/>
    <w:rsid w:val="001C1EE5"/>
    <w:rsid w:val="001C3810"/>
    <w:rsid w:val="001C5B98"/>
    <w:rsid w:val="001D0EDD"/>
    <w:rsid w:val="001D2029"/>
    <w:rsid w:val="001D40DC"/>
    <w:rsid w:val="001D5696"/>
    <w:rsid w:val="001E124C"/>
    <w:rsid w:val="001E2122"/>
    <w:rsid w:val="001E3289"/>
    <w:rsid w:val="001F23E6"/>
    <w:rsid w:val="001F5AAE"/>
    <w:rsid w:val="001F799D"/>
    <w:rsid w:val="00202B21"/>
    <w:rsid w:val="002052A7"/>
    <w:rsid w:val="0021226F"/>
    <w:rsid w:val="00213971"/>
    <w:rsid w:val="002143D0"/>
    <w:rsid w:val="00220629"/>
    <w:rsid w:val="00223EE2"/>
    <w:rsid w:val="00224A6D"/>
    <w:rsid w:val="00225F29"/>
    <w:rsid w:val="00226ECE"/>
    <w:rsid w:val="00232B1A"/>
    <w:rsid w:val="00233AB1"/>
    <w:rsid w:val="002364B9"/>
    <w:rsid w:val="00241628"/>
    <w:rsid w:val="002467A8"/>
    <w:rsid w:val="002478F7"/>
    <w:rsid w:val="00253473"/>
    <w:rsid w:val="00255027"/>
    <w:rsid w:val="00256F1E"/>
    <w:rsid w:val="002626D6"/>
    <w:rsid w:val="0026569A"/>
    <w:rsid w:val="00275C2B"/>
    <w:rsid w:val="00275E0A"/>
    <w:rsid w:val="0028129A"/>
    <w:rsid w:val="00284D8E"/>
    <w:rsid w:val="00290ACF"/>
    <w:rsid w:val="00295052"/>
    <w:rsid w:val="002A0BA7"/>
    <w:rsid w:val="002A39E7"/>
    <w:rsid w:val="002A54DA"/>
    <w:rsid w:val="002B1E51"/>
    <w:rsid w:val="002B25E1"/>
    <w:rsid w:val="002B3739"/>
    <w:rsid w:val="002C4590"/>
    <w:rsid w:val="002D4825"/>
    <w:rsid w:val="002D64CA"/>
    <w:rsid w:val="002D6E94"/>
    <w:rsid w:val="002D6F43"/>
    <w:rsid w:val="002E1A9B"/>
    <w:rsid w:val="002E2245"/>
    <w:rsid w:val="002E32E3"/>
    <w:rsid w:val="002F09B0"/>
    <w:rsid w:val="002F0ED2"/>
    <w:rsid w:val="002F1B7D"/>
    <w:rsid w:val="002F6D28"/>
    <w:rsid w:val="0030272C"/>
    <w:rsid w:val="00302B35"/>
    <w:rsid w:val="00305A56"/>
    <w:rsid w:val="00316622"/>
    <w:rsid w:val="00317868"/>
    <w:rsid w:val="00321C08"/>
    <w:rsid w:val="00323C40"/>
    <w:rsid w:val="00324360"/>
    <w:rsid w:val="003249D5"/>
    <w:rsid w:val="00336643"/>
    <w:rsid w:val="00336F54"/>
    <w:rsid w:val="00342D89"/>
    <w:rsid w:val="00344732"/>
    <w:rsid w:val="00347EE5"/>
    <w:rsid w:val="00350EED"/>
    <w:rsid w:val="0035281F"/>
    <w:rsid w:val="0035361B"/>
    <w:rsid w:val="003549B3"/>
    <w:rsid w:val="003574D7"/>
    <w:rsid w:val="00365224"/>
    <w:rsid w:val="0037204B"/>
    <w:rsid w:val="003748C0"/>
    <w:rsid w:val="003808CF"/>
    <w:rsid w:val="00383FA3"/>
    <w:rsid w:val="00385386"/>
    <w:rsid w:val="003856C4"/>
    <w:rsid w:val="00387630"/>
    <w:rsid w:val="00392F51"/>
    <w:rsid w:val="003A2A73"/>
    <w:rsid w:val="003A37D1"/>
    <w:rsid w:val="003A71D0"/>
    <w:rsid w:val="003A740D"/>
    <w:rsid w:val="003B082C"/>
    <w:rsid w:val="003B42A3"/>
    <w:rsid w:val="003C356F"/>
    <w:rsid w:val="003D026A"/>
    <w:rsid w:val="003D0F52"/>
    <w:rsid w:val="003D3CBF"/>
    <w:rsid w:val="003D41FA"/>
    <w:rsid w:val="003D5299"/>
    <w:rsid w:val="003D7978"/>
    <w:rsid w:val="003D7ECA"/>
    <w:rsid w:val="003E1573"/>
    <w:rsid w:val="003E292C"/>
    <w:rsid w:val="003E2C9B"/>
    <w:rsid w:val="003E3BF2"/>
    <w:rsid w:val="003E51CC"/>
    <w:rsid w:val="003E5343"/>
    <w:rsid w:val="003F199B"/>
    <w:rsid w:val="00400973"/>
    <w:rsid w:val="0040141C"/>
    <w:rsid w:val="00401C37"/>
    <w:rsid w:val="004048CA"/>
    <w:rsid w:val="004116CB"/>
    <w:rsid w:val="004253A5"/>
    <w:rsid w:val="00435B51"/>
    <w:rsid w:val="00442C8A"/>
    <w:rsid w:val="00443BFC"/>
    <w:rsid w:val="00445F58"/>
    <w:rsid w:val="00447378"/>
    <w:rsid w:val="0044750C"/>
    <w:rsid w:val="004616AE"/>
    <w:rsid w:val="00467BA2"/>
    <w:rsid w:val="00472581"/>
    <w:rsid w:val="004729FD"/>
    <w:rsid w:val="00472EC6"/>
    <w:rsid w:val="0047528C"/>
    <w:rsid w:val="004757BB"/>
    <w:rsid w:val="00476D61"/>
    <w:rsid w:val="004800D6"/>
    <w:rsid w:val="004831BB"/>
    <w:rsid w:val="00485F6D"/>
    <w:rsid w:val="004907B2"/>
    <w:rsid w:val="00493447"/>
    <w:rsid w:val="004957C2"/>
    <w:rsid w:val="00496719"/>
    <w:rsid w:val="0049790B"/>
    <w:rsid w:val="00497D24"/>
    <w:rsid w:val="004A6483"/>
    <w:rsid w:val="004B0F80"/>
    <w:rsid w:val="004B1382"/>
    <w:rsid w:val="004B2310"/>
    <w:rsid w:val="004B7071"/>
    <w:rsid w:val="004B70C2"/>
    <w:rsid w:val="004B7C0B"/>
    <w:rsid w:val="004C02ED"/>
    <w:rsid w:val="004C1CDF"/>
    <w:rsid w:val="004C4A35"/>
    <w:rsid w:val="004C52A8"/>
    <w:rsid w:val="004E0A78"/>
    <w:rsid w:val="004E5028"/>
    <w:rsid w:val="004F045C"/>
    <w:rsid w:val="004F3F3B"/>
    <w:rsid w:val="004F4D82"/>
    <w:rsid w:val="004F5631"/>
    <w:rsid w:val="00503730"/>
    <w:rsid w:val="00503C3F"/>
    <w:rsid w:val="00507631"/>
    <w:rsid w:val="005117A1"/>
    <w:rsid w:val="00514EE2"/>
    <w:rsid w:val="00515D7A"/>
    <w:rsid w:val="005172F8"/>
    <w:rsid w:val="00522DAC"/>
    <w:rsid w:val="00524B4F"/>
    <w:rsid w:val="00526A6F"/>
    <w:rsid w:val="00527E58"/>
    <w:rsid w:val="00534162"/>
    <w:rsid w:val="00534906"/>
    <w:rsid w:val="005361B7"/>
    <w:rsid w:val="00541E2B"/>
    <w:rsid w:val="00544CF1"/>
    <w:rsid w:val="0055051A"/>
    <w:rsid w:val="00551F2D"/>
    <w:rsid w:val="0055283B"/>
    <w:rsid w:val="005531BE"/>
    <w:rsid w:val="00553232"/>
    <w:rsid w:val="005554C9"/>
    <w:rsid w:val="005567B6"/>
    <w:rsid w:val="00557852"/>
    <w:rsid w:val="005617CC"/>
    <w:rsid w:val="00565F55"/>
    <w:rsid w:val="005746B7"/>
    <w:rsid w:val="00575969"/>
    <w:rsid w:val="0058317C"/>
    <w:rsid w:val="005A2D36"/>
    <w:rsid w:val="005A7CD6"/>
    <w:rsid w:val="005B532F"/>
    <w:rsid w:val="005B57AD"/>
    <w:rsid w:val="005B5907"/>
    <w:rsid w:val="005B7C3D"/>
    <w:rsid w:val="005B7CE8"/>
    <w:rsid w:val="005C3FFE"/>
    <w:rsid w:val="005C4FB3"/>
    <w:rsid w:val="005C5F37"/>
    <w:rsid w:val="005D14CC"/>
    <w:rsid w:val="005D4A51"/>
    <w:rsid w:val="005E3127"/>
    <w:rsid w:val="005E3D55"/>
    <w:rsid w:val="005E4B60"/>
    <w:rsid w:val="005E7FB5"/>
    <w:rsid w:val="005F0C5E"/>
    <w:rsid w:val="005F275D"/>
    <w:rsid w:val="005F486A"/>
    <w:rsid w:val="005F55D6"/>
    <w:rsid w:val="005F5F27"/>
    <w:rsid w:val="00600195"/>
    <w:rsid w:val="00600D3D"/>
    <w:rsid w:val="00601CF1"/>
    <w:rsid w:val="00607E8D"/>
    <w:rsid w:val="00610394"/>
    <w:rsid w:val="00612C5F"/>
    <w:rsid w:val="00614334"/>
    <w:rsid w:val="00614916"/>
    <w:rsid w:val="00615AD1"/>
    <w:rsid w:val="006163AF"/>
    <w:rsid w:val="006221B1"/>
    <w:rsid w:val="00625DF5"/>
    <w:rsid w:val="00631A53"/>
    <w:rsid w:val="00632E54"/>
    <w:rsid w:val="00635101"/>
    <w:rsid w:val="0063580E"/>
    <w:rsid w:val="00642EC7"/>
    <w:rsid w:val="00643A70"/>
    <w:rsid w:val="00643A85"/>
    <w:rsid w:val="00653591"/>
    <w:rsid w:val="00656D3E"/>
    <w:rsid w:val="0066103B"/>
    <w:rsid w:val="0066194B"/>
    <w:rsid w:val="00665D53"/>
    <w:rsid w:val="00667C75"/>
    <w:rsid w:val="006701D8"/>
    <w:rsid w:val="00670BCA"/>
    <w:rsid w:val="0067151D"/>
    <w:rsid w:val="00674986"/>
    <w:rsid w:val="00682559"/>
    <w:rsid w:val="0068443B"/>
    <w:rsid w:val="0069117D"/>
    <w:rsid w:val="0069226A"/>
    <w:rsid w:val="0069444B"/>
    <w:rsid w:val="006944B5"/>
    <w:rsid w:val="00696007"/>
    <w:rsid w:val="006A67D0"/>
    <w:rsid w:val="006B769A"/>
    <w:rsid w:val="006C0489"/>
    <w:rsid w:val="006C3E1C"/>
    <w:rsid w:val="006C3F14"/>
    <w:rsid w:val="006C3F8D"/>
    <w:rsid w:val="006C5CBA"/>
    <w:rsid w:val="006D1968"/>
    <w:rsid w:val="006D3364"/>
    <w:rsid w:val="006D7BCB"/>
    <w:rsid w:val="006E0220"/>
    <w:rsid w:val="006E250D"/>
    <w:rsid w:val="006E40EF"/>
    <w:rsid w:val="006E463A"/>
    <w:rsid w:val="006F520F"/>
    <w:rsid w:val="006F55D6"/>
    <w:rsid w:val="006F660C"/>
    <w:rsid w:val="006F726E"/>
    <w:rsid w:val="00721975"/>
    <w:rsid w:val="00722117"/>
    <w:rsid w:val="0072501C"/>
    <w:rsid w:val="00726D6E"/>
    <w:rsid w:val="00730826"/>
    <w:rsid w:val="007308C6"/>
    <w:rsid w:val="007373DA"/>
    <w:rsid w:val="0073758A"/>
    <w:rsid w:val="0074026D"/>
    <w:rsid w:val="00746823"/>
    <w:rsid w:val="00746E3D"/>
    <w:rsid w:val="0074789B"/>
    <w:rsid w:val="007479C4"/>
    <w:rsid w:val="00747C77"/>
    <w:rsid w:val="00750792"/>
    <w:rsid w:val="007536B8"/>
    <w:rsid w:val="007611C9"/>
    <w:rsid w:val="00762D49"/>
    <w:rsid w:val="00765841"/>
    <w:rsid w:val="0077094D"/>
    <w:rsid w:val="00777FA5"/>
    <w:rsid w:val="00781F7D"/>
    <w:rsid w:val="00783D95"/>
    <w:rsid w:val="007849CB"/>
    <w:rsid w:val="007860A3"/>
    <w:rsid w:val="00792E04"/>
    <w:rsid w:val="00792F42"/>
    <w:rsid w:val="00792FA3"/>
    <w:rsid w:val="007A1164"/>
    <w:rsid w:val="007B0685"/>
    <w:rsid w:val="007B0B76"/>
    <w:rsid w:val="007B0D2F"/>
    <w:rsid w:val="007B3028"/>
    <w:rsid w:val="007B63DC"/>
    <w:rsid w:val="007C3778"/>
    <w:rsid w:val="007D0F84"/>
    <w:rsid w:val="007E250B"/>
    <w:rsid w:val="007E33C4"/>
    <w:rsid w:val="007E5FEE"/>
    <w:rsid w:val="007E6F83"/>
    <w:rsid w:val="007E70A5"/>
    <w:rsid w:val="007F1A16"/>
    <w:rsid w:val="007F2688"/>
    <w:rsid w:val="007F2816"/>
    <w:rsid w:val="007F3A71"/>
    <w:rsid w:val="0080517D"/>
    <w:rsid w:val="0081325B"/>
    <w:rsid w:val="0081428C"/>
    <w:rsid w:val="00817073"/>
    <w:rsid w:val="0082026A"/>
    <w:rsid w:val="00820794"/>
    <w:rsid w:val="0082080F"/>
    <w:rsid w:val="008210C5"/>
    <w:rsid w:val="00821BC2"/>
    <w:rsid w:val="00832952"/>
    <w:rsid w:val="008351D9"/>
    <w:rsid w:val="00840F2E"/>
    <w:rsid w:val="00841FB6"/>
    <w:rsid w:val="00842CC8"/>
    <w:rsid w:val="0084574B"/>
    <w:rsid w:val="00847E75"/>
    <w:rsid w:val="008503B0"/>
    <w:rsid w:val="008529C1"/>
    <w:rsid w:val="00854BBF"/>
    <w:rsid w:val="00855874"/>
    <w:rsid w:val="00863503"/>
    <w:rsid w:val="00863582"/>
    <w:rsid w:val="00865EB3"/>
    <w:rsid w:val="00866694"/>
    <w:rsid w:val="0088028A"/>
    <w:rsid w:val="00882C7F"/>
    <w:rsid w:val="00882EB1"/>
    <w:rsid w:val="00883204"/>
    <w:rsid w:val="00885082"/>
    <w:rsid w:val="008949AE"/>
    <w:rsid w:val="0089651F"/>
    <w:rsid w:val="008A03C1"/>
    <w:rsid w:val="008B3FA0"/>
    <w:rsid w:val="008B4CD5"/>
    <w:rsid w:val="008C3CF9"/>
    <w:rsid w:val="008C4C86"/>
    <w:rsid w:val="008D75C8"/>
    <w:rsid w:val="008E6203"/>
    <w:rsid w:val="008E7D3A"/>
    <w:rsid w:val="008F032F"/>
    <w:rsid w:val="008F112A"/>
    <w:rsid w:val="008F2F2D"/>
    <w:rsid w:val="008F71ED"/>
    <w:rsid w:val="00902DFB"/>
    <w:rsid w:val="00902FE0"/>
    <w:rsid w:val="0090504A"/>
    <w:rsid w:val="00920B64"/>
    <w:rsid w:val="00923F52"/>
    <w:rsid w:val="009310C5"/>
    <w:rsid w:val="009361BF"/>
    <w:rsid w:val="009477DC"/>
    <w:rsid w:val="00955375"/>
    <w:rsid w:val="00956FA9"/>
    <w:rsid w:val="00961FDE"/>
    <w:rsid w:val="009627EF"/>
    <w:rsid w:val="00964219"/>
    <w:rsid w:val="009711D9"/>
    <w:rsid w:val="0097225E"/>
    <w:rsid w:val="009752DD"/>
    <w:rsid w:val="009846A5"/>
    <w:rsid w:val="0099022B"/>
    <w:rsid w:val="00990410"/>
    <w:rsid w:val="00994CCE"/>
    <w:rsid w:val="00995B61"/>
    <w:rsid w:val="00997B95"/>
    <w:rsid w:val="009A227F"/>
    <w:rsid w:val="009A4C8D"/>
    <w:rsid w:val="009A4D54"/>
    <w:rsid w:val="009B487C"/>
    <w:rsid w:val="009C16D4"/>
    <w:rsid w:val="009C44C4"/>
    <w:rsid w:val="009C5983"/>
    <w:rsid w:val="009D713E"/>
    <w:rsid w:val="009E0C67"/>
    <w:rsid w:val="009E2F17"/>
    <w:rsid w:val="009E6897"/>
    <w:rsid w:val="009E692C"/>
    <w:rsid w:val="009F3216"/>
    <w:rsid w:val="009F6869"/>
    <w:rsid w:val="00A07554"/>
    <w:rsid w:val="00A0772E"/>
    <w:rsid w:val="00A07ED6"/>
    <w:rsid w:val="00A10FAE"/>
    <w:rsid w:val="00A13150"/>
    <w:rsid w:val="00A311E8"/>
    <w:rsid w:val="00A36CBA"/>
    <w:rsid w:val="00A412D0"/>
    <w:rsid w:val="00A44930"/>
    <w:rsid w:val="00A459C6"/>
    <w:rsid w:val="00A50B7A"/>
    <w:rsid w:val="00A51090"/>
    <w:rsid w:val="00A5210C"/>
    <w:rsid w:val="00A52F28"/>
    <w:rsid w:val="00A540B0"/>
    <w:rsid w:val="00A54A5E"/>
    <w:rsid w:val="00A63B43"/>
    <w:rsid w:val="00A64A5E"/>
    <w:rsid w:val="00A64D42"/>
    <w:rsid w:val="00A766D2"/>
    <w:rsid w:val="00A81C05"/>
    <w:rsid w:val="00A826CA"/>
    <w:rsid w:val="00A85A5D"/>
    <w:rsid w:val="00A91FDD"/>
    <w:rsid w:val="00AA315E"/>
    <w:rsid w:val="00AA61E7"/>
    <w:rsid w:val="00AB14D7"/>
    <w:rsid w:val="00AB2C2F"/>
    <w:rsid w:val="00AB46F1"/>
    <w:rsid w:val="00AC295B"/>
    <w:rsid w:val="00AC7F47"/>
    <w:rsid w:val="00AD4275"/>
    <w:rsid w:val="00AE23A8"/>
    <w:rsid w:val="00AE3EE6"/>
    <w:rsid w:val="00AE7B8B"/>
    <w:rsid w:val="00AF1E21"/>
    <w:rsid w:val="00AF3C45"/>
    <w:rsid w:val="00B02909"/>
    <w:rsid w:val="00B02C92"/>
    <w:rsid w:val="00B0335C"/>
    <w:rsid w:val="00B05B04"/>
    <w:rsid w:val="00B06577"/>
    <w:rsid w:val="00B07971"/>
    <w:rsid w:val="00B124D7"/>
    <w:rsid w:val="00B12CBC"/>
    <w:rsid w:val="00B208A2"/>
    <w:rsid w:val="00B222C4"/>
    <w:rsid w:val="00B22F54"/>
    <w:rsid w:val="00B248EA"/>
    <w:rsid w:val="00B30D98"/>
    <w:rsid w:val="00B3133A"/>
    <w:rsid w:val="00B31807"/>
    <w:rsid w:val="00B32DA8"/>
    <w:rsid w:val="00B33E74"/>
    <w:rsid w:val="00B36D68"/>
    <w:rsid w:val="00B43A03"/>
    <w:rsid w:val="00B52029"/>
    <w:rsid w:val="00B53BAC"/>
    <w:rsid w:val="00B61CD5"/>
    <w:rsid w:val="00B6238F"/>
    <w:rsid w:val="00B66CF7"/>
    <w:rsid w:val="00B74A9B"/>
    <w:rsid w:val="00B76EBE"/>
    <w:rsid w:val="00B840B4"/>
    <w:rsid w:val="00B90F4E"/>
    <w:rsid w:val="00B91925"/>
    <w:rsid w:val="00B92DB9"/>
    <w:rsid w:val="00B95261"/>
    <w:rsid w:val="00BA150D"/>
    <w:rsid w:val="00BA2C49"/>
    <w:rsid w:val="00BA2F3E"/>
    <w:rsid w:val="00BA5116"/>
    <w:rsid w:val="00BA7313"/>
    <w:rsid w:val="00BB2859"/>
    <w:rsid w:val="00BB5B00"/>
    <w:rsid w:val="00BB7619"/>
    <w:rsid w:val="00BB78D3"/>
    <w:rsid w:val="00BC04F0"/>
    <w:rsid w:val="00BC330B"/>
    <w:rsid w:val="00BC6273"/>
    <w:rsid w:val="00BC6E56"/>
    <w:rsid w:val="00BD0952"/>
    <w:rsid w:val="00BD0FA0"/>
    <w:rsid w:val="00BD275D"/>
    <w:rsid w:val="00BD73F8"/>
    <w:rsid w:val="00BE1478"/>
    <w:rsid w:val="00BE2ABA"/>
    <w:rsid w:val="00BE2E8E"/>
    <w:rsid w:val="00BE5F35"/>
    <w:rsid w:val="00BE7C69"/>
    <w:rsid w:val="00BF011F"/>
    <w:rsid w:val="00BF0E96"/>
    <w:rsid w:val="00C00CDB"/>
    <w:rsid w:val="00C01980"/>
    <w:rsid w:val="00C02E91"/>
    <w:rsid w:val="00C03606"/>
    <w:rsid w:val="00C0446A"/>
    <w:rsid w:val="00C06748"/>
    <w:rsid w:val="00C17261"/>
    <w:rsid w:val="00C219D5"/>
    <w:rsid w:val="00C24C7D"/>
    <w:rsid w:val="00C26877"/>
    <w:rsid w:val="00C339E6"/>
    <w:rsid w:val="00C34D05"/>
    <w:rsid w:val="00C35E6B"/>
    <w:rsid w:val="00C41F3E"/>
    <w:rsid w:val="00C54754"/>
    <w:rsid w:val="00C579B5"/>
    <w:rsid w:val="00C60ABC"/>
    <w:rsid w:val="00C6796B"/>
    <w:rsid w:val="00C71BFD"/>
    <w:rsid w:val="00C723E8"/>
    <w:rsid w:val="00C7681C"/>
    <w:rsid w:val="00C80547"/>
    <w:rsid w:val="00C80B17"/>
    <w:rsid w:val="00C83566"/>
    <w:rsid w:val="00C83A48"/>
    <w:rsid w:val="00C84082"/>
    <w:rsid w:val="00C84CAA"/>
    <w:rsid w:val="00C90755"/>
    <w:rsid w:val="00C92E4E"/>
    <w:rsid w:val="00CA0FD0"/>
    <w:rsid w:val="00CA27A9"/>
    <w:rsid w:val="00CA3D6F"/>
    <w:rsid w:val="00CA67A1"/>
    <w:rsid w:val="00CA6E8B"/>
    <w:rsid w:val="00CB10D9"/>
    <w:rsid w:val="00CB70A9"/>
    <w:rsid w:val="00CC1F78"/>
    <w:rsid w:val="00CC36DE"/>
    <w:rsid w:val="00CD3124"/>
    <w:rsid w:val="00CD3C76"/>
    <w:rsid w:val="00CD3D9F"/>
    <w:rsid w:val="00CD5E20"/>
    <w:rsid w:val="00CE1A81"/>
    <w:rsid w:val="00CE7AE5"/>
    <w:rsid w:val="00CF2928"/>
    <w:rsid w:val="00CF637A"/>
    <w:rsid w:val="00CF6A14"/>
    <w:rsid w:val="00D0702A"/>
    <w:rsid w:val="00D076F1"/>
    <w:rsid w:val="00D1044E"/>
    <w:rsid w:val="00D13BB9"/>
    <w:rsid w:val="00D14937"/>
    <w:rsid w:val="00D176E1"/>
    <w:rsid w:val="00D17FDC"/>
    <w:rsid w:val="00D22028"/>
    <w:rsid w:val="00D268C8"/>
    <w:rsid w:val="00D31BA6"/>
    <w:rsid w:val="00D32814"/>
    <w:rsid w:val="00D33F3E"/>
    <w:rsid w:val="00D3449D"/>
    <w:rsid w:val="00D36C66"/>
    <w:rsid w:val="00D5036B"/>
    <w:rsid w:val="00D51F49"/>
    <w:rsid w:val="00D538DB"/>
    <w:rsid w:val="00D55266"/>
    <w:rsid w:val="00D71799"/>
    <w:rsid w:val="00D729EB"/>
    <w:rsid w:val="00D73F10"/>
    <w:rsid w:val="00D743DD"/>
    <w:rsid w:val="00D748CE"/>
    <w:rsid w:val="00D776FD"/>
    <w:rsid w:val="00D804A3"/>
    <w:rsid w:val="00D8051C"/>
    <w:rsid w:val="00D80776"/>
    <w:rsid w:val="00D81CF4"/>
    <w:rsid w:val="00D832D1"/>
    <w:rsid w:val="00D91A1A"/>
    <w:rsid w:val="00D92787"/>
    <w:rsid w:val="00D97224"/>
    <w:rsid w:val="00DA0053"/>
    <w:rsid w:val="00DA03EC"/>
    <w:rsid w:val="00DB02C3"/>
    <w:rsid w:val="00DB3759"/>
    <w:rsid w:val="00DB6A38"/>
    <w:rsid w:val="00DC2CBE"/>
    <w:rsid w:val="00DC4B64"/>
    <w:rsid w:val="00DC4B69"/>
    <w:rsid w:val="00DD54D8"/>
    <w:rsid w:val="00DE1760"/>
    <w:rsid w:val="00DE2784"/>
    <w:rsid w:val="00DE6CC1"/>
    <w:rsid w:val="00DF4E6C"/>
    <w:rsid w:val="00DF67B1"/>
    <w:rsid w:val="00E00883"/>
    <w:rsid w:val="00E0332B"/>
    <w:rsid w:val="00E03CD8"/>
    <w:rsid w:val="00E100CC"/>
    <w:rsid w:val="00E121F8"/>
    <w:rsid w:val="00E125B4"/>
    <w:rsid w:val="00E15641"/>
    <w:rsid w:val="00E16D13"/>
    <w:rsid w:val="00E1738D"/>
    <w:rsid w:val="00E457F5"/>
    <w:rsid w:val="00E47360"/>
    <w:rsid w:val="00E67D34"/>
    <w:rsid w:val="00E70B28"/>
    <w:rsid w:val="00E779D9"/>
    <w:rsid w:val="00E810E0"/>
    <w:rsid w:val="00E86CF8"/>
    <w:rsid w:val="00E87178"/>
    <w:rsid w:val="00E90557"/>
    <w:rsid w:val="00E95039"/>
    <w:rsid w:val="00EA307F"/>
    <w:rsid w:val="00EA4C45"/>
    <w:rsid w:val="00EB23C3"/>
    <w:rsid w:val="00EB6B8C"/>
    <w:rsid w:val="00ED6047"/>
    <w:rsid w:val="00ED6F07"/>
    <w:rsid w:val="00EE2B35"/>
    <w:rsid w:val="00EE315A"/>
    <w:rsid w:val="00EE4A33"/>
    <w:rsid w:val="00EE5E0F"/>
    <w:rsid w:val="00EF36FD"/>
    <w:rsid w:val="00EF41DB"/>
    <w:rsid w:val="00F022F2"/>
    <w:rsid w:val="00F059C1"/>
    <w:rsid w:val="00F0641A"/>
    <w:rsid w:val="00F10D50"/>
    <w:rsid w:val="00F12018"/>
    <w:rsid w:val="00F139EC"/>
    <w:rsid w:val="00F13EE3"/>
    <w:rsid w:val="00F21897"/>
    <w:rsid w:val="00F21997"/>
    <w:rsid w:val="00F23D64"/>
    <w:rsid w:val="00F24579"/>
    <w:rsid w:val="00F302F7"/>
    <w:rsid w:val="00F32A26"/>
    <w:rsid w:val="00F4022B"/>
    <w:rsid w:val="00F42DEB"/>
    <w:rsid w:val="00F42FBC"/>
    <w:rsid w:val="00F4345E"/>
    <w:rsid w:val="00F4463D"/>
    <w:rsid w:val="00F51D49"/>
    <w:rsid w:val="00F53EA0"/>
    <w:rsid w:val="00F567B5"/>
    <w:rsid w:val="00F63F22"/>
    <w:rsid w:val="00F6683C"/>
    <w:rsid w:val="00F67E0C"/>
    <w:rsid w:val="00F70FB9"/>
    <w:rsid w:val="00F725A1"/>
    <w:rsid w:val="00F75521"/>
    <w:rsid w:val="00F75733"/>
    <w:rsid w:val="00F771B8"/>
    <w:rsid w:val="00F85FF5"/>
    <w:rsid w:val="00F9001C"/>
    <w:rsid w:val="00F9355D"/>
    <w:rsid w:val="00FA1661"/>
    <w:rsid w:val="00FA713E"/>
    <w:rsid w:val="00FB1881"/>
    <w:rsid w:val="00FB2194"/>
    <w:rsid w:val="00FB24FA"/>
    <w:rsid w:val="00FB34C7"/>
    <w:rsid w:val="00FB6104"/>
    <w:rsid w:val="00FC07C2"/>
    <w:rsid w:val="00FC2D53"/>
    <w:rsid w:val="00FD2C63"/>
    <w:rsid w:val="00FD4208"/>
    <w:rsid w:val="00FD4F94"/>
    <w:rsid w:val="00FE43C9"/>
    <w:rsid w:val="00FE5C53"/>
    <w:rsid w:val="00FE75D1"/>
    <w:rsid w:val="00FE7B8B"/>
    <w:rsid w:val="00FE7CA7"/>
    <w:rsid w:val="00FF035F"/>
    <w:rsid w:val="00FF461D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544132"/>
  <w15:docId w15:val="{B629FF27-8965-4FC3-B618-08C66325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3DC"/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rsid w:val="004B0F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CE1A81"/>
    <w:rPr>
      <w:rFonts w:cs="Times New Roman"/>
      <w:sz w:val="2"/>
    </w:rPr>
  </w:style>
  <w:style w:type="paragraph" w:styleId="Zpat">
    <w:name w:val="footer"/>
    <w:basedOn w:val="Normln"/>
    <w:link w:val="ZpatChar"/>
    <w:rsid w:val="00D91A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CE1A81"/>
    <w:rPr>
      <w:rFonts w:ascii="Arial" w:hAnsi="Arial" w:cs="Times New Roman"/>
    </w:rPr>
  </w:style>
  <w:style w:type="character" w:styleId="slostrnky">
    <w:name w:val="page number"/>
    <w:rsid w:val="00D91A1A"/>
    <w:rPr>
      <w:rFonts w:cs="Times New Roman"/>
    </w:rPr>
  </w:style>
  <w:style w:type="paragraph" w:styleId="Zhlav">
    <w:name w:val="header"/>
    <w:basedOn w:val="Normln"/>
    <w:link w:val="ZhlavChar"/>
    <w:rsid w:val="00D832D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CE1A81"/>
    <w:rPr>
      <w:rFonts w:ascii="Arial" w:hAnsi="Arial" w:cs="Times New Roman"/>
    </w:rPr>
  </w:style>
  <w:style w:type="character" w:customStyle="1" w:styleId="styl11b">
    <w:name w:val="styl11b"/>
    <w:rsid w:val="000C18D3"/>
    <w:rPr>
      <w:rFonts w:ascii="Tahoma" w:hAnsi="Tahoma"/>
    </w:rPr>
  </w:style>
  <w:style w:type="character" w:styleId="Odkaznakoment">
    <w:name w:val="annotation reference"/>
    <w:semiHidden/>
    <w:rsid w:val="00747C77"/>
    <w:rPr>
      <w:rFonts w:cs="Times New Roman"/>
      <w:sz w:val="16"/>
    </w:rPr>
  </w:style>
  <w:style w:type="paragraph" w:styleId="Textkomente">
    <w:name w:val="annotation text"/>
    <w:basedOn w:val="Normln"/>
    <w:link w:val="TextkomenteChar"/>
    <w:semiHidden/>
    <w:rsid w:val="00747C77"/>
    <w:rPr>
      <w:szCs w:val="20"/>
    </w:rPr>
  </w:style>
  <w:style w:type="character" w:customStyle="1" w:styleId="TextkomenteChar">
    <w:name w:val="Text komentáře Char"/>
    <w:link w:val="Textkomente"/>
    <w:semiHidden/>
    <w:locked/>
    <w:rsid w:val="00CE1A81"/>
    <w:rPr>
      <w:rFonts w:ascii="Arial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747C77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CE1A81"/>
    <w:rPr>
      <w:rFonts w:ascii="Arial" w:hAnsi="Arial" w:cs="Times New Roman"/>
      <w:b/>
      <w:bCs/>
      <w:sz w:val="20"/>
      <w:szCs w:val="20"/>
    </w:rPr>
  </w:style>
  <w:style w:type="character" w:styleId="Hypertextovodkaz">
    <w:name w:val="Hyperlink"/>
    <w:rsid w:val="00747C77"/>
    <w:rPr>
      <w:rFonts w:cs="Times New Roman"/>
      <w:color w:val="0000FF"/>
      <w:u w:val="single"/>
    </w:rPr>
  </w:style>
  <w:style w:type="paragraph" w:customStyle="1" w:styleId="HlavStyl">
    <w:name w:val="HlavStyl"/>
    <w:basedOn w:val="Normln"/>
    <w:rsid w:val="001D40DC"/>
    <w:pPr>
      <w:spacing w:after="120"/>
      <w:jc w:val="both"/>
    </w:pPr>
    <w:rPr>
      <w:szCs w:val="20"/>
    </w:rPr>
  </w:style>
  <w:style w:type="character" w:styleId="Sledovanodkaz">
    <w:name w:val="FollowedHyperlink"/>
    <w:rsid w:val="00527E58"/>
    <w:rPr>
      <w:rFonts w:cs="Times New Roman"/>
      <w:color w:val="800080"/>
      <w:u w:val="single"/>
    </w:rPr>
  </w:style>
  <w:style w:type="character" w:styleId="Siln">
    <w:name w:val="Strong"/>
    <w:qFormat/>
    <w:rsid w:val="00F70FB9"/>
    <w:rPr>
      <w:rFonts w:cs="Times New Roman"/>
      <w:b/>
    </w:rPr>
  </w:style>
  <w:style w:type="character" w:customStyle="1" w:styleId="spiszn">
    <w:name w:val="spiszn"/>
    <w:rsid w:val="00F70FB9"/>
  </w:style>
  <w:style w:type="paragraph" w:customStyle="1" w:styleId="Odstavecseseznamem1">
    <w:name w:val="Odstavec se seznamem1"/>
    <w:basedOn w:val="Normln"/>
    <w:rsid w:val="0066103B"/>
    <w:pPr>
      <w:ind w:left="720"/>
      <w:contextualSpacing/>
    </w:pPr>
  </w:style>
  <w:style w:type="paragraph" w:styleId="Zkladntextodsazen">
    <w:name w:val="Body Text Indent"/>
    <w:basedOn w:val="Normln"/>
    <w:rsid w:val="00365224"/>
    <w:pPr>
      <w:overflowPunct w:val="0"/>
      <w:autoSpaceDE w:val="0"/>
      <w:autoSpaceDN w:val="0"/>
      <w:adjustRightInd w:val="0"/>
      <w:ind w:left="600" w:hanging="316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7611C9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Zkladntextodsazen3">
    <w:name w:val="Body Text Indent 3"/>
    <w:basedOn w:val="Normln"/>
    <w:link w:val="Zkladntextodsazen3Char"/>
    <w:semiHidden/>
    <w:unhideWhenUsed/>
    <w:rsid w:val="001832A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1832A4"/>
    <w:rPr>
      <w:rFonts w:ascii="Arial" w:hAnsi="Arial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10FAE"/>
    <w:pPr>
      <w:ind w:left="720"/>
      <w:contextualSpacing/>
    </w:pPr>
  </w:style>
  <w:style w:type="table" w:styleId="Mkatabulky">
    <w:name w:val="Table Grid"/>
    <w:basedOn w:val="Normlntabulka"/>
    <w:locked/>
    <w:rsid w:val="002D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D64CA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7479C4"/>
    <w:rPr>
      <w:rFonts w:ascii="Arial" w:hAnsi="Arial"/>
      <w:sz w:val="22"/>
      <w:szCs w:val="22"/>
    </w:rPr>
  </w:style>
  <w:style w:type="paragraph" w:customStyle="1" w:styleId="CellHead">
    <w:name w:val="CellHead"/>
    <w:basedOn w:val="Normln"/>
    <w:rsid w:val="00EB6B8C"/>
    <w:pPr>
      <w:keepNext/>
      <w:spacing w:before="60" w:after="60" w:line="259" w:lineRule="auto"/>
    </w:pPr>
    <w:rPr>
      <w:b/>
      <w:kern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2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 smlouvy</vt:lpstr>
      <vt:lpstr>Návrh smlouvy</vt:lpstr>
    </vt:vector>
  </TitlesOfParts>
  <Company/>
  <LinksUpToDate>false</LinksUpToDate>
  <CharactersWithSpaces>2907</CharactersWithSpaces>
  <SharedDoc>false</SharedDoc>
  <HLinks>
    <vt:vector size="12" baseType="variant">
      <vt:variant>
        <vt:i4>7536642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Settings\ebertm\Local Settings\Temporary Internet Files\OLK110\jana.pattynova@pierstone.com</vt:lpwstr>
      </vt:variant>
      <vt:variant>
        <vt:lpwstr/>
      </vt:variant>
      <vt:variant>
        <vt:i4>6488128</vt:i4>
      </vt:variant>
      <vt:variant>
        <vt:i4>0</vt:i4>
      </vt:variant>
      <vt:variant>
        <vt:i4>0</vt:i4>
      </vt:variant>
      <vt:variant>
        <vt:i4>5</vt:i4>
      </vt:variant>
      <vt:variant>
        <vt:lpwstr>mailto:ebert@ctu.cz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</dc:title>
  <dc:subject/>
  <dc:creator>Autor</dc:creator>
  <cp:keywords/>
  <dc:description/>
  <cp:lastModifiedBy>Kateřina Dvořáková</cp:lastModifiedBy>
  <cp:revision>3</cp:revision>
  <cp:lastPrinted>2018-04-23T14:49:00Z</cp:lastPrinted>
  <dcterms:created xsi:type="dcterms:W3CDTF">2020-09-21T18:08:00Z</dcterms:created>
  <dcterms:modified xsi:type="dcterms:W3CDTF">2020-09-24T17:42:00Z</dcterms:modified>
</cp:coreProperties>
</file>