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5" w:rsidRPr="009B02D5" w:rsidRDefault="009B02D5" w:rsidP="009B02D5">
      <w:pPr>
        <w:spacing w:after="0" w:line="240" w:lineRule="auto"/>
        <w:ind w:left="-425" w:right="-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13B2" w:rsidRDefault="00663181" w:rsidP="00AB7342">
      <w:pPr>
        <w:ind w:left="-426" w:right="-284"/>
        <w:jc w:val="center"/>
        <w:rPr>
          <w:rFonts w:ascii="Tahoma" w:hAnsi="Tahoma" w:cs="Tahoma"/>
          <w:b/>
          <w:sz w:val="32"/>
          <w:szCs w:val="32"/>
          <w:u w:val="single"/>
          <w:lang w:val="en-US"/>
        </w:rPr>
      </w:pPr>
      <w:r w:rsidRPr="00663181">
        <w:rPr>
          <w:rFonts w:ascii="Tahoma" w:hAnsi="Tahoma" w:cs="Tahoma"/>
          <w:b/>
          <w:sz w:val="32"/>
          <w:szCs w:val="32"/>
          <w:u w:val="single"/>
        </w:rPr>
        <w:t xml:space="preserve">KUPNÍ SMLOUVA Č. </w:t>
      </w:r>
      <w:r w:rsidR="008A3DC4">
        <w:rPr>
          <w:rFonts w:ascii="Tahoma" w:hAnsi="Tahoma" w:cs="Tahoma"/>
          <w:b/>
          <w:sz w:val="32"/>
          <w:szCs w:val="32"/>
          <w:u w:val="single"/>
        </w:rPr>
        <w:t>000182/2020/</w:t>
      </w:r>
      <w:proofErr w:type="spellStart"/>
      <w:r w:rsidR="008A3DC4">
        <w:rPr>
          <w:rFonts w:ascii="Tahoma" w:hAnsi="Tahoma" w:cs="Tahoma"/>
          <w:b/>
          <w:sz w:val="32"/>
          <w:szCs w:val="32"/>
          <w:u w:val="single"/>
        </w:rPr>
        <w:t>Hn</w:t>
      </w:r>
      <w:proofErr w:type="spellEnd"/>
    </w:p>
    <w:p w:rsidR="008A3DC4" w:rsidRPr="00AD35BC" w:rsidRDefault="008A3DC4" w:rsidP="008A3DC4">
      <w:pPr>
        <w:ind w:right="-284"/>
        <w:jc w:val="center"/>
        <w:rPr>
          <w:rFonts w:ascii="Tahoma" w:hAnsi="Tahoma" w:cs="Tahoma"/>
          <w:b/>
          <w:sz w:val="14"/>
          <w:szCs w:val="14"/>
          <w:u w:val="single"/>
          <w:lang w:val="en-US"/>
        </w:rPr>
      </w:pPr>
      <w:r w:rsidRPr="00AD35BC">
        <w:rPr>
          <w:rFonts w:ascii="DejaVuSansCondensed" w:hAnsi="DejaVuSansCondensed" w:cs="DejaVuSansCondensed"/>
          <w:sz w:val="14"/>
          <w:szCs w:val="14"/>
          <w:lang w:eastAsia="cs-CZ"/>
        </w:rPr>
        <w:t xml:space="preserve">Hnojiva Studénka a </w:t>
      </w:r>
      <w:proofErr w:type="spellStart"/>
      <w:r w:rsidRPr="00AD35BC">
        <w:rPr>
          <w:rFonts w:ascii="DejaVuSansCondensed" w:hAnsi="DejaVuSansCondensed" w:cs="DejaVuSansCondensed"/>
          <w:sz w:val="14"/>
          <w:szCs w:val="14"/>
          <w:lang w:eastAsia="cs-CZ"/>
        </w:rPr>
        <w:t>Lipná</w:t>
      </w:r>
      <w:proofErr w:type="spellEnd"/>
    </w:p>
    <w:p w:rsidR="0024449A" w:rsidRDefault="00E30E89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 w:rsidRPr="00FA084E">
        <w:rPr>
          <w:rFonts w:ascii="Tahoma" w:hAnsi="Tahoma" w:cs="Tahoma"/>
          <w:b/>
          <w:sz w:val="18"/>
          <w:szCs w:val="18"/>
        </w:rPr>
        <w:t>Prodávající:</w:t>
      </w:r>
      <w:r>
        <w:rPr>
          <w:rFonts w:ascii="Tahoma" w:hAnsi="Tahoma" w:cs="Tahoma"/>
          <w:sz w:val="18"/>
          <w:szCs w:val="18"/>
        </w:rPr>
        <w:t xml:space="preserve"> </w:t>
      </w:r>
      <w:r w:rsidR="00247E8A">
        <w:rPr>
          <w:rFonts w:ascii="Tahoma" w:hAnsi="Tahoma" w:cs="Tahoma"/>
          <w:sz w:val="18"/>
          <w:szCs w:val="18"/>
        </w:rPr>
        <w:tab/>
      </w:r>
      <w:r w:rsidRPr="00A82208">
        <w:rPr>
          <w:rFonts w:ascii="Tahoma" w:hAnsi="Tahoma" w:cs="Tahoma"/>
          <w:b/>
          <w:sz w:val="18"/>
          <w:szCs w:val="18"/>
        </w:rPr>
        <w:t>NAVOS, a.s.</w:t>
      </w:r>
      <w:r w:rsidRPr="00FA084E">
        <w:rPr>
          <w:rFonts w:ascii="Tahoma" w:hAnsi="Tahoma" w:cs="Tahoma"/>
          <w:sz w:val="18"/>
          <w:szCs w:val="18"/>
        </w:rPr>
        <w:t xml:space="preserve">, </w:t>
      </w:r>
    </w:p>
    <w:p w:rsidR="0024449A" w:rsidRDefault="0024449A" w:rsidP="0024449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A084E">
        <w:rPr>
          <w:rFonts w:ascii="Tahoma" w:hAnsi="Tahoma" w:cs="Tahoma"/>
          <w:sz w:val="18"/>
          <w:szCs w:val="18"/>
        </w:rPr>
        <w:t>se sídlem</w:t>
      </w:r>
      <w:r w:rsidR="00AA0959">
        <w:rPr>
          <w:rFonts w:ascii="Tahoma" w:hAnsi="Tahoma" w:cs="Tahoma"/>
          <w:sz w:val="18"/>
          <w:szCs w:val="18"/>
        </w:rPr>
        <w:t xml:space="preserve">: </w:t>
      </w:r>
      <w:r w:rsidRPr="00FA084E">
        <w:rPr>
          <w:rFonts w:ascii="Tahoma" w:hAnsi="Tahoma" w:cs="Tahoma"/>
          <w:sz w:val="18"/>
          <w:szCs w:val="18"/>
        </w:rPr>
        <w:t xml:space="preserve"> Čelakovského 1858/27, 767 01 Kroměříž</w:t>
      </w:r>
    </w:p>
    <w:p w:rsidR="0024449A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E30E89" w:rsidRPr="00FA084E">
        <w:rPr>
          <w:rFonts w:ascii="Tahoma" w:hAnsi="Tahoma" w:cs="Tahoma"/>
          <w:sz w:val="18"/>
          <w:szCs w:val="18"/>
        </w:rPr>
        <w:t>IČO: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47674857</w:t>
      </w:r>
      <w:r w:rsidR="00AA0959">
        <w:rPr>
          <w:rFonts w:ascii="Tahoma" w:hAnsi="Tahoma" w:cs="Tahoma"/>
          <w:sz w:val="18"/>
          <w:szCs w:val="18"/>
        </w:rPr>
        <w:tab/>
      </w:r>
      <w:r w:rsidR="00AA0959">
        <w:rPr>
          <w:rFonts w:ascii="Tahoma" w:hAnsi="Tahoma" w:cs="Tahoma"/>
          <w:sz w:val="18"/>
          <w:szCs w:val="18"/>
        </w:rPr>
        <w:tab/>
      </w:r>
      <w:r w:rsidR="00AA0959">
        <w:rPr>
          <w:rFonts w:ascii="Tahoma" w:hAnsi="Tahoma" w:cs="Tahoma"/>
          <w:sz w:val="18"/>
          <w:szCs w:val="18"/>
        </w:rPr>
        <w:tab/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DIČ: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CZ47674857</w:t>
      </w:r>
    </w:p>
    <w:p w:rsidR="0024449A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Z</w:t>
      </w:r>
      <w:r w:rsidR="00E30E89" w:rsidRPr="00FA084E">
        <w:rPr>
          <w:rFonts w:ascii="Tahoma" w:hAnsi="Tahoma" w:cs="Tahoma"/>
          <w:sz w:val="18"/>
          <w:szCs w:val="18"/>
        </w:rPr>
        <w:t>apsaná</w:t>
      </w:r>
      <w:r w:rsidR="00E30E89">
        <w:rPr>
          <w:rFonts w:ascii="Tahoma" w:hAnsi="Tahoma" w:cs="Tahoma"/>
          <w:sz w:val="18"/>
          <w:szCs w:val="18"/>
        </w:rPr>
        <w:t xml:space="preserve"> v </w:t>
      </w:r>
      <w:r w:rsidR="00E30E89" w:rsidRPr="00FA084E">
        <w:rPr>
          <w:rFonts w:ascii="Tahoma" w:hAnsi="Tahoma" w:cs="Tahoma"/>
          <w:sz w:val="18"/>
          <w:szCs w:val="18"/>
        </w:rPr>
        <w:t xml:space="preserve">obchodním rejstříku vedeném u Krajského soudu v Brně </w:t>
      </w:r>
      <w:proofErr w:type="spellStart"/>
      <w:r w:rsidR="00E30E89" w:rsidRPr="00FA084E">
        <w:rPr>
          <w:rFonts w:ascii="Tahoma" w:hAnsi="Tahoma" w:cs="Tahoma"/>
          <w:sz w:val="18"/>
          <w:szCs w:val="18"/>
        </w:rPr>
        <w:t>sp</w:t>
      </w:r>
      <w:proofErr w:type="spellEnd"/>
      <w:r w:rsidR="00E30E89" w:rsidRPr="00FA084E">
        <w:rPr>
          <w:rFonts w:ascii="Tahoma" w:hAnsi="Tahoma" w:cs="Tahoma"/>
          <w:sz w:val="18"/>
          <w:szCs w:val="18"/>
        </w:rPr>
        <w:t>. zn. B 4091, zastoupená</w:t>
      </w:r>
      <w:r>
        <w:rPr>
          <w:rFonts w:ascii="Tahoma" w:hAnsi="Tahoma" w:cs="Tahoma"/>
          <w:sz w:val="18"/>
          <w:szCs w:val="18"/>
        </w:rPr>
        <w:t>:</w:t>
      </w:r>
      <w:r w:rsidR="00E30E89" w:rsidRPr="00FA084E">
        <w:rPr>
          <w:rFonts w:ascii="Tahoma" w:hAnsi="Tahoma" w:cs="Tahoma"/>
          <w:sz w:val="18"/>
          <w:szCs w:val="18"/>
        </w:rPr>
        <w:t xml:space="preserve"> Ing. Petrem Foukalem, místopředsedou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 xml:space="preserve">představenstva </w:t>
      </w:r>
    </w:p>
    <w:p w:rsidR="00E30E89" w:rsidRPr="00FA084E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</w:t>
      </w:r>
      <w:r w:rsidR="00E30E89" w:rsidRPr="00FA084E">
        <w:rPr>
          <w:rFonts w:ascii="Tahoma" w:hAnsi="Tahoma" w:cs="Tahoma"/>
          <w:sz w:val="18"/>
          <w:szCs w:val="18"/>
        </w:rPr>
        <w:t xml:space="preserve"> Ing. Milanem </w:t>
      </w:r>
      <w:r>
        <w:rPr>
          <w:rFonts w:ascii="Tahoma" w:hAnsi="Tahoma" w:cs="Tahoma"/>
          <w:sz w:val="18"/>
          <w:szCs w:val="18"/>
        </w:rPr>
        <w:t>Foltýnem, členem představenstva</w:t>
      </w:r>
    </w:p>
    <w:p w:rsidR="00E30E89" w:rsidRPr="00FA084E" w:rsidRDefault="00E30E89" w:rsidP="00247E8A">
      <w:pPr>
        <w:spacing w:after="0" w:line="20" w:lineRule="atLeast"/>
        <w:ind w:left="1702" w:right="-2" w:firstLine="708"/>
        <w:jc w:val="both"/>
        <w:rPr>
          <w:rFonts w:ascii="Tahoma" w:hAnsi="Tahoma" w:cs="Tahoma"/>
          <w:sz w:val="18"/>
          <w:szCs w:val="18"/>
        </w:rPr>
      </w:pPr>
      <w:r w:rsidRPr="00FA084E">
        <w:rPr>
          <w:rFonts w:ascii="Tahoma" w:hAnsi="Tahoma" w:cs="Tahoma"/>
          <w:sz w:val="18"/>
          <w:szCs w:val="18"/>
        </w:rPr>
        <w:t xml:space="preserve">E-mail k doručování elektronických daňových dokladů: </w:t>
      </w:r>
      <w:proofErr w:type="spellStart"/>
      <w:r w:rsidR="00025C91">
        <w:rPr>
          <w:rFonts w:ascii="Tahoma" w:hAnsi="Tahoma" w:cs="Tahoma"/>
          <w:b/>
          <w:sz w:val="18"/>
          <w:szCs w:val="18"/>
        </w:rPr>
        <w:t>xxxxx</w:t>
      </w:r>
      <w:proofErr w:type="spellEnd"/>
    </w:p>
    <w:p w:rsidR="00247E8A" w:rsidRDefault="004F32BE" w:rsidP="004F32BE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D2635D" w:rsidRPr="00EB3CDC" w:rsidRDefault="00247E8A" w:rsidP="004F32BE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4F32BE">
        <w:rPr>
          <w:rFonts w:ascii="Tahoma" w:hAnsi="Tahoma" w:cs="Tahoma"/>
          <w:sz w:val="18"/>
          <w:szCs w:val="18"/>
        </w:rPr>
        <w:t>a</w:t>
      </w:r>
    </w:p>
    <w:p w:rsidR="004C1878" w:rsidRPr="004B047B" w:rsidRDefault="004C1878" w:rsidP="004C1878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D2635D">
        <w:rPr>
          <w:rFonts w:ascii="Tahoma" w:hAnsi="Tahoma" w:cs="Tahoma"/>
          <w:b/>
          <w:sz w:val="20"/>
          <w:szCs w:val="20"/>
        </w:rPr>
        <w:t>Kupující:</w:t>
      </w:r>
      <w:r w:rsidRPr="00D2635D">
        <w:rPr>
          <w:rFonts w:ascii="Tahoma" w:hAnsi="Tahoma" w:cs="Tahoma"/>
          <w:sz w:val="20"/>
          <w:szCs w:val="20"/>
        </w:rPr>
        <w:tab/>
      </w:r>
      <w:r w:rsidR="006071F0" w:rsidRPr="004B047B">
        <w:rPr>
          <w:rFonts w:ascii="Tahoma" w:hAnsi="Tahoma" w:cs="Tahoma"/>
          <w:b/>
          <w:sz w:val="20"/>
          <w:szCs w:val="20"/>
        </w:rPr>
        <w:t>VFU Brno ŠZP Nový Jičín</w:t>
      </w:r>
    </w:p>
    <w:p w:rsidR="004C1878" w:rsidRPr="004B047B" w:rsidRDefault="004C1878" w:rsidP="004C1878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b/>
          <w:sz w:val="18"/>
          <w:szCs w:val="18"/>
        </w:rPr>
      </w:pPr>
      <w:r w:rsidRPr="004B047B">
        <w:rPr>
          <w:rFonts w:ascii="Tahoma" w:hAnsi="Tahoma" w:cs="Tahoma"/>
          <w:b/>
          <w:sz w:val="20"/>
          <w:szCs w:val="20"/>
        </w:rPr>
        <w:tab/>
      </w:r>
      <w:r w:rsidRPr="004B047B">
        <w:rPr>
          <w:rFonts w:ascii="Tahoma" w:hAnsi="Tahoma" w:cs="Tahoma"/>
          <w:sz w:val="18"/>
          <w:szCs w:val="18"/>
        </w:rPr>
        <w:t xml:space="preserve">se sídlem: </w:t>
      </w:r>
      <w:r w:rsidR="006071F0" w:rsidRPr="004B047B">
        <w:rPr>
          <w:rFonts w:ascii="Tahoma" w:hAnsi="Tahoma" w:cs="Tahoma"/>
          <w:b/>
          <w:sz w:val="18"/>
          <w:szCs w:val="18"/>
        </w:rPr>
        <w:t>Elišky Krásnohorské 178, 742 42 Šenov u Nového Jičína</w:t>
      </w:r>
    </w:p>
    <w:p w:rsidR="004C1878" w:rsidRPr="004B047B" w:rsidRDefault="004C1878" w:rsidP="004C1878">
      <w:pPr>
        <w:tabs>
          <w:tab w:val="left" w:pos="2410"/>
        </w:tabs>
        <w:spacing w:after="0" w:line="20" w:lineRule="atLeast"/>
        <w:jc w:val="both"/>
        <w:rPr>
          <w:rFonts w:ascii="Tahoma" w:hAnsi="Tahoma" w:cs="Tahoma"/>
          <w:b/>
          <w:sz w:val="18"/>
          <w:szCs w:val="18"/>
        </w:rPr>
      </w:pPr>
      <w:r w:rsidRPr="004B047B">
        <w:rPr>
          <w:rFonts w:ascii="Tahoma" w:hAnsi="Tahoma" w:cs="Tahoma"/>
          <w:b/>
          <w:sz w:val="18"/>
          <w:szCs w:val="18"/>
        </w:rPr>
        <w:tab/>
      </w:r>
      <w:r w:rsidRPr="004B047B">
        <w:rPr>
          <w:rFonts w:ascii="Tahoma" w:hAnsi="Tahoma" w:cs="Tahoma"/>
          <w:sz w:val="18"/>
          <w:szCs w:val="18"/>
        </w:rPr>
        <w:t>IČO:</w:t>
      </w:r>
      <w:r w:rsidR="00D86228" w:rsidRPr="004B047B">
        <w:t xml:space="preserve"> </w:t>
      </w:r>
      <w:r w:rsidR="00D86228" w:rsidRPr="004B047B">
        <w:rPr>
          <w:rFonts w:ascii="Tahoma" w:hAnsi="Tahoma" w:cs="Tahoma"/>
          <w:b/>
          <w:sz w:val="18"/>
          <w:szCs w:val="18"/>
        </w:rPr>
        <w:t>62157124</w:t>
      </w:r>
      <w:r w:rsidRPr="004B047B">
        <w:rPr>
          <w:rFonts w:ascii="Tahoma" w:hAnsi="Tahoma" w:cs="Tahoma"/>
          <w:sz w:val="18"/>
          <w:szCs w:val="18"/>
        </w:rPr>
        <w:tab/>
      </w:r>
      <w:r w:rsidRPr="004B047B">
        <w:rPr>
          <w:rFonts w:ascii="Tahoma" w:hAnsi="Tahoma" w:cs="Tahoma"/>
          <w:sz w:val="18"/>
          <w:szCs w:val="18"/>
        </w:rPr>
        <w:tab/>
        <w:t>DIČ:</w:t>
      </w:r>
      <w:r w:rsidRPr="004B047B">
        <w:t xml:space="preserve"> </w:t>
      </w:r>
      <w:r w:rsidR="00D86228" w:rsidRPr="004B047B">
        <w:rPr>
          <w:rFonts w:ascii="Tahoma" w:hAnsi="Tahoma" w:cs="Tahoma"/>
          <w:b/>
          <w:sz w:val="18"/>
          <w:szCs w:val="18"/>
        </w:rPr>
        <w:t>CZ62157124</w:t>
      </w:r>
    </w:p>
    <w:p w:rsidR="004C1878" w:rsidRDefault="004C1878" w:rsidP="00F9780E">
      <w:pPr>
        <w:tabs>
          <w:tab w:val="left" w:pos="2410"/>
        </w:tabs>
        <w:spacing w:after="0" w:line="20" w:lineRule="atLeast"/>
        <w:rPr>
          <w:rFonts w:ascii="Tahoma" w:hAnsi="Tahoma" w:cs="Tahoma"/>
          <w:sz w:val="18"/>
          <w:szCs w:val="18"/>
        </w:rPr>
      </w:pPr>
      <w:r w:rsidRPr="004B047B">
        <w:rPr>
          <w:rFonts w:ascii="Tahoma" w:hAnsi="Tahoma" w:cs="Tahoma"/>
          <w:sz w:val="18"/>
          <w:szCs w:val="18"/>
        </w:rPr>
        <w:tab/>
        <w:t xml:space="preserve">zastoupená: </w:t>
      </w:r>
      <w:r w:rsidR="00D86228" w:rsidRPr="004B047B">
        <w:rPr>
          <w:rFonts w:ascii="Tahoma" w:hAnsi="Tahoma" w:cs="Tahoma"/>
          <w:sz w:val="18"/>
          <w:szCs w:val="18"/>
        </w:rPr>
        <w:t xml:space="preserve">Ing. </w:t>
      </w:r>
      <w:r w:rsidR="00EC54D2" w:rsidRPr="004B047B">
        <w:rPr>
          <w:rFonts w:ascii="Tahoma" w:hAnsi="Tahoma" w:cs="Tahoma"/>
          <w:sz w:val="18"/>
          <w:szCs w:val="18"/>
        </w:rPr>
        <w:t>Radk</w:t>
      </w:r>
      <w:r w:rsidR="003A46C7" w:rsidRPr="004B047B">
        <w:rPr>
          <w:rFonts w:ascii="Tahoma" w:hAnsi="Tahoma" w:cs="Tahoma"/>
          <w:sz w:val="18"/>
          <w:szCs w:val="18"/>
        </w:rPr>
        <w:t>em</w:t>
      </w:r>
      <w:r w:rsidR="00EC54D2" w:rsidRPr="004B047B">
        <w:rPr>
          <w:rFonts w:ascii="Tahoma" w:hAnsi="Tahoma" w:cs="Tahoma"/>
          <w:sz w:val="18"/>
          <w:szCs w:val="18"/>
        </w:rPr>
        <w:t xml:space="preserve"> </w:t>
      </w:r>
      <w:r w:rsidR="00D86228" w:rsidRPr="004B047B">
        <w:rPr>
          <w:rFonts w:ascii="Tahoma" w:hAnsi="Tahoma" w:cs="Tahoma"/>
          <w:sz w:val="18"/>
          <w:szCs w:val="18"/>
        </w:rPr>
        <w:t>Haas</w:t>
      </w:r>
      <w:r w:rsidR="00363C24" w:rsidRPr="004B047B">
        <w:rPr>
          <w:rFonts w:ascii="Tahoma" w:hAnsi="Tahoma" w:cs="Tahoma"/>
          <w:sz w:val="18"/>
          <w:szCs w:val="18"/>
        </w:rPr>
        <w:t>em</w:t>
      </w:r>
      <w:r w:rsidRPr="004B047B">
        <w:rPr>
          <w:rFonts w:ascii="Tahoma" w:hAnsi="Tahoma" w:cs="Tahoma"/>
          <w:sz w:val="18"/>
          <w:szCs w:val="18"/>
        </w:rPr>
        <w:t xml:space="preserve">, </w:t>
      </w:r>
      <w:r w:rsidR="006071F0" w:rsidRPr="004B047B">
        <w:rPr>
          <w:rFonts w:ascii="Tahoma" w:hAnsi="Tahoma" w:cs="Tahoma"/>
          <w:sz w:val="18"/>
          <w:szCs w:val="18"/>
        </w:rPr>
        <w:t>ředitelem podniku</w:t>
      </w:r>
    </w:p>
    <w:p w:rsidR="00D2635D" w:rsidRPr="009A2DA3" w:rsidRDefault="003A68F9" w:rsidP="00A7545A">
      <w:pPr>
        <w:tabs>
          <w:tab w:val="left" w:pos="2410"/>
          <w:tab w:val="left" w:pos="3315"/>
        </w:tabs>
        <w:spacing w:after="80" w:line="2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20502D">
        <w:rPr>
          <w:rFonts w:ascii="Tahoma" w:hAnsi="Tahoma" w:cs="Tahoma"/>
          <w:b/>
          <w:sz w:val="18"/>
          <w:szCs w:val="18"/>
        </w:rPr>
        <w:t xml:space="preserve">             </w:t>
      </w:r>
    </w:p>
    <w:p w:rsidR="00D2635D" w:rsidRDefault="00D2635D" w:rsidP="00560E1B">
      <w:pPr>
        <w:tabs>
          <w:tab w:val="left" w:pos="2410"/>
        </w:tabs>
        <w:spacing w:after="80" w:line="20" w:lineRule="atLeast"/>
        <w:jc w:val="center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 xml:space="preserve">uzavřeli následující kupní smlouvu podle </w:t>
      </w:r>
      <w:r w:rsidR="004C1878" w:rsidRPr="004C1878">
        <w:rPr>
          <w:rFonts w:ascii="Tahoma" w:hAnsi="Tahoma" w:cs="Tahoma"/>
          <w:sz w:val="18"/>
          <w:szCs w:val="18"/>
        </w:rPr>
        <w:t>§ 2079 a násl. zák. č. 89/2012 Sb., občanského zákoníku</w:t>
      </w:r>
      <w:r w:rsidRPr="00EB3CDC">
        <w:rPr>
          <w:rFonts w:ascii="Tahoma" w:hAnsi="Tahoma" w:cs="Tahoma"/>
          <w:sz w:val="18"/>
          <w:szCs w:val="18"/>
        </w:rPr>
        <w:t>:</w:t>
      </w:r>
    </w:p>
    <w:p w:rsidR="00E30E89" w:rsidRPr="00EB3CDC" w:rsidRDefault="00E30E89" w:rsidP="00560E1B">
      <w:pPr>
        <w:tabs>
          <w:tab w:val="left" w:pos="2410"/>
        </w:tabs>
        <w:spacing w:after="80" w:line="20" w:lineRule="atLeast"/>
        <w:jc w:val="center"/>
        <w:rPr>
          <w:rFonts w:ascii="Tahoma" w:hAnsi="Tahoma" w:cs="Tahoma"/>
          <w:sz w:val="18"/>
          <w:szCs w:val="18"/>
        </w:rPr>
      </w:pPr>
    </w:p>
    <w:p w:rsidR="00D2635D" w:rsidRPr="00EB3CDC" w:rsidRDefault="00D2635D" w:rsidP="00E30E89">
      <w:pPr>
        <w:pStyle w:val="Zkladntext"/>
        <w:tabs>
          <w:tab w:val="clear" w:pos="2835"/>
          <w:tab w:val="left" w:pos="2410"/>
        </w:tabs>
        <w:spacing w:before="0" w:line="20" w:lineRule="atLeast"/>
        <w:ind w:right="0"/>
        <w:jc w:val="left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Prodávající se zavazuje dodat kupujícímu v místě dodání zboží a převést vlastnické právo ke zbož</w:t>
      </w:r>
      <w:r w:rsidR="001D24BA">
        <w:rPr>
          <w:rFonts w:ascii="Tahoma" w:hAnsi="Tahoma" w:cs="Tahoma"/>
          <w:sz w:val="18"/>
          <w:szCs w:val="18"/>
        </w:rPr>
        <w:t>í na kupujícího a </w:t>
      </w:r>
      <w:r w:rsidRPr="00EB3CDC">
        <w:rPr>
          <w:rFonts w:ascii="Tahoma" w:hAnsi="Tahoma" w:cs="Tahoma"/>
          <w:sz w:val="18"/>
          <w:szCs w:val="18"/>
        </w:rPr>
        <w:t xml:space="preserve">kupující se zavazuje zboží převzít a zaplatit za ně </w:t>
      </w:r>
      <w:r w:rsidR="00606DD3">
        <w:rPr>
          <w:rFonts w:ascii="Tahoma" w:hAnsi="Tahoma" w:cs="Tahoma"/>
          <w:sz w:val="18"/>
          <w:szCs w:val="18"/>
          <w:lang w:val="cs-CZ"/>
        </w:rPr>
        <w:t>sjednanou</w:t>
      </w:r>
      <w:r w:rsidRPr="00EB3CDC">
        <w:rPr>
          <w:rFonts w:ascii="Tahoma" w:hAnsi="Tahoma" w:cs="Tahoma"/>
          <w:sz w:val="18"/>
          <w:szCs w:val="18"/>
        </w:rPr>
        <w:t xml:space="preserve"> kupní cenu.</w:t>
      </w:r>
    </w:p>
    <w:p w:rsidR="00D2635D" w:rsidRPr="00EB3CDC" w:rsidRDefault="00D2635D" w:rsidP="00D2635D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</w:p>
    <w:p w:rsidR="007A73F1" w:rsidRPr="0067677C" w:rsidRDefault="00D2635D" w:rsidP="00AA69E6">
      <w:pPr>
        <w:tabs>
          <w:tab w:val="left" w:pos="2410"/>
        </w:tabs>
        <w:spacing w:after="120" w:line="20" w:lineRule="atLeast"/>
        <w:jc w:val="center"/>
        <w:rPr>
          <w:rFonts w:ascii="Tahoma" w:hAnsi="Tahoma" w:cs="Tahoma"/>
          <w:b/>
          <w:sz w:val="18"/>
          <w:szCs w:val="18"/>
        </w:rPr>
      </w:pPr>
      <w:r w:rsidRPr="0067677C">
        <w:rPr>
          <w:rFonts w:ascii="Tahoma" w:hAnsi="Tahoma" w:cs="Tahoma"/>
          <w:b/>
          <w:sz w:val="18"/>
          <w:szCs w:val="18"/>
        </w:rPr>
        <w:t xml:space="preserve">Předmět dodávky </w:t>
      </w:r>
      <w:r w:rsidR="007A73F1">
        <w:rPr>
          <w:rFonts w:ascii="Tahoma" w:hAnsi="Tahoma" w:cs="Tahoma"/>
          <w:b/>
          <w:sz w:val="18"/>
          <w:szCs w:val="18"/>
        </w:rPr>
        <w:t>(dále jen „zboží“) množství a cena: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2080"/>
        <w:gridCol w:w="2277"/>
        <w:gridCol w:w="2277"/>
      </w:tblGrid>
      <w:tr w:rsidR="007A73F1" w:rsidRPr="00A05644" w:rsidTr="00EC54D2">
        <w:trPr>
          <w:trHeight w:val="126"/>
        </w:trPr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HNOJIVO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MNOŽSTVÍ (T)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KUPNÍ CENA (Kč/T)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3F1" w:rsidRPr="00A05644" w:rsidRDefault="00E06525" w:rsidP="00A05644">
            <w:pPr>
              <w:tabs>
                <w:tab w:val="left" w:pos="2410"/>
              </w:tabs>
              <w:spacing w:after="6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KUPNÍ CENA (Kč)</w:t>
            </w:r>
          </w:p>
        </w:tc>
      </w:tr>
      <w:tr w:rsidR="007A73F1" w:rsidRPr="00A05644" w:rsidTr="00EC54D2">
        <w:trPr>
          <w:trHeight w:val="2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F1" w:rsidRPr="00A05644" w:rsidRDefault="0099704E" w:rsidP="00A05644">
            <w:pPr>
              <w:tabs>
                <w:tab w:val="left" w:pos="2410"/>
              </w:tabs>
              <w:spacing w:after="60" w:line="2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Ledek amonný s dolomitem 27</w:t>
            </w:r>
            <w:r w:rsidR="00025C91">
              <w:rPr>
                <w:rFonts w:ascii="DejaVuSansCondensed" w:hAnsi="DejaVuSansCondensed" w:cs="DejaVuSansCondensed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DejaVuSansCondensed" w:hAnsi="DejaVuSansCondensed" w:cs="DejaVuSansCondensed"/>
                <w:lang w:eastAsia="cs-CZ"/>
              </w:rPr>
              <w:t>% VL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auto"/>
            </w:tcBorders>
          </w:tcPr>
          <w:p w:rsidR="007A73F1" w:rsidRPr="00A05644" w:rsidRDefault="0099704E" w:rsidP="00D33530">
            <w:pPr>
              <w:tabs>
                <w:tab w:val="left" w:pos="2410"/>
              </w:tabs>
              <w:spacing w:after="60" w:line="20" w:lineRule="atLeas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250</w:t>
            </w:r>
          </w:p>
        </w:tc>
        <w:tc>
          <w:tcPr>
            <w:tcW w:w="2277" w:type="dxa"/>
            <w:tcBorders>
              <w:top w:val="single" w:sz="12" w:space="0" w:color="000000"/>
            </w:tcBorders>
          </w:tcPr>
          <w:p w:rsidR="007A73F1" w:rsidRPr="00A05644" w:rsidRDefault="0099704E" w:rsidP="00D33530">
            <w:pPr>
              <w:tabs>
                <w:tab w:val="left" w:pos="2410"/>
              </w:tabs>
              <w:spacing w:after="60" w:line="20" w:lineRule="atLeas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3890,00</w:t>
            </w:r>
          </w:p>
        </w:tc>
        <w:tc>
          <w:tcPr>
            <w:tcW w:w="2277" w:type="dxa"/>
            <w:tcBorders>
              <w:top w:val="single" w:sz="12" w:space="0" w:color="000000"/>
            </w:tcBorders>
          </w:tcPr>
          <w:p w:rsidR="007A73F1" w:rsidRPr="00A05644" w:rsidRDefault="0099704E" w:rsidP="00A05644">
            <w:pPr>
              <w:tabs>
                <w:tab w:val="left" w:pos="2410"/>
              </w:tabs>
              <w:spacing w:after="60" w:line="20" w:lineRule="atLeas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972500,00</w:t>
            </w:r>
          </w:p>
        </w:tc>
      </w:tr>
    </w:tbl>
    <w:p w:rsidR="00CA4B8A" w:rsidRDefault="00D2635D" w:rsidP="00CA4B8A">
      <w:pPr>
        <w:tabs>
          <w:tab w:val="left" w:pos="2410"/>
        </w:tabs>
        <w:spacing w:after="60" w:line="20" w:lineRule="atLeast"/>
        <w:rPr>
          <w:rFonts w:ascii="Tahoma" w:hAnsi="Tahoma" w:cs="Tahoma"/>
          <w:b/>
          <w:sz w:val="18"/>
          <w:szCs w:val="18"/>
        </w:rPr>
      </w:pPr>
      <w:r w:rsidRPr="0067677C">
        <w:rPr>
          <w:rFonts w:ascii="Tahoma" w:hAnsi="Tahoma" w:cs="Tahoma"/>
          <w:b/>
          <w:sz w:val="18"/>
          <w:szCs w:val="18"/>
        </w:rPr>
        <w:t xml:space="preserve">  </w:t>
      </w:r>
      <w:r w:rsidRPr="0067677C">
        <w:rPr>
          <w:rFonts w:ascii="Tahoma" w:hAnsi="Tahoma" w:cs="Tahoma"/>
          <w:b/>
          <w:sz w:val="18"/>
          <w:szCs w:val="18"/>
        </w:rPr>
        <w:tab/>
      </w:r>
    </w:p>
    <w:p w:rsidR="00D2635D" w:rsidRPr="00EB3CDC" w:rsidRDefault="00D2635D" w:rsidP="005023E9">
      <w:pPr>
        <w:tabs>
          <w:tab w:val="left" w:pos="2410"/>
        </w:tabs>
        <w:spacing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Kupní cena je stanovena v místě dodání. K ceně bude připočítána DPH dle platných předpisů. Kupující je povinen potvrdit převzetí dodávky podpisem oprávněného zástupce kupujícího na dodacím (vážním) listu.</w:t>
      </w:r>
    </w:p>
    <w:p w:rsidR="00EB3CDC" w:rsidRPr="006A7F77" w:rsidRDefault="00D2635D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  <w:lang w:val="cs-CZ"/>
        </w:rPr>
      </w:pPr>
      <w:r w:rsidRPr="00D2635D">
        <w:rPr>
          <w:rFonts w:ascii="Tahoma" w:hAnsi="Tahoma" w:cs="Tahoma"/>
          <w:sz w:val="20"/>
        </w:rPr>
        <w:t xml:space="preserve">Místo dodání:   </w:t>
      </w:r>
      <w:r w:rsidRPr="00D2635D">
        <w:rPr>
          <w:rFonts w:ascii="Tahoma" w:hAnsi="Tahoma" w:cs="Tahoma"/>
          <w:sz w:val="20"/>
        </w:rPr>
        <w:tab/>
      </w:r>
      <w:r w:rsidR="00EC54D2">
        <w:rPr>
          <w:rFonts w:ascii="Tahoma" w:hAnsi="Tahoma" w:cs="Tahoma"/>
          <w:sz w:val="20"/>
          <w:lang w:val="cs-CZ"/>
        </w:rPr>
        <w:t>Kunín</w:t>
      </w:r>
    </w:p>
    <w:p w:rsidR="00EB3CDC" w:rsidRDefault="00EB3CDC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</w:rPr>
      </w:pPr>
    </w:p>
    <w:p w:rsidR="00D2635D" w:rsidRPr="00EB3CDC" w:rsidRDefault="00D2635D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</w:rPr>
      </w:pPr>
      <w:r w:rsidRPr="00D2635D">
        <w:rPr>
          <w:rFonts w:ascii="Tahoma" w:hAnsi="Tahoma" w:cs="Tahoma"/>
          <w:sz w:val="20"/>
        </w:rPr>
        <w:t>Termín dodání:</w:t>
      </w:r>
      <w:r w:rsidRPr="00D2635D">
        <w:rPr>
          <w:rFonts w:ascii="Tahoma" w:hAnsi="Tahoma" w:cs="Tahoma"/>
          <w:sz w:val="20"/>
        </w:rPr>
        <w:tab/>
      </w:r>
      <w:r w:rsidR="00EC54D2">
        <w:rPr>
          <w:rFonts w:ascii="Tahoma" w:hAnsi="Tahoma" w:cs="Tahoma"/>
          <w:sz w:val="20"/>
          <w:lang w:val="cs-CZ"/>
        </w:rPr>
        <w:t>únor-květen</w:t>
      </w:r>
      <w:r w:rsidRPr="00D2635D">
        <w:rPr>
          <w:rFonts w:ascii="Tahoma" w:hAnsi="Tahoma" w:cs="Tahoma"/>
          <w:sz w:val="20"/>
          <w:u w:val="dotted"/>
        </w:rPr>
        <w:t xml:space="preserve">           </w:t>
      </w:r>
    </w:p>
    <w:p w:rsidR="005023E9" w:rsidRDefault="001D2F17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  <w:r w:rsidR="00E30E89">
        <w:rPr>
          <w:rFonts w:ascii="Tahoma" w:hAnsi="Tahoma" w:cs="Tahoma"/>
          <w:b/>
          <w:sz w:val="20"/>
          <w:szCs w:val="20"/>
        </w:rPr>
        <w:t xml:space="preserve"> </w:t>
      </w:r>
      <w:r w:rsidR="00D2635D" w:rsidRPr="00D2635D">
        <w:rPr>
          <w:rFonts w:ascii="Tahoma" w:hAnsi="Tahoma" w:cs="Tahoma"/>
          <w:b/>
          <w:sz w:val="20"/>
          <w:szCs w:val="20"/>
        </w:rPr>
        <w:t>Platební podmínky:</w:t>
      </w:r>
      <w:r w:rsidR="00D2635D" w:rsidRPr="00D2635D">
        <w:rPr>
          <w:rFonts w:ascii="Tahoma" w:hAnsi="Tahoma" w:cs="Tahoma"/>
          <w:b/>
          <w:sz w:val="20"/>
          <w:szCs w:val="20"/>
        </w:rPr>
        <w:tab/>
      </w:r>
    </w:p>
    <w:p w:rsidR="00761E40" w:rsidRDefault="00D2635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Úhrada kupní ceny zboží bude provedena na zákla</w:t>
      </w:r>
      <w:r w:rsidR="00C16592">
        <w:rPr>
          <w:rFonts w:ascii="Tahoma" w:hAnsi="Tahoma" w:cs="Tahoma"/>
          <w:sz w:val="18"/>
          <w:szCs w:val="18"/>
        </w:rPr>
        <w:t xml:space="preserve">dě </w:t>
      </w:r>
      <w:r w:rsidR="00EC54D2">
        <w:rPr>
          <w:rFonts w:ascii="Tahoma" w:hAnsi="Tahoma" w:cs="Tahoma"/>
          <w:sz w:val="18"/>
          <w:szCs w:val="18"/>
        </w:rPr>
        <w:t>zálohové</w:t>
      </w:r>
      <w:r w:rsidR="00C16592">
        <w:rPr>
          <w:rFonts w:ascii="Tahoma" w:hAnsi="Tahoma" w:cs="Tahoma"/>
          <w:sz w:val="18"/>
          <w:szCs w:val="18"/>
        </w:rPr>
        <w:t> </w:t>
      </w:r>
      <w:r w:rsidRPr="00EB3CDC">
        <w:rPr>
          <w:rFonts w:ascii="Tahoma" w:hAnsi="Tahoma" w:cs="Tahoma"/>
          <w:sz w:val="18"/>
          <w:szCs w:val="18"/>
        </w:rPr>
        <w:t>faktury vystavené prodávajícím</w:t>
      </w:r>
      <w:r w:rsidRPr="00EB3CDC">
        <w:rPr>
          <w:rFonts w:ascii="Tahoma" w:hAnsi="Tahoma" w:cs="Tahoma"/>
          <w:vanish/>
          <w:sz w:val="18"/>
          <w:szCs w:val="18"/>
        </w:rPr>
        <w:t xml:space="preserve"> se splatností do 10.12.2004</w:t>
      </w:r>
      <w:r w:rsidRPr="00EB3CDC">
        <w:rPr>
          <w:rFonts w:ascii="Tahoma" w:hAnsi="Tahoma" w:cs="Tahoma"/>
          <w:sz w:val="18"/>
          <w:szCs w:val="18"/>
        </w:rPr>
        <w:t xml:space="preserve">. </w:t>
      </w:r>
      <w:r w:rsidR="00761E40" w:rsidRPr="00761E40">
        <w:rPr>
          <w:rFonts w:ascii="Tahoma" w:hAnsi="Tahoma" w:cs="Tahoma"/>
          <w:sz w:val="18"/>
          <w:szCs w:val="18"/>
        </w:rPr>
        <w:t>V případě, že se smluvní strany dohodly na použití daňových dokladů v elektronické podobě, budou tyto doklady zasílány tak</w:t>
      </w:r>
      <w:r w:rsidR="00C85C1E">
        <w:rPr>
          <w:rFonts w:ascii="Tahoma" w:hAnsi="Tahoma" w:cs="Tahoma"/>
          <w:sz w:val="18"/>
          <w:szCs w:val="18"/>
        </w:rPr>
        <w:t>,</w:t>
      </w:r>
      <w:r w:rsidR="00761E40" w:rsidRPr="00761E40">
        <w:rPr>
          <w:rFonts w:ascii="Tahoma" w:hAnsi="Tahoma" w:cs="Tahoma"/>
          <w:sz w:val="18"/>
          <w:szCs w:val="18"/>
        </w:rPr>
        <w:t xml:space="preserve"> že v jednom e-mailu bude přiložena vždy 1 faktura s přílohami (jako jeden soubor) ve formátu PDF, ve velikosti strany A4 a černobíle</w:t>
      </w:r>
      <w:r w:rsidR="00761E40">
        <w:rPr>
          <w:rFonts w:ascii="Tahoma" w:hAnsi="Tahoma" w:cs="Tahoma"/>
          <w:sz w:val="18"/>
          <w:szCs w:val="18"/>
        </w:rPr>
        <w:t>.</w:t>
      </w:r>
    </w:p>
    <w:p w:rsidR="00D337D7" w:rsidRDefault="00D2635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 xml:space="preserve">Smluvní strany se dohodly, že splatnost kupní ceny bude </w:t>
      </w:r>
      <w:r w:rsidR="00EC54D2">
        <w:rPr>
          <w:rFonts w:ascii="Tahoma" w:hAnsi="Tahoma" w:cs="Tahoma"/>
          <w:sz w:val="18"/>
          <w:szCs w:val="18"/>
        </w:rPr>
        <w:t>14 dnů od vystavení faktury</w:t>
      </w:r>
      <w:r w:rsidR="00A31F1A">
        <w:rPr>
          <w:rFonts w:ascii="Tahoma" w:hAnsi="Tahoma" w:cs="Tahoma"/>
          <w:sz w:val="18"/>
          <w:szCs w:val="18"/>
        </w:rPr>
        <w:t>.</w:t>
      </w:r>
      <w:r w:rsidRPr="00E75D8C">
        <w:rPr>
          <w:rFonts w:ascii="Tahoma" w:hAnsi="Tahoma" w:cs="Tahoma"/>
          <w:sz w:val="18"/>
          <w:szCs w:val="18"/>
        </w:rPr>
        <w:t xml:space="preserve"> </w:t>
      </w:r>
      <w:r w:rsidRPr="00EB3CDC">
        <w:rPr>
          <w:rFonts w:ascii="Tahoma" w:hAnsi="Tahoma" w:cs="Tahoma"/>
          <w:sz w:val="18"/>
          <w:szCs w:val="18"/>
        </w:rPr>
        <w:t>V případě prodlení kupujícího se zaplacením ceny dodaného zboží má prodávající právo pozdržet plnění podle této smlouvy až do vyrovnání všech závazků kupu</w:t>
      </w:r>
      <w:r w:rsidR="001D24BA">
        <w:rPr>
          <w:rFonts w:ascii="Tahoma" w:hAnsi="Tahoma" w:cs="Tahoma"/>
          <w:sz w:val="18"/>
          <w:szCs w:val="18"/>
        </w:rPr>
        <w:t>jícího (včetně smluvní pokuty a </w:t>
      </w:r>
      <w:r w:rsidRPr="00EB3CDC">
        <w:rPr>
          <w:rFonts w:ascii="Tahoma" w:hAnsi="Tahoma" w:cs="Tahoma"/>
          <w:sz w:val="18"/>
          <w:szCs w:val="18"/>
        </w:rPr>
        <w:t xml:space="preserve">náhrady škody), a to bez jakýchkoliv sankcí nebo nároků kupujícího vůči prodávajícímu. </w:t>
      </w:r>
    </w:p>
    <w:p w:rsidR="00FA7402" w:rsidRDefault="00FA7402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p w:rsidR="007267EA" w:rsidRPr="007267EA" w:rsidRDefault="00D2635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Jakékoliv prodlení kupujícího s placením faktur bude považováno za podstatné porušení této smlouvy s možností okamžitého odstoupení od smlouvy prodávajícím s účinností ode dne doručení odstoupení kupujícímu.</w:t>
      </w:r>
      <w:r w:rsidR="00E70A5F">
        <w:rPr>
          <w:rFonts w:ascii="Tahoma" w:hAnsi="Tahoma" w:cs="Tahoma"/>
          <w:sz w:val="18"/>
          <w:szCs w:val="18"/>
        </w:rPr>
        <w:t xml:space="preserve"> </w:t>
      </w:r>
      <w:r w:rsidR="00E70A5F" w:rsidRPr="00E70A5F">
        <w:rPr>
          <w:rFonts w:ascii="Tahoma" w:hAnsi="Tahoma" w:cs="Tahoma"/>
          <w:sz w:val="18"/>
          <w:szCs w:val="18"/>
        </w:rPr>
        <w:t xml:space="preserve">Právo prodávajícího odstoupit od smlouvy není dotčeno zánikem pohledávky na zaplacení kupní ceny (úhradou nebo jiným způsobem), s jejíž úhradou byl kupující v prodlení. </w:t>
      </w:r>
      <w:r w:rsidRPr="00EB3CDC">
        <w:rPr>
          <w:rFonts w:ascii="Tahoma" w:hAnsi="Tahoma" w:cs="Tahoma"/>
          <w:sz w:val="18"/>
          <w:szCs w:val="18"/>
        </w:rPr>
        <w:t>Pro potřeby této smlouvy si účastníci sjednali, že platí fikce doručení veškerých písemností, včetně faktur, třetí den po jejich podání na poštu k odeslání na adresu kupujícího uvedenou v záhlaví této smlouvy.</w:t>
      </w:r>
      <w:r w:rsidR="001A0925">
        <w:rPr>
          <w:rFonts w:ascii="Tahoma" w:hAnsi="Tahoma" w:cs="Tahoma"/>
          <w:sz w:val="18"/>
          <w:szCs w:val="18"/>
        </w:rPr>
        <w:t xml:space="preserve"> </w:t>
      </w:r>
      <w:r w:rsidR="007267EA" w:rsidRPr="007267EA">
        <w:rPr>
          <w:rFonts w:ascii="Tahoma" w:hAnsi="Tahoma" w:cs="Tahoma"/>
          <w:sz w:val="18"/>
          <w:szCs w:val="18"/>
        </w:rPr>
        <w:t>V případě prodlení s placením faktur je kupující povinen zaplatit prodávajícímu smluvní pokutu ve výši 0,04 % z dlužné částky za každý den prodlení.</w:t>
      </w:r>
      <w:r w:rsidR="0065550F">
        <w:rPr>
          <w:rFonts w:ascii="Tahoma" w:hAnsi="Tahoma" w:cs="Tahoma"/>
          <w:sz w:val="18"/>
          <w:szCs w:val="18"/>
        </w:rPr>
        <w:t xml:space="preserve"> Vedle smluvní pokuty má prodávající právo na náhradu škody způsobené prodlením kupujícího; použití § 2050 občanského zákoníku se vylučuje.</w:t>
      </w:r>
    </w:p>
    <w:p w:rsidR="005023E9" w:rsidRPr="004F32BE" w:rsidRDefault="00406909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C030C7" w:rsidRPr="004F32BE">
        <w:rPr>
          <w:rFonts w:ascii="Tahoma" w:hAnsi="Tahoma" w:cs="Tahoma"/>
          <w:b/>
          <w:sz w:val="20"/>
          <w:szCs w:val="20"/>
        </w:rPr>
        <w:t>I.</w:t>
      </w:r>
      <w:r w:rsidR="001D2F17" w:rsidRPr="004F32BE">
        <w:rPr>
          <w:rFonts w:ascii="Tahoma" w:hAnsi="Tahoma" w:cs="Tahoma"/>
          <w:b/>
          <w:sz w:val="20"/>
          <w:szCs w:val="20"/>
        </w:rPr>
        <w:t xml:space="preserve"> </w:t>
      </w:r>
      <w:r w:rsidR="007267EA" w:rsidRPr="004F32BE">
        <w:rPr>
          <w:rFonts w:ascii="Tahoma" w:hAnsi="Tahoma" w:cs="Tahoma"/>
          <w:b/>
          <w:sz w:val="20"/>
          <w:szCs w:val="20"/>
        </w:rPr>
        <w:t>Zvláštní ustanovení:</w:t>
      </w:r>
    </w:p>
    <w:p w:rsidR="007267EA" w:rsidRPr="007267EA" w:rsidRDefault="007267EA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lastRenderedPageBreak/>
        <w:t xml:space="preserve">Kupující se zavazuje, že vždy nejméně jeden pracovní den před započetím plnění, doručí prodávajícímu jmenný seznam řidičů, kteří jsou oprávněni smluvené zboží za kupujícího převzít a úplný seznam aut včetně SPZ, která jsou jmenovaní řidiči </w:t>
      </w:r>
      <w:r w:rsidR="0065550F">
        <w:rPr>
          <w:rFonts w:ascii="Tahoma" w:hAnsi="Tahoma" w:cs="Tahoma"/>
          <w:sz w:val="18"/>
          <w:szCs w:val="18"/>
        </w:rPr>
        <w:t>o</w:t>
      </w:r>
      <w:r w:rsidRPr="007267EA">
        <w:rPr>
          <w:rFonts w:ascii="Tahoma" w:hAnsi="Tahoma" w:cs="Tahoma"/>
          <w:sz w:val="18"/>
          <w:szCs w:val="18"/>
        </w:rPr>
        <w:t>právněni použít při přepravě zboží. Tyto seznamy je jménem kupuj</w:t>
      </w:r>
      <w:r w:rsidR="007C5400">
        <w:rPr>
          <w:rFonts w:ascii="Tahoma" w:hAnsi="Tahoma" w:cs="Tahoma"/>
          <w:sz w:val="18"/>
          <w:szCs w:val="18"/>
        </w:rPr>
        <w:t>ícího oprávněn vyhotovit</w:t>
      </w:r>
      <w:r w:rsidR="00EC54D2">
        <w:rPr>
          <w:rFonts w:ascii="Tahoma" w:hAnsi="Tahoma" w:cs="Tahoma"/>
          <w:sz w:val="18"/>
          <w:szCs w:val="18"/>
        </w:rPr>
        <w:t xml:space="preserve"> Ing.</w:t>
      </w:r>
      <w:r w:rsidR="006071F0">
        <w:rPr>
          <w:rFonts w:ascii="Tahoma" w:hAnsi="Tahoma" w:cs="Tahoma"/>
          <w:sz w:val="18"/>
          <w:szCs w:val="18"/>
        </w:rPr>
        <w:t xml:space="preserve"> </w:t>
      </w:r>
      <w:r w:rsidR="00EC54D2">
        <w:rPr>
          <w:rFonts w:ascii="Tahoma" w:hAnsi="Tahoma" w:cs="Tahoma"/>
          <w:sz w:val="18"/>
          <w:szCs w:val="18"/>
        </w:rPr>
        <w:t>Balcar</w:t>
      </w:r>
      <w:r w:rsidRPr="00613DCC">
        <w:rPr>
          <w:rFonts w:ascii="Tahoma" w:hAnsi="Tahoma" w:cs="Tahoma"/>
          <w:sz w:val="18"/>
          <w:szCs w:val="18"/>
        </w:rPr>
        <w:t>.</w:t>
      </w:r>
    </w:p>
    <w:p w:rsidR="007267EA" w:rsidRDefault="007267EA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t>Smluvní strany se dohodly, že v případě, že pro smluvené zboží přijede osoba, která není na tomto jmenném seznamu uvedena nebo přijede autem, které na tomto seznamu není uvedeno, prodávající zboží nevydá a toto nevydání není nesplněním závazku ze strany prodávajícího.</w:t>
      </w:r>
    </w:p>
    <w:p w:rsidR="0065550F" w:rsidRPr="007267EA" w:rsidRDefault="0065550F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Bezpečnostní listy týkající se zboží dle této smlouvy jsou vždy v aktuálním znění zpřístupněny kupujícímu na webové stránce </w:t>
      </w:r>
      <w:hyperlink r:id="rId13" w:history="1">
        <w:r w:rsidRPr="008D27DC">
          <w:rPr>
            <w:rFonts w:ascii="Tahoma" w:hAnsi="Tahoma" w:cs="Tahoma"/>
            <w:sz w:val="18"/>
            <w:szCs w:val="18"/>
          </w:rPr>
          <w:t>http://www.agrofert.cz/ke-stazeni/bezpecnostni-listy-agrochemikalie</w:t>
        </w:r>
      </w:hyperlink>
      <w:r w:rsidRPr="008D27DC">
        <w:rPr>
          <w:rFonts w:ascii="Tahoma" w:hAnsi="Tahoma" w:cs="Tahoma"/>
          <w:sz w:val="18"/>
          <w:szCs w:val="18"/>
        </w:rPr>
        <w:t>. Kupující bere tuto skutečnost na vědomí a prohlašuje, že se s</w:t>
      </w:r>
      <w:r>
        <w:rPr>
          <w:rFonts w:ascii="Tahoma" w:hAnsi="Tahoma" w:cs="Tahoma"/>
          <w:sz w:val="18"/>
          <w:szCs w:val="18"/>
        </w:rPr>
        <w:t> aktuálním zněním</w:t>
      </w:r>
      <w:r w:rsidRPr="008D27DC">
        <w:rPr>
          <w:rFonts w:ascii="Tahoma" w:hAnsi="Tahoma" w:cs="Tahoma"/>
          <w:sz w:val="18"/>
          <w:szCs w:val="18"/>
        </w:rPr>
        <w:t xml:space="preserve"> bezpečnostních listů před podpisem této smlouvy seznámil.</w:t>
      </w:r>
    </w:p>
    <w:p w:rsidR="005023E9" w:rsidRPr="004F32BE" w:rsidRDefault="00C030C7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 w:rsidRPr="004F32BE">
        <w:rPr>
          <w:rFonts w:ascii="Tahoma" w:hAnsi="Tahoma" w:cs="Tahoma"/>
          <w:b/>
          <w:sz w:val="20"/>
          <w:szCs w:val="20"/>
        </w:rPr>
        <w:t>I</w:t>
      </w:r>
      <w:r w:rsidR="00406909">
        <w:rPr>
          <w:rFonts w:ascii="Tahoma" w:hAnsi="Tahoma" w:cs="Tahoma"/>
          <w:b/>
          <w:sz w:val="20"/>
          <w:szCs w:val="20"/>
        </w:rPr>
        <w:t>II</w:t>
      </w:r>
      <w:r w:rsidRPr="004F32BE">
        <w:rPr>
          <w:rFonts w:ascii="Tahoma" w:hAnsi="Tahoma" w:cs="Tahoma"/>
          <w:b/>
          <w:sz w:val="20"/>
          <w:szCs w:val="20"/>
        </w:rPr>
        <w:t>.</w:t>
      </w:r>
      <w:r w:rsidR="001D2F17" w:rsidRPr="004F32BE">
        <w:rPr>
          <w:rFonts w:ascii="Tahoma" w:hAnsi="Tahoma" w:cs="Tahoma"/>
          <w:b/>
          <w:sz w:val="20"/>
          <w:szCs w:val="20"/>
        </w:rPr>
        <w:t xml:space="preserve"> </w:t>
      </w:r>
      <w:r w:rsidR="007267EA" w:rsidRPr="004F32BE">
        <w:rPr>
          <w:rFonts w:ascii="Tahoma" w:hAnsi="Tahoma" w:cs="Tahoma"/>
          <w:b/>
          <w:sz w:val="20"/>
          <w:szCs w:val="20"/>
        </w:rPr>
        <w:t>Závěrečné ustanovení:</w:t>
      </w:r>
    </w:p>
    <w:p w:rsidR="00C56309" w:rsidRDefault="00C563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C56309">
        <w:rPr>
          <w:rFonts w:ascii="Tahoma" w:hAnsi="Tahoma" w:cs="Tahoma"/>
          <w:sz w:val="18"/>
          <w:szCs w:val="18"/>
        </w:rPr>
        <w:t xml:space="preserve">Práva a povinnosti touto smlouvou výslovně neupravené se řídí Všeobecnými dodacími a platebními podmínkami pro dodávky hnojiv, agrochemikálií, zemědělských komodit a osiv, vydanými společností NAVOS, a.s. (jejichž aktuální znění je dostupné na adrese www.navos-km.cz a ve skladech </w:t>
      </w:r>
      <w:r>
        <w:rPr>
          <w:rFonts w:ascii="Tahoma" w:hAnsi="Tahoma" w:cs="Tahoma"/>
          <w:sz w:val="18"/>
          <w:szCs w:val="18"/>
        </w:rPr>
        <w:t>hnojiv</w:t>
      </w:r>
      <w:r w:rsidRPr="00C56309">
        <w:rPr>
          <w:rFonts w:ascii="Tahoma" w:hAnsi="Tahoma" w:cs="Tahoma"/>
          <w:sz w:val="18"/>
          <w:szCs w:val="18"/>
        </w:rPr>
        <w:t xml:space="preserve"> prodávajícího), o kterých kupující prohlašuje, že je měl před podpisem smlouvy k dispozici, měl možnost se s nimi seznámit, seznámil se s nimi a s jejich zněním bez výhrad souhlasí, což stvrzuje podpisem této smlouvy. Práva a povinnosti neupravená touto smlouvou ani všeobecnými podmínkami se řídí příslušnými ustanoveními občanského zákoníku v platném znění a INCOTERMS 2010 v aktuálním znění.</w:t>
      </w:r>
    </w:p>
    <w:p w:rsidR="00406909" w:rsidRDefault="004069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06909">
        <w:rPr>
          <w:rFonts w:ascii="Tahoma" w:hAnsi="Tahoma" w:cs="Tahoma"/>
          <w:sz w:val="18"/>
          <w:szCs w:val="18"/>
        </w:rPr>
        <w:t>Veškeré spory vzniklé na základě této smlouvy nebo v souvislosti s ní se smluvní strany zavazují řešit smírně. Nepodaří-li se spor vyřešit smírně, bude spor předložen k rozhodnutí věcně a místně příslušnému soudu České republiky.</w:t>
      </w:r>
    </w:p>
    <w:p w:rsidR="000678E1" w:rsidRDefault="000678E1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0678E1">
        <w:rPr>
          <w:rFonts w:ascii="Tahoma" w:hAnsi="Tahoma" w:cs="Tahoma"/>
          <w:sz w:val="18"/>
          <w:szCs w:val="18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Více informací o zpracování osobních údajů prováděného ze strany prodávajícího včetně práv z toho vyplývajících pro kupujícího je k dispozici na webových stránkách prodávajícího </w:t>
      </w:r>
      <w:hyperlink r:id="rId14" w:history="1">
        <w:r w:rsidRPr="000678E1">
          <w:rPr>
            <w:rFonts w:ascii="Tahoma" w:hAnsi="Tahoma" w:cs="Tahoma"/>
            <w:sz w:val="18"/>
            <w:szCs w:val="18"/>
          </w:rPr>
          <w:t>www.navos-km.cz</w:t>
        </w:r>
      </w:hyperlink>
      <w:r w:rsidRPr="000678E1">
        <w:rPr>
          <w:rFonts w:ascii="Tahoma" w:hAnsi="Tahoma" w:cs="Tahoma"/>
          <w:sz w:val="18"/>
          <w:szCs w:val="18"/>
        </w:rPr>
        <w:t xml:space="preserve"> v dokumentu „Informace o zpracování osobních údajů“.</w:t>
      </w:r>
    </w:p>
    <w:p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F32BE">
        <w:rPr>
          <w:rFonts w:ascii="Tahoma" w:hAnsi="Tahoma" w:cs="Tahoma"/>
          <w:sz w:val="18"/>
          <w:szCs w:val="18"/>
        </w:rPr>
        <w:t>Pro vyloučení všech pochybností se vylučuje uzavření této smlouvy s dodatkem, nebo odchylkou, se kterými by písemně nesouhlasila druhá smluvní strana.</w:t>
      </w:r>
    </w:p>
    <w:p w:rsidR="005F056D" w:rsidRDefault="005F056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t>Veškeré změny a doplňky této smlouvy mohou být provedeny pouze</w:t>
      </w:r>
      <w:r w:rsidR="0065550F">
        <w:rPr>
          <w:rFonts w:ascii="Tahoma" w:hAnsi="Tahoma" w:cs="Tahoma"/>
          <w:sz w:val="18"/>
          <w:szCs w:val="18"/>
        </w:rPr>
        <w:t xml:space="preserve"> písemně</w:t>
      </w:r>
      <w:r w:rsidRPr="007267EA">
        <w:rPr>
          <w:rFonts w:ascii="Tahoma" w:hAnsi="Tahoma" w:cs="Tahoma"/>
          <w:sz w:val="18"/>
          <w:szCs w:val="18"/>
        </w:rPr>
        <w:t xml:space="preserve"> po vzájemné dohodě obou smluvní</w:t>
      </w:r>
      <w:r>
        <w:rPr>
          <w:rFonts w:ascii="Tahoma" w:hAnsi="Tahoma" w:cs="Tahoma"/>
          <w:sz w:val="18"/>
          <w:szCs w:val="18"/>
        </w:rPr>
        <w:t>ch stran a </w:t>
      </w:r>
      <w:r w:rsidRPr="007267EA">
        <w:rPr>
          <w:rFonts w:ascii="Tahoma" w:hAnsi="Tahoma" w:cs="Tahoma"/>
          <w:sz w:val="18"/>
          <w:szCs w:val="18"/>
        </w:rPr>
        <w:t xml:space="preserve">jakékoliv písemné změny nebo doplňky v tištěné smlouvě musí být u konkrétní jednotlivé změny nebo doplňku potvrzeny podpisem oprávněných zástupců obou smluvních stran. </w:t>
      </w:r>
    </w:p>
    <w:p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F32BE">
        <w:rPr>
          <w:rFonts w:ascii="Tahoma" w:hAnsi="Tahoma" w:cs="Tahoma"/>
          <w:sz w:val="18"/>
          <w:szCs w:val="18"/>
        </w:rPr>
        <w:t>Pro vyloučení pochybností strany výslovně potvrzují, že jsou podnikateli, uzavírají tuto smlouvu při svém podnikání, a na tuto smlouvu se tudíž neuplatní ustanovení § 1793, § 1799, ani §1800 občanského zákoníku.</w:t>
      </w:r>
    </w:p>
    <w:p w:rsidR="00406909" w:rsidRPr="006E1AA2" w:rsidRDefault="004069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06909">
        <w:rPr>
          <w:rFonts w:ascii="Tahoma" w:hAnsi="Tahoma" w:cs="Tahoma"/>
          <w:sz w:val="18"/>
          <w:szCs w:val="18"/>
        </w:rPr>
        <w:t>Smluvní strany vylučují použití právních domněnek stanovených v § 1949 odst. 1 a § 1950 občanského zákoníku.</w:t>
      </w:r>
    </w:p>
    <w:p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Smluvní strany</w:t>
      </w:r>
      <w:r w:rsidRPr="006E1AA2">
        <w:rPr>
          <w:rFonts w:ascii="Tahoma" w:hAnsi="Tahoma" w:cs="Tahoma"/>
          <w:sz w:val="18"/>
          <w:szCs w:val="18"/>
        </w:rPr>
        <w:t xml:space="preserve"> prohlašují, že </w:t>
      </w:r>
      <w:r>
        <w:rPr>
          <w:rFonts w:ascii="Tahoma" w:hAnsi="Tahoma" w:cs="Tahoma"/>
          <w:sz w:val="18"/>
          <w:szCs w:val="18"/>
        </w:rPr>
        <w:t>smlouvu řádně přečetly, jejímu obsahu porozuměly a souhlasí s ním, na důkaz čehož připojují své podpisy</w:t>
      </w:r>
      <w:r w:rsidRPr="006E1AA2">
        <w:rPr>
          <w:rFonts w:ascii="Tahoma" w:hAnsi="Tahoma" w:cs="Tahoma"/>
          <w:sz w:val="18"/>
          <w:szCs w:val="18"/>
        </w:rPr>
        <w:t>.</w:t>
      </w:r>
    </w:p>
    <w:p w:rsidR="006071F0" w:rsidRPr="0008000B" w:rsidRDefault="006071F0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B047B">
        <w:rPr>
          <w:rFonts w:ascii="Tahoma" w:hAnsi="Tahoma" w:cs="Tahoma"/>
          <w:sz w:val="18"/>
          <w:szCs w:val="18"/>
        </w:rPr>
        <w:t>Smlouva nabývá platnosti dnem podpisu oběma Smluvními stranami, účinnosti dnem jejího uveřejnění v registru smluv dle podmínek stanovených zákonem č. 340/2015 Sb., o registru smluv, ve znění pozdějších předpisů.</w:t>
      </w:r>
    </w:p>
    <w:p w:rsidR="007267EA" w:rsidRDefault="007267EA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038"/>
        <w:gridCol w:w="567"/>
        <w:gridCol w:w="2444"/>
        <w:gridCol w:w="3652"/>
      </w:tblGrid>
      <w:tr w:rsidR="00247E8A" w:rsidRPr="00247E8A" w:rsidTr="00247E8A">
        <w:trPr>
          <w:trHeight w:val="282"/>
        </w:trPr>
        <w:tc>
          <w:tcPr>
            <w:tcW w:w="338" w:type="dxa"/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</w:tcPr>
          <w:p w:rsidR="00247E8A" w:rsidRPr="00247E8A" w:rsidRDefault="00EC54D2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 Studénce</w:t>
            </w:r>
          </w:p>
        </w:tc>
        <w:tc>
          <w:tcPr>
            <w:tcW w:w="567" w:type="dxa"/>
            <w:tcBorders>
              <w:left w:val="nil"/>
            </w:tcBorders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247E8A">
              <w:rPr>
                <w:rFonts w:ascii="Tahoma" w:hAnsi="Tahoma" w:cs="Tahoma"/>
                <w:sz w:val="18"/>
                <w:szCs w:val="18"/>
              </w:rPr>
              <w:t>dne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E8A">
              <w:rPr>
                <w:rFonts w:ascii="Tahoma" w:hAnsi="Tahoma" w:cs="Tahoma"/>
                <w:sz w:val="18"/>
                <w:szCs w:val="18"/>
              </w:rPr>
              <w:t>24.07.2020</w:t>
            </w:r>
            <w:proofErr w:type="gramEnd"/>
          </w:p>
        </w:tc>
        <w:tc>
          <w:tcPr>
            <w:tcW w:w="3652" w:type="dxa"/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E6032" w:rsidRDefault="008E6032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FA7402" w:rsidRDefault="00FA7402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7267EA" w:rsidRPr="007267EA" w:rsidRDefault="007267EA" w:rsidP="007267EA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781" w:type="dxa"/>
        <w:jc w:val="center"/>
        <w:tblBorders>
          <w:top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3545"/>
      </w:tblGrid>
      <w:tr w:rsidR="007267EA" w:rsidRPr="007267EA" w:rsidTr="009860E4">
        <w:trPr>
          <w:jc w:val="center"/>
        </w:trPr>
        <w:tc>
          <w:tcPr>
            <w:tcW w:w="3685" w:type="dxa"/>
          </w:tcPr>
          <w:p w:rsidR="002379C9" w:rsidRDefault="002751CE" w:rsidP="002379C9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7267EA" w:rsidRPr="007267EA">
              <w:rPr>
                <w:rFonts w:ascii="Tahoma" w:hAnsi="Tahoma" w:cs="Tahoma"/>
                <w:b/>
                <w:sz w:val="18"/>
                <w:szCs w:val="18"/>
              </w:rPr>
              <w:t>rodávající</w:t>
            </w:r>
          </w:p>
          <w:p w:rsidR="007267EA" w:rsidRPr="007267EA" w:rsidRDefault="002751CE" w:rsidP="002379C9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(NAVOS, a.s.)</w:t>
            </w:r>
          </w:p>
        </w:tc>
        <w:tc>
          <w:tcPr>
            <w:tcW w:w="2551" w:type="dxa"/>
            <w:tcBorders>
              <w:top w:val="nil"/>
            </w:tcBorders>
          </w:tcPr>
          <w:p w:rsidR="007267EA" w:rsidRPr="007267EA" w:rsidRDefault="007267EA" w:rsidP="00A05644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5" w:type="dxa"/>
          </w:tcPr>
          <w:p w:rsidR="007267EA" w:rsidRPr="007267EA" w:rsidRDefault="007267EA" w:rsidP="00A05644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7EA">
              <w:rPr>
                <w:rFonts w:ascii="Tahoma" w:hAnsi="Tahoma" w:cs="Tahoma"/>
                <w:b/>
                <w:sz w:val="18"/>
                <w:szCs w:val="18"/>
              </w:rPr>
              <w:t>kupující</w:t>
            </w:r>
          </w:p>
        </w:tc>
      </w:tr>
    </w:tbl>
    <w:p w:rsidR="00D2635D" w:rsidRPr="00B50B9D" w:rsidRDefault="00D2635D" w:rsidP="00B50B9D">
      <w:pPr>
        <w:spacing w:after="0"/>
        <w:ind w:right="-284"/>
        <w:rPr>
          <w:rFonts w:ascii="Tahoma" w:hAnsi="Tahoma" w:cs="Tahoma"/>
          <w:sz w:val="2"/>
          <w:szCs w:val="2"/>
        </w:rPr>
      </w:pPr>
    </w:p>
    <w:sectPr w:rsidR="00D2635D" w:rsidRPr="00B50B9D" w:rsidSect="00E30E89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45" w:rsidRDefault="005D1C45" w:rsidP="00102383">
      <w:pPr>
        <w:spacing w:after="0" w:line="240" w:lineRule="auto"/>
      </w:pPr>
      <w:r>
        <w:separator/>
      </w:r>
    </w:p>
  </w:endnote>
  <w:endnote w:type="continuationSeparator" w:id="0">
    <w:p w:rsidR="005D1C45" w:rsidRDefault="005D1C45" w:rsidP="0010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89" w:rsidRPr="00E30E89" w:rsidRDefault="00E30E89">
    <w:pPr>
      <w:pStyle w:val="Zpat"/>
      <w:jc w:val="right"/>
      <w:rPr>
        <w:rFonts w:ascii="Tahoma" w:hAnsi="Tahoma" w:cs="Tahoma"/>
        <w:sz w:val="18"/>
        <w:szCs w:val="18"/>
      </w:rPr>
    </w:pPr>
  </w:p>
  <w:p w:rsidR="009860E4" w:rsidRDefault="009860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45" w:rsidRDefault="005D1C45" w:rsidP="00102383">
      <w:pPr>
        <w:spacing w:after="0" w:line="240" w:lineRule="auto"/>
      </w:pPr>
      <w:r>
        <w:separator/>
      </w:r>
    </w:p>
  </w:footnote>
  <w:footnote w:type="continuationSeparator" w:id="0">
    <w:p w:rsidR="005D1C45" w:rsidRDefault="005D1C45" w:rsidP="0010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83" w:rsidRDefault="00F30A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editId="689B199B">
          <wp:simplePos x="0" y="0"/>
          <wp:positionH relativeFrom="column">
            <wp:posOffset>4008755</wp:posOffset>
          </wp:positionH>
          <wp:positionV relativeFrom="paragraph">
            <wp:posOffset>-198945</wp:posOffset>
          </wp:positionV>
          <wp:extent cx="2543810" cy="172720"/>
          <wp:effectExtent l="0" t="0" r="8890" b="0"/>
          <wp:wrapNone/>
          <wp:docPr id="9" name="obrázek 9" descr="NAVOS-hlavička-nová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VOS-hlavička-nová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E89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editId="78BF03AA">
          <wp:simplePos x="0" y="0"/>
          <wp:positionH relativeFrom="column">
            <wp:posOffset>-14605</wp:posOffset>
          </wp:positionH>
          <wp:positionV relativeFrom="paragraph">
            <wp:posOffset>-156589</wp:posOffset>
          </wp:positionV>
          <wp:extent cx="1785620" cy="408305"/>
          <wp:effectExtent l="0" t="0" r="5080" b="0"/>
          <wp:wrapSquare wrapText="bothSides"/>
          <wp:docPr id="4" name="obrázek 4" descr="logo navos dopisni 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avos dopisni 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350408E"/>
    <w:multiLevelType w:val="hybridMultilevel"/>
    <w:tmpl w:val="F578887C"/>
    <w:lvl w:ilvl="0" w:tplc="0BA89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6EA9"/>
    <w:multiLevelType w:val="hybridMultilevel"/>
    <w:tmpl w:val="37288686"/>
    <w:lvl w:ilvl="0" w:tplc="D4A0A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B3A5B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83"/>
    <w:rsid w:val="00000295"/>
    <w:rsid w:val="00001BC6"/>
    <w:rsid w:val="00021030"/>
    <w:rsid w:val="00025C91"/>
    <w:rsid w:val="00026E12"/>
    <w:rsid w:val="00031B79"/>
    <w:rsid w:val="00035A44"/>
    <w:rsid w:val="00050312"/>
    <w:rsid w:val="000678E1"/>
    <w:rsid w:val="00070A4E"/>
    <w:rsid w:val="0008000B"/>
    <w:rsid w:val="00083337"/>
    <w:rsid w:val="000C1E12"/>
    <w:rsid w:val="000C2773"/>
    <w:rsid w:val="000C756A"/>
    <w:rsid w:val="000D5AC2"/>
    <w:rsid w:val="000F48F5"/>
    <w:rsid w:val="00102383"/>
    <w:rsid w:val="001064E8"/>
    <w:rsid w:val="00106CE7"/>
    <w:rsid w:val="00122192"/>
    <w:rsid w:val="0012319B"/>
    <w:rsid w:val="00124EA8"/>
    <w:rsid w:val="00143ACB"/>
    <w:rsid w:val="00147384"/>
    <w:rsid w:val="00170E6C"/>
    <w:rsid w:val="00172601"/>
    <w:rsid w:val="00182FF1"/>
    <w:rsid w:val="001879A6"/>
    <w:rsid w:val="001A0925"/>
    <w:rsid w:val="001B31E3"/>
    <w:rsid w:val="001C780C"/>
    <w:rsid w:val="001D1EE2"/>
    <w:rsid w:val="001D24BA"/>
    <w:rsid w:val="001D2F17"/>
    <w:rsid w:val="0020502D"/>
    <w:rsid w:val="00217509"/>
    <w:rsid w:val="00224CA4"/>
    <w:rsid w:val="002342D4"/>
    <w:rsid w:val="002379C9"/>
    <w:rsid w:val="0024449A"/>
    <w:rsid w:val="00247E8A"/>
    <w:rsid w:val="002546FE"/>
    <w:rsid w:val="002675FA"/>
    <w:rsid w:val="00274D1E"/>
    <w:rsid w:val="00274E42"/>
    <w:rsid w:val="002751CE"/>
    <w:rsid w:val="00275F4C"/>
    <w:rsid w:val="00283FB3"/>
    <w:rsid w:val="00294C93"/>
    <w:rsid w:val="002B6B5E"/>
    <w:rsid w:val="002C1A57"/>
    <w:rsid w:val="002C3F10"/>
    <w:rsid w:val="002C4080"/>
    <w:rsid w:val="002C7D54"/>
    <w:rsid w:val="002D1613"/>
    <w:rsid w:val="002E321B"/>
    <w:rsid w:val="002E6693"/>
    <w:rsid w:val="00321FA1"/>
    <w:rsid w:val="0032293A"/>
    <w:rsid w:val="003324D0"/>
    <w:rsid w:val="003359B0"/>
    <w:rsid w:val="00346B5D"/>
    <w:rsid w:val="003501AB"/>
    <w:rsid w:val="0035487E"/>
    <w:rsid w:val="00363C24"/>
    <w:rsid w:val="00376092"/>
    <w:rsid w:val="00390C9E"/>
    <w:rsid w:val="003A46C7"/>
    <w:rsid w:val="003A68F9"/>
    <w:rsid w:val="003B7835"/>
    <w:rsid w:val="003C6C28"/>
    <w:rsid w:val="003D4B80"/>
    <w:rsid w:val="003E3686"/>
    <w:rsid w:val="003F6952"/>
    <w:rsid w:val="00402B7E"/>
    <w:rsid w:val="004033F5"/>
    <w:rsid w:val="00405D95"/>
    <w:rsid w:val="00406909"/>
    <w:rsid w:val="00407288"/>
    <w:rsid w:val="00414149"/>
    <w:rsid w:val="0043177D"/>
    <w:rsid w:val="00444473"/>
    <w:rsid w:val="00450C7D"/>
    <w:rsid w:val="00452F61"/>
    <w:rsid w:val="004646C4"/>
    <w:rsid w:val="004730B0"/>
    <w:rsid w:val="00481652"/>
    <w:rsid w:val="00491FB5"/>
    <w:rsid w:val="004A25F0"/>
    <w:rsid w:val="004B047B"/>
    <w:rsid w:val="004B04FB"/>
    <w:rsid w:val="004B3B5D"/>
    <w:rsid w:val="004C1878"/>
    <w:rsid w:val="004F32AD"/>
    <w:rsid w:val="004F32BE"/>
    <w:rsid w:val="00500DBC"/>
    <w:rsid w:val="0050108F"/>
    <w:rsid w:val="005023E9"/>
    <w:rsid w:val="00503C98"/>
    <w:rsid w:val="005301C4"/>
    <w:rsid w:val="00553711"/>
    <w:rsid w:val="005578FD"/>
    <w:rsid w:val="00560E1B"/>
    <w:rsid w:val="00567348"/>
    <w:rsid w:val="0057575A"/>
    <w:rsid w:val="0058000A"/>
    <w:rsid w:val="005A473D"/>
    <w:rsid w:val="005A6701"/>
    <w:rsid w:val="005A7150"/>
    <w:rsid w:val="005A7F6F"/>
    <w:rsid w:val="005B2203"/>
    <w:rsid w:val="005C18D3"/>
    <w:rsid w:val="005C3EED"/>
    <w:rsid w:val="005C469E"/>
    <w:rsid w:val="005D1C45"/>
    <w:rsid w:val="005D2164"/>
    <w:rsid w:val="005D507F"/>
    <w:rsid w:val="005D7042"/>
    <w:rsid w:val="005E2BCF"/>
    <w:rsid w:val="005E2BF9"/>
    <w:rsid w:val="005F056D"/>
    <w:rsid w:val="005F7B4D"/>
    <w:rsid w:val="00606943"/>
    <w:rsid w:val="00606DD3"/>
    <w:rsid w:val="006071F0"/>
    <w:rsid w:val="00613C3D"/>
    <w:rsid w:val="00613DCC"/>
    <w:rsid w:val="00617E3D"/>
    <w:rsid w:val="006266BD"/>
    <w:rsid w:val="006334A3"/>
    <w:rsid w:val="006469E0"/>
    <w:rsid w:val="0065550F"/>
    <w:rsid w:val="00660575"/>
    <w:rsid w:val="00663181"/>
    <w:rsid w:val="0067677C"/>
    <w:rsid w:val="0068287B"/>
    <w:rsid w:val="00693A4F"/>
    <w:rsid w:val="006A7F77"/>
    <w:rsid w:val="006B36E2"/>
    <w:rsid w:val="006B7822"/>
    <w:rsid w:val="006C5663"/>
    <w:rsid w:val="006D2DBD"/>
    <w:rsid w:val="006D3635"/>
    <w:rsid w:val="006E218C"/>
    <w:rsid w:val="006F5420"/>
    <w:rsid w:val="00706096"/>
    <w:rsid w:val="007267EA"/>
    <w:rsid w:val="00734E16"/>
    <w:rsid w:val="007430F6"/>
    <w:rsid w:val="00744213"/>
    <w:rsid w:val="007472E9"/>
    <w:rsid w:val="00753813"/>
    <w:rsid w:val="00761E40"/>
    <w:rsid w:val="007919B7"/>
    <w:rsid w:val="00794AC4"/>
    <w:rsid w:val="007A1EE7"/>
    <w:rsid w:val="007A2B4E"/>
    <w:rsid w:val="007A73F1"/>
    <w:rsid w:val="007C0F14"/>
    <w:rsid w:val="007C26D8"/>
    <w:rsid w:val="007C5400"/>
    <w:rsid w:val="007D5C75"/>
    <w:rsid w:val="007D779D"/>
    <w:rsid w:val="007E1299"/>
    <w:rsid w:val="007E277C"/>
    <w:rsid w:val="007E4C67"/>
    <w:rsid w:val="007F26BA"/>
    <w:rsid w:val="007F3300"/>
    <w:rsid w:val="008027C6"/>
    <w:rsid w:val="0080336D"/>
    <w:rsid w:val="00832134"/>
    <w:rsid w:val="00834F3F"/>
    <w:rsid w:val="008351B1"/>
    <w:rsid w:val="008364C1"/>
    <w:rsid w:val="00837CB2"/>
    <w:rsid w:val="00862CB3"/>
    <w:rsid w:val="00883343"/>
    <w:rsid w:val="00885BE8"/>
    <w:rsid w:val="0089352A"/>
    <w:rsid w:val="008A3DC4"/>
    <w:rsid w:val="008A60C5"/>
    <w:rsid w:val="008B202B"/>
    <w:rsid w:val="008B2719"/>
    <w:rsid w:val="008B7535"/>
    <w:rsid w:val="008E6032"/>
    <w:rsid w:val="008F1DAD"/>
    <w:rsid w:val="00903F29"/>
    <w:rsid w:val="0090730A"/>
    <w:rsid w:val="00932093"/>
    <w:rsid w:val="009360FB"/>
    <w:rsid w:val="0094389D"/>
    <w:rsid w:val="00975318"/>
    <w:rsid w:val="009860E4"/>
    <w:rsid w:val="00990C98"/>
    <w:rsid w:val="009962EC"/>
    <w:rsid w:val="0099704E"/>
    <w:rsid w:val="009A2DA3"/>
    <w:rsid w:val="009A7FD9"/>
    <w:rsid w:val="009B02D5"/>
    <w:rsid w:val="009D46A8"/>
    <w:rsid w:val="009D69F6"/>
    <w:rsid w:val="009D737A"/>
    <w:rsid w:val="009E30EB"/>
    <w:rsid w:val="00A05644"/>
    <w:rsid w:val="00A106CD"/>
    <w:rsid w:val="00A25349"/>
    <w:rsid w:val="00A270F8"/>
    <w:rsid w:val="00A31F1A"/>
    <w:rsid w:val="00A43685"/>
    <w:rsid w:val="00A7545A"/>
    <w:rsid w:val="00A81A10"/>
    <w:rsid w:val="00A82C29"/>
    <w:rsid w:val="00A9217F"/>
    <w:rsid w:val="00AA0322"/>
    <w:rsid w:val="00AA0959"/>
    <w:rsid w:val="00AA69E6"/>
    <w:rsid w:val="00AB4EEB"/>
    <w:rsid w:val="00AB7342"/>
    <w:rsid w:val="00AC3D31"/>
    <w:rsid w:val="00AD35BC"/>
    <w:rsid w:val="00AE1A0F"/>
    <w:rsid w:val="00B0535C"/>
    <w:rsid w:val="00B10289"/>
    <w:rsid w:val="00B117FD"/>
    <w:rsid w:val="00B209BA"/>
    <w:rsid w:val="00B232DC"/>
    <w:rsid w:val="00B24561"/>
    <w:rsid w:val="00B413B2"/>
    <w:rsid w:val="00B41D5E"/>
    <w:rsid w:val="00B4436C"/>
    <w:rsid w:val="00B44F6F"/>
    <w:rsid w:val="00B50B9D"/>
    <w:rsid w:val="00B51293"/>
    <w:rsid w:val="00B609DA"/>
    <w:rsid w:val="00B65F18"/>
    <w:rsid w:val="00B76389"/>
    <w:rsid w:val="00B82FFC"/>
    <w:rsid w:val="00BA0F1B"/>
    <w:rsid w:val="00BA209B"/>
    <w:rsid w:val="00BA3782"/>
    <w:rsid w:val="00BA3CF6"/>
    <w:rsid w:val="00BA6FDF"/>
    <w:rsid w:val="00BB2631"/>
    <w:rsid w:val="00BC2BEA"/>
    <w:rsid w:val="00BD6AA1"/>
    <w:rsid w:val="00BD73F0"/>
    <w:rsid w:val="00BF038C"/>
    <w:rsid w:val="00BF5004"/>
    <w:rsid w:val="00C030C7"/>
    <w:rsid w:val="00C03F0E"/>
    <w:rsid w:val="00C06505"/>
    <w:rsid w:val="00C16592"/>
    <w:rsid w:val="00C40FB6"/>
    <w:rsid w:val="00C41F10"/>
    <w:rsid w:val="00C425A5"/>
    <w:rsid w:val="00C45CCC"/>
    <w:rsid w:val="00C50F10"/>
    <w:rsid w:val="00C56309"/>
    <w:rsid w:val="00C85C1E"/>
    <w:rsid w:val="00C951C4"/>
    <w:rsid w:val="00CA4B8A"/>
    <w:rsid w:val="00CB4AEB"/>
    <w:rsid w:val="00CB6255"/>
    <w:rsid w:val="00CD4ECF"/>
    <w:rsid w:val="00CE5ED3"/>
    <w:rsid w:val="00CF000F"/>
    <w:rsid w:val="00D07758"/>
    <w:rsid w:val="00D1105E"/>
    <w:rsid w:val="00D110CD"/>
    <w:rsid w:val="00D13E9D"/>
    <w:rsid w:val="00D2159A"/>
    <w:rsid w:val="00D2635D"/>
    <w:rsid w:val="00D30ABE"/>
    <w:rsid w:val="00D33530"/>
    <w:rsid w:val="00D337D7"/>
    <w:rsid w:val="00D34DDE"/>
    <w:rsid w:val="00D43527"/>
    <w:rsid w:val="00D528FE"/>
    <w:rsid w:val="00D802B9"/>
    <w:rsid w:val="00D86228"/>
    <w:rsid w:val="00D9233B"/>
    <w:rsid w:val="00D9559D"/>
    <w:rsid w:val="00DA4F2E"/>
    <w:rsid w:val="00DA6BB6"/>
    <w:rsid w:val="00DA7604"/>
    <w:rsid w:val="00DB0769"/>
    <w:rsid w:val="00DB1733"/>
    <w:rsid w:val="00DC2D15"/>
    <w:rsid w:val="00DF5422"/>
    <w:rsid w:val="00DF5B2C"/>
    <w:rsid w:val="00E06525"/>
    <w:rsid w:val="00E06EF8"/>
    <w:rsid w:val="00E30E89"/>
    <w:rsid w:val="00E54685"/>
    <w:rsid w:val="00E55282"/>
    <w:rsid w:val="00E70A5F"/>
    <w:rsid w:val="00E75D8C"/>
    <w:rsid w:val="00E77DBA"/>
    <w:rsid w:val="00E93D97"/>
    <w:rsid w:val="00E94583"/>
    <w:rsid w:val="00E9463E"/>
    <w:rsid w:val="00EB3CDC"/>
    <w:rsid w:val="00EC54D2"/>
    <w:rsid w:val="00ED01A2"/>
    <w:rsid w:val="00ED2E64"/>
    <w:rsid w:val="00EF31EE"/>
    <w:rsid w:val="00F07767"/>
    <w:rsid w:val="00F30ADE"/>
    <w:rsid w:val="00F30EF0"/>
    <w:rsid w:val="00F353BB"/>
    <w:rsid w:val="00F471E5"/>
    <w:rsid w:val="00F60775"/>
    <w:rsid w:val="00F66C60"/>
    <w:rsid w:val="00F76736"/>
    <w:rsid w:val="00F81F7B"/>
    <w:rsid w:val="00F94975"/>
    <w:rsid w:val="00F9780E"/>
    <w:rsid w:val="00FA01E5"/>
    <w:rsid w:val="00FA7338"/>
    <w:rsid w:val="00FA7402"/>
    <w:rsid w:val="00FA79BA"/>
    <w:rsid w:val="00FC51F9"/>
    <w:rsid w:val="00FF29F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635D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2635D"/>
    <w:pPr>
      <w:keepNext/>
      <w:tabs>
        <w:tab w:val="left" w:pos="2410"/>
        <w:tab w:val="left" w:pos="3969"/>
      </w:tabs>
      <w:spacing w:after="0" w:line="20" w:lineRule="atLeast"/>
      <w:ind w:right="-2"/>
      <w:jc w:val="both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635D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rsid w:val="00D2635D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D2635D"/>
    <w:pPr>
      <w:tabs>
        <w:tab w:val="left" w:pos="2835"/>
      </w:tabs>
      <w:spacing w:before="120" w:after="0" w:line="240" w:lineRule="auto"/>
      <w:ind w:right="-2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2635D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7A7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ln"/>
    <w:rsid w:val="007267EA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Hypertextovodkaz">
    <w:name w:val="Hyperlink"/>
    <w:uiPriority w:val="99"/>
    <w:unhideWhenUsed/>
    <w:rsid w:val="00862C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635D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2635D"/>
    <w:pPr>
      <w:keepNext/>
      <w:tabs>
        <w:tab w:val="left" w:pos="2410"/>
        <w:tab w:val="left" w:pos="3969"/>
      </w:tabs>
      <w:spacing w:after="0" w:line="20" w:lineRule="atLeast"/>
      <w:ind w:right="-2"/>
      <w:jc w:val="both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635D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rsid w:val="00D2635D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D2635D"/>
    <w:pPr>
      <w:tabs>
        <w:tab w:val="left" w:pos="2835"/>
      </w:tabs>
      <w:spacing w:before="120" w:after="0" w:line="240" w:lineRule="auto"/>
      <w:ind w:right="-2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2635D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7A7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ln"/>
    <w:rsid w:val="007267EA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Hypertextovodkaz">
    <w:name w:val="Hyperlink"/>
    <w:uiPriority w:val="99"/>
    <w:unhideWhenUsed/>
    <w:rsid w:val="00862C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agrofert.cz/ke-stazeni/bezpecnostni-listy-agrochemikal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avos-k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70FBC5FF0B249AD427F15DEB52A1E" ma:contentTypeVersion="0" ma:contentTypeDescription="Vytvoří nový dokument" ma:contentTypeScope="" ma:versionID="1b4385c91163b46bedcb135ede9c06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A176-648B-49E8-B7AA-97DC0701886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E91783-8084-410F-8EF1-ADF87C7AC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D24AD-B42D-4C0A-B6EF-451782A6D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8C689-0A88-4E2C-A304-98A4CA487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FA236A-ED98-43E1-8CB7-EA8CF91E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TS-2017-NAV-HNOJIVA</vt:lpstr>
    </vt:vector>
  </TitlesOfParts>
  <Company>Microsoft</Company>
  <LinksUpToDate>false</LinksUpToDate>
  <CharactersWithSpaces>6872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http://www.agrofert.cz/ke-stazeni/bezpecnostni-listy-agrochemikalie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TS-2017-NAV-HNOJIVA</dc:title>
  <dc:creator>Dite</dc:creator>
  <cp:lastModifiedBy>szp@applet.cz</cp:lastModifiedBy>
  <cp:revision>4</cp:revision>
  <cp:lastPrinted>2014-01-13T15:24:00Z</cp:lastPrinted>
  <dcterms:created xsi:type="dcterms:W3CDTF">2020-08-20T07:11:00Z</dcterms:created>
  <dcterms:modified xsi:type="dcterms:W3CDTF">2020-09-23T12:24:00Z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900.000000000000</vt:lpwstr>
  </property>
  <property fmtid="{D5CDD505-2E9C-101B-9397-08002B2CF9AE}" pid="3" name="ContentTypeId">
    <vt:lpwstr>0x0101000B970FBC5FF0B249AD427F15DEB52A1E</vt:lpwstr>
  </property>
</Properties>
</file>