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2CCAD" w14:textId="77777777" w:rsidR="00474BDE" w:rsidRPr="00F82841" w:rsidRDefault="00474BDE">
      <w:pPr>
        <w:pStyle w:val="Zkladntext"/>
        <w:jc w:val="center"/>
        <w:rPr>
          <w:rFonts w:ascii="Segoe UI" w:hAnsi="Segoe UI" w:cs="Segoe UI"/>
          <w:b/>
          <w:color w:val="808080" w:themeColor="background1" w:themeShade="80"/>
          <w:sz w:val="32"/>
          <w:szCs w:val="32"/>
        </w:rPr>
      </w:pPr>
    </w:p>
    <w:p w14:paraId="22F2EB9B" w14:textId="50A22ABA"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3A397A" w:rsidRPr="00F82841">
        <w:rPr>
          <w:rFonts w:ascii="Segoe UI" w:hAnsi="Segoe UI" w:cs="Segoe UI"/>
          <w:color w:val="808080" w:themeColor="background1" w:themeShade="80"/>
          <w:sz w:val="32"/>
          <w:szCs w:val="32"/>
        </w:rPr>
        <w:t>1</w:t>
      </w:r>
      <w:r w:rsidR="00085C14">
        <w:rPr>
          <w:rFonts w:ascii="Segoe UI" w:hAnsi="Segoe UI" w:cs="Segoe UI"/>
          <w:color w:val="808080" w:themeColor="background1" w:themeShade="80"/>
          <w:sz w:val="32"/>
          <w:szCs w:val="32"/>
        </w:rPr>
        <w:t>229</w:t>
      </w:r>
      <w:r w:rsidR="007C7E93" w:rsidRPr="00F82841">
        <w:rPr>
          <w:rFonts w:ascii="Segoe UI" w:hAnsi="Segoe UI" w:cs="Segoe UI"/>
          <w:color w:val="808080" w:themeColor="background1" w:themeShade="80"/>
          <w:sz w:val="32"/>
          <w:szCs w:val="32"/>
        </w:rPr>
        <w:t>1</w:t>
      </w:r>
      <w:r w:rsidR="003A397A" w:rsidRPr="00F82841">
        <w:rPr>
          <w:rFonts w:ascii="Segoe UI" w:hAnsi="Segoe UI" w:cs="Segoe UI"/>
          <w:color w:val="808080" w:themeColor="background1" w:themeShade="80"/>
          <w:sz w:val="32"/>
          <w:szCs w:val="32"/>
        </w:rPr>
        <w:t>8</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14:paraId="5C455C38"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14:paraId="6BEFB20C"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14:paraId="658E712A" w14:textId="77777777" w:rsidR="001D45AE" w:rsidRPr="00EA3C08" w:rsidRDefault="001D45AE" w:rsidP="003A397A">
      <w:pPr>
        <w:pStyle w:val="Zkladntext"/>
        <w:jc w:val="both"/>
        <w:rPr>
          <w:rFonts w:ascii="Segoe UI" w:hAnsi="Segoe UI" w:cs="Segoe UI"/>
          <w:color w:val="auto"/>
          <w:sz w:val="20"/>
        </w:rPr>
      </w:pPr>
    </w:p>
    <w:p w14:paraId="24984D5F" w14:textId="77777777" w:rsidR="00577072" w:rsidRPr="00EA3C08" w:rsidRDefault="00577072" w:rsidP="003A397A">
      <w:pPr>
        <w:pStyle w:val="Zkladntext"/>
        <w:jc w:val="both"/>
        <w:rPr>
          <w:rFonts w:ascii="Segoe UI" w:hAnsi="Segoe UI" w:cs="Segoe UI"/>
          <w:color w:val="auto"/>
          <w:sz w:val="20"/>
        </w:rPr>
      </w:pPr>
    </w:p>
    <w:p w14:paraId="01DD0BAF" w14:textId="77777777" w:rsidR="001D45AE" w:rsidRPr="00EA3C08" w:rsidRDefault="001D45AE" w:rsidP="003A397A">
      <w:pPr>
        <w:pStyle w:val="Zkladntext"/>
        <w:jc w:val="both"/>
        <w:rPr>
          <w:rFonts w:ascii="Segoe UI" w:hAnsi="Segoe UI" w:cs="Segoe UI"/>
          <w:color w:val="auto"/>
          <w:sz w:val="20"/>
        </w:rPr>
      </w:pPr>
    </w:p>
    <w:p w14:paraId="1815E7B5" w14:textId="77777777" w:rsidR="001D45AE" w:rsidRPr="00EA3C08" w:rsidRDefault="001D45AE" w:rsidP="003A397A">
      <w:pPr>
        <w:pStyle w:val="Zkladntext"/>
        <w:jc w:val="both"/>
        <w:rPr>
          <w:rFonts w:ascii="Segoe UI" w:hAnsi="Segoe UI" w:cs="Segoe UI"/>
          <w:color w:val="auto"/>
          <w:sz w:val="20"/>
        </w:rPr>
      </w:pPr>
      <w:r w:rsidRPr="00EA3C08">
        <w:rPr>
          <w:rFonts w:ascii="Segoe UI" w:hAnsi="Segoe UI" w:cs="Segoe UI"/>
          <w:color w:val="auto"/>
          <w:sz w:val="20"/>
        </w:rPr>
        <w:t xml:space="preserve">Smluvní strany </w:t>
      </w:r>
    </w:p>
    <w:p w14:paraId="1B66C7E6" w14:textId="77777777" w:rsidR="001D45AE" w:rsidRPr="00EA3C08" w:rsidRDefault="001D45AE" w:rsidP="003A397A">
      <w:pPr>
        <w:pStyle w:val="Zkladntext"/>
        <w:jc w:val="both"/>
        <w:rPr>
          <w:rFonts w:ascii="Segoe UI" w:hAnsi="Segoe UI" w:cs="Segoe UI"/>
          <w:color w:val="auto"/>
          <w:sz w:val="20"/>
        </w:rPr>
      </w:pPr>
    </w:p>
    <w:p w14:paraId="187BDF48" w14:textId="77777777" w:rsidR="00BD3E15" w:rsidRPr="00EA3C08" w:rsidRDefault="00BD3E15" w:rsidP="003A397A">
      <w:pPr>
        <w:pStyle w:val="Zkladntext"/>
        <w:jc w:val="both"/>
        <w:rPr>
          <w:rFonts w:ascii="Segoe UI" w:hAnsi="Segoe UI" w:cs="Segoe UI"/>
          <w:b/>
          <w:color w:val="auto"/>
          <w:sz w:val="20"/>
        </w:rPr>
      </w:pPr>
    </w:p>
    <w:p w14:paraId="510F956D" w14:textId="3522F0C7" w:rsidR="00B446F7" w:rsidRPr="00EA3C08" w:rsidRDefault="00B446F7" w:rsidP="003A397A">
      <w:pPr>
        <w:pStyle w:val="Zkladntext"/>
        <w:jc w:val="both"/>
        <w:rPr>
          <w:rFonts w:ascii="Segoe UI" w:hAnsi="Segoe UI" w:cs="Segoe UI"/>
          <w:color w:val="auto"/>
          <w:sz w:val="20"/>
        </w:rPr>
      </w:pPr>
      <w:r w:rsidRPr="00EA3C08">
        <w:rPr>
          <w:rFonts w:ascii="Segoe UI" w:hAnsi="Segoe UI" w:cs="Segoe UI"/>
          <w:b/>
          <w:color w:val="auto"/>
          <w:sz w:val="20"/>
        </w:rPr>
        <w:t>Státní fond životního prostředí České republiky</w:t>
      </w:r>
    </w:p>
    <w:p w14:paraId="5DE44C64" w14:textId="77777777" w:rsidR="00B446F7" w:rsidRPr="00EA3C08" w:rsidRDefault="00B446F7" w:rsidP="003A397A">
      <w:pPr>
        <w:pStyle w:val="Zkladntext"/>
        <w:jc w:val="both"/>
        <w:rPr>
          <w:rFonts w:ascii="Segoe UI" w:hAnsi="Segoe UI" w:cs="Segoe UI"/>
          <w:color w:val="auto"/>
          <w:sz w:val="20"/>
        </w:rPr>
      </w:pPr>
      <w:r w:rsidRPr="00EA3C08">
        <w:rPr>
          <w:rFonts w:ascii="Segoe UI" w:hAnsi="Segoe UI" w:cs="Segoe UI"/>
          <w:color w:val="auto"/>
          <w:sz w:val="20"/>
        </w:rPr>
        <w:t>se sídlem</w:t>
      </w:r>
      <w:r w:rsidR="00B563B9" w:rsidRPr="00EA3C08">
        <w:rPr>
          <w:rFonts w:ascii="Segoe UI" w:hAnsi="Segoe UI" w:cs="Segoe UI"/>
          <w:color w:val="auto"/>
          <w:sz w:val="20"/>
        </w:rPr>
        <w:t>:</w:t>
      </w:r>
      <w:r w:rsidRPr="00EA3C08">
        <w:rPr>
          <w:rFonts w:ascii="Segoe UI" w:hAnsi="Segoe UI" w:cs="Segoe UI"/>
          <w:color w:val="auto"/>
          <w:sz w:val="20"/>
        </w:rPr>
        <w:t xml:space="preserve"> </w:t>
      </w:r>
      <w:r w:rsidR="00FD7A2F" w:rsidRPr="00EA3C08">
        <w:rPr>
          <w:rFonts w:ascii="Segoe UI" w:hAnsi="Segoe UI" w:cs="Segoe UI"/>
          <w:color w:val="auto"/>
          <w:sz w:val="20"/>
        </w:rPr>
        <w:tab/>
      </w:r>
      <w:r w:rsidR="00FD7A2F" w:rsidRPr="00EA3C08">
        <w:rPr>
          <w:rFonts w:ascii="Segoe UI" w:hAnsi="Segoe UI" w:cs="Segoe UI"/>
          <w:color w:val="auto"/>
          <w:sz w:val="20"/>
        </w:rPr>
        <w:tab/>
      </w:r>
      <w:r w:rsidR="00FD7A2F" w:rsidRPr="00EA3C08">
        <w:rPr>
          <w:rFonts w:ascii="Segoe UI" w:hAnsi="Segoe UI" w:cs="Segoe UI"/>
          <w:color w:val="auto"/>
          <w:sz w:val="20"/>
        </w:rPr>
        <w:tab/>
      </w:r>
      <w:r w:rsidRPr="00EA3C08">
        <w:rPr>
          <w:rFonts w:ascii="Segoe UI" w:hAnsi="Segoe UI" w:cs="Segoe UI"/>
          <w:color w:val="auto"/>
          <w:sz w:val="20"/>
        </w:rPr>
        <w:t>Kaplanova 1931/1, 148 00 Praha 11</w:t>
      </w:r>
    </w:p>
    <w:p w14:paraId="1A537158" w14:textId="77777777" w:rsidR="00B446F7" w:rsidRPr="00EA3C08" w:rsidRDefault="00B446F7" w:rsidP="003A397A">
      <w:pPr>
        <w:pStyle w:val="Zkladntext"/>
        <w:jc w:val="both"/>
        <w:rPr>
          <w:rFonts w:ascii="Segoe UI" w:hAnsi="Segoe UI" w:cs="Segoe UI"/>
          <w:color w:val="auto"/>
          <w:sz w:val="20"/>
        </w:rPr>
      </w:pPr>
      <w:r w:rsidRPr="00EA3C08">
        <w:rPr>
          <w:rFonts w:ascii="Segoe UI" w:hAnsi="Segoe UI" w:cs="Segoe UI"/>
          <w:color w:val="auto"/>
          <w:sz w:val="20"/>
        </w:rPr>
        <w:t xml:space="preserve">korespondenční adresa: </w:t>
      </w:r>
      <w:r w:rsidR="00FD7A2F" w:rsidRPr="00EA3C08">
        <w:rPr>
          <w:rFonts w:ascii="Segoe UI" w:hAnsi="Segoe UI" w:cs="Segoe UI"/>
          <w:color w:val="auto"/>
          <w:sz w:val="20"/>
        </w:rPr>
        <w:tab/>
      </w:r>
      <w:r w:rsidR="00DE157B" w:rsidRPr="00EA3C08">
        <w:rPr>
          <w:rFonts w:ascii="Segoe UI" w:hAnsi="Segoe UI" w:cs="Segoe UI"/>
          <w:color w:val="auto"/>
          <w:sz w:val="20"/>
        </w:rPr>
        <w:tab/>
      </w:r>
      <w:r w:rsidRPr="00EA3C08">
        <w:rPr>
          <w:rFonts w:ascii="Segoe UI" w:hAnsi="Segoe UI" w:cs="Segoe UI"/>
          <w:color w:val="auto"/>
          <w:sz w:val="20"/>
        </w:rPr>
        <w:t>Olbrachtova 2006/9, 140 00 Praha 4</w:t>
      </w:r>
    </w:p>
    <w:p w14:paraId="0E300EB8" w14:textId="77777777" w:rsidR="00B446F7" w:rsidRPr="00EA3C08" w:rsidRDefault="00B446F7" w:rsidP="003A397A">
      <w:pPr>
        <w:pStyle w:val="Zkladntext"/>
        <w:jc w:val="both"/>
        <w:rPr>
          <w:rFonts w:ascii="Segoe UI" w:hAnsi="Segoe UI" w:cs="Segoe UI"/>
          <w:color w:val="auto"/>
          <w:sz w:val="20"/>
        </w:rPr>
      </w:pPr>
      <w:r w:rsidRPr="00EA3C08">
        <w:rPr>
          <w:rFonts w:ascii="Segoe UI" w:hAnsi="Segoe UI" w:cs="Segoe UI"/>
          <w:color w:val="auto"/>
          <w:sz w:val="20"/>
        </w:rPr>
        <w:t>IČ</w:t>
      </w:r>
      <w:r w:rsidR="00AA7964" w:rsidRPr="00EA3C08">
        <w:rPr>
          <w:rFonts w:ascii="Segoe UI" w:hAnsi="Segoe UI" w:cs="Segoe UI"/>
          <w:color w:val="auto"/>
          <w:sz w:val="20"/>
        </w:rPr>
        <w:t>O</w:t>
      </w:r>
      <w:r w:rsidRPr="00EA3C08">
        <w:rPr>
          <w:rFonts w:ascii="Segoe UI" w:hAnsi="Segoe UI" w:cs="Segoe UI"/>
          <w:color w:val="auto"/>
          <w:sz w:val="20"/>
        </w:rPr>
        <w:t xml:space="preserve">: </w:t>
      </w:r>
      <w:r w:rsidR="00FD7A2F" w:rsidRPr="00EA3C08">
        <w:rPr>
          <w:rFonts w:ascii="Segoe UI" w:hAnsi="Segoe UI" w:cs="Segoe UI"/>
          <w:color w:val="auto"/>
          <w:sz w:val="20"/>
        </w:rPr>
        <w:tab/>
      </w:r>
      <w:r w:rsidR="00FD7A2F" w:rsidRPr="00EA3C08">
        <w:rPr>
          <w:rFonts w:ascii="Segoe UI" w:hAnsi="Segoe UI" w:cs="Segoe UI"/>
          <w:color w:val="auto"/>
          <w:sz w:val="20"/>
        </w:rPr>
        <w:tab/>
      </w:r>
      <w:r w:rsidR="00FD7A2F" w:rsidRPr="00EA3C08">
        <w:rPr>
          <w:rFonts w:ascii="Segoe UI" w:hAnsi="Segoe UI" w:cs="Segoe UI"/>
          <w:color w:val="auto"/>
          <w:sz w:val="20"/>
        </w:rPr>
        <w:tab/>
      </w:r>
      <w:r w:rsidR="00FD7A2F" w:rsidRPr="00EA3C08">
        <w:rPr>
          <w:rFonts w:ascii="Segoe UI" w:hAnsi="Segoe UI" w:cs="Segoe UI"/>
          <w:color w:val="auto"/>
          <w:sz w:val="20"/>
        </w:rPr>
        <w:tab/>
      </w:r>
      <w:r w:rsidRPr="00EA3C08">
        <w:rPr>
          <w:rFonts w:ascii="Segoe UI" w:hAnsi="Segoe UI" w:cs="Segoe UI"/>
          <w:color w:val="auto"/>
          <w:sz w:val="20"/>
        </w:rPr>
        <w:t>00020729</w:t>
      </w:r>
    </w:p>
    <w:p w14:paraId="64B162D6" w14:textId="77777777" w:rsidR="00F56057" w:rsidRPr="00EA3C08" w:rsidRDefault="00997B8F" w:rsidP="003A397A">
      <w:pPr>
        <w:pStyle w:val="Zkladntext"/>
        <w:jc w:val="both"/>
        <w:rPr>
          <w:rFonts w:ascii="Segoe UI" w:hAnsi="Segoe UI" w:cs="Segoe UI"/>
          <w:color w:val="auto"/>
          <w:sz w:val="20"/>
        </w:rPr>
      </w:pPr>
      <w:r w:rsidRPr="00EA3C08">
        <w:rPr>
          <w:rFonts w:ascii="Segoe UI" w:hAnsi="Segoe UI" w:cs="Segoe UI"/>
          <w:color w:val="auto"/>
          <w:sz w:val="20"/>
        </w:rPr>
        <w:t>z</w:t>
      </w:r>
      <w:r w:rsidR="00F56057" w:rsidRPr="00EA3C08">
        <w:rPr>
          <w:rFonts w:ascii="Segoe UI" w:hAnsi="Segoe UI" w:cs="Segoe UI"/>
          <w:color w:val="auto"/>
          <w:sz w:val="20"/>
        </w:rPr>
        <w:t>astoupený</w:t>
      </w:r>
      <w:r w:rsidR="007507E5" w:rsidRPr="00EA3C08">
        <w:rPr>
          <w:rFonts w:ascii="Segoe UI" w:hAnsi="Segoe UI" w:cs="Segoe UI"/>
          <w:color w:val="auto"/>
          <w:sz w:val="20"/>
        </w:rPr>
        <w:t>:</w:t>
      </w:r>
      <w:r w:rsidR="00F56057" w:rsidRPr="00EA3C08">
        <w:rPr>
          <w:rFonts w:ascii="Segoe UI" w:hAnsi="Segoe UI" w:cs="Segoe UI"/>
          <w:color w:val="auto"/>
          <w:sz w:val="20"/>
        </w:rPr>
        <w:t xml:space="preserve"> </w:t>
      </w:r>
      <w:r w:rsidR="00FD7A2F" w:rsidRPr="00EA3C08">
        <w:rPr>
          <w:rFonts w:ascii="Segoe UI" w:hAnsi="Segoe UI" w:cs="Segoe UI"/>
          <w:color w:val="auto"/>
          <w:sz w:val="20"/>
        </w:rPr>
        <w:tab/>
      </w:r>
      <w:r w:rsidR="00FD7A2F" w:rsidRPr="00EA3C08">
        <w:rPr>
          <w:rFonts w:ascii="Segoe UI" w:hAnsi="Segoe UI" w:cs="Segoe UI"/>
          <w:color w:val="auto"/>
          <w:sz w:val="20"/>
        </w:rPr>
        <w:tab/>
      </w:r>
      <w:r w:rsidR="00FD7A2F" w:rsidRPr="00EA3C08">
        <w:rPr>
          <w:rFonts w:ascii="Segoe UI" w:hAnsi="Segoe UI" w:cs="Segoe UI"/>
          <w:color w:val="auto"/>
          <w:sz w:val="20"/>
        </w:rPr>
        <w:tab/>
      </w:r>
      <w:r w:rsidR="00F56057" w:rsidRPr="00EA3C08">
        <w:rPr>
          <w:rFonts w:ascii="Segoe UI" w:hAnsi="Segoe UI" w:cs="Segoe UI"/>
          <w:color w:val="auto"/>
          <w:sz w:val="20"/>
        </w:rPr>
        <w:t xml:space="preserve">Ing. </w:t>
      </w:r>
      <w:r w:rsidR="005552DB" w:rsidRPr="00EA3C08">
        <w:rPr>
          <w:rFonts w:ascii="Segoe UI" w:hAnsi="Segoe UI" w:cs="Segoe UI"/>
          <w:color w:val="auto"/>
          <w:sz w:val="20"/>
        </w:rPr>
        <w:t>Petrem V a l d m a n e m</w:t>
      </w:r>
      <w:r w:rsidR="00F56057" w:rsidRPr="00EA3C08">
        <w:rPr>
          <w:rFonts w:ascii="Segoe UI" w:hAnsi="Segoe UI" w:cs="Segoe UI"/>
          <w:color w:val="auto"/>
          <w:sz w:val="20"/>
        </w:rPr>
        <w:t xml:space="preserve">, </w:t>
      </w:r>
      <w:r w:rsidR="00DC5685" w:rsidRPr="00EA3C08">
        <w:rPr>
          <w:rFonts w:ascii="Segoe UI" w:hAnsi="Segoe UI" w:cs="Segoe UI"/>
          <w:color w:val="auto"/>
          <w:sz w:val="20"/>
        </w:rPr>
        <w:t>ře</w:t>
      </w:r>
      <w:r w:rsidR="00A5545B" w:rsidRPr="00EA3C08">
        <w:rPr>
          <w:rFonts w:ascii="Segoe UI" w:hAnsi="Segoe UI" w:cs="Segoe UI"/>
          <w:color w:val="auto"/>
          <w:sz w:val="20"/>
        </w:rPr>
        <w:t>ditelem</w:t>
      </w:r>
      <w:r w:rsidR="00F56057" w:rsidRPr="00EA3C08">
        <w:rPr>
          <w:rFonts w:ascii="Segoe UI" w:hAnsi="Segoe UI" w:cs="Segoe UI"/>
          <w:color w:val="auto"/>
          <w:sz w:val="20"/>
        </w:rPr>
        <w:t xml:space="preserve"> SFŽP ČR </w:t>
      </w:r>
    </w:p>
    <w:p w14:paraId="04299C37" w14:textId="77777777" w:rsidR="00B55B95" w:rsidRPr="00EA3C08" w:rsidRDefault="00B446F7" w:rsidP="003A397A">
      <w:pPr>
        <w:pStyle w:val="Zkladntext"/>
        <w:ind w:left="1752" w:hanging="1752"/>
        <w:jc w:val="both"/>
        <w:rPr>
          <w:rFonts w:ascii="Segoe UI" w:hAnsi="Segoe UI" w:cs="Segoe UI"/>
          <w:color w:val="auto"/>
          <w:sz w:val="20"/>
        </w:rPr>
      </w:pPr>
      <w:r w:rsidRPr="00EA3C08">
        <w:rPr>
          <w:rFonts w:ascii="Segoe UI" w:hAnsi="Segoe UI" w:cs="Segoe UI"/>
          <w:color w:val="auto"/>
          <w:sz w:val="20"/>
        </w:rPr>
        <w:t xml:space="preserve">bankovní spojení: </w:t>
      </w:r>
      <w:r w:rsidRPr="00EA3C08">
        <w:rPr>
          <w:rFonts w:ascii="Segoe UI" w:hAnsi="Segoe UI" w:cs="Segoe UI"/>
          <w:color w:val="auto"/>
          <w:sz w:val="20"/>
        </w:rPr>
        <w:tab/>
      </w:r>
      <w:r w:rsidR="00FD7A2F" w:rsidRPr="00EA3C08">
        <w:rPr>
          <w:rFonts w:ascii="Segoe UI" w:hAnsi="Segoe UI" w:cs="Segoe UI"/>
          <w:color w:val="auto"/>
          <w:sz w:val="20"/>
        </w:rPr>
        <w:tab/>
      </w:r>
      <w:r w:rsidR="00FD7A2F" w:rsidRPr="00EA3C08">
        <w:rPr>
          <w:rFonts w:ascii="Segoe UI" w:hAnsi="Segoe UI" w:cs="Segoe UI"/>
          <w:color w:val="auto"/>
          <w:sz w:val="20"/>
        </w:rPr>
        <w:tab/>
      </w:r>
      <w:r w:rsidRPr="00EA3C08">
        <w:rPr>
          <w:rFonts w:ascii="Segoe UI" w:hAnsi="Segoe UI" w:cs="Segoe UI"/>
          <w:color w:val="auto"/>
          <w:sz w:val="20"/>
        </w:rPr>
        <w:t>Česká národní banka</w:t>
      </w:r>
    </w:p>
    <w:p w14:paraId="4B5A8FBE" w14:textId="78857649" w:rsidR="00B446F7" w:rsidRPr="00EA3C08" w:rsidRDefault="00B446F7" w:rsidP="003A397A">
      <w:pPr>
        <w:pStyle w:val="Zkladntext"/>
        <w:ind w:left="1752" w:hanging="1752"/>
        <w:jc w:val="both"/>
        <w:rPr>
          <w:rFonts w:ascii="Segoe UI" w:hAnsi="Segoe UI" w:cs="Segoe UI"/>
          <w:color w:val="auto"/>
          <w:sz w:val="20"/>
        </w:rPr>
      </w:pPr>
      <w:r w:rsidRPr="00EA3C08">
        <w:rPr>
          <w:rFonts w:ascii="Segoe UI" w:hAnsi="Segoe UI" w:cs="Segoe UI"/>
          <w:color w:val="auto"/>
          <w:sz w:val="20"/>
        </w:rPr>
        <w:t xml:space="preserve">číslo účtu: </w:t>
      </w:r>
      <w:r w:rsidR="00B55B95" w:rsidRPr="00EA3C08">
        <w:rPr>
          <w:rFonts w:ascii="Segoe UI" w:hAnsi="Segoe UI" w:cs="Segoe UI"/>
          <w:color w:val="auto"/>
          <w:sz w:val="20"/>
        </w:rPr>
        <w:t xml:space="preserve">                                   </w:t>
      </w:r>
      <w:r w:rsidR="00F46AFD" w:rsidRPr="00EA3C08">
        <w:rPr>
          <w:rFonts w:ascii="Segoe UI" w:hAnsi="Segoe UI" w:cs="Segoe UI"/>
          <w:color w:val="auto"/>
          <w:sz w:val="20"/>
        </w:rPr>
        <w:tab/>
      </w:r>
      <w:r w:rsidR="00527EB1" w:rsidRPr="00EA3C08">
        <w:rPr>
          <w:rFonts w:ascii="Segoe UI" w:hAnsi="Segoe UI" w:cs="Segoe UI"/>
          <w:color w:val="auto"/>
          <w:sz w:val="20"/>
        </w:rPr>
        <w:t>40002</w:t>
      </w:r>
      <w:r w:rsidR="004706D8" w:rsidRPr="00EA3C08">
        <w:rPr>
          <w:rFonts w:ascii="Segoe UI" w:hAnsi="Segoe UI" w:cs="Segoe UI"/>
          <w:color w:val="auto"/>
          <w:sz w:val="20"/>
        </w:rPr>
        <w:t>-</w:t>
      </w:r>
      <w:r w:rsidRPr="00EA3C08">
        <w:rPr>
          <w:rFonts w:ascii="Segoe UI" w:hAnsi="Segoe UI" w:cs="Segoe UI"/>
          <w:color w:val="auto"/>
          <w:sz w:val="20"/>
        </w:rPr>
        <w:t>9025001/0710</w:t>
      </w:r>
    </w:p>
    <w:p w14:paraId="6C495AD7" w14:textId="77777777" w:rsidR="00B446F7" w:rsidRPr="00EA3C08" w:rsidRDefault="00B446F7" w:rsidP="003A397A">
      <w:pPr>
        <w:pStyle w:val="Zkladntext"/>
        <w:tabs>
          <w:tab w:val="left" w:pos="1710"/>
        </w:tabs>
        <w:ind w:left="1752" w:hanging="1752"/>
        <w:jc w:val="both"/>
        <w:rPr>
          <w:rFonts w:ascii="Segoe UI" w:hAnsi="Segoe UI" w:cs="Segoe UI"/>
          <w:color w:val="auto"/>
          <w:sz w:val="20"/>
        </w:rPr>
      </w:pPr>
      <w:r w:rsidRPr="00EA3C08">
        <w:rPr>
          <w:rFonts w:ascii="Segoe UI" w:hAnsi="Segoe UI" w:cs="Segoe UI"/>
          <w:color w:val="auto"/>
          <w:sz w:val="20"/>
        </w:rPr>
        <w:t xml:space="preserve">variabilní symbol: </w:t>
      </w:r>
      <w:r w:rsidR="00FD7A2F" w:rsidRPr="00EA3C08">
        <w:rPr>
          <w:rFonts w:ascii="Segoe UI" w:hAnsi="Segoe UI" w:cs="Segoe UI"/>
          <w:color w:val="auto"/>
          <w:sz w:val="20"/>
        </w:rPr>
        <w:tab/>
      </w:r>
      <w:r w:rsidR="00FD7A2F" w:rsidRPr="00EA3C08">
        <w:rPr>
          <w:rFonts w:ascii="Segoe UI" w:hAnsi="Segoe UI" w:cs="Segoe UI"/>
          <w:color w:val="auto"/>
          <w:sz w:val="20"/>
        </w:rPr>
        <w:tab/>
      </w:r>
      <w:r w:rsidR="00FD7A2F" w:rsidRPr="00EA3C08">
        <w:rPr>
          <w:rFonts w:ascii="Segoe UI" w:hAnsi="Segoe UI" w:cs="Segoe UI"/>
          <w:color w:val="auto"/>
          <w:sz w:val="20"/>
        </w:rPr>
        <w:tab/>
      </w:r>
      <w:r w:rsidR="00FD7A2F" w:rsidRPr="00EA3C08">
        <w:rPr>
          <w:rFonts w:ascii="Segoe UI" w:hAnsi="Segoe UI" w:cs="Segoe UI"/>
          <w:color w:val="auto"/>
          <w:sz w:val="20"/>
        </w:rPr>
        <w:tab/>
      </w:r>
      <w:r w:rsidRPr="00EA3C08">
        <w:rPr>
          <w:rFonts w:ascii="Segoe UI" w:hAnsi="Segoe UI" w:cs="Segoe UI"/>
          <w:color w:val="auto"/>
          <w:sz w:val="20"/>
        </w:rPr>
        <w:t xml:space="preserve">viz </w:t>
      </w:r>
      <w:r w:rsidR="00533BE7" w:rsidRPr="00EA3C08">
        <w:rPr>
          <w:rFonts w:ascii="Segoe UI" w:hAnsi="Segoe UI" w:cs="Segoe UI"/>
          <w:color w:val="auto"/>
          <w:sz w:val="20"/>
        </w:rPr>
        <w:t>čl</w:t>
      </w:r>
      <w:r w:rsidR="00B16C03" w:rsidRPr="00EA3C08">
        <w:rPr>
          <w:rFonts w:ascii="Segoe UI" w:hAnsi="Segoe UI" w:cs="Segoe UI"/>
          <w:color w:val="auto"/>
          <w:sz w:val="20"/>
        </w:rPr>
        <w:t xml:space="preserve">ánek </w:t>
      </w:r>
      <w:r w:rsidR="004E0EA5" w:rsidRPr="00EA3C08">
        <w:rPr>
          <w:rFonts w:ascii="Segoe UI" w:hAnsi="Segoe UI" w:cs="Segoe UI"/>
          <w:color w:val="auto"/>
          <w:sz w:val="20"/>
        </w:rPr>
        <w:t>VI</w:t>
      </w:r>
      <w:r w:rsidR="00533BE7" w:rsidRPr="00EA3C08">
        <w:rPr>
          <w:rFonts w:ascii="Segoe UI" w:hAnsi="Segoe UI" w:cs="Segoe UI"/>
          <w:color w:val="auto"/>
          <w:sz w:val="20"/>
        </w:rPr>
        <w:t xml:space="preserve"> bod </w:t>
      </w:r>
      <w:r w:rsidR="004E0EA5" w:rsidRPr="00EA3C08">
        <w:rPr>
          <w:rFonts w:ascii="Segoe UI" w:hAnsi="Segoe UI" w:cs="Segoe UI"/>
          <w:color w:val="auto"/>
          <w:sz w:val="20"/>
        </w:rPr>
        <w:t>2</w:t>
      </w:r>
      <w:r w:rsidRPr="00EA3C08">
        <w:rPr>
          <w:rFonts w:ascii="Segoe UI" w:hAnsi="Segoe UI" w:cs="Segoe UI"/>
          <w:color w:val="auto"/>
          <w:sz w:val="20"/>
        </w:rPr>
        <w:t>.</w:t>
      </w:r>
    </w:p>
    <w:p w14:paraId="552EDCBF" w14:textId="77777777" w:rsidR="00177043" w:rsidRPr="00EA3C08" w:rsidRDefault="00177043" w:rsidP="003A397A">
      <w:pPr>
        <w:pStyle w:val="Zkladntext"/>
        <w:jc w:val="both"/>
        <w:rPr>
          <w:rFonts w:ascii="Segoe UI" w:hAnsi="Segoe UI" w:cs="Segoe UI"/>
          <w:color w:val="auto"/>
          <w:sz w:val="20"/>
        </w:rPr>
      </w:pPr>
      <w:r w:rsidRPr="00EA3C08">
        <w:rPr>
          <w:rFonts w:ascii="Segoe UI" w:hAnsi="Segoe UI" w:cs="Segoe UI"/>
          <w:color w:val="auto"/>
          <w:sz w:val="20"/>
        </w:rPr>
        <w:t>(dále jen</w:t>
      </w:r>
      <w:r w:rsidR="005E073A" w:rsidRPr="00EA3C08">
        <w:rPr>
          <w:rFonts w:ascii="Segoe UI" w:hAnsi="Segoe UI" w:cs="Segoe UI"/>
          <w:color w:val="auto"/>
          <w:sz w:val="20"/>
        </w:rPr>
        <w:t xml:space="preserve"> „</w:t>
      </w:r>
      <w:r w:rsidRPr="00EA3C08">
        <w:rPr>
          <w:rFonts w:ascii="Segoe UI" w:hAnsi="Segoe UI" w:cs="Segoe UI"/>
          <w:color w:val="auto"/>
          <w:sz w:val="20"/>
        </w:rPr>
        <w:t>Fond</w:t>
      </w:r>
      <w:r w:rsidR="008242B2" w:rsidRPr="00EA3C08">
        <w:rPr>
          <w:rFonts w:ascii="Segoe UI" w:hAnsi="Segoe UI" w:cs="Segoe UI"/>
          <w:color w:val="auto"/>
          <w:sz w:val="20"/>
        </w:rPr>
        <w:t>“</w:t>
      </w:r>
      <w:r w:rsidRPr="00EA3C08">
        <w:rPr>
          <w:rFonts w:ascii="Segoe UI" w:hAnsi="Segoe UI" w:cs="Segoe UI"/>
          <w:color w:val="auto"/>
          <w:sz w:val="20"/>
        </w:rPr>
        <w:t>)</w:t>
      </w:r>
    </w:p>
    <w:p w14:paraId="01D761EF" w14:textId="77777777" w:rsidR="00B446F7" w:rsidRPr="00EA3C08" w:rsidRDefault="00B446F7" w:rsidP="003A397A">
      <w:pPr>
        <w:pStyle w:val="Zkladntext"/>
        <w:tabs>
          <w:tab w:val="left" w:pos="1752"/>
        </w:tabs>
        <w:jc w:val="both"/>
        <w:rPr>
          <w:rFonts w:ascii="Segoe UI" w:hAnsi="Segoe UI" w:cs="Segoe UI"/>
          <w:color w:val="auto"/>
          <w:sz w:val="20"/>
        </w:rPr>
      </w:pPr>
    </w:p>
    <w:p w14:paraId="3ED4B96F" w14:textId="77777777" w:rsidR="00B446F7" w:rsidRPr="00EA3C08" w:rsidRDefault="00B446F7" w:rsidP="003A397A">
      <w:pPr>
        <w:pStyle w:val="Zkladntext"/>
        <w:jc w:val="both"/>
        <w:rPr>
          <w:rFonts w:ascii="Segoe UI" w:hAnsi="Segoe UI" w:cs="Segoe UI"/>
          <w:color w:val="auto"/>
          <w:sz w:val="20"/>
        </w:rPr>
      </w:pPr>
      <w:r w:rsidRPr="00EA3C08">
        <w:rPr>
          <w:rFonts w:ascii="Segoe UI" w:hAnsi="Segoe UI" w:cs="Segoe UI"/>
          <w:color w:val="auto"/>
          <w:sz w:val="20"/>
        </w:rPr>
        <w:t>a</w:t>
      </w:r>
    </w:p>
    <w:p w14:paraId="01DAA63B" w14:textId="77777777" w:rsidR="001D45AE" w:rsidRPr="00EA3C08" w:rsidRDefault="001D45AE" w:rsidP="003A397A">
      <w:pPr>
        <w:pStyle w:val="Zkladntext"/>
        <w:jc w:val="both"/>
        <w:rPr>
          <w:rFonts w:ascii="Segoe UI" w:hAnsi="Segoe UI" w:cs="Segoe UI"/>
          <w:color w:val="auto"/>
          <w:sz w:val="20"/>
        </w:rPr>
      </w:pPr>
    </w:p>
    <w:p w14:paraId="3C27D3D1" w14:textId="6D5D1CA7" w:rsidR="00A709AD" w:rsidRPr="00EA3C08" w:rsidRDefault="00145AD5" w:rsidP="003A397A">
      <w:pPr>
        <w:pStyle w:val="Zkladntext"/>
        <w:jc w:val="both"/>
        <w:rPr>
          <w:rFonts w:ascii="Segoe UI" w:hAnsi="Segoe UI" w:cs="Segoe UI"/>
          <w:b/>
          <w:color w:val="auto"/>
          <w:sz w:val="20"/>
        </w:rPr>
      </w:pPr>
      <w:r w:rsidRPr="00EA3C08">
        <w:rPr>
          <w:rFonts w:ascii="Segoe UI" w:hAnsi="Segoe UI" w:cs="Segoe UI"/>
          <w:b/>
          <w:color w:val="auto"/>
          <w:sz w:val="20"/>
        </w:rPr>
        <w:t>o</w:t>
      </w:r>
      <w:r w:rsidR="005A2C3F" w:rsidRPr="00EA3C08">
        <w:rPr>
          <w:rFonts w:ascii="Segoe UI" w:hAnsi="Segoe UI" w:cs="Segoe UI"/>
          <w:b/>
          <w:color w:val="auto"/>
          <w:sz w:val="20"/>
        </w:rPr>
        <w:t xml:space="preserve">bec </w:t>
      </w:r>
      <w:r w:rsidR="00951FC6" w:rsidRPr="00EA3C08">
        <w:rPr>
          <w:rFonts w:ascii="Segoe UI" w:hAnsi="Segoe UI" w:cs="Segoe UI"/>
          <w:b/>
          <w:color w:val="auto"/>
          <w:sz w:val="20"/>
        </w:rPr>
        <w:t>Pochvalov</w:t>
      </w:r>
      <w:r w:rsidR="00A709AD" w:rsidRPr="00EA3C08">
        <w:rPr>
          <w:rFonts w:ascii="Segoe UI" w:hAnsi="Segoe UI" w:cs="Segoe UI"/>
          <w:b/>
          <w:i/>
          <w:color w:val="auto"/>
          <w:sz w:val="20"/>
        </w:rPr>
        <w:t xml:space="preserve"> </w:t>
      </w:r>
    </w:p>
    <w:p w14:paraId="5EF5BD1C" w14:textId="7F877445" w:rsidR="00A709AD" w:rsidRPr="00EA3C08" w:rsidRDefault="00A709AD" w:rsidP="00BA4A89">
      <w:pPr>
        <w:pStyle w:val="Zkladntext"/>
        <w:ind w:left="2880" w:hanging="2880"/>
        <w:jc w:val="both"/>
        <w:rPr>
          <w:rFonts w:ascii="Segoe UI" w:hAnsi="Segoe UI" w:cs="Segoe UI"/>
          <w:color w:val="auto"/>
          <w:sz w:val="20"/>
        </w:rPr>
      </w:pPr>
      <w:r w:rsidRPr="00EA3C08">
        <w:rPr>
          <w:rFonts w:ascii="Segoe UI" w:hAnsi="Segoe UI" w:cs="Segoe UI"/>
          <w:color w:val="auto"/>
          <w:sz w:val="20"/>
        </w:rPr>
        <w:t xml:space="preserve">kontaktní adresa: </w:t>
      </w:r>
      <w:r w:rsidRPr="00EA3C08">
        <w:rPr>
          <w:rFonts w:ascii="Segoe UI" w:hAnsi="Segoe UI" w:cs="Segoe UI"/>
          <w:color w:val="auto"/>
          <w:sz w:val="20"/>
        </w:rPr>
        <w:tab/>
      </w:r>
      <w:r w:rsidR="005A2C3F" w:rsidRPr="00EA3C08">
        <w:rPr>
          <w:rFonts w:ascii="Segoe UI" w:hAnsi="Segoe UI" w:cs="Segoe UI"/>
          <w:color w:val="auto"/>
          <w:sz w:val="20"/>
        </w:rPr>
        <w:t>Obecní</w:t>
      </w:r>
      <w:r w:rsidR="00145AD5" w:rsidRPr="00EA3C08">
        <w:rPr>
          <w:rFonts w:ascii="Segoe UI" w:hAnsi="Segoe UI" w:cs="Segoe UI"/>
          <w:color w:val="auto"/>
          <w:sz w:val="20"/>
        </w:rPr>
        <w:t xml:space="preserve"> </w:t>
      </w:r>
      <w:r w:rsidRPr="00EA3C08">
        <w:rPr>
          <w:rFonts w:ascii="Segoe UI" w:hAnsi="Segoe UI" w:cs="Segoe UI"/>
          <w:color w:val="auto"/>
          <w:sz w:val="20"/>
        </w:rPr>
        <w:t xml:space="preserve">úřad </w:t>
      </w:r>
      <w:r w:rsidR="00951FC6" w:rsidRPr="00EA3C08">
        <w:rPr>
          <w:rFonts w:ascii="Segoe UI" w:hAnsi="Segoe UI" w:cs="Segoe UI"/>
          <w:color w:val="auto"/>
          <w:sz w:val="20"/>
        </w:rPr>
        <w:t>Pochvalov</w:t>
      </w:r>
      <w:r w:rsidR="005506D1" w:rsidRPr="00EA3C08">
        <w:rPr>
          <w:rFonts w:ascii="Segoe UI" w:hAnsi="Segoe UI" w:cs="Segoe UI"/>
          <w:color w:val="auto"/>
          <w:sz w:val="20"/>
        </w:rPr>
        <w:t>,</w:t>
      </w:r>
      <w:r w:rsidR="00E94530" w:rsidRPr="00EA3C08">
        <w:rPr>
          <w:rFonts w:ascii="Segoe UI" w:hAnsi="Segoe UI" w:cs="Segoe UI"/>
          <w:color w:val="auto"/>
          <w:sz w:val="20"/>
        </w:rPr>
        <w:t xml:space="preserve"> </w:t>
      </w:r>
      <w:r w:rsidR="00951FC6" w:rsidRPr="00EA3C08">
        <w:rPr>
          <w:rFonts w:ascii="Segoe UI" w:hAnsi="Segoe UI" w:cs="Segoe UI"/>
          <w:color w:val="auto"/>
          <w:sz w:val="20"/>
        </w:rPr>
        <w:t>Pochvalov 90</w:t>
      </w:r>
      <w:r w:rsidRPr="00EA3C08">
        <w:rPr>
          <w:rFonts w:ascii="Segoe UI" w:hAnsi="Segoe UI" w:cs="Segoe UI"/>
          <w:color w:val="auto"/>
          <w:sz w:val="20"/>
        </w:rPr>
        <w:t>,</w:t>
      </w:r>
      <w:r w:rsidR="006C6CAD" w:rsidRPr="00EA3C08">
        <w:rPr>
          <w:rFonts w:ascii="Segoe UI" w:hAnsi="Segoe UI" w:cs="Segoe UI"/>
          <w:color w:val="auto"/>
          <w:sz w:val="20"/>
        </w:rPr>
        <w:t xml:space="preserve"> </w:t>
      </w:r>
      <w:r w:rsidR="00F76DE1" w:rsidRPr="00EA3C08">
        <w:rPr>
          <w:rFonts w:ascii="Segoe UI" w:hAnsi="Segoe UI" w:cs="Segoe UI"/>
          <w:color w:val="auto"/>
          <w:sz w:val="20"/>
        </w:rPr>
        <w:t>2</w:t>
      </w:r>
      <w:r w:rsidR="00951FC6" w:rsidRPr="00EA3C08">
        <w:rPr>
          <w:rFonts w:ascii="Segoe UI" w:hAnsi="Segoe UI" w:cs="Segoe UI"/>
          <w:color w:val="auto"/>
          <w:sz w:val="20"/>
        </w:rPr>
        <w:t>7</w:t>
      </w:r>
      <w:r w:rsidR="00F76DE1" w:rsidRPr="00EA3C08">
        <w:rPr>
          <w:rFonts w:ascii="Segoe UI" w:hAnsi="Segoe UI" w:cs="Segoe UI"/>
          <w:color w:val="auto"/>
          <w:sz w:val="20"/>
        </w:rPr>
        <w:t>0</w:t>
      </w:r>
      <w:r w:rsidR="00951FC6" w:rsidRPr="00EA3C08">
        <w:rPr>
          <w:rFonts w:ascii="Segoe UI" w:hAnsi="Segoe UI" w:cs="Segoe UI"/>
          <w:color w:val="auto"/>
          <w:sz w:val="20"/>
        </w:rPr>
        <w:t xml:space="preserve"> 55</w:t>
      </w:r>
      <w:r w:rsidR="00927D2F" w:rsidRPr="00EA3C08">
        <w:rPr>
          <w:rFonts w:ascii="Segoe UI" w:hAnsi="Segoe UI" w:cs="Segoe UI"/>
          <w:color w:val="auto"/>
          <w:sz w:val="20"/>
        </w:rPr>
        <w:t xml:space="preserve"> </w:t>
      </w:r>
      <w:r w:rsidR="00951FC6" w:rsidRPr="00EA3C08">
        <w:rPr>
          <w:rFonts w:ascii="Segoe UI" w:hAnsi="Segoe UI" w:cs="Segoe UI"/>
          <w:color w:val="auto"/>
          <w:sz w:val="20"/>
        </w:rPr>
        <w:t>Pochvalov</w:t>
      </w:r>
    </w:p>
    <w:p w14:paraId="1464D742" w14:textId="479F4442" w:rsidR="00A709AD" w:rsidRPr="00EA3C08" w:rsidRDefault="001460B1" w:rsidP="003A397A">
      <w:pPr>
        <w:pStyle w:val="Zkladntext"/>
        <w:jc w:val="both"/>
        <w:rPr>
          <w:rFonts w:ascii="Segoe UI" w:hAnsi="Segoe UI" w:cs="Segoe UI"/>
          <w:color w:val="auto"/>
          <w:sz w:val="20"/>
        </w:rPr>
      </w:pPr>
      <w:r w:rsidRPr="00EA3C08">
        <w:rPr>
          <w:rFonts w:ascii="Segoe UI" w:hAnsi="Segoe UI" w:cs="Segoe UI"/>
          <w:color w:val="auto"/>
          <w:sz w:val="20"/>
        </w:rPr>
        <w:t>IČ</w:t>
      </w:r>
      <w:r w:rsidR="00AA7964" w:rsidRPr="00EA3C08">
        <w:rPr>
          <w:rFonts w:ascii="Segoe UI" w:hAnsi="Segoe UI" w:cs="Segoe UI"/>
          <w:color w:val="auto"/>
          <w:sz w:val="20"/>
        </w:rPr>
        <w:t>O</w:t>
      </w:r>
      <w:r w:rsidRPr="00EA3C08">
        <w:rPr>
          <w:rFonts w:ascii="Segoe UI" w:hAnsi="Segoe UI" w:cs="Segoe UI"/>
          <w:color w:val="auto"/>
          <w:sz w:val="20"/>
        </w:rPr>
        <w:t xml:space="preserve">: </w:t>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00CD53B1" w:rsidRPr="00EA3C08">
        <w:rPr>
          <w:rFonts w:ascii="Segoe UI" w:hAnsi="Segoe UI" w:cs="Segoe UI"/>
          <w:color w:val="auto"/>
          <w:sz w:val="20"/>
        </w:rPr>
        <w:t>00</w:t>
      </w:r>
      <w:r w:rsidR="00F76DE1" w:rsidRPr="00EA3C08">
        <w:rPr>
          <w:rFonts w:ascii="Segoe UI" w:hAnsi="Segoe UI" w:cs="Segoe UI"/>
          <w:color w:val="auto"/>
          <w:sz w:val="20"/>
        </w:rPr>
        <w:t>2</w:t>
      </w:r>
      <w:r w:rsidR="00951FC6" w:rsidRPr="00EA3C08">
        <w:rPr>
          <w:rFonts w:ascii="Segoe UI" w:hAnsi="Segoe UI" w:cs="Segoe UI"/>
          <w:color w:val="auto"/>
          <w:sz w:val="20"/>
        </w:rPr>
        <w:t>44236</w:t>
      </w:r>
    </w:p>
    <w:p w14:paraId="7BA2AAA8" w14:textId="2C707EAF" w:rsidR="00A709AD" w:rsidRPr="00EA3C08" w:rsidRDefault="0051324F" w:rsidP="003A397A">
      <w:pPr>
        <w:pStyle w:val="Zkladntext"/>
        <w:jc w:val="both"/>
        <w:rPr>
          <w:rFonts w:ascii="Segoe UI" w:hAnsi="Segoe UI" w:cs="Segoe UI"/>
          <w:color w:val="auto"/>
          <w:sz w:val="20"/>
        </w:rPr>
      </w:pPr>
      <w:r w:rsidRPr="00EA3C08">
        <w:rPr>
          <w:rFonts w:ascii="Segoe UI" w:hAnsi="Segoe UI" w:cs="Segoe UI"/>
          <w:color w:val="auto"/>
          <w:sz w:val="20"/>
        </w:rPr>
        <w:t>z</w:t>
      </w:r>
      <w:r w:rsidR="001460B1" w:rsidRPr="00EA3C08">
        <w:rPr>
          <w:rFonts w:ascii="Segoe UI" w:hAnsi="Segoe UI" w:cs="Segoe UI"/>
          <w:color w:val="auto"/>
          <w:sz w:val="20"/>
        </w:rPr>
        <w:t>astoupen</w:t>
      </w:r>
      <w:r w:rsidR="005A2C3F" w:rsidRPr="00EA3C08">
        <w:rPr>
          <w:rFonts w:ascii="Segoe UI" w:hAnsi="Segoe UI" w:cs="Segoe UI"/>
          <w:color w:val="auto"/>
          <w:sz w:val="20"/>
        </w:rPr>
        <w:t>á</w:t>
      </w:r>
      <w:r w:rsidR="00A709AD" w:rsidRPr="00EA3C08">
        <w:rPr>
          <w:rFonts w:ascii="Segoe UI" w:hAnsi="Segoe UI" w:cs="Segoe UI"/>
          <w:color w:val="auto"/>
          <w:sz w:val="20"/>
        </w:rPr>
        <w:t xml:space="preserve">: </w:t>
      </w:r>
      <w:r w:rsidR="00A709AD" w:rsidRPr="00EA3C08">
        <w:rPr>
          <w:rFonts w:ascii="Segoe UI" w:hAnsi="Segoe UI" w:cs="Segoe UI"/>
          <w:color w:val="auto"/>
          <w:sz w:val="20"/>
        </w:rPr>
        <w:tab/>
      </w:r>
      <w:r w:rsidR="00A709AD" w:rsidRPr="00EA3C08">
        <w:rPr>
          <w:rFonts w:ascii="Segoe UI" w:hAnsi="Segoe UI" w:cs="Segoe UI"/>
          <w:color w:val="auto"/>
          <w:sz w:val="20"/>
        </w:rPr>
        <w:tab/>
      </w:r>
      <w:r w:rsidR="00A709AD" w:rsidRPr="00EA3C08">
        <w:rPr>
          <w:rFonts w:ascii="Segoe UI" w:hAnsi="Segoe UI" w:cs="Segoe UI"/>
          <w:color w:val="auto"/>
          <w:sz w:val="20"/>
        </w:rPr>
        <w:tab/>
      </w:r>
      <w:r w:rsidR="00951FC6" w:rsidRPr="00EA3C08">
        <w:rPr>
          <w:rFonts w:ascii="Segoe UI" w:hAnsi="Segoe UI" w:cs="Segoe UI"/>
          <w:color w:val="auto"/>
          <w:sz w:val="20"/>
        </w:rPr>
        <w:t>Ivanou R u s o v o u</w:t>
      </w:r>
      <w:r w:rsidR="00A709AD" w:rsidRPr="00EA3C08">
        <w:rPr>
          <w:rFonts w:ascii="Segoe UI" w:hAnsi="Segoe UI" w:cs="Segoe UI"/>
          <w:color w:val="auto"/>
          <w:sz w:val="20"/>
        </w:rPr>
        <w:t>,</w:t>
      </w:r>
      <w:r w:rsidR="00466470" w:rsidRPr="00EA3C08">
        <w:rPr>
          <w:rFonts w:ascii="Segoe UI" w:hAnsi="Segoe UI" w:cs="Segoe UI"/>
          <w:color w:val="auto"/>
          <w:sz w:val="20"/>
        </w:rPr>
        <w:t xml:space="preserve"> </w:t>
      </w:r>
      <w:r w:rsidR="00A709AD" w:rsidRPr="00EA3C08">
        <w:rPr>
          <w:rFonts w:ascii="Segoe UI" w:hAnsi="Segoe UI" w:cs="Segoe UI"/>
          <w:color w:val="auto"/>
          <w:sz w:val="20"/>
        </w:rPr>
        <w:t>starost</w:t>
      </w:r>
      <w:r w:rsidR="00951FC6" w:rsidRPr="00EA3C08">
        <w:rPr>
          <w:rFonts w:ascii="Segoe UI" w:hAnsi="Segoe UI" w:cs="Segoe UI"/>
          <w:color w:val="auto"/>
          <w:sz w:val="20"/>
        </w:rPr>
        <w:t>k</w:t>
      </w:r>
      <w:r w:rsidR="00A709AD" w:rsidRPr="00EA3C08">
        <w:rPr>
          <w:rFonts w:ascii="Segoe UI" w:hAnsi="Segoe UI" w:cs="Segoe UI"/>
          <w:color w:val="auto"/>
          <w:sz w:val="20"/>
        </w:rPr>
        <w:t>ou</w:t>
      </w:r>
    </w:p>
    <w:p w14:paraId="2A79EB44" w14:textId="367AD31A" w:rsidR="00A709AD" w:rsidRPr="00EA3C08" w:rsidRDefault="00A709AD" w:rsidP="003A397A">
      <w:pPr>
        <w:pStyle w:val="Zkladntext"/>
        <w:jc w:val="both"/>
        <w:rPr>
          <w:rFonts w:ascii="Segoe UI" w:hAnsi="Segoe UI" w:cs="Segoe UI"/>
          <w:i/>
          <w:color w:val="auto"/>
          <w:sz w:val="20"/>
        </w:rPr>
      </w:pPr>
      <w:r w:rsidRPr="00EA3C08">
        <w:rPr>
          <w:rFonts w:ascii="Segoe UI" w:hAnsi="Segoe UI" w:cs="Segoe UI"/>
          <w:color w:val="auto"/>
          <w:sz w:val="20"/>
        </w:rPr>
        <w:t xml:space="preserve">bankovní spojení:       </w:t>
      </w:r>
      <w:r w:rsidRPr="00EA3C08">
        <w:rPr>
          <w:rFonts w:ascii="Segoe UI" w:hAnsi="Segoe UI" w:cs="Segoe UI"/>
          <w:color w:val="auto"/>
          <w:sz w:val="20"/>
        </w:rPr>
        <w:tab/>
      </w:r>
      <w:r w:rsidRPr="00EA3C08">
        <w:rPr>
          <w:rFonts w:ascii="Segoe UI" w:hAnsi="Segoe UI" w:cs="Segoe UI"/>
          <w:color w:val="auto"/>
          <w:sz w:val="20"/>
        </w:rPr>
        <w:tab/>
      </w:r>
      <w:r w:rsidR="00432BF4" w:rsidRPr="00432BF4">
        <w:rPr>
          <w:rFonts w:ascii="Segoe UI" w:hAnsi="Segoe UI" w:cs="Segoe UI"/>
          <w:color w:val="auto"/>
          <w:sz w:val="20"/>
          <w:highlight w:val="yellow"/>
        </w:rPr>
        <w:t>xxxx</w:t>
      </w:r>
      <w:r w:rsidRPr="00EA3C08">
        <w:rPr>
          <w:rFonts w:ascii="Segoe UI" w:hAnsi="Segoe UI" w:cs="Segoe UI"/>
          <w:i/>
          <w:color w:val="auto"/>
          <w:sz w:val="20"/>
        </w:rPr>
        <w:t xml:space="preserve"> </w:t>
      </w:r>
    </w:p>
    <w:p w14:paraId="2243497A" w14:textId="35EAEBA9" w:rsidR="00A709AD" w:rsidRPr="00EA3C08" w:rsidRDefault="001460B1" w:rsidP="003A397A">
      <w:pPr>
        <w:pStyle w:val="Zkladntext"/>
        <w:jc w:val="both"/>
        <w:rPr>
          <w:rFonts w:ascii="Segoe UI" w:hAnsi="Segoe UI" w:cs="Segoe UI"/>
          <w:color w:val="auto"/>
          <w:sz w:val="20"/>
        </w:rPr>
      </w:pPr>
      <w:r w:rsidRPr="00EA3C08">
        <w:rPr>
          <w:rFonts w:ascii="Segoe UI" w:hAnsi="Segoe UI" w:cs="Segoe UI"/>
          <w:color w:val="auto"/>
          <w:sz w:val="20"/>
        </w:rPr>
        <w:t xml:space="preserve">číslo účtu: </w:t>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00432BF4" w:rsidRPr="00432BF4">
        <w:rPr>
          <w:rFonts w:ascii="Segoe UI" w:hAnsi="Segoe UI" w:cs="Segoe UI"/>
          <w:color w:val="auto"/>
          <w:sz w:val="20"/>
          <w:highlight w:val="yellow"/>
        </w:rPr>
        <w:t>xxxx</w:t>
      </w:r>
      <w:bookmarkStart w:id="0" w:name="_GoBack"/>
      <w:bookmarkEnd w:id="0"/>
    </w:p>
    <w:p w14:paraId="0A668286" w14:textId="77777777" w:rsidR="00A709AD" w:rsidRPr="00EA3C08" w:rsidRDefault="00A709AD" w:rsidP="003A397A">
      <w:pPr>
        <w:pStyle w:val="Zkladntext"/>
        <w:jc w:val="both"/>
        <w:rPr>
          <w:rFonts w:ascii="Segoe UI" w:hAnsi="Segoe UI" w:cs="Segoe UI"/>
          <w:color w:val="auto"/>
          <w:sz w:val="20"/>
        </w:rPr>
      </w:pPr>
      <w:r w:rsidRPr="00EA3C08">
        <w:rPr>
          <w:rFonts w:ascii="Segoe UI" w:hAnsi="Segoe UI" w:cs="Segoe UI"/>
          <w:color w:val="auto"/>
          <w:sz w:val="20"/>
        </w:rPr>
        <w:t xml:space="preserve">variabilní symbol: </w:t>
      </w:r>
      <w:r w:rsidRPr="00EA3C08">
        <w:rPr>
          <w:rFonts w:ascii="Segoe UI" w:hAnsi="Segoe UI" w:cs="Segoe UI"/>
          <w:color w:val="auto"/>
          <w:sz w:val="20"/>
        </w:rPr>
        <w:tab/>
      </w:r>
      <w:r w:rsidRPr="00EA3C08">
        <w:rPr>
          <w:rFonts w:ascii="Segoe UI" w:hAnsi="Segoe UI" w:cs="Segoe UI"/>
          <w:color w:val="auto"/>
          <w:sz w:val="20"/>
        </w:rPr>
        <w:tab/>
        <w:t>viz článek VI bod 2.</w:t>
      </w:r>
    </w:p>
    <w:p w14:paraId="19AA00CF" w14:textId="77777777" w:rsidR="00A709AD" w:rsidRPr="00EA3C08" w:rsidRDefault="00867940" w:rsidP="003A397A">
      <w:pPr>
        <w:pStyle w:val="Zkladntext"/>
        <w:jc w:val="both"/>
        <w:rPr>
          <w:rFonts w:ascii="Segoe UI" w:hAnsi="Segoe UI" w:cs="Segoe UI"/>
          <w:color w:val="auto"/>
          <w:sz w:val="20"/>
        </w:rPr>
      </w:pPr>
      <w:r w:rsidRPr="00EA3C08">
        <w:rPr>
          <w:rFonts w:ascii="Segoe UI" w:hAnsi="Segoe UI" w:cs="Segoe UI"/>
          <w:color w:val="auto"/>
          <w:sz w:val="20"/>
        </w:rPr>
        <w:t>(dále jen „</w:t>
      </w:r>
      <w:r w:rsidR="00A709AD" w:rsidRPr="00EA3C08">
        <w:rPr>
          <w:rFonts w:ascii="Segoe UI" w:hAnsi="Segoe UI" w:cs="Segoe UI"/>
          <w:color w:val="auto"/>
          <w:sz w:val="20"/>
        </w:rPr>
        <w:t>příjemce podpory</w:t>
      </w:r>
      <w:r w:rsidR="008242B2" w:rsidRPr="00EA3C08">
        <w:rPr>
          <w:rFonts w:ascii="Segoe UI" w:hAnsi="Segoe UI" w:cs="Segoe UI"/>
          <w:color w:val="auto"/>
          <w:sz w:val="20"/>
        </w:rPr>
        <w:t>“</w:t>
      </w:r>
      <w:r w:rsidR="00A709AD" w:rsidRPr="00EA3C08">
        <w:rPr>
          <w:rFonts w:ascii="Segoe UI" w:hAnsi="Segoe UI" w:cs="Segoe UI"/>
          <w:color w:val="auto"/>
          <w:sz w:val="20"/>
        </w:rPr>
        <w:t>)</w:t>
      </w:r>
    </w:p>
    <w:p w14:paraId="29EDCC88" w14:textId="77777777" w:rsidR="00A709AD" w:rsidRPr="00EA3C08" w:rsidRDefault="00A709AD" w:rsidP="003A397A">
      <w:pPr>
        <w:pStyle w:val="Zkladntext"/>
        <w:jc w:val="both"/>
        <w:rPr>
          <w:rFonts w:ascii="Segoe UI" w:hAnsi="Segoe UI" w:cs="Segoe UI"/>
          <w:color w:val="auto"/>
          <w:sz w:val="20"/>
        </w:rPr>
      </w:pPr>
    </w:p>
    <w:p w14:paraId="74F9D913" w14:textId="3BAB3E24" w:rsidR="00A34FE0" w:rsidRPr="00EA3C08" w:rsidRDefault="00A34FE0" w:rsidP="003A397A">
      <w:pPr>
        <w:pStyle w:val="Zkladntext"/>
        <w:jc w:val="both"/>
        <w:rPr>
          <w:rFonts w:ascii="Segoe UI" w:hAnsi="Segoe UI" w:cs="Segoe UI"/>
          <w:color w:val="auto"/>
          <w:sz w:val="20"/>
        </w:rPr>
      </w:pPr>
    </w:p>
    <w:p w14:paraId="22CC5440" w14:textId="494847DE" w:rsidR="001D45AE" w:rsidRPr="00EA3C08" w:rsidRDefault="0014460B" w:rsidP="003A397A">
      <w:pPr>
        <w:pStyle w:val="Zkladntext"/>
        <w:jc w:val="both"/>
        <w:rPr>
          <w:rFonts w:ascii="Segoe UI" w:hAnsi="Segoe UI" w:cs="Segoe UI"/>
          <w:color w:val="auto"/>
          <w:sz w:val="20"/>
        </w:rPr>
      </w:pPr>
      <w:r w:rsidRPr="00EA3C08">
        <w:rPr>
          <w:rFonts w:ascii="Segoe UI" w:hAnsi="Segoe UI" w:cs="Segoe UI"/>
          <w:color w:val="auto"/>
          <w:sz w:val="20"/>
        </w:rPr>
        <w:t xml:space="preserve">se </w:t>
      </w:r>
      <w:r w:rsidR="001D45AE" w:rsidRPr="00EA3C08">
        <w:rPr>
          <w:rFonts w:ascii="Segoe UI" w:hAnsi="Segoe UI" w:cs="Segoe UI"/>
          <w:color w:val="auto"/>
          <w:sz w:val="20"/>
        </w:rPr>
        <w:t>dohodly takto:</w:t>
      </w:r>
    </w:p>
    <w:p w14:paraId="13C8E2BC" w14:textId="77777777" w:rsidR="001D45AE" w:rsidRPr="00EA3C08" w:rsidRDefault="001D45AE" w:rsidP="00E94530">
      <w:pPr>
        <w:pStyle w:val="Zkladntext"/>
        <w:jc w:val="both"/>
        <w:rPr>
          <w:rFonts w:ascii="Segoe UI" w:hAnsi="Segoe UI" w:cs="Segoe UI"/>
          <w:color w:val="auto"/>
          <w:sz w:val="20"/>
        </w:rPr>
      </w:pPr>
    </w:p>
    <w:p w14:paraId="1CAF04B7" w14:textId="77777777" w:rsidR="004B5C79" w:rsidRPr="00EA3C08" w:rsidRDefault="004B5C79">
      <w:pPr>
        <w:pStyle w:val="Zkladntext"/>
        <w:rPr>
          <w:rFonts w:ascii="Segoe UI" w:hAnsi="Segoe UI" w:cs="Segoe UI"/>
          <w:color w:val="auto"/>
          <w:sz w:val="20"/>
        </w:rPr>
      </w:pPr>
    </w:p>
    <w:p w14:paraId="01549FB9" w14:textId="77777777" w:rsidR="001D45AE" w:rsidRPr="00EA3C08" w:rsidRDefault="001D45AE">
      <w:pPr>
        <w:pStyle w:val="Zkladntext"/>
        <w:jc w:val="center"/>
        <w:rPr>
          <w:rFonts w:ascii="Segoe UI" w:hAnsi="Segoe UI" w:cs="Segoe UI"/>
          <w:b/>
          <w:color w:val="auto"/>
          <w:sz w:val="20"/>
        </w:rPr>
      </w:pPr>
      <w:r w:rsidRPr="00EA3C08">
        <w:rPr>
          <w:rFonts w:ascii="Segoe UI" w:hAnsi="Segoe UI" w:cs="Segoe UI"/>
          <w:b/>
          <w:color w:val="auto"/>
          <w:sz w:val="20"/>
        </w:rPr>
        <w:t>I.</w:t>
      </w:r>
    </w:p>
    <w:p w14:paraId="26803B60" w14:textId="77777777" w:rsidR="001D45AE" w:rsidRPr="00EA3C08" w:rsidRDefault="001D45AE" w:rsidP="00801976">
      <w:pPr>
        <w:pStyle w:val="Zkladntext"/>
        <w:jc w:val="center"/>
        <w:rPr>
          <w:rFonts w:ascii="Segoe UI" w:hAnsi="Segoe UI" w:cs="Segoe UI"/>
          <w:b/>
          <w:color w:val="auto"/>
          <w:sz w:val="20"/>
        </w:rPr>
      </w:pPr>
      <w:r w:rsidRPr="00EA3C08">
        <w:rPr>
          <w:rFonts w:ascii="Segoe UI" w:hAnsi="Segoe UI" w:cs="Segoe UI"/>
          <w:b/>
          <w:color w:val="auto"/>
          <w:sz w:val="20"/>
        </w:rPr>
        <w:t>Předmět smlouvy</w:t>
      </w:r>
    </w:p>
    <w:p w14:paraId="20728A13" w14:textId="77777777" w:rsidR="001D45AE" w:rsidRPr="00EA3C08" w:rsidRDefault="001D45AE" w:rsidP="00801976">
      <w:pPr>
        <w:pStyle w:val="Zkladntext"/>
        <w:rPr>
          <w:rFonts w:ascii="Segoe UI" w:hAnsi="Segoe UI" w:cs="Segoe UI"/>
          <w:color w:val="auto"/>
          <w:sz w:val="20"/>
        </w:rPr>
      </w:pPr>
    </w:p>
    <w:p w14:paraId="59FBD47F" w14:textId="5FB4E437" w:rsidR="00BD3E15" w:rsidRPr="00EA3C08" w:rsidRDefault="001D45AE" w:rsidP="003354C7">
      <w:pPr>
        <w:pStyle w:val="Zkladntext"/>
        <w:numPr>
          <w:ilvl w:val="0"/>
          <w:numId w:val="4"/>
        </w:numPr>
        <w:ind w:left="284" w:hanging="284"/>
        <w:jc w:val="both"/>
        <w:rPr>
          <w:rFonts w:ascii="Segoe UI" w:hAnsi="Segoe UI" w:cs="Segoe UI"/>
          <w:color w:val="auto"/>
          <w:sz w:val="20"/>
        </w:rPr>
      </w:pPr>
      <w:r w:rsidRPr="00EA3C08">
        <w:rPr>
          <w:rFonts w:ascii="Segoe UI" w:hAnsi="Segoe UI" w:cs="Segoe UI"/>
          <w:color w:val="auto"/>
          <w:sz w:val="20"/>
        </w:rPr>
        <w:t xml:space="preserve">Tato </w:t>
      </w:r>
      <w:r w:rsidR="00177043" w:rsidRPr="00EA3C08">
        <w:rPr>
          <w:rFonts w:ascii="Segoe UI" w:hAnsi="Segoe UI" w:cs="Segoe UI"/>
          <w:color w:val="auto"/>
          <w:sz w:val="20"/>
        </w:rPr>
        <w:t>S</w:t>
      </w:r>
      <w:r w:rsidRPr="00EA3C08">
        <w:rPr>
          <w:rFonts w:ascii="Segoe UI" w:hAnsi="Segoe UI" w:cs="Segoe UI"/>
          <w:color w:val="auto"/>
          <w:sz w:val="20"/>
        </w:rPr>
        <w:t xml:space="preserve">mlouva </w:t>
      </w:r>
      <w:r w:rsidR="00177043" w:rsidRPr="00EA3C08">
        <w:rPr>
          <w:rFonts w:ascii="Segoe UI" w:hAnsi="Segoe UI" w:cs="Segoe UI"/>
          <w:color w:val="auto"/>
          <w:sz w:val="20"/>
        </w:rPr>
        <w:t>o poskytnutí podpory ze Státního fondu životního prostředí České republiky (dále jen „Smlouva“)</w:t>
      </w:r>
      <w:r w:rsidR="00A3347F" w:rsidRPr="00EA3C08">
        <w:rPr>
          <w:rFonts w:ascii="Segoe UI" w:hAnsi="Segoe UI" w:cs="Segoe UI"/>
          <w:color w:val="auto"/>
          <w:sz w:val="20"/>
        </w:rPr>
        <w:t xml:space="preserve"> </w:t>
      </w:r>
      <w:r w:rsidRPr="00EA3C08">
        <w:rPr>
          <w:rFonts w:ascii="Segoe UI" w:hAnsi="Segoe UI" w:cs="Segoe UI"/>
          <w:color w:val="auto"/>
          <w:sz w:val="20"/>
        </w:rPr>
        <w:t xml:space="preserve">se uzavírá na základě </w:t>
      </w:r>
      <w:r w:rsidR="00533510" w:rsidRPr="00EA3C08">
        <w:rPr>
          <w:rFonts w:ascii="Segoe UI" w:hAnsi="Segoe UI" w:cs="Segoe UI"/>
          <w:color w:val="auto"/>
          <w:sz w:val="20"/>
        </w:rPr>
        <w:t>R</w:t>
      </w:r>
      <w:r w:rsidRPr="00EA3C08">
        <w:rPr>
          <w:rFonts w:ascii="Segoe UI" w:hAnsi="Segoe UI" w:cs="Segoe UI"/>
          <w:color w:val="auto"/>
          <w:sz w:val="20"/>
        </w:rPr>
        <w:t>ozhodnutí m</w:t>
      </w:r>
      <w:r w:rsidR="0022778B" w:rsidRPr="00EA3C08">
        <w:rPr>
          <w:rFonts w:ascii="Segoe UI" w:hAnsi="Segoe UI" w:cs="Segoe UI"/>
          <w:color w:val="auto"/>
          <w:sz w:val="20"/>
        </w:rPr>
        <w:t xml:space="preserve">inistra životního prostředí č. </w:t>
      </w:r>
      <w:r w:rsidR="003A397A" w:rsidRPr="00EA3C08">
        <w:rPr>
          <w:rFonts w:ascii="Segoe UI" w:hAnsi="Segoe UI" w:cs="Segoe UI"/>
          <w:color w:val="auto"/>
          <w:sz w:val="20"/>
        </w:rPr>
        <w:t>1</w:t>
      </w:r>
      <w:r w:rsidR="00951FC6" w:rsidRPr="00EA3C08">
        <w:rPr>
          <w:rFonts w:ascii="Segoe UI" w:hAnsi="Segoe UI" w:cs="Segoe UI"/>
          <w:color w:val="auto"/>
          <w:sz w:val="20"/>
        </w:rPr>
        <w:t>229</w:t>
      </w:r>
      <w:r w:rsidR="00474BDE" w:rsidRPr="00EA3C08">
        <w:rPr>
          <w:rFonts w:ascii="Segoe UI" w:hAnsi="Segoe UI" w:cs="Segoe UI"/>
          <w:color w:val="auto"/>
          <w:sz w:val="20"/>
        </w:rPr>
        <w:t>1</w:t>
      </w:r>
      <w:r w:rsidR="003A397A" w:rsidRPr="00EA3C08">
        <w:rPr>
          <w:rFonts w:ascii="Segoe UI" w:hAnsi="Segoe UI" w:cs="Segoe UI"/>
          <w:color w:val="auto"/>
          <w:sz w:val="20"/>
        </w:rPr>
        <w:t>8</w:t>
      </w:r>
      <w:r w:rsidR="008242B2" w:rsidRPr="00EA3C08">
        <w:rPr>
          <w:rFonts w:ascii="Segoe UI" w:hAnsi="Segoe UI" w:cs="Segoe UI"/>
          <w:color w:val="auto"/>
          <w:sz w:val="20"/>
        </w:rPr>
        <w:t>1</w:t>
      </w:r>
      <w:r w:rsidR="00474BDE" w:rsidRPr="00EA3C08">
        <w:rPr>
          <w:rFonts w:ascii="Segoe UI" w:hAnsi="Segoe UI" w:cs="Segoe UI"/>
          <w:color w:val="auto"/>
          <w:sz w:val="20"/>
        </w:rPr>
        <w:t>1</w:t>
      </w:r>
      <w:r w:rsidR="009244F6" w:rsidRPr="00EA3C08">
        <w:rPr>
          <w:rFonts w:ascii="Segoe UI" w:hAnsi="Segoe UI" w:cs="Segoe UI"/>
          <w:color w:val="auto"/>
          <w:sz w:val="20"/>
        </w:rPr>
        <w:t xml:space="preserve"> </w:t>
      </w:r>
      <w:r w:rsidR="0022778B" w:rsidRPr="00EA3C08">
        <w:rPr>
          <w:rFonts w:ascii="Segoe UI" w:hAnsi="Segoe UI" w:cs="Segoe UI"/>
          <w:color w:val="auto"/>
          <w:sz w:val="20"/>
        </w:rPr>
        <w:t>o posky</w:t>
      </w:r>
      <w:r w:rsidRPr="00EA3C08">
        <w:rPr>
          <w:rFonts w:ascii="Segoe UI" w:hAnsi="Segoe UI" w:cs="Segoe UI"/>
          <w:color w:val="auto"/>
          <w:sz w:val="20"/>
        </w:rPr>
        <w:t>tnutí finančních prostředků ze Státního fondu životního prostředí Č</w:t>
      </w:r>
      <w:r w:rsidR="001A7455" w:rsidRPr="00EA3C08">
        <w:rPr>
          <w:rFonts w:ascii="Segoe UI" w:hAnsi="Segoe UI" w:cs="Segoe UI"/>
          <w:color w:val="auto"/>
          <w:sz w:val="20"/>
        </w:rPr>
        <w:t>R</w:t>
      </w:r>
      <w:r w:rsidR="00B477F4" w:rsidRPr="00EA3C08">
        <w:rPr>
          <w:rFonts w:ascii="Segoe UI" w:hAnsi="Segoe UI" w:cs="Segoe UI"/>
          <w:color w:val="auto"/>
          <w:sz w:val="20"/>
        </w:rPr>
        <w:t xml:space="preserve"> ze d</w:t>
      </w:r>
      <w:r w:rsidR="008242B2" w:rsidRPr="00EA3C08">
        <w:rPr>
          <w:rFonts w:ascii="Segoe UI" w:hAnsi="Segoe UI" w:cs="Segoe UI"/>
          <w:color w:val="auto"/>
          <w:sz w:val="20"/>
        </w:rPr>
        <w:t xml:space="preserve">ne </w:t>
      </w:r>
      <w:r w:rsidR="00951FC6" w:rsidRPr="00EA3C08">
        <w:rPr>
          <w:rFonts w:ascii="Segoe UI" w:hAnsi="Segoe UI" w:cs="Segoe UI"/>
          <w:color w:val="auto"/>
          <w:sz w:val="20"/>
        </w:rPr>
        <w:t>2</w:t>
      </w:r>
      <w:r w:rsidR="00B477F4" w:rsidRPr="00EA3C08">
        <w:rPr>
          <w:rFonts w:ascii="Segoe UI" w:hAnsi="Segoe UI" w:cs="Segoe UI"/>
          <w:color w:val="auto"/>
          <w:sz w:val="20"/>
        </w:rPr>
        <w:t xml:space="preserve">. </w:t>
      </w:r>
      <w:r w:rsidR="00331E11" w:rsidRPr="00EA3C08">
        <w:rPr>
          <w:rFonts w:ascii="Segoe UI" w:hAnsi="Segoe UI" w:cs="Segoe UI"/>
          <w:color w:val="auto"/>
          <w:sz w:val="20"/>
        </w:rPr>
        <w:t>1</w:t>
      </w:r>
      <w:r w:rsidR="00951FC6" w:rsidRPr="00EA3C08">
        <w:rPr>
          <w:rFonts w:ascii="Segoe UI" w:hAnsi="Segoe UI" w:cs="Segoe UI"/>
          <w:color w:val="auto"/>
          <w:sz w:val="20"/>
        </w:rPr>
        <w:t>1</w:t>
      </w:r>
      <w:r w:rsidR="00B477F4" w:rsidRPr="00EA3C08">
        <w:rPr>
          <w:rFonts w:ascii="Segoe UI" w:hAnsi="Segoe UI" w:cs="Segoe UI"/>
          <w:color w:val="auto"/>
          <w:sz w:val="20"/>
        </w:rPr>
        <w:t>. 201</w:t>
      </w:r>
      <w:r w:rsidR="003A397A" w:rsidRPr="00EA3C08">
        <w:rPr>
          <w:rFonts w:ascii="Segoe UI" w:hAnsi="Segoe UI" w:cs="Segoe UI"/>
          <w:color w:val="auto"/>
          <w:sz w:val="20"/>
        </w:rPr>
        <w:t>8</w:t>
      </w:r>
      <w:r w:rsidR="00951FC6" w:rsidRPr="00EA3C08">
        <w:rPr>
          <w:rFonts w:ascii="Segoe UI" w:hAnsi="Segoe UI" w:cs="Segoe UI"/>
          <w:color w:val="auto"/>
          <w:sz w:val="20"/>
        </w:rPr>
        <w:t>, změny č. 1 tohoto rozhodnutí ze dne 29. 4. 2020</w:t>
      </w:r>
      <w:r w:rsidR="00A1507A" w:rsidRPr="00EA3C08">
        <w:rPr>
          <w:rFonts w:ascii="Segoe UI" w:hAnsi="Segoe UI" w:cs="Segoe UI"/>
          <w:color w:val="auto"/>
          <w:sz w:val="20"/>
        </w:rPr>
        <w:t xml:space="preserve"> (dále jen „Rozhodnutí“)</w:t>
      </w:r>
      <w:r w:rsidR="00B477F4" w:rsidRPr="00EA3C08">
        <w:rPr>
          <w:rFonts w:ascii="Segoe UI" w:hAnsi="Segoe UI" w:cs="Segoe UI"/>
          <w:color w:val="auto"/>
          <w:sz w:val="20"/>
        </w:rPr>
        <w:t xml:space="preserve"> </w:t>
      </w:r>
      <w:r w:rsidRPr="00EA3C08">
        <w:rPr>
          <w:rFonts w:ascii="Segoe UI" w:hAnsi="Segoe UI" w:cs="Segoe UI"/>
          <w:color w:val="auto"/>
          <w:sz w:val="20"/>
        </w:rPr>
        <w:t>a Směrnice Ministerstva životního prostředí</w:t>
      </w:r>
      <w:r w:rsidR="00951FC6" w:rsidRPr="00EA3C08">
        <w:rPr>
          <w:rFonts w:ascii="Segoe UI" w:hAnsi="Segoe UI" w:cs="Segoe UI"/>
          <w:color w:val="auto"/>
          <w:sz w:val="20"/>
        </w:rPr>
        <w:br/>
      </w:r>
      <w:r w:rsidR="00CF461E" w:rsidRPr="00EA3C08">
        <w:rPr>
          <w:rFonts w:ascii="Segoe UI" w:hAnsi="Segoe UI" w:cs="Segoe UI"/>
          <w:color w:val="auto"/>
          <w:sz w:val="20"/>
        </w:rPr>
        <w:t xml:space="preserve">č. 4/2015 </w:t>
      </w:r>
      <w:r w:rsidRPr="00EA3C08">
        <w:rPr>
          <w:rFonts w:ascii="Segoe UI" w:hAnsi="Segoe UI" w:cs="Segoe UI"/>
          <w:color w:val="auto"/>
          <w:sz w:val="20"/>
        </w:rPr>
        <w:t>o poskytování finančních prostředků ze Státního fondu životního prostředí Č</w:t>
      </w:r>
      <w:r w:rsidR="00437448" w:rsidRPr="00EA3C08">
        <w:rPr>
          <w:rFonts w:ascii="Segoe UI" w:hAnsi="Segoe UI" w:cs="Segoe UI"/>
          <w:color w:val="auto"/>
          <w:sz w:val="20"/>
        </w:rPr>
        <w:t>eské republiky prostřednictvím Národního programu Životní prostředí</w:t>
      </w:r>
      <w:r w:rsidR="003B67B7" w:rsidRPr="00EA3C08">
        <w:rPr>
          <w:rFonts w:ascii="Segoe UI" w:hAnsi="Segoe UI" w:cs="Segoe UI"/>
          <w:color w:val="auto"/>
          <w:sz w:val="20"/>
        </w:rPr>
        <w:t xml:space="preserve"> (dále jen „Směrnice MŽP“)</w:t>
      </w:r>
      <w:r w:rsidR="00437448" w:rsidRPr="00EA3C08">
        <w:rPr>
          <w:rFonts w:ascii="Segoe UI" w:hAnsi="Segoe UI" w:cs="Segoe UI"/>
          <w:color w:val="auto"/>
          <w:sz w:val="20"/>
        </w:rPr>
        <w:t>,</w:t>
      </w:r>
      <w:r w:rsidRPr="00EA3C08">
        <w:rPr>
          <w:rFonts w:ascii="Segoe UI" w:hAnsi="Segoe UI" w:cs="Segoe UI"/>
          <w:color w:val="auto"/>
          <w:sz w:val="20"/>
        </w:rPr>
        <w:t xml:space="preserve"> platné ke dni </w:t>
      </w:r>
      <w:r w:rsidR="008A0387" w:rsidRPr="00EA3C08">
        <w:rPr>
          <w:rFonts w:ascii="Segoe UI" w:hAnsi="Segoe UI" w:cs="Segoe UI"/>
          <w:color w:val="auto"/>
          <w:sz w:val="20"/>
        </w:rPr>
        <w:t>podání</w:t>
      </w:r>
      <w:r w:rsidR="004453BC" w:rsidRPr="00EA3C08">
        <w:rPr>
          <w:rFonts w:ascii="Segoe UI" w:hAnsi="Segoe UI" w:cs="Segoe UI"/>
          <w:color w:val="auto"/>
          <w:sz w:val="20"/>
        </w:rPr>
        <w:t xml:space="preserve"> žádosti.</w:t>
      </w:r>
    </w:p>
    <w:p w14:paraId="4165FDCC" w14:textId="77777777" w:rsidR="00E24A52" w:rsidRPr="00EA3C08" w:rsidRDefault="001F1829" w:rsidP="0039009B">
      <w:pPr>
        <w:pStyle w:val="Zkladntext"/>
        <w:numPr>
          <w:ilvl w:val="0"/>
          <w:numId w:val="4"/>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Příjemce podpory potvrzuje, že se seznámil se Směrnicí MŽP (včetně jejích příloh) a </w:t>
      </w:r>
      <w:r w:rsidR="0039009B" w:rsidRPr="00EA3C08">
        <w:rPr>
          <w:rFonts w:ascii="Segoe UI" w:hAnsi="Segoe UI" w:cs="Segoe UI"/>
          <w:color w:val="auto"/>
          <w:sz w:val="20"/>
        </w:rPr>
        <w:t>V</w:t>
      </w:r>
      <w:r w:rsidRPr="00EA3C08">
        <w:rPr>
          <w:rFonts w:ascii="Segoe UI" w:hAnsi="Segoe UI" w:cs="Segoe UI"/>
          <w:color w:val="auto"/>
          <w:sz w:val="20"/>
        </w:rPr>
        <w:t xml:space="preserve">ýzvou </w:t>
      </w:r>
      <w:r w:rsidR="0039009B" w:rsidRPr="00EA3C08">
        <w:rPr>
          <w:rFonts w:ascii="Segoe UI" w:hAnsi="Segoe UI" w:cs="Segoe UI"/>
          <w:color w:val="auto"/>
          <w:sz w:val="20"/>
        </w:rPr>
        <w:t xml:space="preserve">č. </w:t>
      </w:r>
      <w:r w:rsidR="00F46AFD" w:rsidRPr="00EA3C08">
        <w:rPr>
          <w:rFonts w:ascii="Segoe UI" w:hAnsi="Segoe UI" w:cs="Segoe UI"/>
          <w:color w:val="auto"/>
          <w:sz w:val="20"/>
        </w:rPr>
        <w:t>8</w:t>
      </w:r>
      <w:r w:rsidR="0039009B" w:rsidRPr="00EA3C08">
        <w:rPr>
          <w:rFonts w:ascii="Segoe UI" w:hAnsi="Segoe UI" w:cs="Segoe UI"/>
          <w:color w:val="auto"/>
          <w:sz w:val="20"/>
        </w:rPr>
        <w:t>/201</w:t>
      </w:r>
      <w:r w:rsidR="003A397A" w:rsidRPr="00EA3C08">
        <w:rPr>
          <w:rFonts w:ascii="Segoe UI" w:hAnsi="Segoe UI" w:cs="Segoe UI"/>
          <w:color w:val="auto"/>
          <w:sz w:val="20"/>
        </w:rPr>
        <w:t>8</w:t>
      </w:r>
      <w:r w:rsidR="0039009B" w:rsidRPr="00EA3C08">
        <w:rPr>
          <w:rFonts w:ascii="Segoe UI" w:hAnsi="Segoe UI" w:cs="Segoe UI"/>
          <w:color w:val="auto"/>
          <w:sz w:val="20"/>
        </w:rPr>
        <w:t xml:space="preserve"> k předkládání žádostí</w:t>
      </w:r>
      <w:r w:rsidR="00EB1E98" w:rsidRPr="00EA3C08">
        <w:rPr>
          <w:rFonts w:ascii="Segoe UI" w:hAnsi="Segoe UI" w:cs="Segoe UI"/>
          <w:color w:val="auto"/>
          <w:sz w:val="20"/>
        </w:rPr>
        <w:t xml:space="preserve"> </w:t>
      </w:r>
      <w:r w:rsidR="0051324F" w:rsidRPr="00EA3C08">
        <w:rPr>
          <w:rFonts w:ascii="Segoe UI" w:hAnsi="Segoe UI" w:cs="Segoe UI"/>
          <w:color w:val="auto"/>
          <w:sz w:val="20"/>
        </w:rPr>
        <w:t xml:space="preserve">o poskytnutí podpory </w:t>
      </w:r>
      <w:r w:rsidR="00A709AD" w:rsidRPr="00EA3C08">
        <w:rPr>
          <w:rFonts w:ascii="Segoe UI" w:hAnsi="Segoe UI" w:cs="Segoe UI"/>
          <w:color w:val="auto"/>
          <w:sz w:val="20"/>
        </w:rPr>
        <w:t>v rámci</w:t>
      </w:r>
      <w:r w:rsidR="0039009B" w:rsidRPr="00EA3C08">
        <w:rPr>
          <w:rFonts w:ascii="Segoe UI" w:hAnsi="Segoe UI" w:cs="Segoe UI"/>
          <w:color w:val="auto"/>
          <w:sz w:val="20"/>
        </w:rPr>
        <w:t xml:space="preserve"> Národního programu Životní prostředí, </w:t>
      </w:r>
      <w:r w:rsidRPr="00EA3C08">
        <w:rPr>
          <w:rFonts w:ascii="Segoe UI" w:hAnsi="Segoe UI" w:cs="Segoe UI"/>
          <w:color w:val="auto"/>
          <w:sz w:val="20"/>
        </w:rPr>
        <w:t xml:space="preserve">vydanou podle čl. 3 Směrnice MŽP (dále jen „Výzva“), a že náležitosti akce odpovídají podmínkám stanoveným </w:t>
      </w:r>
      <w:r w:rsidRPr="00EA3C08">
        <w:rPr>
          <w:rFonts w:ascii="Segoe UI" w:hAnsi="Segoe UI" w:cs="Segoe UI"/>
          <w:color w:val="auto"/>
          <w:sz w:val="20"/>
        </w:rPr>
        <w:lastRenderedPageBreak/>
        <w:t>touto Směrnicí MŽP a Výzvou.</w:t>
      </w:r>
    </w:p>
    <w:p w14:paraId="00C66151" w14:textId="77777777" w:rsidR="001F1829" w:rsidRPr="00EA3C08" w:rsidRDefault="001F1829" w:rsidP="00F15B11">
      <w:pPr>
        <w:pStyle w:val="Zkladntext"/>
        <w:numPr>
          <w:ilvl w:val="0"/>
          <w:numId w:val="4"/>
        </w:numPr>
        <w:spacing w:before="120"/>
        <w:ind w:left="284" w:hanging="284"/>
        <w:jc w:val="both"/>
        <w:rPr>
          <w:rFonts w:ascii="Segoe UI" w:hAnsi="Segoe UI" w:cs="Segoe UI"/>
          <w:color w:val="auto"/>
          <w:sz w:val="20"/>
        </w:rPr>
      </w:pPr>
      <w:r w:rsidRPr="00EA3C08">
        <w:rPr>
          <w:rFonts w:ascii="Segoe UI" w:hAnsi="Segoe UI" w:cs="Segoe UI"/>
          <w:color w:val="auto"/>
          <w:sz w:val="20"/>
        </w:rPr>
        <w:t>Podpora je určena výhradně na akci:</w:t>
      </w:r>
    </w:p>
    <w:p w14:paraId="55900A9C" w14:textId="586C28E7" w:rsidR="001F1829" w:rsidRPr="00EA3C08" w:rsidRDefault="00845099" w:rsidP="00964A37">
      <w:pPr>
        <w:pStyle w:val="Zkladntext"/>
        <w:spacing w:before="120"/>
        <w:ind w:left="284" w:hanging="284"/>
        <w:jc w:val="center"/>
        <w:rPr>
          <w:rFonts w:ascii="Segoe UI" w:hAnsi="Segoe UI" w:cs="Segoe UI"/>
          <w:b/>
          <w:color w:val="auto"/>
          <w:sz w:val="20"/>
        </w:rPr>
      </w:pPr>
      <w:r w:rsidRPr="00EA3C08">
        <w:rPr>
          <w:rFonts w:ascii="Segoe UI" w:hAnsi="Segoe UI" w:cs="Segoe UI"/>
          <w:b/>
          <w:color w:val="auto"/>
          <w:sz w:val="20"/>
        </w:rPr>
        <w:t>„</w:t>
      </w:r>
      <w:r w:rsidR="00951FC6" w:rsidRPr="00EA3C08">
        <w:rPr>
          <w:rFonts w:ascii="Segoe UI" w:hAnsi="Segoe UI" w:cs="Segoe UI"/>
          <w:b/>
          <w:color w:val="auto"/>
          <w:sz w:val="20"/>
        </w:rPr>
        <w:t>Splašková k</w:t>
      </w:r>
      <w:r w:rsidR="006C6CAD" w:rsidRPr="00EA3C08">
        <w:rPr>
          <w:rFonts w:ascii="Segoe UI" w:hAnsi="Segoe UI" w:cs="Segoe UI"/>
          <w:b/>
          <w:color w:val="auto"/>
          <w:sz w:val="20"/>
        </w:rPr>
        <w:t>analiza</w:t>
      </w:r>
      <w:r w:rsidR="00BA4A89" w:rsidRPr="00EA3C08">
        <w:rPr>
          <w:rFonts w:ascii="Segoe UI" w:hAnsi="Segoe UI" w:cs="Segoe UI"/>
          <w:b/>
          <w:color w:val="auto"/>
          <w:sz w:val="20"/>
        </w:rPr>
        <w:t xml:space="preserve">ce a </w:t>
      </w:r>
      <w:r w:rsidR="00F46AFD" w:rsidRPr="00EA3C08">
        <w:rPr>
          <w:rFonts w:ascii="Segoe UI" w:hAnsi="Segoe UI" w:cs="Segoe UI"/>
          <w:b/>
          <w:color w:val="auto"/>
          <w:sz w:val="20"/>
        </w:rPr>
        <w:t>ČOV</w:t>
      </w:r>
      <w:r w:rsidR="00A3578F" w:rsidRPr="00EA3C08">
        <w:rPr>
          <w:rFonts w:ascii="Segoe UI" w:hAnsi="Segoe UI" w:cs="Segoe UI"/>
          <w:b/>
          <w:color w:val="auto"/>
          <w:sz w:val="20"/>
        </w:rPr>
        <w:t xml:space="preserve"> </w:t>
      </w:r>
      <w:r w:rsidR="00951FC6" w:rsidRPr="00EA3C08">
        <w:rPr>
          <w:rFonts w:ascii="Segoe UI" w:hAnsi="Segoe UI" w:cs="Segoe UI"/>
          <w:b/>
          <w:color w:val="auto"/>
          <w:sz w:val="20"/>
        </w:rPr>
        <w:t>400 EO Pochvalov</w:t>
      </w:r>
      <w:r w:rsidR="00B477F4" w:rsidRPr="00EA3C08">
        <w:rPr>
          <w:rFonts w:ascii="Segoe UI" w:hAnsi="Segoe UI" w:cs="Segoe UI"/>
          <w:b/>
          <w:color w:val="auto"/>
          <w:sz w:val="20"/>
        </w:rPr>
        <w:t>“</w:t>
      </w:r>
    </w:p>
    <w:p w14:paraId="11F3E6A1" w14:textId="12DD2A32" w:rsidR="001F1829" w:rsidRPr="00EA3C08" w:rsidRDefault="001F1829" w:rsidP="00964A37">
      <w:pPr>
        <w:pStyle w:val="Zkladntext"/>
        <w:spacing w:before="120"/>
        <w:ind w:left="284"/>
        <w:jc w:val="both"/>
        <w:rPr>
          <w:rFonts w:ascii="Segoe UI" w:hAnsi="Segoe UI" w:cs="Segoe UI"/>
          <w:color w:val="auto"/>
          <w:sz w:val="20"/>
        </w:rPr>
      </w:pPr>
      <w:r w:rsidRPr="00EA3C08">
        <w:rPr>
          <w:rFonts w:ascii="Segoe UI" w:hAnsi="Segoe UI" w:cs="Segoe UI"/>
          <w:color w:val="auto"/>
          <w:sz w:val="20"/>
        </w:rPr>
        <w:t xml:space="preserve">(dále jen </w:t>
      </w:r>
      <w:r w:rsidR="003A397A" w:rsidRPr="00EA3C08">
        <w:rPr>
          <w:rFonts w:ascii="Segoe UI" w:hAnsi="Segoe UI" w:cs="Segoe UI"/>
          <w:color w:val="auto"/>
          <w:sz w:val="20"/>
        </w:rPr>
        <w:t xml:space="preserve">„projekt“ nebo </w:t>
      </w:r>
      <w:r w:rsidR="001A7240" w:rsidRPr="00EA3C08">
        <w:rPr>
          <w:rFonts w:ascii="Segoe UI" w:hAnsi="Segoe UI" w:cs="Segoe UI"/>
          <w:color w:val="auto"/>
          <w:sz w:val="20"/>
        </w:rPr>
        <w:t>„</w:t>
      </w:r>
      <w:r w:rsidRPr="00EA3C08">
        <w:rPr>
          <w:rFonts w:ascii="Segoe UI" w:hAnsi="Segoe UI" w:cs="Segoe UI"/>
          <w:color w:val="auto"/>
          <w:sz w:val="20"/>
        </w:rPr>
        <w:t>akce</w:t>
      </w:r>
      <w:r w:rsidR="0050582E" w:rsidRPr="00EA3C08">
        <w:rPr>
          <w:rFonts w:ascii="Segoe UI" w:hAnsi="Segoe UI" w:cs="Segoe UI"/>
          <w:color w:val="auto"/>
          <w:sz w:val="20"/>
        </w:rPr>
        <w:t>“</w:t>
      </w:r>
      <w:r w:rsidRPr="00EA3C08">
        <w:rPr>
          <w:rFonts w:ascii="Segoe UI" w:hAnsi="Segoe UI" w:cs="Segoe UI"/>
          <w:color w:val="auto"/>
          <w:sz w:val="20"/>
        </w:rPr>
        <w:t>) realizovanou v</w:t>
      </w:r>
      <w:r w:rsidR="003A397A" w:rsidRPr="00EA3C08">
        <w:rPr>
          <w:rFonts w:ascii="Segoe UI" w:hAnsi="Segoe UI" w:cs="Segoe UI"/>
          <w:color w:val="auto"/>
          <w:sz w:val="20"/>
        </w:rPr>
        <w:t xml:space="preserve"> letech </w:t>
      </w:r>
      <w:r w:rsidR="00AF403C" w:rsidRPr="00EA3C08">
        <w:rPr>
          <w:rFonts w:ascii="Segoe UI" w:hAnsi="Segoe UI" w:cs="Segoe UI"/>
          <w:color w:val="auto"/>
          <w:sz w:val="20"/>
        </w:rPr>
        <w:t>2</w:t>
      </w:r>
      <w:r w:rsidR="00C831B8" w:rsidRPr="00EA3C08">
        <w:rPr>
          <w:rFonts w:ascii="Segoe UI" w:hAnsi="Segoe UI" w:cs="Segoe UI"/>
          <w:color w:val="auto"/>
          <w:sz w:val="20"/>
        </w:rPr>
        <w:t>0</w:t>
      </w:r>
      <w:r w:rsidR="00951FC6" w:rsidRPr="00EA3C08">
        <w:rPr>
          <w:rFonts w:ascii="Segoe UI" w:hAnsi="Segoe UI" w:cs="Segoe UI"/>
          <w:color w:val="auto"/>
          <w:sz w:val="20"/>
        </w:rPr>
        <w:t>19</w:t>
      </w:r>
      <w:r w:rsidR="003A397A" w:rsidRPr="00EA3C08">
        <w:rPr>
          <w:rFonts w:ascii="Segoe UI" w:hAnsi="Segoe UI" w:cs="Segoe UI"/>
          <w:color w:val="auto"/>
          <w:sz w:val="20"/>
        </w:rPr>
        <w:t xml:space="preserve"> až 20</w:t>
      </w:r>
      <w:r w:rsidR="00F46AFD" w:rsidRPr="00EA3C08">
        <w:rPr>
          <w:rFonts w:ascii="Segoe UI" w:hAnsi="Segoe UI" w:cs="Segoe UI"/>
          <w:color w:val="auto"/>
          <w:sz w:val="20"/>
        </w:rPr>
        <w:t>2</w:t>
      </w:r>
      <w:r w:rsidR="00347015" w:rsidRPr="00EA3C08">
        <w:rPr>
          <w:rFonts w:ascii="Segoe UI" w:hAnsi="Segoe UI" w:cs="Segoe UI"/>
          <w:color w:val="auto"/>
          <w:sz w:val="20"/>
        </w:rPr>
        <w:t>1</w:t>
      </w:r>
      <w:r w:rsidR="00E24A52" w:rsidRPr="00EA3C08">
        <w:rPr>
          <w:rFonts w:ascii="Segoe UI" w:hAnsi="Segoe UI" w:cs="Segoe UI"/>
          <w:color w:val="auto"/>
          <w:sz w:val="20"/>
        </w:rPr>
        <w:t>.</w:t>
      </w:r>
      <w:r w:rsidR="00D333D5" w:rsidRPr="00EA3C08">
        <w:rPr>
          <w:rFonts w:ascii="Segoe UI" w:hAnsi="Segoe UI" w:cs="Segoe UI"/>
          <w:color w:val="auto"/>
          <w:sz w:val="20"/>
        </w:rPr>
        <w:t xml:space="preserve"> Akce je </w:t>
      </w:r>
      <w:r w:rsidR="008242B2" w:rsidRPr="00EA3C08">
        <w:rPr>
          <w:rFonts w:ascii="Segoe UI" w:hAnsi="Segoe UI" w:cs="Segoe UI"/>
          <w:color w:val="auto"/>
          <w:sz w:val="20"/>
        </w:rPr>
        <w:t>investiční</w:t>
      </w:r>
      <w:r w:rsidR="00D333D5" w:rsidRPr="00EA3C08">
        <w:rPr>
          <w:rFonts w:ascii="Segoe UI" w:hAnsi="Segoe UI" w:cs="Segoe UI"/>
          <w:color w:val="auto"/>
          <w:sz w:val="20"/>
        </w:rPr>
        <w:t>.</w:t>
      </w:r>
    </w:p>
    <w:p w14:paraId="54E37944" w14:textId="77777777" w:rsidR="001F1829" w:rsidRPr="00EA3C08" w:rsidRDefault="001F1829" w:rsidP="00194EF2">
      <w:pPr>
        <w:pStyle w:val="Zkladntext"/>
        <w:ind w:firstLine="357"/>
        <w:jc w:val="center"/>
        <w:rPr>
          <w:rFonts w:ascii="Segoe UI" w:hAnsi="Segoe UI" w:cs="Segoe UI"/>
          <w:color w:val="auto"/>
          <w:sz w:val="20"/>
        </w:rPr>
      </w:pPr>
    </w:p>
    <w:p w14:paraId="35B00A2F" w14:textId="77777777" w:rsidR="00194EF2" w:rsidRPr="00EA3C08" w:rsidRDefault="00194EF2" w:rsidP="00194EF2">
      <w:pPr>
        <w:pStyle w:val="Zkladntext"/>
        <w:ind w:firstLine="357"/>
        <w:jc w:val="center"/>
        <w:rPr>
          <w:rFonts w:ascii="Segoe UI" w:hAnsi="Segoe UI" w:cs="Segoe UI"/>
          <w:color w:val="auto"/>
          <w:sz w:val="20"/>
        </w:rPr>
      </w:pPr>
    </w:p>
    <w:p w14:paraId="3D8376CE" w14:textId="77777777" w:rsidR="001F1829" w:rsidRPr="00EA3C08" w:rsidRDefault="001F1829" w:rsidP="00801976">
      <w:pPr>
        <w:pStyle w:val="Zkladntext"/>
        <w:ind w:firstLine="357"/>
        <w:jc w:val="center"/>
        <w:rPr>
          <w:rFonts w:ascii="Segoe UI" w:hAnsi="Segoe UI" w:cs="Segoe UI"/>
          <w:b/>
          <w:color w:val="auto"/>
          <w:sz w:val="20"/>
        </w:rPr>
      </w:pPr>
      <w:r w:rsidRPr="00EA3C08">
        <w:rPr>
          <w:rFonts w:ascii="Segoe UI" w:hAnsi="Segoe UI" w:cs="Segoe UI"/>
          <w:b/>
          <w:color w:val="auto"/>
          <w:sz w:val="20"/>
        </w:rPr>
        <w:t>II.</w:t>
      </w:r>
    </w:p>
    <w:p w14:paraId="77718C7B" w14:textId="77777777" w:rsidR="001F1829" w:rsidRPr="00EA3C08" w:rsidRDefault="001F1829" w:rsidP="00801976">
      <w:pPr>
        <w:pStyle w:val="Zkladntext"/>
        <w:ind w:firstLine="357"/>
        <w:jc w:val="center"/>
        <w:rPr>
          <w:rFonts w:ascii="Segoe UI" w:hAnsi="Segoe UI" w:cs="Segoe UI"/>
          <w:b/>
          <w:color w:val="auto"/>
          <w:sz w:val="20"/>
        </w:rPr>
      </w:pPr>
      <w:r w:rsidRPr="00EA3C08">
        <w:rPr>
          <w:rFonts w:ascii="Segoe UI" w:hAnsi="Segoe UI" w:cs="Segoe UI"/>
          <w:b/>
          <w:color w:val="auto"/>
          <w:sz w:val="20"/>
        </w:rPr>
        <w:t>Výše dotace</w:t>
      </w:r>
    </w:p>
    <w:p w14:paraId="5A274E1B" w14:textId="77777777" w:rsidR="00EB122E" w:rsidRPr="00EA3C08" w:rsidRDefault="00EB122E" w:rsidP="00801976">
      <w:pPr>
        <w:pStyle w:val="Zkladntext"/>
        <w:ind w:firstLine="357"/>
        <w:jc w:val="center"/>
        <w:rPr>
          <w:rFonts w:ascii="Segoe UI" w:hAnsi="Segoe UI" w:cs="Segoe UI"/>
          <w:b/>
          <w:color w:val="auto"/>
          <w:sz w:val="20"/>
        </w:rPr>
      </w:pPr>
    </w:p>
    <w:p w14:paraId="30EC52BA" w14:textId="6548E744" w:rsidR="00B1420C" w:rsidRPr="00EA3C08" w:rsidRDefault="001F1829" w:rsidP="006C3AF9">
      <w:pPr>
        <w:pStyle w:val="Zkladntext"/>
        <w:numPr>
          <w:ilvl w:val="0"/>
          <w:numId w:val="12"/>
        </w:numPr>
        <w:ind w:left="284" w:hanging="284"/>
        <w:jc w:val="both"/>
        <w:rPr>
          <w:rFonts w:ascii="Segoe UI" w:hAnsi="Segoe UI" w:cs="Segoe UI"/>
          <w:color w:val="auto"/>
          <w:sz w:val="20"/>
        </w:rPr>
      </w:pPr>
      <w:r w:rsidRPr="00EA3C08">
        <w:rPr>
          <w:rFonts w:ascii="Segoe UI" w:hAnsi="Segoe UI" w:cs="Segoe UI"/>
          <w:color w:val="auto"/>
          <w:sz w:val="20"/>
        </w:rPr>
        <w:t xml:space="preserve">Fond se zavazuje poskytnout příjemci podpory podporu </w:t>
      </w:r>
      <w:r w:rsidR="006F1DF7" w:rsidRPr="00EA3C08">
        <w:rPr>
          <w:rFonts w:ascii="Segoe UI" w:hAnsi="Segoe UI" w:cs="Segoe UI"/>
          <w:color w:val="auto"/>
          <w:sz w:val="20"/>
        </w:rPr>
        <w:t xml:space="preserve">formou dotace </w:t>
      </w:r>
      <w:r w:rsidRPr="00EA3C08">
        <w:rPr>
          <w:rFonts w:ascii="Segoe UI" w:hAnsi="Segoe UI" w:cs="Segoe UI"/>
          <w:color w:val="auto"/>
          <w:sz w:val="20"/>
        </w:rPr>
        <w:t xml:space="preserve">ve výši </w:t>
      </w:r>
      <w:r w:rsidR="00367539" w:rsidRPr="00EA3C08">
        <w:rPr>
          <w:rFonts w:ascii="Segoe UI" w:hAnsi="Segoe UI" w:cs="Segoe UI"/>
          <w:b/>
          <w:color w:val="auto"/>
          <w:sz w:val="20"/>
        </w:rPr>
        <w:t>2</w:t>
      </w:r>
      <w:r w:rsidR="00951FC6" w:rsidRPr="00EA3C08">
        <w:rPr>
          <w:rFonts w:ascii="Segoe UI" w:hAnsi="Segoe UI" w:cs="Segoe UI"/>
          <w:b/>
          <w:color w:val="auto"/>
          <w:sz w:val="20"/>
        </w:rPr>
        <w:t>1</w:t>
      </w:r>
      <w:r w:rsidR="00367539" w:rsidRPr="00EA3C08">
        <w:rPr>
          <w:rFonts w:ascii="Segoe UI" w:hAnsi="Segoe UI" w:cs="Segoe UI"/>
          <w:b/>
          <w:color w:val="auto"/>
          <w:sz w:val="20"/>
        </w:rPr>
        <w:t> </w:t>
      </w:r>
      <w:r w:rsidR="00E03CFD" w:rsidRPr="00EA3C08">
        <w:rPr>
          <w:rFonts w:ascii="Segoe UI" w:hAnsi="Segoe UI" w:cs="Segoe UI"/>
          <w:b/>
          <w:color w:val="auto"/>
          <w:sz w:val="20"/>
        </w:rPr>
        <w:t>3</w:t>
      </w:r>
      <w:r w:rsidR="00951FC6" w:rsidRPr="00EA3C08">
        <w:rPr>
          <w:rFonts w:ascii="Segoe UI" w:hAnsi="Segoe UI" w:cs="Segoe UI"/>
          <w:b/>
          <w:color w:val="auto"/>
          <w:sz w:val="20"/>
        </w:rPr>
        <w:t>49</w:t>
      </w:r>
      <w:r w:rsidR="00367539" w:rsidRPr="00EA3C08">
        <w:rPr>
          <w:rFonts w:ascii="Segoe UI" w:hAnsi="Segoe UI" w:cs="Segoe UI"/>
          <w:b/>
          <w:color w:val="auto"/>
          <w:sz w:val="20"/>
        </w:rPr>
        <w:t xml:space="preserve"> </w:t>
      </w:r>
      <w:r w:rsidR="00951FC6" w:rsidRPr="00EA3C08">
        <w:rPr>
          <w:rFonts w:ascii="Segoe UI" w:hAnsi="Segoe UI" w:cs="Segoe UI"/>
          <w:b/>
          <w:color w:val="auto"/>
          <w:sz w:val="20"/>
        </w:rPr>
        <w:t>208</w:t>
      </w:r>
      <w:r w:rsidR="00A77F4C" w:rsidRPr="00EA3C08">
        <w:rPr>
          <w:rFonts w:ascii="Segoe UI" w:hAnsi="Segoe UI" w:cs="Segoe UI"/>
          <w:b/>
          <w:color w:val="auto"/>
          <w:sz w:val="20"/>
        </w:rPr>
        <w:t xml:space="preserve"> Kč</w:t>
      </w:r>
      <w:r w:rsidR="00A77F4C" w:rsidRPr="00EA3C08">
        <w:rPr>
          <w:rFonts w:ascii="Segoe UI" w:hAnsi="Segoe UI" w:cs="Segoe UI"/>
          <w:color w:val="auto"/>
          <w:sz w:val="20"/>
        </w:rPr>
        <w:t xml:space="preserve"> </w:t>
      </w:r>
      <w:r w:rsidRPr="00EA3C08">
        <w:rPr>
          <w:rFonts w:ascii="Segoe UI" w:hAnsi="Segoe UI" w:cs="Segoe UI"/>
          <w:color w:val="auto"/>
          <w:sz w:val="20"/>
        </w:rPr>
        <w:t xml:space="preserve">(slovy: </w:t>
      </w:r>
      <w:r w:rsidR="00367539" w:rsidRPr="00EA3C08">
        <w:rPr>
          <w:rFonts w:ascii="Segoe UI" w:hAnsi="Segoe UI" w:cs="Segoe UI"/>
          <w:color w:val="auto"/>
          <w:sz w:val="20"/>
        </w:rPr>
        <w:t>dva</w:t>
      </w:r>
      <w:r w:rsidR="00E03CFD" w:rsidRPr="00EA3C08">
        <w:rPr>
          <w:rFonts w:ascii="Segoe UI" w:hAnsi="Segoe UI" w:cs="Segoe UI"/>
          <w:color w:val="auto"/>
          <w:sz w:val="20"/>
        </w:rPr>
        <w:t xml:space="preserve">cet </w:t>
      </w:r>
      <w:r w:rsidR="00951FC6" w:rsidRPr="00EA3C08">
        <w:rPr>
          <w:rFonts w:ascii="Segoe UI" w:hAnsi="Segoe UI" w:cs="Segoe UI"/>
          <w:color w:val="auto"/>
          <w:sz w:val="20"/>
        </w:rPr>
        <w:t xml:space="preserve">jedna </w:t>
      </w:r>
      <w:r w:rsidR="003A397A" w:rsidRPr="00EA3C08">
        <w:rPr>
          <w:rFonts w:ascii="Segoe UI" w:hAnsi="Segoe UI" w:cs="Segoe UI"/>
          <w:color w:val="auto"/>
          <w:sz w:val="20"/>
        </w:rPr>
        <w:t>milión</w:t>
      </w:r>
      <w:r w:rsidR="00F46AFD" w:rsidRPr="00EA3C08">
        <w:rPr>
          <w:rFonts w:ascii="Segoe UI" w:hAnsi="Segoe UI" w:cs="Segoe UI"/>
          <w:color w:val="auto"/>
          <w:sz w:val="20"/>
        </w:rPr>
        <w:t>ů</w:t>
      </w:r>
      <w:r w:rsidR="00AA7964" w:rsidRPr="00EA3C08">
        <w:rPr>
          <w:rFonts w:ascii="Segoe UI" w:hAnsi="Segoe UI" w:cs="Segoe UI"/>
          <w:color w:val="auto"/>
          <w:sz w:val="20"/>
        </w:rPr>
        <w:t xml:space="preserve"> </w:t>
      </w:r>
      <w:r w:rsidR="00E03CFD" w:rsidRPr="00EA3C08">
        <w:rPr>
          <w:rFonts w:ascii="Segoe UI" w:hAnsi="Segoe UI" w:cs="Segoe UI"/>
          <w:color w:val="auto"/>
          <w:sz w:val="20"/>
        </w:rPr>
        <w:t xml:space="preserve">tři sta </w:t>
      </w:r>
      <w:r w:rsidR="00951FC6" w:rsidRPr="00EA3C08">
        <w:rPr>
          <w:rFonts w:ascii="Segoe UI" w:hAnsi="Segoe UI" w:cs="Segoe UI"/>
          <w:color w:val="auto"/>
          <w:sz w:val="20"/>
        </w:rPr>
        <w:t xml:space="preserve">čtyřicet devět </w:t>
      </w:r>
      <w:r w:rsidR="00AA7964" w:rsidRPr="00EA3C08">
        <w:rPr>
          <w:rFonts w:ascii="Segoe UI" w:hAnsi="Segoe UI" w:cs="Segoe UI"/>
          <w:color w:val="auto"/>
          <w:sz w:val="20"/>
        </w:rPr>
        <w:t xml:space="preserve">tisíc </w:t>
      </w:r>
      <w:r w:rsidR="00951FC6" w:rsidRPr="00EA3C08">
        <w:rPr>
          <w:rFonts w:ascii="Segoe UI" w:hAnsi="Segoe UI" w:cs="Segoe UI"/>
          <w:color w:val="auto"/>
          <w:sz w:val="20"/>
        </w:rPr>
        <w:t>dvě stě osm</w:t>
      </w:r>
      <w:r w:rsidR="00E03CFD" w:rsidRPr="00EA3C08">
        <w:rPr>
          <w:rFonts w:ascii="Segoe UI" w:hAnsi="Segoe UI" w:cs="Segoe UI"/>
          <w:color w:val="auto"/>
          <w:sz w:val="20"/>
        </w:rPr>
        <w:t xml:space="preserve"> </w:t>
      </w:r>
      <w:r w:rsidR="00D11364" w:rsidRPr="00EA3C08">
        <w:rPr>
          <w:rFonts w:ascii="Segoe UI" w:hAnsi="Segoe UI" w:cs="Segoe UI"/>
          <w:color w:val="auto"/>
          <w:sz w:val="20"/>
        </w:rPr>
        <w:t>k</w:t>
      </w:r>
      <w:r w:rsidR="00A77F4C" w:rsidRPr="00EA3C08">
        <w:rPr>
          <w:rFonts w:ascii="Segoe UI" w:hAnsi="Segoe UI" w:cs="Segoe UI"/>
          <w:color w:val="auto"/>
          <w:sz w:val="20"/>
        </w:rPr>
        <w:t>orun</w:t>
      </w:r>
      <w:r w:rsidR="00D11364" w:rsidRPr="00EA3C08">
        <w:rPr>
          <w:rFonts w:ascii="Segoe UI" w:hAnsi="Segoe UI" w:cs="Segoe UI"/>
          <w:color w:val="auto"/>
          <w:sz w:val="20"/>
        </w:rPr>
        <w:t xml:space="preserve"> </w:t>
      </w:r>
      <w:r w:rsidR="00A77F4C" w:rsidRPr="00EA3C08">
        <w:rPr>
          <w:rFonts w:ascii="Segoe UI" w:hAnsi="Segoe UI" w:cs="Segoe UI"/>
          <w:color w:val="auto"/>
          <w:sz w:val="20"/>
        </w:rPr>
        <w:t>českých</w:t>
      </w:r>
      <w:r w:rsidRPr="00EA3C08">
        <w:rPr>
          <w:rFonts w:ascii="Segoe UI" w:hAnsi="Segoe UI" w:cs="Segoe UI"/>
          <w:color w:val="auto"/>
          <w:sz w:val="20"/>
        </w:rPr>
        <w:t>).</w:t>
      </w:r>
    </w:p>
    <w:p w14:paraId="752E7924" w14:textId="3F73B31F" w:rsidR="00944DF5" w:rsidRPr="00EA3C08" w:rsidRDefault="00944DF5" w:rsidP="009565CA">
      <w:pPr>
        <w:pStyle w:val="Zkladntext"/>
        <w:numPr>
          <w:ilvl w:val="0"/>
          <w:numId w:val="12"/>
        </w:numPr>
        <w:spacing w:before="120"/>
        <w:ind w:left="284" w:hanging="284"/>
        <w:jc w:val="both"/>
        <w:rPr>
          <w:rFonts w:ascii="Segoe UI" w:hAnsi="Segoe UI" w:cs="Segoe UI"/>
          <w:color w:val="auto"/>
          <w:sz w:val="20"/>
        </w:rPr>
      </w:pPr>
      <w:r w:rsidRPr="00EA3C08">
        <w:rPr>
          <w:rFonts w:ascii="Segoe UI" w:hAnsi="Segoe UI" w:cs="Segoe UI"/>
          <w:color w:val="auto"/>
          <w:sz w:val="20"/>
        </w:rPr>
        <w:t>Základ pro stanovení podpory odpovídá způsobilým výdajům stanoveným</w:t>
      </w:r>
      <w:r w:rsidRPr="00EA3C08" w:rsidDel="00C818CA">
        <w:rPr>
          <w:rFonts w:ascii="Segoe UI" w:hAnsi="Segoe UI" w:cs="Segoe UI"/>
          <w:color w:val="auto"/>
          <w:sz w:val="20"/>
        </w:rPr>
        <w:t xml:space="preserve"> </w:t>
      </w:r>
      <w:r w:rsidRPr="00EA3C08">
        <w:rPr>
          <w:rFonts w:ascii="Segoe UI" w:hAnsi="Segoe UI" w:cs="Segoe UI"/>
          <w:color w:val="auto"/>
          <w:sz w:val="20"/>
        </w:rPr>
        <w:t>Fondem</w:t>
      </w:r>
      <w:r w:rsidRPr="00EA3C08" w:rsidDel="00C818CA">
        <w:rPr>
          <w:rFonts w:ascii="Segoe UI" w:hAnsi="Segoe UI" w:cs="Segoe UI"/>
          <w:color w:val="auto"/>
          <w:sz w:val="20"/>
        </w:rPr>
        <w:t xml:space="preserve"> </w:t>
      </w:r>
      <w:r w:rsidRPr="00EA3C08">
        <w:rPr>
          <w:rFonts w:ascii="Segoe UI" w:hAnsi="Segoe UI" w:cs="Segoe UI"/>
          <w:color w:val="auto"/>
          <w:sz w:val="20"/>
        </w:rPr>
        <w:t xml:space="preserve">dle žádosti </w:t>
      </w:r>
      <w:r w:rsidR="001A7240" w:rsidRPr="00EA3C08">
        <w:rPr>
          <w:rFonts w:ascii="Segoe UI" w:hAnsi="Segoe UI" w:cs="Segoe UI"/>
          <w:color w:val="auto"/>
          <w:sz w:val="20"/>
        </w:rPr>
        <w:br/>
      </w:r>
      <w:r w:rsidRPr="00EA3C08">
        <w:rPr>
          <w:rFonts w:ascii="Segoe UI" w:hAnsi="Segoe UI" w:cs="Segoe UI"/>
          <w:color w:val="auto"/>
          <w:sz w:val="20"/>
        </w:rPr>
        <w:t xml:space="preserve">a </w:t>
      </w:r>
      <w:r w:rsidR="006F1DF7" w:rsidRPr="00EA3C08">
        <w:rPr>
          <w:rFonts w:ascii="Segoe UI" w:hAnsi="Segoe UI" w:cs="Segoe UI"/>
          <w:color w:val="auto"/>
          <w:sz w:val="20"/>
        </w:rPr>
        <w:t xml:space="preserve">jejích </w:t>
      </w:r>
      <w:r w:rsidRPr="00EA3C08">
        <w:rPr>
          <w:rFonts w:ascii="Segoe UI" w:hAnsi="Segoe UI" w:cs="Segoe UI"/>
          <w:color w:val="auto"/>
          <w:sz w:val="20"/>
        </w:rPr>
        <w:t xml:space="preserve">příloh a činí </w:t>
      </w:r>
      <w:r w:rsidR="00E03CFD" w:rsidRPr="00EA3C08">
        <w:rPr>
          <w:rFonts w:ascii="Segoe UI" w:hAnsi="Segoe UI" w:cs="Segoe UI"/>
          <w:color w:val="auto"/>
          <w:sz w:val="20"/>
        </w:rPr>
        <w:t>3</w:t>
      </w:r>
      <w:r w:rsidR="00951FC6" w:rsidRPr="00EA3C08">
        <w:rPr>
          <w:rFonts w:ascii="Segoe UI" w:hAnsi="Segoe UI" w:cs="Segoe UI"/>
          <w:color w:val="auto"/>
          <w:sz w:val="20"/>
        </w:rPr>
        <w:t>3</w:t>
      </w:r>
      <w:r w:rsidR="00E03CFD" w:rsidRPr="00EA3C08">
        <w:rPr>
          <w:rFonts w:ascii="Segoe UI" w:hAnsi="Segoe UI" w:cs="Segoe UI"/>
          <w:color w:val="auto"/>
          <w:sz w:val="20"/>
        </w:rPr>
        <w:t> </w:t>
      </w:r>
      <w:r w:rsidR="00951FC6" w:rsidRPr="00EA3C08">
        <w:rPr>
          <w:rFonts w:ascii="Segoe UI" w:hAnsi="Segoe UI" w:cs="Segoe UI"/>
          <w:color w:val="auto"/>
          <w:sz w:val="20"/>
        </w:rPr>
        <w:t>488</w:t>
      </w:r>
      <w:r w:rsidR="00E03CFD" w:rsidRPr="00EA3C08">
        <w:rPr>
          <w:rFonts w:ascii="Segoe UI" w:hAnsi="Segoe UI" w:cs="Segoe UI"/>
          <w:color w:val="auto"/>
          <w:sz w:val="20"/>
        </w:rPr>
        <w:t xml:space="preserve"> </w:t>
      </w:r>
      <w:r w:rsidR="00951FC6" w:rsidRPr="00EA3C08">
        <w:rPr>
          <w:rFonts w:ascii="Segoe UI" w:hAnsi="Segoe UI" w:cs="Segoe UI"/>
          <w:color w:val="auto"/>
          <w:sz w:val="20"/>
        </w:rPr>
        <w:t>954</w:t>
      </w:r>
      <w:r w:rsidR="00265502" w:rsidRPr="00EA3C08">
        <w:rPr>
          <w:rFonts w:ascii="Segoe UI" w:hAnsi="Segoe UI" w:cs="Segoe UI"/>
          <w:color w:val="auto"/>
          <w:sz w:val="20"/>
        </w:rPr>
        <w:t xml:space="preserve"> </w:t>
      </w:r>
      <w:r w:rsidRPr="00EA3C08">
        <w:rPr>
          <w:rFonts w:ascii="Segoe UI" w:hAnsi="Segoe UI" w:cs="Segoe UI"/>
          <w:color w:val="auto"/>
          <w:sz w:val="20"/>
        </w:rPr>
        <w:t>Kč.</w:t>
      </w:r>
      <w:r w:rsidR="0080500F" w:rsidRPr="00EA3C08">
        <w:rPr>
          <w:rFonts w:ascii="Segoe UI" w:hAnsi="Segoe UI" w:cs="Segoe UI"/>
          <w:color w:val="auto"/>
          <w:sz w:val="20"/>
        </w:rPr>
        <w:t xml:space="preserve"> </w:t>
      </w:r>
    </w:p>
    <w:p w14:paraId="12EA5689" w14:textId="77777777" w:rsidR="00B1420C" w:rsidRPr="00EA3C08" w:rsidRDefault="00944DF5" w:rsidP="006C3AF9">
      <w:pPr>
        <w:pStyle w:val="Zkladntext"/>
        <w:numPr>
          <w:ilvl w:val="0"/>
          <w:numId w:val="12"/>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Podpora představuje </w:t>
      </w:r>
      <w:r w:rsidR="00F46AFD" w:rsidRPr="00EA3C08">
        <w:rPr>
          <w:rFonts w:ascii="Segoe UI" w:hAnsi="Segoe UI" w:cs="Segoe UI"/>
          <w:color w:val="auto"/>
          <w:sz w:val="20"/>
        </w:rPr>
        <w:t>63</w:t>
      </w:r>
      <w:r w:rsidR="00331E11" w:rsidRPr="00EA3C08">
        <w:rPr>
          <w:rFonts w:ascii="Segoe UI" w:hAnsi="Segoe UI" w:cs="Segoe UI"/>
          <w:color w:val="auto"/>
          <w:sz w:val="20"/>
        </w:rPr>
        <w:t>,</w:t>
      </w:r>
      <w:r w:rsidR="00F46AFD" w:rsidRPr="00EA3C08">
        <w:rPr>
          <w:rFonts w:ascii="Segoe UI" w:hAnsi="Segoe UI" w:cs="Segoe UI"/>
          <w:color w:val="auto"/>
          <w:sz w:val="20"/>
        </w:rPr>
        <w:t>75</w:t>
      </w:r>
      <w:r w:rsidRPr="00EA3C08">
        <w:rPr>
          <w:rFonts w:ascii="Segoe UI" w:hAnsi="Segoe UI" w:cs="Segoe UI"/>
          <w:b/>
          <w:color w:val="auto"/>
          <w:sz w:val="20"/>
        </w:rPr>
        <w:t xml:space="preserve"> </w:t>
      </w:r>
      <w:r w:rsidRPr="00EA3C08">
        <w:rPr>
          <w:rFonts w:ascii="Segoe UI" w:hAnsi="Segoe UI" w:cs="Segoe UI"/>
          <w:color w:val="auto"/>
          <w:sz w:val="20"/>
        </w:rPr>
        <w:t>% základu pro stanovení podpory</w:t>
      </w:r>
      <w:r w:rsidR="00B1420C" w:rsidRPr="00EA3C08">
        <w:rPr>
          <w:rFonts w:ascii="Segoe UI" w:hAnsi="Segoe UI" w:cs="Segoe UI"/>
          <w:color w:val="auto"/>
          <w:sz w:val="20"/>
        </w:rPr>
        <w:t>.</w:t>
      </w:r>
    </w:p>
    <w:p w14:paraId="4306945F" w14:textId="77777777" w:rsidR="00B1420C" w:rsidRPr="00EA3C08" w:rsidRDefault="00944DF5" w:rsidP="006C3AF9">
      <w:pPr>
        <w:pStyle w:val="Zkladntext"/>
        <w:numPr>
          <w:ilvl w:val="0"/>
          <w:numId w:val="12"/>
        </w:numPr>
        <w:spacing w:before="120"/>
        <w:ind w:left="284" w:hanging="284"/>
        <w:jc w:val="both"/>
        <w:rPr>
          <w:rFonts w:ascii="Segoe UI" w:hAnsi="Segoe UI" w:cs="Segoe UI"/>
          <w:color w:val="auto"/>
          <w:sz w:val="20"/>
        </w:rPr>
      </w:pPr>
      <w:r w:rsidRPr="00EA3C08">
        <w:rPr>
          <w:rFonts w:ascii="Segoe UI" w:hAnsi="Segoe UI" w:cs="Segoe UI"/>
          <w:color w:val="auto"/>
          <w:sz w:val="20"/>
        </w:rPr>
        <w:t>Skutečná výše podpory je limitována</w:t>
      </w:r>
      <w:r w:rsidR="00B90525" w:rsidRPr="00EA3C08">
        <w:rPr>
          <w:rFonts w:ascii="Segoe UI" w:hAnsi="Segoe UI" w:cs="Segoe UI"/>
          <w:color w:val="auto"/>
          <w:sz w:val="20"/>
        </w:rPr>
        <w:t xml:space="preserve"> </w:t>
      </w:r>
      <w:r w:rsidRPr="00EA3C08">
        <w:rPr>
          <w:rFonts w:ascii="Segoe UI" w:hAnsi="Segoe UI" w:cs="Segoe UI"/>
          <w:color w:val="auto"/>
          <w:sz w:val="20"/>
        </w:rPr>
        <w:t>částkou uvedenou</w:t>
      </w:r>
      <w:r w:rsidR="00B90525" w:rsidRPr="00EA3C08">
        <w:rPr>
          <w:rFonts w:ascii="Segoe UI" w:hAnsi="Segoe UI" w:cs="Segoe UI"/>
          <w:color w:val="auto"/>
          <w:sz w:val="20"/>
        </w:rPr>
        <w:t xml:space="preserve"> </w:t>
      </w:r>
      <w:r w:rsidRPr="00EA3C08">
        <w:rPr>
          <w:rFonts w:ascii="Segoe UI" w:hAnsi="Segoe UI" w:cs="Segoe UI"/>
          <w:color w:val="auto"/>
          <w:sz w:val="20"/>
        </w:rPr>
        <w:t>v</w:t>
      </w:r>
      <w:r w:rsidR="008E68EE" w:rsidRPr="00EA3C08">
        <w:rPr>
          <w:rFonts w:ascii="Segoe UI" w:hAnsi="Segoe UI" w:cs="Segoe UI"/>
          <w:color w:val="auto"/>
          <w:sz w:val="20"/>
        </w:rPr>
        <w:t xml:space="preserve"> </w:t>
      </w:r>
      <w:r w:rsidRPr="00EA3C08">
        <w:rPr>
          <w:rFonts w:ascii="Segoe UI" w:hAnsi="Segoe UI" w:cs="Segoe UI"/>
          <w:color w:val="auto"/>
          <w:sz w:val="20"/>
        </w:rPr>
        <w:t xml:space="preserve">bodu </w:t>
      </w:r>
      <w:r w:rsidR="00A96E48" w:rsidRPr="00EA3C08">
        <w:rPr>
          <w:rFonts w:ascii="Segoe UI" w:hAnsi="Segoe UI" w:cs="Segoe UI"/>
          <w:color w:val="auto"/>
          <w:sz w:val="20"/>
        </w:rPr>
        <w:t>1</w:t>
      </w:r>
      <w:r w:rsidRPr="00EA3C08">
        <w:rPr>
          <w:rFonts w:ascii="Segoe UI" w:hAnsi="Segoe UI" w:cs="Segoe UI"/>
          <w:color w:val="auto"/>
          <w:sz w:val="20"/>
        </w:rPr>
        <w:t xml:space="preserve">. Pokud skutečné výdaje akce (a to </w:t>
      </w:r>
      <w:r w:rsidR="00723BF2" w:rsidRPr="00EA3C08">
        <w:rPr>
          <w:rFonts w:ascii="Segoe UI" w:hAnsi="Segoe UI" w:cs="Segoe UI"/>
          <w:color w:val="auto"/>
          <w:sz w:val="20"/>
        </w:rPr>
        <w:br/>
      </w:r>
      <w:r w:rsidRPr="00EA3C08">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EA3C08">
        <w:rPr>
          <w:rFonts w:ascii="Segoe UI" w:hAnsi="Segoe UI" w:cs="Segoe UI"/>
          <w:color w:val="auto"/>
          <w:sz w:val="20"/>
        </w:rPr>
        <w:t xml:space="preserve"> překročení z vlastních zdrojů.</w:t>
      </w:r>
    </w:p>
    <w:p w14:paraId="6E76C8BD" w14:textId="3337C60A" w:rsidR="00B1420C" w:rsidRPr="00EA3C08" w:rsidRDefault="00944DF5" w:rsidP="006C3AF9">
      <w:pPr>
        <w:pStyle w:val="Zkladntext"/>
        <w:numPr>
          <w:ilvl w:val="0"/>
          <w:numId w:val="12"/>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Podporu je možno použít pouze na úhradu skutečných, </w:t>
      </w:r>
      <w:r w:rsidR="0045465A" w:rsidRPr="00EA3C08">
        <w:rPr>
          <w:rFonts w:ascii="Segoe UI" w:hAnsi="Segoe UI" w:cs="Segoe UI"/>
          <w:color w:val="auto"/>
          <w:sz w:val="20"/>
        </w:rPr>
        <w:t xml:space="preserve">účelných, </w:t>
      </w:r>
      <w:r w:rsidR="006920D5" w:rsidRPr="00EA3C08">
        <w:rPr>
          <w:rFonts w:ascii="Segoe UI" w:hAnsi="Segoe UI" w:cs="Segoe UI"/>
          <w:color w:val="auto"/>
          <w:sz w:val="20"/>
        </w:rPr>
        <w:t>efektivních, oprávněně</w:t>
      </w:r>
      <w:r w:rsidRPr="00EA3C08">
        <w:rPr>
          <w:rFonts w:ascii="Segoe UI" w:hAnsi="Segoe UI" w:cs="Segoe UI"/>
          <w:color w:val="auto"/>
          <w:sz w:val="20"/>
        </w:rPr>
        <w:t xml:space="preserve"> </w:t>
      </w:r>
      <w:r w:rsidR="001A7240" w:rsidRPr="00EA3C08">
        <w:rPr>
          <w:rFonts w:ascii="Segoe UI" w:hAnsi="Segoe UI" w:cs="Segoe UI"/>
          <w:color w:val="auto"/>
          <w:sz w:val="20"/>
        </w:rPr>
        <w:br/>
      </w:r>
      <w:r w:rsidRPr="00EA3C08">
        <w:rPr>
          <w:rFonts w:ascii="Segoe UI" w:hAnsi="Segoe UI" w:cs="Segoe UI"/>
          <w:color w:val="auto"/>
          <w:sz w:val="20"/>
        </w:rPr>
        <w:t>a nezbytn</w:t>
      </w:r>
      <w:r w:rsidR="0045465A" w:rsidRPr="00EA3C08">
        <w:rPr>
          <w:rFonts w:ascii="Segoe UI" w:hAnsi="Segoe UI" w:cs="Segoe UI"/>
          <w:color w:val="auto"/>
          <w:sz w:val="20"/>
        </w:rPr>
        <w:t xml:space="preserve">ě vynaložených </w:t>
      </w:r>
      <w:r w:rsidRPr="00EA3C08">
        <w:rPr>
          <w:rFonts w:ascii="Segoe UI" w:hAnsi="Segoe UI" w:cs="Segoe UI"/>
          <w:color w:val="auto"/>
          <w:sz w:val="20"/>
        </w:rPr>
        <w:t>výdajů</w:t>
      </w:r>
      <w:r w:rsidR="006920D5" w:rsidRPr="00EA3C08">
        <w:rPr>
          <w:rFonts w:ascii="Segoe UI" w:hAnsi="Segoe UI" w:cs="Segoe UI"/>
          <w:color w:val="auto"/>
          <w:sz w:val="20"/>
        </w:rPr>
        <w:t>, vzniklých v přímé souvislosti s</w:t>
      </w:r>
      <w:r w:rsidRPr="00EA3C08">
        <w:rPr>
          <w:rFonts w:ascii="Segoe UI" w:hAnsi="Segoe UI" w:cs="Segoe UI"/>
          <w:color w:val="auto"/>
          <w:sz w:val="20"/>
        </w:rPr>
        <w:t xml:space="preserve"> dodávk</w:t>
      </w:r>
      <w:r w:rsidR="006920D5" w:rsidRPr="00EA3C08">
        <w:rPr>
          <w:rFonts w:ascii="Segoe UI" w:hAnsi="Segoe UI" w:cs="Segoe UI"/>
          <w:color w:val="auto"/>
          <w:sz w:val="20"/>
        </w:rPr>
        <w:t>ami</w:t>
      </w:r>
      <w:r w:rsidRPr="00EA3C08">
        <w:rPr>
          <w:rFonts w:ascii="Segoe UI" w:hAnsi="Segoe UI" w:cs="Segoe UI"/>
          <w:color w:val="auto"/>
          <w:sz w:val="20"/>
        </w:rPr>
        <w:t>, služb</w:t>
      </w:r>
      <w:r w:rsidR="006920D5" w:rsidRPr="00EA3C08">
        <w:rPr>
          <w:rFonts w:ascii="Segoe UI" w:hAnsi="Segoe UI" w:cs="Segoe UI"/>
          <w:color w:val="auto"/>
          <w:sz w:val="20"/>
        </w:rPr>
        <w:t>ami</w:t>
      </w:r>
      <w:r w:rsidRPr="00EA3C08">
        <w:rPr>
          <w:rFonts w:ascii="Segoe UI" w:hAnsi="Segoe UI" w:cs="Segoe UI"/>
          <w:color w:val="auto"/>
          <w:sz w:val="20"/>
        </w:rPr>
        <w:t xml:space="preserve"> a popřípadě jin</w:t>
      </w:r>
      <w:r w:rsidR="006920D5" w:rsidRPr="00EA3C08">
        <w:rPr>
          <w:rFonts w:ascii="Segoe UI" w:hAnsi="Segoe UI" w:cs="Segoe UI"/>
          <w:color w:val="auto"/>
          <w:sz w:val="20"/>
        </w:rPr>
        <w:t>ými</w:t>
      </w:r>
      <w:r w:rsidRPr="00EA3C08">
        <w:rPr>
          <w:rFonts w:ascii="Segoe UI" w:hAnsi="Segoe UI" w:cs="Segoe UI"/>
          <w:color w:val="auto"/>
          <w:sz w:val="20"/>
        </w:rPr>
        <w:t xml:space="preserve"> pr</w:t>
      </w:r>
      <w:r w:rsidR="006920D5" w:rsidRPr="00EA3C08">
        <w:rPr>
          <w:rFonts w:ascii="Segoe UI" w:hAnsi="Segoe UI" w:cs="Segoe UI"/>
          <w:color w:val="auto"/>
          <w:sz w:val="20"/>
        </w:rPr>
        <w:t>a</w:t>
      </w:r>
      <w:r w:rsidR="00407C0C" w:rsidRPr="00EA3C08">
        <w:rPr>
          <w:rFonts w:ascii="Segoe UI" w:hAnsi="Segoe UI" w:cs="Segoe UI"/>
          <w:color w:val="auto"/>
          <w:sz w:val="20"/>
        </w:rPr>
        <w:t>ce</w:t>
      </w:r>
      <w:r w:rsidR="006920D5" w:rsidRPr="00EA3C08">
        <w:rPr>
          <w:rFonts w:ascii="Segoe UI" w:hAnsi="Segoe UI" w:cs="Segoe UI"/>
          <w:color w:val="auto"/>
          <w:sz w:val="20"/>
        </w:rPr>
        <w:t>mi</w:t>
      </w:r>
      <w:r w:rsidR="00407C0C" w:rsidRPr="00EA3C08">
        <w:rPr>
          <w:rFonts w:ascii="Segoe UI" w:hAnsi="Segoe UI" w:cs="Segoe UI"/>
          <w:color w:val="auto"/>
          <w:sz w:val="20"/>
        </w:rPr>
        <w:t xml:space="preserve">, kterými je akce realizována, a které vznikly </w:t>
      </w:r>
      <w:r w:rsidR="0045465A" w:rsidRPr="00EA3C08">
        <w:rPr>
          <w:rFonts w:ascii="Segoe UI" w:hAnsi="Segoe UI" w:cs="Segoe UI"/>
          <w:color w:val="auto"/>
          <w:sz w:val="20"/>
        </w:rPr>
        <w:t xml:space="preserve">a byly uhrazeny </w:t>
      </w:r>
      <w:r w:rsidR="00407C0C" w:rsidRPr="00EA3C08">
        <w:rPr>
          <w:rFonts w:ascii="Segoe UI" w:hAnsi="Segoe UI" w:cs="Segoe UI"/>
          <w:color w:val="auto"/>
          <w:sz w:val="20"/>
        </w:rPr>
        <w:t>v období o</w:t>
      </w:r>
      <w:r w:rsidR="00834FAD" w:rsidRPr="00EA3C08">
        <w:rPr>
          <w:rFonts w:ascii="Segoe UI" w:hAnsi="Segoe UI" w:cs="Segoe UI"/>
          <w:color w:val="auto"/>
          <w:sz w:val="20"/>
        </w:rPr>
        <w:t>d 1. 1. 2014 do</w:t>
      </w:r>
      <w:r w:rsidR="00834FAD" w:rsidRPr="00EA3C08">
        <w:rPr>
          <w:rFonts w:ascii="Segoe UI" w:hAnsi="Segoe UI" w:cs="Segoe UI"/>
          <w:color w:val="auto"/>
          <w:sz w:val="20"/>
        </w:rPr>
        <w:br/>
      </w:r>
      <w:r w:rsidR="006920D5" w:rsidRPr="00EA3C08">
        <w:rPr>
          <w:rFonts w:ascii="Segoe UI" w:hAnsi="Segoe UI" w:cs="Segoe UI"/>
          <w:color w:val="auto"/>
          <w:sz w:val="20"/>
        </w:rPr>
        <w:t>31. 12. 2023</w:t>
      </w:r>
      <w:r w:rsidR="00407C0C" w:rsidRPr="00EA3C08">
        <w:rPr>
          <w:rFonts w:ascii="Segoe UI" w:hAnsi="Segoe UI" w:cs="Segoe UI"/>
          <w:color w:val="auto"/>
          <w:sz w:val="20"/>
        </w:rPr>
        <w:t>.</w:t>
      </w:r>
    </w:p>
    <w:p w14:paraId="5DFFFEC2" w14:textId="77777777" w:rsidR="00B1420C" w:rsidRPr="00EA3C08" w:rsidRDefault="00944DF5" w:rsidP="006C3AF9">
      <w:pPr>
        <w:pStyle w:val="Zkladntext"/>
        <w:numPr>
          <w:ilvl w:val="0"/>
          <w:numId w:val="12"/>
        </w:numPr>
        <w:spacing w:before="120"/>
        <w:ind w:left="284" w:hanging="284"/>
        <w:jc w:val="both"/>
        <w:rPr>
          <w:rFonts w:ascii="Segoe UI" w:hAnsi="Segoe UI" w:cs="Segoe UI"/>
          <w:color w:val="auto"/>
          <w:sz w:val="20"/>
        </w:rPr>
      </w:pPr>
      <w:r w:rsidRPr="00EA3C08">
        <w:rPr>
          <w:rFonts w:ascii="Segoe UI" w:hAnsi="Segoe UI" w:cs="Segoe UI"/>
          <w:color w:val="auto"/>
          <w:sz w:val="20"/>
        </w:rPr>
        <w:t>Z podpory poskytované Fondem lze hradit pouze platby požadované dodavatelem za práce</w:t>
      </w:r>
      <w:r w:rsidR="00375B72" w:rsidRPr="00EA3C08">
        <w:rPr>
          <w:rFonts w:ascii="Segoe UI" w:hAnsi="Segoe UI" w:cs="Segoe UI"/>
          <w:color w:val="auto"/>
          <w:sz w:val="20"/>
        </w:rPr>
        <w:t>, služby</w:t>
      </w:r>
      <w:r w:rsidR="00375B72" w:rsidRPr="00EA3C08">
        <w:rPr>
          <w:rFonts w:ascii="Segoe UI" w:hAnsi="Segoe UI" w:cs="Segoe UI"/>
          <w:color w:val="auto"/>
          <w:sz w:val="20"/>
        </w:rPr>
        <w:br/>
      </w:r>
      <w:r w:rsidRPr="00EA3C08">
        <w:rPr>
          <w:rFonts w:ascii="Segoe UI" w:hAnsi="Segoe UI" w:cs="Segoe UI"/>
          <w:color w:val="auto"/>
          <w:sz w:val="20"/>
        </w:rPr>
        <w:t xml:space="preserve">a dodávky na realizaci akce. </w:t>
      </w:r>
    </w:p>
    <w:p w14:paraId="40DD3B4F" w14:textId="60A48948" w:rsidR="009E5867" w:rsidRPr="00EA3C08" w:rsidRDefault="00944DF5" w:rsidP="00BF0635">
      <w:pPr>
        <w:pStyle w:val="Zkladntext"/>
        <w:numPr>
          <w:ilvl w:val="0"/>
          <w:numId w:val="12"/>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Při určování způsobilých výdajů akce a z nich odvozené výše podpory se bude vycházet </w:t>
      </w:r>
      <w:r w:rsidR="009723A8" w:rsidRPr="00EA3C08">
        <w:rPr>
          <w:rFonts w:ascii="Segoe UI" w:hAnsi="Segoe UI" w:cs="Segoe UI"/>
          <w:color w:val="auto"/>
          <w:sz w:val="20"/>
        </w:rPr>
        <w:t>z</w:t>
      </w:r>
      <w:r w:rsidRPr="00EA3C08">
        <w:rPr>
          <w:rFonts w:ascii="Segoe UI" w:hAnsi="Segoe UI" w:cs="Segoe UI"/>
          <w:color w:val="auto"/>
          <w:sz w:val="20"/>
        </w:rPr>
        <w:t>e</w:t>
      </w:r>
      <w:r w:rsidR="00427F7A" w:rsidRPr="00EA3C08">
        <w:rPr>
          <w:rFonts w:ascii="Segoe UI" w:hAnsi="Segoe UI" w:cs="Segoe UI"/>
          <w:color w:val="auto"/>
          <w:sz w:val="20"/>
        </w:rPr>
        <w:t xml:space="preserve"> znění čl. </w:t>
      </w:r>
      <w:r w:rsidR="006920D5" w:rsidRPr="00EA3C08">
        <w:rPr>
          <w:rFonts w:ascii="Segoe UI" w:hAnsi="Segoe UI" w:cs="Segoe UI"/>
          <w:color w:val="auto"/>
          <w:sz w:val="20"/>
        </w:rPr>
        <w:t>8</w:t>
      </w:r>
      <w:r w:rsidR="00427F7A" w:rsidRPr="00EA3C08">
        <w:rPr>
          <w:rFonts w:ascii="Segoe UI" w:hAnsi="Segoe UI" w:cs="Segoe UI"/>
          <w:color w:val="auto"/>
          <w:sz w:val="20"/>
        </w:rPr>
        <w:t xml:space="preserve"> Výzvy</w:t>
      </w:r>
      <w:r w:rsidR="009723A8" w:rsidRPr="00EA3C08">
        <w:rPr>
          <w:rFonts w:ascii="Segoe UI" w:hAnsi="Segoe UI" w:cs="Segoe UI"/>
          <w:color w:val="auto"/>
          <w:sz w:val="20"/>
        </w:rPr>
        <w:t>.</w:t>
      </w:r>
    </w:p>
    <w:p w14:paraId="2EB6D9D5" w14:textId="64D29D3D" w:rsidR="006C65D8" w:rsidRPr="00EA3C08" w:rsidRDefault="00002EF4" w:rsidP="006C65D8">
      <w:pPr>
        <w:pStyle w:val="Zkladntext"/>
        <w:numPr>
          <w:ilvl w:val="0"/>
          <w:numId w:val="12"/>
        </w:numPr>
        <w:spacing w:before="120"/>
        <w:ind w:left="284" w:hanging="284"/>
        <w:jc w:val="both"/>
        <w:rPr>
          <w:rFonts w:ascii="Segoe UI" w:hAnsi="Segoe UI" w:cs="Segoe UI"/>
          <w:color w:val="auto"/>
          <w:sz w:val="20"/>
        </w:rPr>
      </w:pPr>
      <w:r w:rsidRPr="00EA3C08">
        <w:rPr>
          <w:rFonts w:ascii="Segoe UI" w:hAnsi="Segoe UI" w:cs="Segoe UI"/>
          <w:color w:val="auto"/>
          <w:sz w:val="20"/>
        </w:rPr>
        <w:t>Částka podpory uvedená v bodu 1 odpovídá výši podpory po odečtení finanční opravy stanovené na základě níže popsaného pochybení identifikovaného v rámci výběrového řízení.</w:t>
      </w:r>
    </w:p>
    <w:p w14:paraId="37CF80AB" w14:textId="77777777" w:rsidR="006C65D8" w:rsidRPr="00EA3C08" w:rsidRDefault="006C65D8" w:rsidP="006C65D8">
      <w:pPr>
        <w:pStyle w:val="Normlnweb"/>
        <w:spacing w:before="0" w:line="288" w:lineRule="auto"/>
        <w:ind w:left="284"/>
        <w:rPr>
          <w:rFonts w:cs="Segoe UI"/>
          <w:b/>
          <w:szCs w:val="20"/>
          <w:u w:val="single"/>
        </w:rPr>
      </w:pPr>
    </w:p>
    <w:p w14:paraId="2E87F41E" w14:textId="77777777" w:rsidR="006C65D8" w:rsidRPr="00EA3C08" w:rsidRDefault="006C65D8" w:rsidP="006C65D8">
      <w:pPr>
        <w:pStyle w:val="Normlnweb"/>
        <w:spacing w:before="0" w:line="288" w:lineRule="auto"/>
        <w:ind w:left="284"/>
        <w:rPr>
          <w:rFonts w:cs="Segoe UI"/>
          <w:b/>
          <w:szCs w:val="20"/>
          <w:u w:val="single"/>
        </w:rPr>
      </w:pPr>
      <w:r w:rsidRPr="00EA3C08">
        <w:rPr>
          <w:rFonts w:cs="Segoe UI"/>
          <w:b/>
          <w:szCs w:val="20"/>
          <w:u w:val="single"/>
        </w:rPr>
        <w:t>PROJEKTOVÁ DOKUMENTACE (VŘ 1):</w:t>
      </w:r>
    </w:p>
    <w:p w14:paraId="30ACEE21" w14:textId="77777777" w:rsidR="006C65D8" w:rsidRPr="00EA3C08" w:rsidRDefault="006C65D8" w:rsidP="006C65D8">
      <w:pPr>
        <w:pStyle w:val="Normlnweb"/>
        <w:spacing w:line="288" w:lineRule="auto"/>
        <w:ind w:left="284"/>
        <w:rPr>
          <w:rFonts w:cs="Segoe UI"/>
          <w:szCs w:val="20"/>
        </w:rPr>
      </w:pPr>
      <w:r w:rsidRPr="00EA3C08">
        <w:rPr>
          <w:rFonts w:cs="Segoe UI"/>
          <w:szCs w:val="20"/>
        </w:rPr>
        <w:t>Příjemce podpory jako zadavatel porušil Metodický pokyn pro oblast zadávání zakázek pro programové období 2014 – 2020, účinný od 1. 4. 2014, odst. 5.5, 6.4.1, 6.6.1 a 6.6.2, neboť rozdělil předmět zakázky na části, aniž stanovil předpokládanou hodnotu zakázky jako součet předpokládaných hodnot těchto částí, a uzavřel na příslušná plnění smlouvy o dílo bez jakéhokoliv předchozího výběrového řízení, přestože podle předpokládané hodnoty zakázky byl povinen zakázku zadávat ve výběrovém řízení podle bodu 7. výše uvedeného metodického pokynu.</w:t>
      </w:r>
    </w:p>
    <w:p w14:paraId="7538298C" w14:textId="73FF3760" w:rsidR="006C65D8" w:rsidRPr="00EA3C08" w:rsidRDefault="006C65D8" w:rsidP="006C65D8">
      <w:pPr>
        <w:pStyle w:val="Normlnweb"/>
        <w:ind w:left="284"/>
        <w:rPr>
          <w:rFonts w:cs="Segoe UI"/>
          <w:szCs w:val="20"/>
        </w:rPr>
      </w:pPr>
      <w:r w:rsidRPr="00EA3C08">
        <w:rPr>
          <w:rFonts w:cs="Segoe UI"/>
          <w:szCs w:val="20"/>
        </w:rPr>
        <w:t>Předmětem plnění dvou smluv o dílo, které příjemce podpory jako zadavatel uzavřel bez předchozího výběrového řízení s obchodní společností INGAS PRAHA spol. s r.o., IČO 63672626, v rámci projektů Stavba veřejného vodovodu a VDJ 2 x 25 m3 pro obec Pochvalov, reg.</w:t>
      </w:r>
      <w:r w:rsidRPr="00EA3C08">
        <w:rPr>
          <w:rFonts w:cs="Segoe UI"/>
          <w:szCs w:val="20"/>
        </w:rPr>
        <w:br/>
        <w:t>č. CZ.05.1.30/0.0/0.0/17_073/0007232, a Splašková kanalizace a ČOV 400 EO Pochvalov, bylo zpracování projektové dokumentace pro vydání stavebního povolení. Jedná se o smlouvu o dílo 017/2013 ze dne 15. 5. 2014 uzavíranou pro akci „Stavba veřejného vodovodu a VDJ 2 x 25 m3 pro obec Pochvalov"</w:t>
      </w:r>
      <w:r w:rsidRPr="00EA3C08">
        <w:rPr>
          <w:rFonts w:cs="Segoe UI"/>
          <w:szCs w:val="20"/>
        </w:rPr>
        <w:br/>
        <w:t xml:space="preserve">a smlouvu o dílo 016/2013 ze dne 15. 5. 2014 uzavíranou pro akci „Splašková kanalizace a ČOV 400 EO </w:t>
      </w:r>
      <w:r w:rsidRPr="00EA3C08">
        <w:rPr>
          <w:rFonts w:cs="Segoe UI"/>
          <w:szCs w:val="20"/>
        </w:rPr>
        <w:lastRenderedPageBreak/>
        <w:t>Pochvalov". Příjemce podpory jako zadavatel v rámci každé z uvedených smluv o dílo rozdělil pro účely stanovení ceny díla předmět plnění na dílčí části, a to Projekt pro vydání stavebního povolení na VDJ, vrt, případně ATS, příjezd a elektropřípojky a Projekt pro vydání stavebního povolení veřejného vodovodu</w:t>
      </w:r>
      <w:r w:rsidRPr="00EA3C08">
        <w:rPr>
          <w:rFonts w:cs="Segoe UI"/>
          <w:szCs w:val="20"/>
        </w:rPr>
        <w:br/>
        <w:t>v případě smlouvy 017/2013 a dále Projekt pro vydání stavebního povolení na ČOV (stavební část</w:t>
      </w:r>
      <w:r w:rsidRPr="00EA3C08">
        <w:rPr>
          <w:rFonts w:cs="Segoe UI"/>
          <w:szCs w:val="20"/>
        </w:rPr>
        <w:br/>
        <w:t>a technologie, příjezdová komunikace, elektropřípojka, vodovodní přípojka) a Projekt pro vydání stavebního povolení na kanalizační stoky cca 3.000 m včetně 1 ČS a 1 elektropřípojky v případě smlouvy 016/2013. Uvedené dílčí části nicméně v rámci každé smlouvy o dílo tvoří jeden funkční celek, neboť jednotlivá dílčí plnění projekční činnosti nelze vzájemně oddělit a z technického hlediska nelze dílčí části předmětu plnění provozovat samostatně, protože by tak nedošlo ke splnění účelu projektu, kterým je</w:t>
      </w:r>
      <w:r w:rsidRPr="00EA3C08">
        <w:rPr>
          <w:rFonts w:cs="Segoe UI"/>
          <w:szCs w:val="20"/>
        </w:rPr>
        <w:br/>
        <w:t>v případě smlouvy 017/2013 zásobování obyvatel pitnou vodou a v případě smlouvy 016/2013 odstranění znečištění. V posuzovaném případě pak dále tvoří jeden funkční celek rovněž předmět plnění obou uvedených smluv o dílo, neboť kanalizační a vodovodní potrubí bude ve většinovém rozsahu stavby</w:t>
      </w:r>
      <w:r w:rsidRPr="00EA3C08">
        <w:rPr>
          <w:rFonts w:cs="Segoe UI"/>
          <w:szCs w:val="20"/>
        </w:rPr>
        <w:br/>
        <w:t>v souběhu, což s sebou přináší různá specifika jako je například vzájemné hloubkové uložení, odstupová vzdálenost či ochranná pásma potrubí a pro správný návrh stavby tak musel zpracovatel při tvorbě projektových dokumentací brát v potaz vždy i druhou plánovanou inženýrskou síť. Předpokládaná hodnota tohoto funkčního celku činí 681.000 Kč bez DPH, jedná se o součet cen o dílo ze smlouvy 017/2013 (285.000 Kč bez DPH) a ze smlouvy 016/2013 (</w:t>
      </w:r>
      <w:r w:rsidR="00D20173" w:rsidRPr="00EA3C08">
        <w:rPr>
          <w:rFonts w:cs="Segoe UI"/>
          <w:szCs w:val="20"/>
        </w:rPr>
        <w:t>396.000</w:t>
      </w:r>
      <w:r w:rsidRPr="00EA3C08">
        <w:rPr>
          <w:rFonts w:cs="Segoe UI"/>
          <w:szCs w:val="20"/>
        </w:rPr>
        <w:t xml:space="preserve"> Kč bez DPH). Příjemce podpory jako zadavatel proto nebyl oprávněn uzavřít bez předchozího výběrového řízení smlouvu, resp. smlouvy, jejichž předmětem bylo zpracování projektové dokumentace pro vydání stavebního povolení pro oba projekty.</w:t>
      </w:r>
    </w:p>
    <w:p w14:paraId="069EDD98" w14:textId="77777777" w:rsidR="006C65D8" w:rsidRPr="00EA3C08" w:rsidRDefault="006C65D8" w:rsidP="006C65D8">
      <w:pPr>
        <w:pStyle w:val="Normlnweb"/>
        <w:ind w:left="284"/>
        <w:rPr>
          <w:rFonts w:cs="Segoe UI"/>
          <w:szCs w:val="20"/>
        </w:rPr>
      </w:pPr>
      <w:r w:rsidRPr="00EA3C08">
        <w:rPr>
          <w:rFonts w:cs="Segoe UI"/>
          <w:szCs w:val="20"/>
        </w:rPr>
        <w:t>Za porušení pravidel pro zadávání zakázek se stanovuje příslušná finanční oprava podle přílohy č. 2 této Smlouvy, kdy se toto porušení podřazuje</w:t>
      </w:r>
    </w:p>
    <w:p w14:paraId="17A7BBE8" w14:textId="77777777" w:rsidR="006C65D8" w:rsidRPr="00EA3C08" w:rsidRDefault="006C65D8" w:rsidP="006C65D8">
      <w:pPr>
        <w:pStyle w:val="Normlnweb"/>
        <w:ind w:left="284"/>
        <w:rPr>
          <w:rFonts w:cs="Segoe UI"/>
          <w:szCs w:val="20"/>
        </w:rPr>
      </w:pPr>
      <w:r w:rsidRPr="00EA3C08">
        <w:rPr>
          <w:rFonts w:cs="Segoe UI"/>
          <w:szCs w:val="20"/>
        </w:rPr>
        <w:t>- pod typ porušení č. 2 – Neoprávněné rozdělení předmětu veřejné zakázky,</w:t>
      </w:r>
    </w:p>
    <w:p w14:paraId="18E062CA" w14:textId="77777777" w:rsidR="006C65D8" w:rsidRPr="00EA3C08" w:rsidRDefault="006C65D8" w:rsidP="006C65D8">
      <w:pPr>
        <w:pStyle w:val="Normlnweb"/>
        <w:ind w:left="284"/>
        <w:rPr>
          <w:rFonts w:cs="Segoe UI"/>
          <w:szCs w:val="20"/>
        </w:rPr>
      </w:pPr>
      <w:r w:rsidRPr="00EA3C08">
        <w:rPr>
          <w:rFonts w:cs="Segoe UI"/>
          <w:szCs w:val="20"/>
        </w:rPr>
        <w:t>s tím, že za uvedené porušení se stanovuje finanční oprava ve výši 100 % z celkové možné částky dotace použité na financování předmětné zakázky – jedná se o celý předmět plnění ze smlouvy o dílo 016/2013 ze dne 15. 5. 2014 uzavřené s obchodní společností INGAS PRAHA spol. s r.o. U tohoto porušení nejsou shledány důvody pro snížení finanční opravy.</w:t>
      </w:r>
    </w:p>
    <w:p w14:paraId="733A9900" w14:textId="77777777" w:rsidR="006C65D8" w:rsidRPr="00EA3C08" w:rsidRDefault="006C65D8" w:rsidP="006C65D8">
      <w:pPr>
        <w:pStyle w:val="Zkladntext"/>
        <w:spacing w:before="120"/>
        <w:ind w:left="284"/>
        <w:jc w:val="both"/>
        <w:rPr>
          <w:rFonts w:ascii="Segoe UI" w:hAnsi="Segoe UI" w:cs="Segoe UI"/>
          <w:color w:val="auto"/>
          <w:sz w:val="20"/>
        </w:rPr>
      </w:pPr>
      <w:r w:rsidRPr="00EA3C08">
        <w:rPr>
          <w:rFonts w:ascii="Segoe UI" w:hAnsi="Segoe UI" w:cs="Segoe UI"/>
          <w:bCs/>
          <w:color w:val="auto"/>
          <w:sz w:val="20"/>
        </w:rPr>
        <w:t>Daná finanční oprava se vztahuje k finančním prostředkům poskytnutým na předmětnou zakázku v následujícím členění:</w:t>
      </w:r>
    </w:p>
    <w:p w14:paraId="2A0C88FE" w14:textId="2F569842" w:rsidR="006C65D8" w:rsidRPr="00EA3C08" w:rsidRDefault="006C65D8" w:rsidP="006C65D8">
      <w:pPr>
        <w:pStyle w:val="Zkladntext"/>
        <w:numPr>
          <w:ilvl w:val="0"/>
          <w:numId w:val="42"/>
        </w:numPr>
        <w:snapToGrid w:val="0"/>
        <w:spacing w:before="120"/>
        <w:ind w:left="284" w:firstLine="0"/>
        <w:jc w:val="both"/>
        <w:rPr>
          <w:rFonts w:ascii="Segoe UI" w:hAnsi="Segoe UI" w:cs="Segoe UI"/>
          <w:color w:val="auto"/>
          <w:sz w:val="20"/>
        </w:rPr>
      </w:pPr>
      <w:r w:rsidRPr="00EA3C08">
        <w:rPr>
          <w:rFonts w:ascii="Segoe UI" w:hAnsi="Segoe UI" w:cs="Segoe UI"/>
          <w:bCs/>
          <w:color w:val="auto"/>
          <w:sz w:val="20"/>
        </w:rPr>
        <w:t>Způsobilé výdaje na zakázku</w:t>
      </w:r>
      <w:r w:rsidRPr="00EA3C08">
        <w:rPr>
          <w:rFonts w:ascii="Segoe UI" w:hAnsi="Segoe UI" w:cs="Segoe UI"/>
          <w:bCs/>
          <w:color w:val="auto"/>
          <w:sz w:val="20"/>
        </w:rPr>
        <w:tab/>
      </w:r>
      <w:r w:rsidR="00D20173" w:rsidRPr="00EA3C08">
        <w:rPr>
          <w:rFonts w:ascii="Segoe UI" w:hAnsi="Segoe UI" w:cs="Segoe UI"/>
          <w:bCs/>
          <w:color w:val="auto"/>
          <w:sz w:val="20"/>
        </w:rPr>
        <w:t xml:space="preserve">396 000 </w:t>
      </w:r>
      <w:r w:rsidRPr="00EA3C08">
        <w:rPr>
          <w:rFonts w:ascii="Segoe UI" w:hAnsi="Segoe UI" w:cs="Segoe UI"/>
          <w:bCs/>
          <w:color w:val="auto"/>
          <w:sz w:val="20"/>
        </w:rPr>
        <w:t>Kč,</w:t>
      </w:r>
    </w:p>
    <w:p w14:paraId="3DF032A5" w14:textId="5D755919" w:rsidR="006C65D8" w:rsidRPr="00EA3C08" w:rsidRDefault="006C65D8" w:rsidP="006C65D8">
      <w:pPr>
        <w:pStyle w:val="Zkladntext"/>
        <w:numPr>
          <w:ilvl w:val="0"/>
          <w:numId w:val="42"/>
        </w:numPr>
        <w:snapToGrid w:val="0"/>
        <w:spacing w:before="120"/>
        <w:ind w:left="284" w:firstLine="0"/>
        <w:jc w:val="both"/>
        <w:rPr>
          <w:rFonts w:ascii="Segoe UI" w:hAnsi="Segoe UI" w:cs="Segoe UI"/>
          <w:color w:val="auto"/>
          <w:sz w:val="20"/>
        </w:rPr>
      </w:pPr>
      <w:r w:rsidRPr="00EA3C08">
        <w:rPr>
          <w:rFonts w:ascii="Segoe UI" w:hAnsi="Segoe UI" w:cs="Segoe UI"/>
          <w:bCs/>
          <w:color w:val="auto"/>
          <w:sz w:val="20"/>
        </w:rPr>
        <w:t>Finanční oprava v Kč uplatněná vůči výdajům na danou zakázku</w:t>
      </w:r>
      <w:r w:rsidRPr="00EA3C08">
        <w:rPr>
          <w:rFonts w:ascii="Segoe UI" w:hAnsi="Segoe UI" w:cs="Segoe UI"/>
          <w:bCs/>
          <w:color w:val="auto"/>
          <w:sz w:val="20"/>
        </w:rPr>
        <w:tab/>
      </w:r>
      <w:r w:rsidR="00D20173" w:rsidRPr="00EA3C08">
        <w:rPr>
          <w:rFonts w:ascii="Segoe UI" w:hAnsi="Segoe UI" w:cs="Segoe UI"/>
          <w:bCs/>
          <w:color w:val="auto"/>
          <w:sz w:val="20"/>
        </w:rPr>
        <w:t xml:space="preserve">396 000 </w:t>
      </w:r>
      <w:r w:rsidRPr="00EA3C08">
        <w:rPr>
          <w:rFonts w:ascii="Segoe UI" w:hAnsi="Segoe UI" w:cs="Segoe UI"/>
          <w:bCs/>
          <w:color w:val="auto"/>
          <w:sz w:val="20"/>
        </w:rPr>
        <w:t>Kč,</w:t>
      </w:r>
    </w:p>
    <w:p w14:paraId="42D3AA86" w14:textId="599BCC1F" w:rsidR="006C65D8" w:rsidRPr="00EA3C08" w:rsidRDefault="006C65D8" w:rsidP="006C65D8">
      <w:pPr>
        <w:pStyle w:val="Zkladntext"/>
        <w:numPr>
          <w:ilvl w:val="0"/>
          <w:numId w:val="42"/>
        </w:numPr>
        <w:snapToGrid w:val="0"/>
        <w:spacing w:before="120"/>
        <w:ind w:left="284" w:firstLine="0"/>
        <w:jc w:val="both"/>
        <w:rPr>
          <w:rFonts w:ascii="Segoe UI" w:hAnsi="Segoe UI" w:cs="Segoe UI"/>
          <w:color w:val="auto"/>
          <w:sz w:val="20"/>
        </w:rPr>
      </w:pPr>
      <w:r w:rsidRPr="00EA3C08">
        <w:rPr>
          <w:rFonts w:ascii="Segoe UI" w:hAnsi="Segoe UI" w:cs="Segoe UI"/>
          <w:color w:val="auto"/>
          <w:sz w:val="20"/>
        </w:rPr>
        <w:t>Poskytnutá podpora k dané zakázce po odečtení finanční opravy</w:t>
      </w:r>
      <w:r w:rsidRPr="00EA3C08">
        <w:rPr>
          <w:rFonts w:ascii="Segoe UI" w:hAnsi="Segoe UI" w:cs="Segoe UI"/>
          <w:color w:val="auto"/>
          <w:sz w:val="20"/>
        </w:rPr>
        <w:tab/>
      </w:r>
      <w:r w:rsidR="00D20173" w:rsidRPr="00EA3C08">
        <w:rPr>
          <w:rFonts w:ascii="Segoe UI" w:hAnsi="Segoe UI" w:cs="Segoe UI"/>
          <w:color w:val="auto"/>
          <w:sz w:val="20"/>
        </w:rPr>
        <w:t>0</w:t>
      </w:r>
      <w:r w:rsidRPr="00EA3C08">
        <w:rPr>
          <w:rFonts w:ascii="Segoe UI" w:hAnsi="Segoe UI" w:cs="Segoe UI"/>
          <w:color w:val="auto"/>
          <w:sz w:val="20"/>
        </w:rPr>
        <w:t xml:space="preserve"> Kč.</w:t>
      </w:r>
    </w:p>
    <w:p w14:paraId="4D41B490" w14:textId="77777777" w:rsidR="006C65D8" w:rsidRPr="00EA3C08" w:rsidRDefault="006C65D8" w:rsidP="006C65D8">
      <w:pPr>
        <w:pStyle w:val="Normlnweb"/>
        <w:spacing w:before="0" w:line="288" w:lineRule="auto"/>
        <w:ind w:left="284"/>
        <w:rPr>
          <w:rFonts w:cs="Segoe UI"/>
          <w:szCs w:val="20"/>
        </w:rPr>
      </w:pPr>
    </w:p>
    <w:p w14:paraId="5051561D" w14:textId="77777777" w:rsidR="00EA3C08" w:rsidRDefault="00EA3C08" w:rsidP="006C65D8">
      <w:pPr>
        <w:pStyle w:val="Normlnweb"/>
        <w:spacing w:before="0" w:line="288" w:lineRule="auto"/>
        <w:ind w:left="284"/>
        <w:rPr>
          <w:rFonts w:cs="Segoe UI"/>
          <w:b/>
          <w:szCs w:val="20"/>
          <w:u w:val="single"/>
        </w:rPr>
      </w:pPr>
    </w:p>
    <w:p w14:paraId="6CB8E901" w14:textId="2B0A970B" w:rsidR="006C65D8" w:rsidRPr="00EA3C08" w:rsidRDefault="006C65D8" w:rsidP="006C65D8">
      <w:pPr>
        <w:pStyle w:val="Normlnweb"/>
        <w:spacing w:before="0" w:line="288" w:lineRule="auto"/>
        <w:ind w:left="284"/>
        <w:rPr>
          <w:rFonts w:cs="Segoe UI"/>
          <w:b/>
          <w:szCs w:val="20"/>
          <w:u w:val="single"/>
        </w:rPr>
      </w:pPr>
      <w:r w:rsidRPr="00EA3C08">
        <w:rPr>
          <w:rFonts w:cs="Segoe UI"/>
          <w:b/>
          <w:szCs w:val="20"/>
          <w:u w:val="single"/>
        </w:rPr>
        <w:t>PROVÁDĚCÍ DOKUMENTACE (VŘ 2):</w:t>
      </w:r>
    </w:p>
    <w:p w14:paraId="0CCFAC66" w14:textId="77777777" w:rsidR="006C65D8" w:rsidRPr="00EA3C08" w:rsidRDefault="006C65D8" w:rsidP="006C65D8">
      <w:pPr>
        <w:pStyle w:val="Normlnweb"/>
        <w:ind w:left="284"/>
        <w:rPr>
          <w:rFonts w:cs="Segoe UI"/>
          <w:szCs w:val="20"/>
        </w:rPr>
      </w:pPr>
      <w:r w:rsidRPr="00EA3C08">
        <w:rPr>
          <w:rFonts w:cs="Segoe UI"/>
          <w:szCs w:val="20"/>
        </w:rPr>
        <w:t>Příjemce podpory jako zadavatel porušil Pokyny pro zadávání veřejných zakázek v OPŽP 2014 – 2020, účinné od 24. 8. 2017 (dále jen „Pokyny OPŽP“), odst. 2.4.5, neboť rozdělil předmět zakázky na dvě části, aniž stanovil předpokládanou hodnotu zakázky jako součet předpokládaných hodnot těchto částí, a uzavřel na příslušná plnění smlouvy o dílo bez jakéhokoliv předchozího výběrového řízení, přestože podle předpokládané hodnoty zakázky byl povinen zakázku, resp. její obě části zadávat</w:t>
      </w:r>
      <w:r w:rsidRPr="00EA3C08">
        <w:rPr>
          <w:rFonts w:cs="Segoe UI"/>
          <w:szCs w:val="20"/>
        </w:rPr>
        <w:br/>
        <w:t>v otevřené nebo uzavřené výzvě podle části 2 Pokynů OPŽP. Pro úplnost je nutné uvést, že povinnost řídit se Pokyny OPŽP vyplývá z Výzvy.</w:t>
      </w:r>
    </w:p>
    <w:p w14:paraId="1615813A" w14:textId="77777777" w:rsidR="006C65D8" w:rsidRPr="00EA3C08" w:rsidRDefault="006C65D8" w:rsidP="006C65D8">
      <w:pPr>
        <w:pStyle w:val="Normlnweb"/>
        <w:ind w:left="284"/>
        <w:rPr>
          <w:rFonts w:cs="Segoe UI"/>
          <w:szCs w:val="20"/>
        </w:rPr>
      </w:pPr>
      <w:r w:rsidRPr="00EA3C08">
        <w:rPr>
          <w:rFonts w:cs="Segoe UI"/>
          <w:szCs w:val="20"/>
        </w:rPr>
        <w:lastRenderedPageBreak/>
        <w:t>Předmětem plnění smlouvy o dílo 7/2018, kterou příjemce podpory jako zadavatel uzavřel dne</w:t>
      </w:r>
      <w:r w:rsidRPr="00EA3C08">
        <w:rPr>
          <w:rFonts w:cs="Segoe UI"/>
          <w:szCs w:val="20"/>
        </w:rPr>
        <w:br/>
        <w:t>19. 3. 2018 bez předchozího výběrového řízení s obchodní společností FIALA PROJEKTY s.r.o., IČO 28997450, bylo zpracování projektové dokumentace pro provádění stavby včetně výkazu výměr</w:t>
      </w:r>
      <w:r w:rsidRPr="00EA3C08">
        <w:rPr>
          <w:rFonts w:cs="Segoe UI"/>
          <w:szCs w:val="20"/>
        </w:rPr>
        <w:br/>
        <w:t>a rozpočtu pro projekty Stavba veřejného vodovodu a VDJ 2 x 25 m3 pro obec Pochvalov, reg.</w:t>
      </w:r>
      <w:r w:rsidRPr="00EA3C08">
        <w:rPr>
          <w:rFonts w:cs="Segoe UI"/>
          <w:szCs w:val="20"/>
        </w:rPr>
        <w:br/>
        <w:t>č. CZ.05.1.30/0.0/0.0/17_073/0007232, a Splašková kanalizace a ČOV 400 EO Pochvalov. Cena díla je</w:t>
      </w:r>
      <w:r w:rsidRPr="00EA3C08">
        <w:rPr>
          <w:rFonts w:cs="Segoe UI"/>
          <w:szCs w:val="20"/>
        </w:rPr>
        <w:br/>
        <w:t>v této smlouvě stanovena zvlášť pro každý projekt, a to ve výši 380.000 Kč bez DPH pro projekt „Splašková kanalizace a ČOV 400 EO Pochvalov“ a dále ve výši 380.000 Kč bez DPH pro projekt „Stavba veřejného vodovodu a VDJ 2 x 25 m3 pro obec Pochvalov. Předmět plnění smlouvy 7/2018 tvoří jeden funkční celek, neboť kanalizační a vodovodní potrubí bude ve většinovém rozsahu stavby v souběhu, což s sebou přináší různá specifika jako je například vzájemné hloubkové uložení, odstupová vzdálenost či ochranná pásma potrubí a pro správný návrh stavby tak musel zpracovatel při tvorbě projektových dokumentací brát v potaz vždy i druhou plánovanou inženýrskou síť. Předpokládaná hodnota funkčního celku činí 760.000 Kč bez DPH, zadavatel proto nebyl oprávněn uzavřít bez předchozího výběrového řízení smlouvu, jejímž předmětem bylo zpracování projektové dokumentace pro provádění stavby včetně výkazu výměr a rozpočtu pro oba projekty.</w:t>
      </w:r>
    </w:p>
    <w:p w14:paraId="520B3C13" w14:textId="77777777" w:rsidR="006C65D8" w:rsidRPr="00EA3C08" w:rsidRDefault="006C65D8" w:rsidP="006C65D8">
      <w:pPr>
        <w:pStyle w:val="Normlnweb"/>
        <w:ind w:left="284"/>
        <w:rPr>
          <w:rFonts w:cs="Segoe UI"/>
          <w:szCs w:val="20"/>
        </w:rPr>
      </w:pPr>
      <w:r w:rsidRPr="00EA3C08">
        <w:rPr>
          <w:rFonts w:cs="Segoe UI"/>
          <w:szCs w:val="20"/>
        </w:rPr>
        <w:t>Za porušení pravidel pro zadávání zakázek se stanovuje příslušná finanční oprava podle přílohy č. 2 této Smlouvy, kdy se toto porušení podřazuje</w:t>
      </w:r>
    </w:p>
    <w:p w14:paraId="140C92FA" w14:textId="77777777" w:rsidR="006C65D8" w:rsidRPr="00EA3C08" w:rsidRDefault="006C65D8" w:rsidP="006C65D8">
      <w:pPr>
        <w:pStyle w:val="Normlnweb"/>
        <w:ind w:left="284"/>
        <w:rPr>
          <w:rFonts w:cs="Segoe UI"/>
          <w:szCs w:val="20"/>
        </w:rPr>
      </w:pPr>
      <w:r w:rsidRPr="00EA3C08">
        <w:rPr>
          <w:rFonts w:cs="Segoe UI"/>
          <w:szCs w:val="20"/>
        </w:rPr>
        <w:t>- pod typ porušení č. 2 – Neoprávněné rozdělení předmětu veřejné zakázky,</w:t>
      </w:r>
    </w:p>
    <w:p w14:paraId="416F2DC7" w14:textId="77777777" w:rsidR="006C65D8" w:rsidRPr="00EA3C08" w:rsidRDefault="006C65D8" w:rsidP="006C65D8">
      <w:pPr>
        <w:pStyle w:val="Normlnweb"/>
        <w:ind w:left="284"/>
        <w:rPr>
          <w:rFonts w:cs="Segoe UI"/>
          <w:szCs w:val="20"/>
        </w:rPr>
      </w:pPr>
      <w:r w:rsidRPr="00EA3C08">
        <w:rPr>
          <w:rFonts w:cs="Segoe UI"/>
          <w:szCs w:val="20"/>
        </w:rPr>
        <w:t>s tím, že za uvedené porušení se stanovuje finanční oprava ve výši 100 % z celkové možné částky dotace použité na financování předmětné zakázky – jedná se o dílčí předmět plnění zpracování projektové dokumentace pro provádění stavby včetně výkazu výměr a rozpočtu pro akci Splašková kanalizace a ČOV 400 EO Pochvalov ze smlouvy o dílo 7/2018 ze dne 19. 3. 2018 uzavřené s obchodní společností FIALA PROJEKTY s.r.o., jehož cena je 380.000 Kč bez DPH. U tohoto porušení nejsou shledány důvody pro snížení finanční opravy.</w:t>
      </w:r>
    </w:p>
    <w:p w14:paraId="613C0488" w14:textId="77777777" w:rsidR="006C65D8" w:rsidRPr="00EA3C08" w:rsidRDefault="006C65D8" w:rsidP="006C65D8">
      <w:pPr>
        <w:pStyle w:val="Zkladntext"/>
        <w:spacing w:before="120"/>
        <w:ind w:left="284"/>
        <w:jc w:val="both"/>
        <w:rPr>
          <w:rFonts w:ascii="Segoe UI" w:hAnsi="Segoe UI" w:cs="Segoe UI"/>
          <w:color w:val="auto"/>
          <w:sz w:val="20"/>
        </w:rPr>
      </w:pPr>
      <w:r w:rsidRPr="00EA3C08">
        <w:rPr>
          <w:rFonts w:ascii="Segoe UI" w:hAnsi="Segoe UI" w:cs="Segoe UI"/>
          <w:bCs/>
          <w:color w:val="auto"/>
          <w:sz w:val="20"/>
        </w:rPr>
        <w:t>Daná finanční oprava se vztahuje k finančním prostředkům poskytnutým na předmětnou zakázku v následujícím členění:</w:t>
      </w:r>
    </w:p>
    <w:p w14:paraId="5686BC0F" w14:textId="357CA2B1" w:rsidR="006C65D8" w:rsidRPr="00EA3C08" w:rsidRDefault="006C65D8" w:rsidP="006C65D8">
      <w:pPr>
        <w:pStyle w:val="Zkladntext"/>
        <w:numPr>
          <w:ilvl w:val="0"/>
          <w:numId w:val="42"/>
        </w:numPr>
        <w:snapToGrid w:val="0"/>
        <w:spacing w:before="120"/>
        <w:ind w:left="284" w:firstLine="0"/>
        <w:jc w:val="both"/>
        <w:rPr>
          <w:rFonts w:ascii="Segoe UI" w:hAnsi="Segoe UI" w:cs="Segoe UI"/>
          <w:color w:val="auto"/>
          <w:sz w:val="20"/>
        </w:rPr>
      </w:pPr>
      <w:r w:rsidRPr="00EA3C08">
        <w:rPr>
          <w:rFonts w:ascii="Segoe UI" w:hAnsi="Segoe UI" w:cs="Segoe UI"/>
          <w:bCs/>
          <w:color w:val="auto"/>
          <w:sz w:val="20"/>
        </w:rPr>
        <w:t>Způsobilé výdaje na zakázku</w:t>
      </w:r>
      <w:r w:rsidRPr="00EA3C08">
        <w:rPr>
          <w:rFonts w:ascii="Segoe UI" w:hAnsi="Segoe UI" w:cs="Segoe UI"/>
          <w:bCs/>
          <w:color w:val="auto"/>
          <w:sz w:val="20"/>
        </w:rPr>
        <w:tab/>
      </w:r>
      <w:r w:rsidR="00D20173" w:rsidRPr="00EA3C08">
        <w:rPr>
          <w:rFonts w:ascii="Segoe UI" w:hAnsi="Segoe UI" w:cs="Segoe UI"/>
          <w:bCs/>
          <w:color w:val="auto"/>
          <w:sz w:val="20"/>
        </w:rPr>
        <w:t xml:space="preserve">380 000 </w:t>
      </w:r>
      <w:r w:rsidRPr="00EA3C08">
        <w:rPr>
          <w:rFonts w:ascii="Segoe UI" w:hAnsi="Segoe UI" w:cs="Segoe UI"/>
          <w:bCs/>
          <w:color w:val="auto"/>
          <w:sz w:val="20"/>
        </w:rPr>
        <w:t>Kč,</w:t>
      </w:r>
    </w:p>
    <w:p w14:paraId="09E95F73" w14:textId="7BC86F71" w:rsidR="006C65D8" w:rsidRPr="00EA3C08" w:rsidRDefault="006C65D8" w:rsidP="006C65D8">
      <w:pPr>
        <w:pStyle w:val="Zkladntext"/>
        <w:numPr>
          <w:ilvl w:val="0"/>
          <w:numId w:val="42"/>
        </w:numPr>
        <w:snapToGrid w:val="0"/>
        <w:spacing w:before="120"/>
        <w:ind w:left="284" w:firstLine="0"/>
        <w:jc w:val="both"/>
        <w:rPr>
          <w:rFonts w:ascii="Segoe UI" w:hAnsi="Segoe UI" w:cs="Segoe UI"/>
          <w:color w:val="auto"/>
          <w:sz w:val="20"/>
        </w:rPr>
      </w:pPr>
      <w:r w:rsidRPr="00EA3C08">
        <w:rPr>
          <w:rFonts w:ascii="Segoe UI" w:hAnsi="Segoe UI" w:cs="Segoe UI"/>
          <w:bCs/>
          <w:color w:val="auto"/>
          <w:sz w:val="20"/>
        </w:rPr>
        <w:t>Finanční oprava v Kč uplatněná vůči výdajům na danou zakázku</w:t>
      </w:r>
      <w:r w:rsidRPr="00EA3C08">
        <w:rPr>
          <w:rFonts w:ascii="Segoe UI" w:hAnsi="Segoe UI" w:cs="Segoe UI"/>
          <w:bCs/>
          <w:color w:val="auto"/>
          <w:sz w:val="20"/>
        </w:rPr>
        <w:tab/>
      </w:r>
      <w:r w:rsidR="00D20173" w:rsidRPr="00EA3C08">
        <w:rPr>
          <w:rFonts w:ascii="Segoe UI" w:hAnsi="Segoe UI" w:cs="Segoe UI"/>
          <w:bCs/>
          <w:color w:val="auto"/>
          <w:sz w:val="20"/>
        </w:rPr>
        <w:t xml:space="preserve">380 000 </w:t>
      </w:r>
      <w:r w:rsidRPr="00EA3C08">
        <w:rPr>
          <w:rFonts w:ascii="Segoe UI" w:hAnsi="Segoe UI" w:cs="Segoe UI"/>
          <w:bCs/>
          <w:color w:val="auto"/>
          <w:sz w:val="20"/>
        </w:rPr>
        <w:t>Kč,</w:t>
      </w:r>
    </w:p>
    <w:p w14:paraId="58FF63A4" w14:textId="4ACBF1B2" w:rsidR="006C65D8" w:rsidRPr="00EA3C08" w:rsidRDefault="006C65D8" w:rsidP="006C65D8">
      <w:pPr>
        <w:pStyle w:val="Zkladntext"/>
        <w:numPr>
          <w:ilvl w:val="0"/>
          <w:numId w:val="42"/>
        </w:numPr>
        <w:snapToGrid w:val="0"/>
        <w:spacing w:before="120"/>
        <w:ind w:left="284" w:firstLine="0"/>
        <w:jc w:val="both"/>
        <w:rPr>
          <w:rFonts w:ascii="Segoe UI" w:hAnsi="Segoe UI" w:cs="Segoe UI"/>
          <w:color w:val="auto"/>
          <w:sz w:val="20"/>
        </w:rPr>
      </w:pPr>
      <w:r w:rsidRPr="00EA3C08">
        <w:rPr>
          <w:rFonts w:ascii="Segoe UI" w:hAnsi="Segoe UI" w:cs="Segoe UI"/>
          <w:color w:val="auto"/>
          <w:sz w:val="20"/>
        </w:rPr>
        <w:t>Poskytnutá podpora k dané zakázce po odečtení finanční opravy</w:t>
      </w:r>
      <w:r w:rsidRPr="00EA3C08">
        <w:rPr>
          <w:rFonts w:ascii="Segoe UI" w:hAnsi="Segoe UI" w:cs="Segoe UI"/>
          <w:color w:val="auto"/>
          <w:sz w:val="20"/>
        </w:rPr>
        <w:tab/>
        <w:t xml:space="preserve"> </w:t>
      </w:r>
      <w:r w:rsidR="00D20173" w:rsidRPr="00EA3C08">
        <w:rPr>
          <w:rFonts w:ascii="Segoe UI" w:hAnsi="Segoe UI" w:cs="Segoe UI"/>
          <w:bCs/>
          <w:color w:val="auto"/>
          <w:sz w:val="20"/>
        </w:rPr>
        <w:t>0</w:t>
      </w:r>
      <w:r w:rsidR="00D20173" w:rsidRPr="00EA3C08">
        <w:rPr>
          <w:rFonts w:ascii="Segoe UI" w:hAnsi="Segoe UI" w:cs="Segoe UI"/>
          <w:color w:val="auto"/>
          <w:sz w:val="20"/>
        </w:rPr>
        <w:t xml:space="preserve"> </w:t>
      </w:r>
      <w:r w:rsidRPr="00EA3C08">
        <w:rPr>
          <w:rFonts w:ascii="Segoe UI" w:hAnsi="Segoe UI" w:cs="Segoe UI"/>
          <w:color w:val="auto"/>
          <w:sz w:val="20"/>
        </w:rPr>
        <w:t>Kč.</w:t>
      </w:r>
    </w:p>
    <w:p w14:paraId="589E7281" w14:textId="77777777" w:rsidR="006C65D8" w:rsidRPr="00EA3C08" w:rsidRDefault="006C65D8" w:rsidP="006C65D8">
      <w:pPr>
        <w:pStyle w:val="Normlnweb"/>
        <w:spacing w:before="0"/>
        <w:ind w:left="284"/>
        <w:rPr>
          <w:rFonts w:cs="Segoe UI"/>
          <w:szCs w:val="20"/>
        </w:rPr>
      </w:pPr>
    </w:p>
    <w:p w14:paraId="025543E4" w14:textId="77777777" w:rsidR="00EA3C08" w:rsidRDefault="00EA3C08" w:rsidP="006C65D8">
      <w:pPr>
        <w:pStyle w:val="Normlnweb"/>
        <w:spacing w:before="0"/>
        <w:ind w:left="284"/>
        <w:rPr>
          <w:rFonts w:cs="Segoe UI"/>
          <w:b/>
          <w:szCs w:val="20"/>
          <w:u w:val="single"/>
        </w:rPr>
      </w:pPr>
    </w:p>
    <w:p w14:paraId="519B963B" w14:textId="66631624" w:rsidR="006C65D8" w:rsidRPr="00EA3C08" w:rsidRDefault="006C65D8" w:rsidP="006C65D8">
      <w:pPr>
        <w:pStyle w:val="Normlnweb"/>
        <w:spacing w:before="0"/>
        <w:ind w:left="284"/>
        <w:rPr>
          <w:rFonts w:cs="Segoe UI"/>
          <w:b/>
          <w:szCs w:val="20"/>
          <w:u w:val="single"/>
        </w:rPr>
      </w:pPr>
      <w:r w:rsidRPr="00EA3C08">
        <w:rPr>
          <w:rFonts w:cs="Segoe UI"/>
          <w:b/>
          <w:szCs w:val="20"/>
          <w:u w:val="single"/>
        </w:rPr>
        <w:t xml:space="preserve">PODÁNÍ ŽÁDOSTI O PODPORU, MANAŽERSKÉ ŘÍZENÍ PROJEKTU A VÝBĚR TDI (VŘ 3):    </w:t>
      </w:r>
    </w:p>
    <w:p w14:paraId="58DF2754" w14:textId="77777777" w:rsidR="006C65D8" w:rsidRPr="00EA3C08" w:rsidRDefault="006C65D8" w:rsidP="006C65D8">
      <w:pPr>
        <w:pStyle w:val="Normlnweb"/>
        <w:ind w:left="284"/>
        <w:rPr>
          <w:rFonts w:cs="Segoe UI"/>
          <w:szCs w:val="20"/>
        </w:rPr>
      </w:pPr>
      <w:r w:rsidRPr="00EA3C08">
        <w:rPr>
          <w:rFonts w:cs="Segoe UI"/>
          <w:szCs w:val="20"/>
        </w:rPr>
        <w:t>Příjemce podpory jako zadavatel porušil Pokyny OPŽP, odst. 2.4.5, neboť rozdělil předmět zakázky na části, aniž stanovil předpokládanou hodnotu zakázky jako součet předpokládaných hodnot těchto částí, a uzavřel na příslušná plnění příkazní smlouvy bez jakéhokoliv předchozího výběrového řízení, přestože podle předpokládané hodnoty zakázky byl povinen zakázku zadávat v otevřené nebo uzavřené výzvě podle části 2 Pokynů OPŽP.</w:t>
      </w:r>
    </w:p>
    <w:p w14:paraId="03F4AFD0" w14:textId="77777777" w:rsidR="006C65D8" w:rsidRPr="00EA3C08" w:rsidRDefault="006C65D8" w:rsidP="006C65D8">
      <w:pPr>
        <w:pStyle w:val="Normlnweb"/>
        <w:ind w:left="284"/>
        <w:rPr>
          <w:rFonts w:cs="Segoe UI"/>
          <w:szCs w:val="20"/>
        </w:rPr>
      </w:pPr>
      <w:r w:rsidRPr="00EA3C08">
        <w:rPr>
          <w:rFonts w:cs="Segoe UI"/>
          <w:szCs w:val="20"/>
        </w:rPr>
        <w:t>Dílčí částí předmětu plnění dvou blíže neoznačených příkazních smluv, které příjemce podpory jako zadavatel uzavřel postupně dne 10. 11. 2017 a 17. 11. 2017 bez předchozího výběrového řízení</w:t>
      </w:r>
      <w:r w:rsidRPr="00EA3C08">
        <w:rPr>
          <w:rFonts w:cs="Segoe UI"/>
          <w:szCs w:val="20"/>
        </w:rPr>
        <w:br/>
        <w:t>s obchodní společností AMBROTA s.r.o., IČO 04787323, pro projekt Stavba veřejného vodovodu</w:t>
      </w:r>
      <w:r w:rsidRPr="00EA3C08">
        <w:rPr>
          <w:rFonts w:cs="Segoe UI"/>
          <w:szCs w:val="20"/>
        </w:rPr>
        <w:br/>
        <w:t xml:space="preserve">a VDJ 2 x 25 m3 pro obec Pochvalov, reg. č. CZ.05.1.30/0.0/0.0/17_073/0007232, a projekt Splašková kanalizace a ČOV 400 EO Pochvalov, bylo mimo jiné 1) manažerské řízení projektu po vydání upraveného </w:t>
      </w:r>
      <w:r w:rsidRPr="00EA3C08">
        <w:rPr>
          <w:rFonts w:cs="Segoe UI"/>
          <w:szCs w:val="20"/>
        </w:rPr>
        <w:lastRenderedPageBreak/>
        <w:t>RoPD v ceně 125.000 Kč bez DPH za každou příkazní smlouvu a 2) manažerské řízení projektu od zahájení stavby až po kolaudaci v ceně 180.000 Kč bez DPH rovněž za každou příkazní smlouvu.</w:t>
      </w:r>
    </w:p>
    <w:p w14:paraId="5D09806C" w14:textId="77777777" w:rsidR="006C65D8" w:rsidRPr="00EA3C08" w:rsidRDefault="006C65D8" w:rsidP="006C65D8">
      <w:pPr>
        <w:pStyle w:val="Normlnweb"/>
        <w:ind w:left="284"/>
        <w:rPr>
          <w:rFonts w:cs="Segoe UI"/>
          <w:szCs w:val="20"/>
        </w:rPr>
      </w:pPr>
      <w:r w:rsidRPr="00EA3C08">
        <w:rPr>
          <w:rFonts w:cs="Segoe UI"/>
          <w:szCs w:val="20"/>
        </w:rPr>
        <w:t>Manažerské řízení v rámci každé jednotlivé příkazní smlouvy tvoří bez ohledu na jeho rozdělení na dvě fáze jeden funkční celek s předpokládanou hodnotou 305.000 Kč bez DPH. Vzhledem k tomu, že smlouva o dílo byla se zhotovitelem stavby uzavřena na základě jediné veřejné zakázky zadávané v podlimitním užším řízení a zahrnuje výstavbu veřejného vodovodu, VDJ 2x25 m3, splaškové kanalizace a ČOV 400 EO v obci Pochvalov jako jedno dílo, přičemž podle projektové dokumentace bude kanalizační a vodovodní potrubí ve většinovém rozsahu stavby v souběhu a pro správnou realizaci je proto nutné brát v potaz vždy i druhou plánovanou inženýrskou síť, tvoří rovněž při vzájemném posouzení obou příkazních smluv manažerské řízení pro oba projekty jeden funkční celek.</w:t>
      </w:r>
    </w:p>
    <w:p w14:paraId="5090A279" w14:textId="77777777" w:rsidR="006C65D8" w:rsidRPr="00EA3C08" w:rsidRDefault="006C65D8" w:rsidP="006C65D8">
      <w:pPr>
        <w:pStyle w:val="Normlnweb"/>
        <w:ind w:left="284"/>
        <w:rPr>
          <w:rFonts w:cs="Segoe UI"/>
          <w:szCs w:val="20"/>
        </w:rPr>
      </w:pPr>
      <w:r w:rsidRPr="00EA3C08">
        <w:rPr>
          <w:rFonts w:cs="Segoe UI"/>
          <w:szCs w:val="20"/>
        </w:rPr>
        <w:t>Skutečnost, že pro posuzované projekty byla žádost o dotaci podána v rámci NPŽP a OPŽP, nemá na uvedený závěr vliv, neboť jednotlivá dílčí plnění zůstávají až na drobné výjimky u obou projektů i přes rozdílné dotační programy shodná. Předpokládaná hodnota funkčního celku v daném případě činí 610.000 Kč bez DPH (2x 305.000 Kč bez DPH), příjemce podpory jako zadavatel proto nebyl oprávněn uzavřít bez předchozího výběrového řízení smlouvu, resp. smlouvy, jejichž předmětem bylo manažerské řízení projektu po vydání upraveného RoPD a manažerské řízení projektu od zahájení stavby až po kolaudaci pro oba projekty.</w:t>
      </w:r>
    </w:p>
    <w:p w14:paraId="57B5E3BB" w14:textId="77777777" w:rsidR="006C65D8" w:rsidRPr="00EA3C08" w:rsidRDefault="006C65D8" w:rsidP="006C65D8">
      <w:pPr>
        <w:pStyle w:val="Normlnweb"/>
        <w:ind w:left="284"/>
        <w:rPr>
          <w:rFonts w:cs="Segoe UI"/>
          <w:szCs w:val="20"/>
        </w:rPr>
      </w:pPr>
      <w:r w:rsidRPr="00EA3C08">
        <w:rPr>
          <w:rFonts w:cs="Segoe UI"/>
          <w:szCs w:val="20"/>
        </w:rPr>
        <w:t>Za porušení pravidel pro zadávání zakázek se stanovuje příslušná finanční oprava podle přílohy č. 2 této Smlouvy, kdy se toto porušení podřazuje</w:t>
      </w:r>
    </w:p>
    <w:p w14:paraId="77EE6CB9" w14:textId="77777777" w:rsidR="006C65D8" w:rsidRPr="00EA3C08" w:rsidRDefault="006C65D8" w:rsidP="006C65D8">
      <w:pPr>
        <w:pStyle w:val="Normlnweb"/>
        <w:ind w:left="284"/>
        <w:rPr>
          <w:rFonts w:cs="Segoe UI"/>
          <w:szCs w:val="20"/>
        </w:rPr>
      </w:pPr>
      <w:r w:rsidRPr="00EA3C08">
        <w:rPr>
          <w:rFonts w:cs="Segoe UI"/>
          <w:szCs w:val="20"/>
        </w:rPr>
        <w:t>- pod typ porušení č. 2 – Neoprávněné rozdělení předmětu veřejné zakázky,</w:t>
      </w:r>
    </w:p>
    <w:p w14:paraId="10CDF5B6" w14:textId="77777777" w:rsidR="006C65D8" w:rsidRPr="00EA3C08" w:rsidRDefault="006C65D8" w:rsidP="006C65D8">
      <w:pPr>
        <w:pStyle w:val="Normlnweb"/>
        <w:ind w:left="284"/>
        <w:rPr>
          <w:rFonts w:cs="Segoe UI"/>
          <w:szCs w:val="20"/>
        </w:rPr>
      </w:pPr>
      <w:r w:rsidRPr="00EA3C08">
        <w:rPr>
          <w:rFonts w:cs="Segoe UI"/>
          <w:szCs w:val="20"/>
        </w:rPr>
        <w:t>s tím, že za uvedené porušení se stanovuje finanční oprava ve výši 100 % z celkové možné částky dotace použité na financování částí zakázky, u kterých příjemce podpory jako zadavatel neoprávněně uzavřel příkazní smlouvu bez předchozího výběrového řízení - jedná se o dílčí předmět plnění „manažerské řízení projektu po vydání upraveného RoPD“ a „manažerské řízení projektu od zahájení stavby až po kolaudaci“ pro akci Splašková kanalizace a ČOV 400 EO Pochvalov z příkazní smlouvy ze dne 17. 11. 2017 uzavřené s obchodní společností AMBROTA s.r.o., jehož cena je 305.000 Kč bez DPH. U tohoto porušení nejsou shledány důvody pro snížení finanční opravy.</w:t>
      </w:r>
    </w:p>
    <w:p w14:paraId="48580E60" w14:textId="77777777" w:rsidR="006C65D8" w:rsidRPr="00EA3C08" w:rsidRDefault="006C65D8" w:rsidP="006C65D8">
      <w:pPr>
        <w:pStyle w:val="Zkladntext"/>
        <w:spacing w:before="120"/>
        <w:ind w:left="284"/>
        <w:jc w:val="both"/>
        <w:rPr>
          <w:rFonts w:ascii="Segoe UI" w:hAnsi="Segoe UI" w:cs="Segoe UI"/>
          <w:color w:val="auto"/>
          <w:sz w:val="20"/>
        </w:rPr>
      </w:pPr>
      <w:r w:rsidRPr="00EA3C08">
        <w:rPr>
          <w:rFonts w:ascii="Segoe UI" w:hAnsi="Segoe UI" w:cs="Segoe UI"/>
          <w:bCs/>
          <w:color w:val="auto"/>
          <w:sz w:val="20"/>
        </w:rPr>
        <w:t>Daná finanční oprava se vztahuje k finančním prostředkům poskytnutým na předmětnou zakázku v následujícím členění:</w:t>
      </w:r>
    </w:p>
    <w:p w14:paraId="752C48BF" w14:textId="08DC941C" w:rsidR="006C65D8" w:rsidRPr="00EA3C08" w:rsidRDefault="006C65D8" w:rsidP="006C65D8">
      <w:pPr>
        <w:pStyle w:val="Zkladntext"/>
        <w:numPr>
          <w:ilvl w:val="0"/>
          <w:numId w:val="42"/>
        </w:numPr>
        <w:snapToGrid w:val="0"/>
        <w:spacing w:before="120"/>
        <w:ind w:left="284" w:firstLine="0"/>
        <w:jc w:val="both"/>
        <w:rPr>
          <w:rFonts w:ascii="Segoe UI" w:hAnsi="Segoe UI" w:cs="Segoe UI"/>
          <w:color w:val="auto"/>
          <w:sz w:val="20"/>
        </w:rPr>
      </w:pPr>
      <w:r w:rsidRPr="00EA3C08">
        <w:rPr>
          <w:rFonts w:ascii="Segoe UI" w:hAnsi="Segoe UI" w:cs="Segoe UI"/>
          <w:bCs/>
          <w:color w:val="auto"/>
          <w:sz w:val="20"/>
        </w:rPr>
        <w:t>Způsobilé výdaje na zakázku</w:t>
      </w:r>
      <w:r w:rsidRPr="00EA3C08">
        <w:rPr>
          <w:rFonts w:ascii="Segoe UI" w:hAnsi="Segoe UI" w:cs="Segoe UI"/>
          <w:bCs/>
          <w:color w:val="auto"/>
          <w:sz w:val="20"/>
        </w:rPr>
        <w:tab/>
      </w:r>
      <w:r w:rsidR="00D20173" w:rsidRPr="00EA3C08">
        <w:rPr>
          <w:rFonts w:ascii="Segoe UI" w:hAnsi="Segoe UI" w:cs="Segoe UI"/>
          <w:bCs/>
          <w:color w:val="auto"/>
          <w:sz w:val="20"/>
        </w:rPr>
        <w:t xml:space="preserve">355 000 </w:t>
      </w:r>
      <w:r w:rsidRPr="00EA3C08">
        <w:rPr>
          <w:rFonts w:ascii="Segoe UI" w:hAnsi="Segoe UI" w:cs="Segoe UI"/>
          <w:bCs/>
          <w:color w:val="auto"/>
          <w:sz w:val="20"/>
        </w:rPr>
        <w:t>Kč,</w:t>
      </w:r>
    </w:p>
    <w:p w14:paraId="3EEFB95A" w14:textId="65607BFA" w:rsidR="006C65D8" w:rsidRPr="00EA3C08" w:rsidRDefault="006C65D8" w:rsidP="006C65D8">
      <w:pPr>
        <w:pStyle w:val="Zkladntext"/>
        <w:numPr>
          <w:ilvl w:val="0"/>
          <w:numId w:val="42"/>
        </w:numPr>
        <w:snapToGrid w:val="0"/>
        <w:spacing w:before="120"/>
        <w:ind w:left="284" w:firstLine="0"/>
        <w:jc w:val="both"/>
        <w:rPr>
          <w:rFonts w:ascii="Segoe UI" w:hAnsi="Segoe UI" w:cs="Segoe UI"/>
          <w:color w:val="auto"/>
          <w:sz w:val="20"/>
        </w:rPr>
      </w:pPr>
      <w:r w:rsidRPr="00EA3C08">
        <w:rPr>
          <w:rFonts w:ascii="Segoe UI" w:hAnsi="Segoe UI" w:cs="Segoe UI"/>
          <w:bCs/>
          <w:color w:val="auto"/>
          <w:sz w:val="20"/>
        </w:rPr>
        <w:t>Finanční oprava v Kč uplatněná vůči výdajům na danou zakázku</w:t>
      </w:r>
      <w:r w:rsidRPr="00EA3C08">
        <w:rPr>
          <w:rFonts w:ascii="Segoe UI" w:hAnsi="Segoe UI" w:cs="Segoe UI"/>
          <w:bCs/>
          <w:color w:val="auto"/>
          <w:sz w:val="20"/>
        </w:rPr>
        <w:tab/>
      </w:r>
      <w:r w:rsidR="00D20173" w:rsidRPr="00EA3C08">
        <w:rPr>
          <w:rFonts w:ascii="Segoe UI" w:hAnsi="Segoe UI" w:cs="Segoe UI"/>
          <w:bCs/>
          <w:color w:val="auto"/>
          <w:sz w:val="20"/>
        </w:rPr>
        <w:t xml:space="preserve">305 000 </w:t>
      </w:r>
      <w:r w:rsidRPr="00EA3C08">
        <w:rPr>
          <w:rFonts w:ascii="Segoe UI" w:hAnsi="Segoe UI" w:cs="Segoe UI"/>
          <w:bCs/>
          <w:color w:val="auto"/>
          <w:sz w:val="20"/>
        </w:rPr>
        <w:t>Kč,</w:t>
      </w:r>
    </w:p>
    <w:p w14:paraId="0DA6962D" w14:textId="2F447426" w:rsidR="006C65D8" w:rsidRPr="00EA3C08" w:rsidRDefault="006C65D8" w:rsidP="006C65D8">
      <w:pPr>
        <w:pStyle w:val="Zkladntext"/>
        <w:numPr>
          <w:ilvl w:val="0"/>
          <w:numId w:val="42"/>
        </w:numPr>
        <w:snapToGrid w:val="0"/>
        <w:spacing w:before="120"/>
        <w:ind w:left="284" w:firstLine="0"/>
        <w:jc w:val="both"/>
        <w:rPr>
          <w:rFonts w:ascii="Segoe UI" w:hAnsi="Segoe UI" w:cs="Segoe UI"/>
          <w:color w:val="auto"/>
          <w:sz w:val="20"/>
        </w:rPr>
      </w:pPr>
      <w:r w:rsidRPr="00EA3C08">
        <w:rPr>
          <w:rFonts w:ascii="Segoe UI" w:hAnsi="Segoe UI" w:cs="Segoe UI"/>
          <w:color w:val="auto"/>
          <w:sz w:val="20"/>
        </w:rPr>
        <w:t>Poskytnutá podpora k dané zakázce po odečtení finanční opravy</w:t>
      </w:r>
      <w:r w:rsidRPr="00EA3C08">
        <w:rPr>
          <w:rFonts w:ascii="Segoe UI" w:hAnsi="Segoe UI" w:cs="Segoe UI"/>
          <w:color w:val="auto"/>
          <w:sz w:val="20"/>
        </w:rPr>
        <w:tab/>
        <w:t xml:space="preserve"> </w:t>
      </w:r>
      <w:r w:rsidR="00D20173" w:rsidRPr="00EA3C08">
        <w:rPr>
          <w:rFonts w:ascii="Segoe UI" w:hAnsi="Segoe UI" w:cs="Segoe UI"/>
          <w:color w:val="auto"/>
          <w:sz w:val="20"/>
        </w:rPr>
        <w:t xml:space="preserve"> </w:t>
      </w:r>
      <w:r w:rsidR="00D20173" w:rsidRPr="00EA3C08">
        <w:rPr>
          <w:rFonts w:ascii="Segoe UI" w:hAnsi="Segoe UI" w:cs="Segoe UI"/>
          <w:bCs/>
          <w:color w:val="auto"/>
          <w:sz w:val="20"/>
        </w:rPr>
        <w:t xml:space="preserve">31 875 </w:t>
      </w:r>
      <w:r w:rsidRPr="00EA3C08">
        <w:rPr>
          <w:rFonts w:ascii="Segoe UI" w:hAnsi="Segoe UI" w:cs="Segoe UI"/>
          <w:color w:val="auto"/>
          <w:sz w:val="20"/>
        </w:rPr>
        <w:t>Kč.</w:t>
      </w:r>
    </w:p>
    <w:p w14:paraId="41B9C81F" w14:textId="631F4A09" w:rsidR="003B20C4" w:rsidRPr="00EA3C08" w:rsidRDefault="003B20C4" w:rsidP="006C65D8">
      <w:pPr>
        <w:pStyle w:val="Zkladntext"/>
        <w:ind w:left="284"/>
        <w:jc w:val="center"/>
        <w:rPr>
          <w:rFonts w:ascii="Segoe UI" w:hAnsi="Segoe UI" w:cs="Segoe UI"/>
          <w:color w:val="auto"/>
          <w:sz w:val="20"/>
        </w:rPr>
      </w:pPr>
    </w:p>
    <w:p w14:paraId="1A003E56" w14:textId="1CA22B74" w:rsidR="006C65D8" w:rsidRPr="00EA3C08" w:rsidRDefault="006C65D8" w:rsidP="006C65D8">
      <w:pPr>
        <w:pStyle w:val="Zkladntext"/>
        <w:jc w:val="center"/>
        <w:rPr>
          <w:rFonts w:ascii="Segoe UI" w:hAnsi="Segoe UI" w:cs="Segoe UI"/>
          <w:color w:val="auto"/>
          <w:sz w:val="20"/>
        </w:rPr>
      </w:pPr>
    </w:p>
    <w:p w14:paraId="3A571784" w14:textId="77777777" w:rsidR="00944DF5" w:rsidRPr="00EA3C08" w:rsidRDefault="00944DF5" w:rsidP="009E5867">
      <w:pPr>
        <w:pStyle w:val="Zkladntext"/>
        <w:jc w:val="center"/>
        <w:rPr>
          <w:rFonts w:ascii="Segoe UI" w:hAnsi="Segoe UI" w:cs="Segoe UI"/>
          <w:b/>
          <w:color w:val="auto"/>
          <w:sz w:val="20"/>
        </w:rPr>
      </w:pPr>
      <w:r w:rsidRPr="00EA3C08">
        <w:rPr>
          <w:rFonts w:ascii="Segoe UI" w:hAnsi="Segoe UI" w:cs="Segoe UI"/>
          <w:b/>
          <w:color w:val="auto"/>
          <w:sz w:val="20"/>
        </w:rPr>
        <w:t>I</w:t>
      </w:r>
      <w:r w:rsidR="00A7748C" w:rsidRPr="00EA3C08">
        <w:rPr>
          <w:rFonts w:ascii="Segoe UI" w:hAnsi="Segoe UI" w:cs="Segoe UI"/>
          <w:b/>
          <w:color w:val="auto"/>
          <w:sz w:val="20"/>
        </w:rPr>
        <w:t>II</w:t>
      </w:r>
      <w:r w:rsidRPr="00EA3C08">
        <w:rPr>
          <w:rFonts w:ascii="Segoe UI" w:hAnsi="Segoe UI" w:cs="Segoe UI"/>
          <w:b/>
          <w:color w:val="auto"/>
          <w:sz w:val="20"/>
        </w:rPr>
        <w:t>.</w:t>
      </w:r>
    </w:p>
    <w:p w14:paraId="3A2E051C" w14:textId="77777777" w:rsidR="00944DF5" w:rsidRPr="00EA3C08" w:rsidRDefault="00944DF5">
      <w:pPr>
        <w:pStyle w:val="Zkladntext"/>
        <w:jc w:val="center"/>
        <w:rPr>
          <w:rFonts w:ascii="Segoe UI" w:hAnsi="Segoe UI" w:cs="Segoe UI"/>
          <w:b/>
          <w:color w:val="auto"/>
          <w:sz w:val="20"/>
        </w:rPr>
      </w:pPr>
      <w:r w:rsidRPr="00EA3C08">
        <w:rPr>
          <w:rFonts w:ascii="Segoe UI" w:hAnsi="Segoe UI" w:cs="Segoe UI"/>
          <w:b/>
          <w:color w:val="auto"/>
          <w:sz w:val="20"/>
        </w:rPr>
        <w:t>Platební podmínky</w:t>
      </w:r>
    </w:p>
    <w:p w14:paraId="1286DB11" w14:textId="77777777" w:rsidR="00EB122E" w:rsidRPr="00EA3C08" w:rsidRDefault="00EB122E">
      <w:pPr>
        <w:pStyle w:val="Zkladntext"/>
        <w:jc w:val="center"/>
        <w:rPr>
          <w:rFonts w:ascii="Segoe UI" w:hAnsi="Segoe UI" w:cs="Segoe UI"/>
          <w:b/>
          <w:color w:val="auto"/>
          <w:sz w:val="20"/>
        </w:rPr>
      </w:pPr>
    </w:p>
    <w:p w14:paraId="5A8ED11F" w14:textId="77777777" w:rsidR="00C42C7A" w:rsidRPr="00EA3C08" w:rsidRDefault="00C42C7A" w:rsidP="006C3AF9">
      <w:pPr>
        <w:pStyle w:val="Zkladntext"/>
        <w:numPr>
          <w:ilvl w:val="0"/>
          <w:numId w:val="6"/>
        </w:numPr>
        <w:ind w:left="284" w:hanging="284"/>
        <w:jc w:val="both"/>
        <w:rPr>
          <w:rFonts w:ascii="Segoe UI" w:hAnsi="Segoe UI" w:cs="Segoe UI"/>
          <w:color w:val="auto"/>
          <w:sz w:val="20"/>
        </w:rPr>
      </w:pPr>
      <w:r w:rsidRPr="00EA3C08">
        <w:rPr>
          <w:rFonts w:ascii="Segoe UI" w:hAnsi="Segoe UI" w:cs="Segoe UI"/>
          <w:color w:val="auto"/>
          <w:sz w:val="20"/>
        </w:rPr>
        <w:t>Podpora bude poskytována bankovním převodem peněžních prostředků z bankovního účtu Fondu na bankovní účet příjemce podpory</w:t>
      </w:r>
      <w:r w:rsidR="00A63BB5" w:rsidRPr="00EA3C08">
        <w:rPr>
          <w:rFonts w:ascii="Segoe UI" w:hAnsi="Segoe UI" w:cs="Segoe UI"/>
          <w:color w:val="auto"/>
          <w:sz w:val="20"/>
        </w:rPr>
        <w:t>, uvedený v této Smlouvě</w:t>
      </w:r>
      <w:r w:rsidRPr="00EA3C08">
        <w:rPr>
          <w:rFonts w:ascii="Segoe UI" w:hAnsi="Segoe UI" w:cs="Segoe UI"/>
          <w:color w:val="auto"/>
          <w:sz w:val="20"/>
        </w:rPr>
        <w:t>. Fond bude příjemci podpory jednotlivé platby avizovat. Avíza budou obsahovat m. j. datum odepsání prostředků z bankovního účtu Fondu.</w:t>
      </w:r>
    </w:p>
    <w:p w14:paraId="33F98A13" w14:textId="53740CC2" w:rsidR="00C42C7A" w:rsidRDefault="00C42C7A" w:rsidP="006C3AF9">
      <w:pPr>
        <w:pStyle w:val="Zkladntext"/>
        <w:numPr>
          <w:ilvl w:val="0"/>
          <w:numId w:val="6"/>
        </w:numPr>
        <w:spacing w:before="120"/>
        <w:ind w:left="284" w:hanging="284"/>
        <w:jc w:val="both"/>
        <w:rPr>
          <w:rFonts w:ascii="Segoe UI" w:hAnsi="Segoe UI" w:cs="Segoe UI"/>
          <w:color w:val="auto"/>
          <w:sz w:val="20"/>
        </w:rPr>
      </w:pPr>
      <w:r w:rsidRPr="00EA3C08">
        <w:rPr>
          <w:rFonts w:ascii="Segoe UI" w:hAnsi="Segoe UI" w:cs="Segoe UI"/>
          <w:color w:val="auto"/>
          <w:sz w:val="20"/>
        </w:rPr>
        <w:t>Fond bude poskytovat finanční prostředky průběžně postupem stanoveným v bodech 1</w:t>
      </w:r>
      <w:r w:rsidR="000F10CB" w:rsidRPr="00EA3C08">
        <w:rPr>
          <w:rFonts w:ascii="Segoe UI" w:hAnsi="Segoe UI" w:cs="Segoe UI"/>
          <w:color w:val="auto"/>
          <w:sz w:val="20"/>
        </w:rPr>
        <w:t>1</w:t>
      </w:r>
      <w:r w:rsidR="001A7240" w:rsidRPr="00EA3C08">
        <w:rPr>
          <w:rFonts w:ascii="Segoe UI" w:hAnsi="Segoe UI" w:cs="Segoe UI"/>
          <w:color w:val="auto"/>
          <w:sz w:val="20"/>
        </w:rPr>
        <w:t>-</w:t>
      </w:r>
      <w:r w:rsidR="000F10CB" w:rsidRPr="00EA3C08">
        <w:rPr>
          <w:rFonts w:ascii="Segoe UI" w:hAnsi="Segoe UI" w:cs="Segoe UI"/>
          <w:color w:val="auto"/>
          <w:sz w:val="20"/>
        </w:rPr>
        <w:t>1</w:t>
      </w:r>
      <w:r w:rsidR="00E66CD1" w:rsidRPr="00EA3C08">
        <w:rPr>
          <w:rFonts w:ascii="Segoe UI" w:hAnsi="Segoe UI" w:cs="Segoe UI"/>
          <w:color w:val="auto"/>
          <w:sz w:val="20"/>
        </w:rPr>
        <w:t>7</w:t>
      </w:r>
      <w:r w:rsidRPr="00EA3C08">
        <w:rPr>
          <w:rFonts w:ascii="Segoe UI" w:hAnsi="Segoe UI" w:cs="Segoe UI"/>
          <w:color w:val="auto"/>
          <w:sz w:val="20"/>
        </w:rPr>
        <w:t xml:space="preserve"> tak, aby byl dodržen poměr podpory a vlastních zdrojů vyplý</w:t>
      </w:r>
      <w:r w:rsidR="00EA3C08">
        <w:rPr>
          <w:rFonts w:ascii="Segoe UI" w:hAnsi="Segoe UI" w:cs="Segoe UI"/>
          <w:color w:val="auto"/>
          <w:sz w:val="20"/>
        </w:rPr>
        <w:t>vající z níže uvedených částek.</w:t>
      </w:r>
    </w:p>
    <w:p w14:paraId="261A3DFA" w14:textId="77777777" w:rsidR="00EA3C08" w:rsidRPr="00EA3C08" w:rsidRDefault="00EA3C08" w:rsidP="00EA3C08">
      <w:pPr>
        <w:pStyle w:val="Zkladntext"/>
        <w:spacing w:before="120"/>
        <w:ind w:left="284"/>
        <w:jc w:val="both"/>
        <w:rPr>
          <w:rFonts w:ascii="Segoe UI" w:hAnsi="Segoe UI" w:cs="Segoe UI"/>
          <w:color w:val="auto"/>
          <w:sz w:val="20"/>
        </w:rPr>
      </w:pPr>
    </w:p>
    <w:p w14:paraId="0732BF64" w14:textId="77777777" w:rsidR="00C42C7A" w:rsidRPr="00EA3C08" w:rsidRDefault="00C42C7A" w:rsidP="006C3AF9">
      <w:pPr>
        <w:pStyle w:val="Zkladntext"/>
        <w:numPr>
          <w:ilvl w:val="0"/>
          <w:numId w:val="6"/>
        </w:numPr>
        <w:spacing w:before="120"/>
        <w:ind w:left="284" w:hanging="284"/>
        <w:jc w:val="both"/>
        <w:rPr>
          <w:rFonts w:ascii="Segoe UI" w:hAnsi="Segoe UI" w:cs="Segoe UI"/>
          <w:color w:val="auto"/>
          <w:sz w:val="20"/>
        </w:rPr>
      </w:pPr>
      <w:r w:rsidRPr="00EA3C08">
        <w:rPr>
          <w:rFonts w:ascii="Segoe UI" w:hAnsi="Segoe UI" w:cs="Segoe UI"/>
          <w:color w:val="auto"/>
          <w:sz w:val="20"/>
        </w:rPr>
        <w:lastRenderedPageBreak/>
        <w:t xml:space="preserve">Při splnění příslušných podmínek této </w:t>
      </w:r>
      <w:r w:rsidR="00FF56F4" w:rsidRPr="00EA3C08">
        <w:rPr>
          <w:rFonts w:ascii="Segoe UI" w:hAnsi="Segoe UI" w:cs="Segoe UI"/>
          <w:color w:val="auto"/>
          <w:sz w:val="20"/>
        </w:rPr>
        <w:t>S</w:t>
      </w:r>
      <w:r w:rsidRPr="00EA3C08">
        <w:rPr>
          <w:rFonts w:ascii="Segoe UI" w:hAnsi="Segoe UI" w:cs="Segoe UI"/>
          <w:color w:val="auto"/>
          <w:sz w:val="20"/>
        </w:rPr>
        <w:t xml:space="preserve">mlouvy poskytne Fond podporu takto: </w:t>
      </w:r>
    </w:p>
    <w:p w14:paraId="3C601E6C" w14:textId="56BB5B5C" w:rsidR="005C6F10" w:rsidRPr="00EA3C08" w:rsidRDefault="00F46AFD" w:rsidP="00F46AFD">
      <w:pPr>
        <w:pStyle w:val="Zkladntext"/>
        <w:spacing w:before="120"/>
        <w:ind w:left="284" w:hanging="284"/>
        <w:jc w:val="center"/>
        <w:rPr>
          <w:rFonts w:ascii="Segoe UI" w:hAnsi="Segoe UI" w:cs="Segoe UI"/>
          <w:color w:val="auto"/>
          <w:sz w:val="20"/>
        </w:rPr>
      </w:pPr>
      <w:r w:rsidRPr="00EA3C08">
        <w:rPr>
          <w:rFonts w:ascii="Segoe UI" w:hAnsi="Segoe UI" w:cs="Segoe UI"/>
          <w:color w:val="auto"/>
          <w:sz w:val="20"/>
        </w:rPr>
        <w:t xml:space="preserve">v roce 2020 ve výši </w:t>
      </w:r>
      <w:r w:rsidR="006C65D8" w:rsidRPr="00EA3C08">
        <w:rPr>
          <w:rFonts w:ascii="Segoe UI" w:hAnsi="Segoe UI" w:cs="Segoe UI"/>
          <w:color w:val="auto"/>
          <w:sz w:val="20"/>
        </w:rPr>
        <w:t>17 </w:t>
      </w:r>
      <w:r w:rsidR="00E03CFD" w:rsidRPr="00EA3C08">
        <w:rPr>
          <w:rFonts w:ascii="Segoe UI" w:hAnsi="Segoe UI" w:cs="Segoe UI"/>
          <w:color w:val="auto"/>
          <w:sz w:val="20"/>
        </w:rPr>
        <w:t>85</w:t>
      </w:r>
      <w:r w:rsidR="00367539" w:rsidRPr="00EA3C08">
        <w:rPr>
          <w:rFonts w:ascii="Segoe UI" w:hAnsi="Segoe UI" w:cs="Segoe UI"/>
          <w:color w:val="auto"/>
          <w:sz w:val="20"/>
        </w:rPr>
        <w:t>0</w:t>
      </w:r>
      <w:r w:rsidR="006C65D8" w:rsidRPr="00EA3C08">
        <w:rPr>
          <w:rFonts w:ascii="Segoe UI" w:hAnsi="Segoe UI" w:cs="Segoe UI"/>
          <w:color w:val="auto"/>
          <w:sz w:val="20"/>
        </w:rPr>
        <w:t xml:space="preserve"> 000</w:t>
      </w:r>
      <w:r w:rsidRPr="00EA3C08">
        <w:rPr>
          <w:rFonts w:ascii="Segoe UI" w:hAnsi="Segoe UI" w:cs="Segoe UI"/>
          <w:color w:val="auto"/>
          <w:sz w:val="20"/>
        </w:rPr>
        <w:t xml:space="preserve"> Kč</w:t>
      </w:r>
      <w:r w:rsidR="005C6F10" w:rsidRPr="00EA3C08">
        <w:rPr>
          <w:rFonts w:ascii="Segoe UI" w:hAnsi="Segoe UI" w:cs="Segoe UI"/>
          <w:color w:val="auto"/>
          <w:sz w:val="20"/>
        </w:rPr>
        <w:t>,</w:t>
      </w:r>
    </w:p>
    <w:p w14:paraId="061153F0" w14:textId="4DDF000C" w:rsidR="009B6397" w:rsidRPr="00EA3C08" w:rsidRDefault="005C6F10" w:rsidP="006C65D8">
      <w:pPr>
        <w:pStyle w:val="Zkladntext"/>
        <w:spacing w:before="120"/>
        <w:ind w:left="284" w:hanging="284"/>
        <w:jc w:val="center"/>
        <w:rPr>
          <w:rFonts w:ascii="Segoe UI" w:hAnsi="Segoe UI" w:cs="Segoe UI"/>
          <w:color w:val="auto"/>
          <w:sz w:val="20"/>
        </w:rPr>
      </w:pPr>
      <w:r w:rsidRPr="00EA3C08">
        <w:rPr>
          <w:rFonts w:ascii="Segoe UI" w:hAnsi="Segoe UI" w:cs="Segoe UI"/>
          <w:color w:val="auto"/>
          <w:sz w:val="20"/>
        </w:rPr>
        <w:t xml:space="preserve">v roce 2021 ve výši </w:t>
      </w:r>
      <w:r w:rsidR="006C65D8" w:rsidRPr="00EA3C08">
        <w:rPr>
          <w:rFonts w:ascii="Segoe UI" w:hAnsi="Segoe UI" w:cs="Segoe UI"/>
          <w:color w:val="auto"/>
          <w:sz w:val="20"/>
        </w:rPr>
        <w:t>3</w:t>
      </w:r>
      <w:r w:rsidR="00CD53B1" w:rsidRPr="00EA3C08">
        <w:rPr>
          <w:rFonts w:ascii="Segoe UI" w:hAnsi="Segoe UI" w:cs="Segoe UI"/>
          <w:color w:val="auto"/>
          <w:sz w:val="20"/>
        </w:rPr>
        <w:t> </w:t>
      </w:r>
      <w:r w:rsidR="00E03CFD" w:rsidRPr="00EA3C08">
        <w:rPr>
          <w:rFonts w:ascii="Segoe UI" w:hAnsi="Segoe UI" w:cs="Segoe UI"/>
          <w:color w:val="auto"/>
          <w:sz w:val="20"/>
        </w:rPr>
        <w:t>4</w:t>
      </w:r>
      <w:r w:rsidR="006C65D8" w:rsidRPr="00EA3C08">
        <w:rPr>
          <w:rFonts w:ascii="Segoe UI" w:hAnsi="Segoe UI" w:cs="Segoe UI"/>
          <w:color w:val="auto"/>
          <w:sz w:val="20"/>
        </w:rPr>
        <w:t>86</w:t>
      </w:r>
      <w:r w:rsidR="00CD53B1" w:rsidRPr="00EA3C08">
        <w:rPr>
          <w:rFonts w:ascii="Segoe UI" w:hAnsi="Segoe UI" w:cs="Segoe UI"/>
          <w:color w:val="auto"/>
          <w:sz w:val="20"/>
        </w:rPr>
        <w:t xml:space="preserve"> </w:t>
      </w:r>
      <w:r w:rsidR="006C65D8" w:rsidRPr="00EA3C08">
        <w:rPr>
          <w:rFonts w:ascii="Segoe UI" w:hAnsi="Segoe UI" w:cs="Segoe UI"/>
          <w:color w:val="auto"/>
          <w:sz w:val="20"/>
        </w:rPr>
        <w:t>458</w:t>
      </w:r>
      <w:r w:rsidR="00681393" w:rsidRPr="00EA3C08">
        <w:rPr>
          <w:rFonts w:ascii="Segoe UI" w:hAnsi="Segoe UI" w:cs="Segoe UI"/>
          <w:color w:val="auto"/>
          <w:sz w:val="20"/>
        </w:rPr>
        <w:t xml:space="preserve"> </w:t>
      </w:r>
      <w:r w:rsidR="00F1761F" w:rsidRPr="00EA3C08">
        <w:rPr>
          <w:rFonts w:ascii="Segoe UI" w:hAnsi="Segoe UI" w:cs="Segoe UI"/>
          <w:color w:val="auto"/>
          <w:sz w:val="20"/>
        </w:rPr>
        <w:t>Kč</w:t>
      </w:r>
      <w:r w:rsidR="009B6397" w:rsidRPr="00EA3C08">
        <w:rPr>
          <w:rFonts w:ascii="Segoe UI" w:hAnsi="Segoe UI" w:cs="Segoe UI"/>
          <w:color w:val="auto"/>
          <w:sz w:val="20"/>
        </w:rPr>
        <w:t>,</w:t>
      </w:r>
    </w:p>
    <w:p w14:paraId="232BE778" w14:textId="3E4A18F1" w:rsidR="008021AA" w:rsidRPr="00EA3C08" w:rsidRDefault="009B6397" w:rsidP="006C65D8">
      <w:pPr>
        <w:pStyle w:val="Zkladntext"/>
        <w:spacing w:before="120"/>
        <w:ind w:left="284" w:hanging="284"/>
        <w:jc w:val="center"/>
        <w:rPr>
          <w:rFonts w:ascii="Segoe UI" w:hAnsi="Segoe UI" w:cs="Segoe UI"/>
          <w:color w:val="auto"/>
          <w:sz w:val="20"/>
        </w:rPr>
      </w:pPr>
      <w:r w:rsidRPr="00EA3C08">
        <w:rPr>
          <w:rFonts w:ascii="Segoe UI" w:hAnsi="Segoe UI" w:cs="Segoe UI"/>
          <w:color w:val="auto"/>
          <w:sz w:val="20"/>
        </w:rPr>
        <w:t>v roce 2022 ve výši 12 750 Kč</w:t>
      </w:r>
      <w:r w:rsidR="00E03CFD" w:rsidRPr="00EA3C08">
        <w:rPr>
          <w:rFonts w:ascii="Segoe UI" w:hAnsi="Segoe UI" w:cs="Segoe UI"/>
          <w:color w:val="auto"/>
          <w:sz w:val="20"/>
        </w:rPr>
        <w:t>.</w:t>
      </w:r>
    </w:p>
    <w:p w14:paraId="45048986" w14:textId="606A91CD" w:rsidR="00375B72" w:rsidRPr="00EA3C08" w:rsidRDefault="00375B72" w:rsidP="00375B72">
      <w:pPr>
        <w:pStyle w:val="Zkladntext"/>
        <w:numPr>
          <w:ilvl w:val="0"/>
          <w:numId w:val="6"/>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Příjemce podpory vypracuje neprodleně po nabytí platnosti a účinnosti této Smlouvy finančně platební kalendář, </w:t>
      </w:r>
      <w:r w:rsidR="00E4428B" w:rsidRPr="00EA3C08">
        <w:rPr>
          <w:rFonts w:ascii="Segoe UI" w:hAnsi="Segoe UI" w:cs="Segoe UI"/>
          <w:color w:val="auto"/>
          <w:sz w:val="20"/>
        </w:rPr>
        <w:t>který je k dispozici ke stažení</w:t>
      </w:r>
      <w:r w:rsidR="00E4428B" w:rsidRPr="00EA3C08">
        <w:rPr>
          <w:rFonts w:ascii="Segoe UI" w:hAnsi="Segoe UI" w:cs="Segoe UI"/>
          <w:b/>
          <w:color w:val="auto"/>
          <w:sz w:val="20"/>
        </w:rPr>
        <w:t xml:space="preserve"> </w:t>
      </w:r>
      <w:r w:rsidR="00E4428B" w:rsidRPr="00EA3C08">
        <w:rPr>
          <w:rFonts w:ascii="Segoe UI" w:hAnsi="Segoe UI" w:cs="Segoe UI"/>
          <w:color w:val="auto"/>
          <w:sz w:val="20"/>
        </w:rPr>
        <w:t xml:space="preserve">na </w:t>
      </w:r>
      <w:hyperlink r:id="rId8" w:history="1">
        <w:r w:rsidR="00E4428B" w:rsidRPr="00EA3C08">
          <w:rPr>
            <w:rStyle w:val="Hypertextovodkaz"/>
            <w:rFonts w:ascii="Segoe UI" w:hAnsi="Segoe UI" w:cs="Segoe UI"/>
            <w:color w:val="auto"/>
            <w:sz w:val="20"/>
            <w:u w:val="none"/>
          </w:rPr>
          <w:t>www.sfzp.cz</w:t>
        </w:r>
      </w:hyperlink>
      <w:r w:rsidR="00E4428B" w:rsidRPr="00EA3C08">
        <w:rPr>
          <w:rStyle w:val="Hypertextovodkaz"/>
          <w:rFonts w:ascii="Segoe UI" w:hAnsi="Segoe UI" w:cs="Segoe UI"/>
          <w:color w:val="auto"/>
          <w:sz w:val="20"/>
          <w:u w:val="none"/>
        </w:rPr>
        <w:t xml:space="preserve">, a </w:t>
      </w:r>
      <w:r w:rsidR="00E4428B" w:rsidRPr="00EA3C08">
        <w:rPr>
          <w:rFonts w:ascii="Segoe UI" w:hAnsi="Segoe UI" w:cs="Segoe UI"/>
          <w:color w:val="auto"/>
          <w:sz w:val="20"/>
        </w:rPr>
        <w:t xml:space="preserve">zašle jej </w:t>
      </w:r>
      <w:r w:rsidRPr="00EA3C08">
        <w:rPr>
          <w:rStyle w:val="Hypertextovodkaz"/>
          <w:rFonts w:ascii="Segoe UI" w:hAnsi="Segoe UI" w:cs="Segoe UI"/>
          <w:color w:val="auto"/>
          <w:sz w:val="20"/>
          <w:u w:val="none"/>
        </w:rPr>
        <w:t>včetně všech náležitostí finančnímu manažerovi na Fond</w:t>
      </w:r>
      <w:r w:rsidRPr="00EA3C08">
        <w:rPr>
          <w:rFonts w:ascii="Segoe UI" w:hAnsi="Segoe UI" w:cs="Segoe UI"/>
          <w:color w:val="auto"/>
          <w:sz w:val="20"/>
        </w:rPr>
        <w:t>. V případě víceletých akcí bude formulář aktualizován pro každý následující rok spolu s požadavkem na finanční vypořádání předchozího roku.</w:t>
      </w:r>
    </w:p>
    <w:p w14:paraId="5A1CABA6" w14:textId="77777777" w:rsidR="000E63BB" w:rsidRPr="00EA3C08" w:rsidRDefault="000E63BB" w:rsidP="00375B72">
      <w:pPr>
        <w:pStyle w:val="Zkladntext"/>
        <w:numPr>
          <w:ilvl w:val="0"/>
          <w:numId w:val="6"/>
        </w:numPr>
        <w:spacing w:before="120"/>
        <w:ind w:left="284" w:hanging="284"/>
        <w:jc w:val="both"/>
        <w:rPr>
          <w:rFonts w:ascii="Segoe UI" w:hAnsi="Segoe UI" w:cs="Segoe UI"/>
          <w:color w:val="auto"/>
          <w:sz w:val="20"/>
        </w:rPr>
      </w:pPr>
      <w:r w:rsidRPr="00EA3C08">
        <w:rPr>
          <w:rFonts w:ascii="Segoe UI" w:hAnsi="Segoe UI" w:cs="Segoe UI"/>
          <w:color w:val="auto"/>
          <w:sz w:val="20"/>
        </w:rPr>
        <w:t>Fond nepo</w:t>
      </w:r>
      <w:r w:rsidR="00A63BB5" w:rsidRPr="00EA3C08">
        <w:rPr>
          <w:rFonts w:ascii="Segoe UI" w:hAnsi="Segoe UI" w:cs="Segoe UI"/>
          <w:color w:val="auto"/>
          <w:sz w:val="20"/>
        </w:rPr>
        <w:t xml:space="preserve">skytne </w:t>
      </w:r>
      <w:r w:rsidRPr="00EA3C08">
        <w:rPr>
          <w:rFonts w:ascii="Segoe UI" w:hAnsi="Segoe UI" w:cs="Segoe UI"/>
          <w:color w:val="auto"/>
          <w:sz w:val="20"/>
        </w:rPr>
        <w:t xml:space="preserve">finanční prostředky dříve, než příjemce podpory Fondu předloží s každou </w:t>
      </w:r>
      <w:r w:rsidR="00F37FD6" w:rsidRPr="00EA3C08">
        <w:rPr>
          <w:rFonts w:ascii="Segoe UI" w:hAnsi="Segoe UI" w:cs="Segoe UI"/>
          <w:color w:val="auto"/>
          <w:sz w:val="20"/>
        </w:rPr>
        <w:t>žádostí o uvolnění finančních prostředků (bod 1</w:t>
      </w:r>
      <w:r w:rsidR="000F10CB" w:rsidRPr="00EA3C08">
        <w:rPr>
          <w:rFonts w:ascii="Segoe UI" w:hAnsi="Segoe UI" w:cs="Segoe UI"/>
          <w:color w:val="auto"/>
          <w:sz w:val="20"/>
        </w:rPr>
        <w:t>2</w:t>
      </w:r>
      <w:r w:rsidR="00F37FD6" w:rsidRPr="00EA3C08">
        <w:rPr>
          <w:rFonts w:ascii="Segoe UI" w:hAnsi="Segoe UI" w:cs="Segoe UI"/>
          <w:color w:val="auto"/>
          <w:sz w:val="20"/>
        </w:rPr>
        <w:t>)</w:t>
      </w:r>
      <w:r w:rsidRPr="00EA3C08">
        <w:rPr>
          <w:rFonts w:ascii="Segoe UI" w:hAnsi="Segoe UI" w:cs="Segoe UI"/>
          <w:color w:val="auto"/>
          <w:sz w:val="20"/>
        </w:rPr>
        <w:t xml:space="preserve"> příslušné doklady prokazující oprávněnost vynaložených finančních prostředků, zejména „Přehled čerpání v rámci projektu“</w:t>
      </w:r>
      <w:r w:rsidR="00B4116D" w:rsidRPr="00EA3C08">
        <w:rPr>
          <w:rFonts w:ascii="Segoe UI" w:hAnsi="Segoe UI" w:cs="Segoe UI"/>
          <w:color w:val="auto"/>
          <w:sz w:val="20"/>
        </w:rPr>
        <w:t xml:space="preserve"> </w:t>
      </w:r>
      <w:r w:rsidRPr="00EA3C08">
        <w:rPr>
          <w:rFonts w:ascii="Segoe UI" w:hAnsi="Segoe UI" w:cs="Segoe UI"/>
          <w:color w:val="auto"/>
          <w:sz w:val="20"/>
        </w:rPr>
        <w:t>(i v</w:t>
      </w:r>
      <w:r w:rsidRPr="00EA3C08">
        <w:rPr>
          <w:rFonts w:ascii="Segoe UI" w:hAnsi="Segoe UI" w:cs="Segoe UI"/>
          <w:b/>
          <w:color w:val="auto"/>
          <w:sz w:val="20"/>
        </w:rPr>
        <w:t xml:space="preserve"> </w:t>
      </w:r>
      <w:r w:rsidRPr="00EA3C08">
        <w:rPr>
          <w:rFonts w:ascii="Segoe UI" w:hAnsi="Segoe UI" w:cs="Segoe UI"/>
          <w:color w:val="auto"/>
          <w:sz w:val="20"/>
        </w:rPr>
        <w:t>elektronické podobě), opatřené podpisem statutárního zástupce příjemce podpory, případně osoby k tomu pověřené, spolu s otiskem razítka příjemce podpory.</w:t>
      </w:r>
    </w:p>
    <w:p w14:paraId="18F1F492" w14:textId="77777777" w:rsidR="00C42C7A" w:rsidRPr="00EA3C08" w:rsidRDefault="00C42C7A" w:rsidP="00375B72">
      <w:pPr>
        <w:pStyle w:val="Zkladntext"/>
        <w:numPr>
          <w:ilvl w:val="0"/>
          <w:numId w:val="6"/>
        </w:numPr>
        <w:spacing w:before="120"/>
        <w:ind w:left="284" w:hanging="284"/>
        <w:jc w:val="both"/>
        <w:rPr>
          <w:rFonts w:ascii="Segoe UI" w:hAnsi="Segoe UI" w:cs="Segoe UI"/>
          <w:color w:val="auto"/>
          <w:sz w:val="20"/>
        </w:rPr>
      </w:pPr>
      <w:r w:rsidRPr="00EA3C08">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154042C8" w14:textId="77777777" w:rsidR="00C42C7A" w:rsidRPr="00EA3C08" w:rsidRDefault="00C42C7A" w:rsidP="00375B72">
      <w:pPr>
        <w:pStyle w:val="Zkladntext"/>
        <w:numPr>
          <w:ilvl w:val="0"/>
          <w:numId w:val="6"/>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EA3C08">
        <w:rPr>
          <w:rFonts w:ascii="Segoe UI" w:hAnsi="Segoe UI" w:cs="Segoe UI"/>
          <w:color w:val="auto"/>
          <w:sz w:val="20"/>
        </w:rPr>
        <w:t>S</w:t>
      </w:r>
      <w:r w:rsidRPr="00EA3C08">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EA3C08">
        <w:rPr>
          <w:rFonts w:ascii="Segoe UI" w:hAnsi="Segoe UI" w:cs="Segoe UI"/>
          <w:color w:val="auto"/>
          <w:sz w:val="20"/>
        </w:rPr>
        <w:t>u</w:t>
      </w:r>
      <w:r w:rsidRPr="00EA3C08">
        <w:rPr>
          <w:rFonts w:ascii="Segoe UI" w:hAnsi="Segoe UI" w:cs="Segoe UI"/>
          <w:color w:val="auto"/>
          <w:sz w:val="20"/>
        </w:rPr>
        <w:t xml:space="preserve"> 1 tím není dotčeno.</w:t>
      </w:r>
    </w:p>
    <w:p w14:paraId="5D4EBFE8" w14:textId="77777777" w:rsidR="003E111E" w:rsidRPr="00EA3C08" w:rsidRDefault="00C42C7A" w:rsidP="00375B72">
      <w:pPr>
        <w:pStyle w:val="Zkladntext"/>
        <w:numPr>
          <w:ilvl w:val="0"/>
          <w:numId w:val="6"/>
        </w:numPr>
        <w:spacing w:before="120"/>
        <w:ind w:left="284" w:hanging="284"/>
        <w:jc w:val="both"/>
        <w:rPr>
          <w:rFonts w:ascii="Segoe UI" w:hAnsi="Segoe UI" w:cs="Segoe UI"/>
          <w:color w:val="auto"/>
          <w:sz w:val="20"/>
        </w:rPr>
      </w:pPr>
      <w:r w:rsidRPr="00EA3C08">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31250B89" w14:textId="77777777" w:rsidR="00C42C7A" w:rsidRPr="00EA3C08" w:rsidRDefault="00C42C7A" w:rsidP="00375B72">
      <w:pPr>
        <w:pStyle w:val="Zkladntext"/>
        <w:numPr>
          <w:ilvl w:val="0"/>
          <w:numId w:val="6"/>
        </w:numPr>
        <w:spacing w:before="120"/>
        <w:ind w:left="284" w:hanging="284"/>
        <w:jc w:val="both"/>
        <w:rPr>
          <w:rFonts w:ascii="Segoe UI" w:hAnsi="Segoe UI" w:cs="Segoe UI"/>
          <w:color w:val="auto"/>
          <w:sz w:val="20"/>
        </w:rPr>
      </w:pPr>
      <w:r w:rsidRPr="00EA3C08">
        <w:rPr>
          <w:rFonts w:ascii="Segoe UI" w:hAnsi="Segoe UI" w:cs="Segoe UI"/>
          <w:color w:val="auto"/>
          <w:sz w:val="20"/>
        </w:rPr>
        <w:t>Vlastními zdroji se na části financování akce, odpovídající základu pro výpočet podpory, bude příjemce podpory podílet tak, že:</w:t>
      </w:r>
    </w:p>
    <w:p w14:paraId="0F12D005" w14:textId="35FFFA88" w:rsidR="00375B72" w:rsidRPr="00EA3C08" w:rsidRDefault="00375B72" w:rsidP="00681393">
      <w:pPr>
        <w:pStyle w:val="Zkladntext"/>
        <w:spacing w:before="120"/>
        <w:ind w:left="284" w:hanging="284"/>
        <w:jc w:val="center"/>
        <w:rPr>
          <w:rFonts w:ascii="Segoe UI" w:hAnsi="Segoe UI" w:cs="Segoe UI"/>
          <w:color w:val="auto"/>
          <w:sz w:val="20"/>
        </w:rPr>
      </w:pPr>
      <w:r w:rsidRPr="00EA3C08">
        <w:rPr>
          <w:rFonts w:ascii="Segoe UI" w:hAnsi="Segoe UI" w:cs="Segoe UI"/>
          <w:color w:val="auto"/>
          <w:sz w:val="20"/>
        </w:rPr>
        <w:t>v</w:t>
      </w:r>
      <w:r w:rsidR="006C65D8" w:rsidRPr="00EA3C08">
        <w:rPr>
          <w:rFonts w:ascii="Segoe UI" w:hAnsi="Segoe UI" w:cs="Segoe UI"/>
          <w:color w:val="auto"/>
          <w:sz w:val="20"/>
        </w:rPr>
        <w:t xml:space="preserve"> letech </w:t>
      </w:r>
      <w:r w:rsidRPr="00EA3C08">
        <w:rPr>
          <w:rFonts w:ascii="Segoe UI" w:hAnsi="Segoe UI" w:cs="Segoe UI"/>
          <w:color w:val="auto"/>
          <w:sz w:val="20"/>
        </w:rPr>
        <w:t>20</w:t>
      </w:r>
      <w:r w:rsidR="006C65D8" w:rsidRPr="00EA3C08">
        <w:rPr>
          <w:rFonts w:ascii="Segoe UI" w:hAnsi="Segoe UI" w:cs="Segoe UI"/>
          <w:color w:val="auto"/>
          <w:sz w:val="20"/>
        </w:rPr>
        <w:t>19</w:t>
      </w:r>
      <w:r w:rsidRPr="00EA3C08">
        <w:rPr>
          <w:rFonts w:ascii="Segoe UI" w:hAnsi="Segoe UI" w:cs="Segoe UI"/>
          <w:color w:val="auto"/>
          <w:sz w:val="20"/>
        </w:rPr>
        <w:t xml:space="preserve"> </w:t>
      </w:r>
      <w:r w:rsidR="006C65D8" w:rsidRPr="00EA3C08">
        <w:rPr>
          <w:rFonts w:ascii="Segoe UI" w:hAnsi="Segoe UI" w:cs="Segoe UI"/>
          <w:color w:val="auto"/>
          <w:sz w:val="20"/>
        </w:rPr>
        <w:t xml:space="preserve">až </w:t>
      </w:r>
      <w:r w:rsidR="009B6397" w:rsidRPr="00EA3C08">
        <w:rPr>
          <w:rFonts w:ascii="Segoe UI" w:hAnsi="Segoe UI" w:cs="Segoe UI"/>
          <w:color w:val="auto"/>
          <w:sz w:val="20"/>
        </w:rPr>
        <w:t xml:space="preserve">2022 </w:t>
      </w:r>
      <w:r w:rsidRPr="00EA3C08">
        <w:rPr>
          <w:rFonts w:ascii="Segoe UI" w:hAnsi="Segoe UI" w:cs="Segoe UI"/>
          <w:color w:val="auto"/>
          <w:sz w:val="20"/>
        </w:rPr>
        <w:t xml:space="preserve">uhradí </w:t>
      </w:r>
      <w:r w:rsidR="006C65D8" w:rsidRPr="00EA3C08">
        <w:rPr>
          <w:rFonts w:ascii="Segoe UI" w:hAnsi="Segoe UI" w:cs="Segoe UI"/>
          <w:color w:val="auto"/>
          <w:sz w:val="20"/>
        </w:rPr>
        <w:t>12</w:t>
      </w:r>
      <w:r w:rsidR="00E03CFD" w:rsidRPr="00EA3C08">
        <w:rPr>
          <w:rFonts w:ascii="Segoe UI" w:hAnsi="Segoe UI" w:cs="Segoe UI"/>
          <w:color w:val="auto"/>
          <w:sz w:val="20"/>
        </w:rPr>
        <w:t> 1</w:t>
      </w:r>
      <w:r w:rsidR="006C65D8" w:rsidRPr="00EA3C08">
        <w:rPr>
          <w:rFonts w:ascii="Segoe UI" w:hAnsi="Segoe UI" w:cs="Segoe UI"/>
          <w:color w:val="auto"/>
          <w:sz w:val="20"/>
        </w:rPr>
        <w:t>39</w:t>
      </w:r>
      <w:r w:rsidR="00E03CFD" w:rsidRPr="00EA3C08">
        <w:rPr>
          <w:rFonts w:ascii="Segoe UI" w:hAnsi="Segoe UI" w:cs="Segoe UI"/>
          <w:color w:val="auto"/>
          <w:sz w:val="20"/>
        </w:rPr>
        <w:t xml:space="preserve"> 7</w:t>
      </w:r>
      <w:r w:rsidR="006C65D8" w:rsidRPr="00EA3C08">
        <w:rPr>
          <w:rFonts w:ascii="Segoe UI" w:hAnsi="Segoe UI" w:cs="Segoe UI"/>
          <w:color w:val="auto"/>
          <w:sz w:val="20"/>
        </w:rPr>
        <w:t>46</w:t>
      </w:r>
      <w:r w:rsidRPr="00EA3C08">
        <w:rPr>
          <w:rFonts w:ascii="Segoe UI" w:hAnsi="Segoe UI" w:cs="Segoe UI"/>
          <w:color w:val="auto"/>
          <w:sz w:val="20"/>
        </w:rPr>
        <w:t xml:space="preserve"> Kč.</w:t>
      </w:r>
    </w:p>
    <w:p w14:paraId="5FC30563" w14:textId="77777777" w:rsidR="00C42C7A" w:rsidRPr="00EA3C08" w:rsidRDefault="00C42C7A" w:rsidP="000F10CB">
      <w:pPr>
        <w:pStyle w:val="Zkladntext"/>
        <w:numPr>
          <w:ilvl w:val="0"/>
          <w:numId w:val="6"/>
        </w:numPr>
        <w:spacing w:before="120"/>
        <w:ind w:left="284" w:hanging="426"/>
        <w:jc w:val="both"/>
        <w:rPr>
          <w:rFonts w:ascii="Segoe UI" w:hAnsi="Segoe UI" w:cs="Segoe UI"/>
          <w:color w:val="auto"/>
          <w:sz w:val="20"/>
        </w:rPr>
      </w:pPr>
      <w:r w:rsidRPr="00EA3C08">
        <w:rPr>
          <w:rFonts w:ascii="Segoe UI" w:hAnsi="Segoe UI" w:cs="Segoe UI"/>
          <w:color w:val="auto"/>
          <w:sz w:val="20"/>
        </w:rPr>
        <w:t>Příjemce podpory je povinen z vlastních zdrojů uhradit veškeré výdaje akce přesahující základ pro stanovení podpory, a to i v průběhu realizace akce.</w:t>
      </w:r>
    </w:p>
    <w:p w14:paraId="57B2A24C" w14:textId="77777777" w:rsidR="00C42C7A" w:rsidRPr="00EA3C08" w:rsidRDefault="00C42C7A" w:rsidP="00375B72">
      <w:pPr>
        <w:pStyle w:val="Zkladntext"/>
        <w:numPr>
          <w:ilvl w:val="0"/>
          <w:numId w:val="6"/>
        </w:numPr>
        <w:spacing w:before="120"/>
        <w:ind w:left="284" w:hanging="426"/>
        <w:jc w:val="both"/>
        <w:rPr>
          <w:rFonts w:ascii="Segoe UI" w:hAnsi="Segoe UI" w:cs="Segoe UI"/>
          <w:color w:val="auto"/>
          <w:sz w:val="20"/>
        </w:rPr>
      </w:pPr>
      <w:r w:rsidRPr="00EA3C08">
        <w:rPr>
          <w:rFonts w:ascii="Segoe UI" w:hAnsi="Segoe UI" w:cs="Segoe UI"/>
          <w:color w:val="auto"/>
          <w:sz w:val="20"/>
        </w:rPr>
        <w:t xml:space="preserve">V průběhu roku bude Fond poskytovat podporu </w:t>
      </w:r>
      <w:r w:rsidR="00131E9E" w:rsidRPr="00EA3C08">
        <w:rPr>
          <w:rFonts w:ascii="Segoe UI" w:hAnsi="Segoe UI" w:cs="Segoe UI"/>
          <w:color w:val="auto"/>
          <w:sz w:val="20"/>
        </w:rPr>
        <w:t xml:space="preserve">průběžně </w:t>
      </w:r>
      <w:r w:rsidRPr="00EA3C08">
        <w:rPr>
          <w:rFonts w:ascii="Segoe UI" w:hAnsi="Segoe UI" w:cs="Segoe UI"/>
          <w:color w:val="auto"/>
          <w:sz w:val="20"/>
        </w:rPr>
        <w:t>v závislosti na postupu realizace akce</w:t>
      </w:r>
      <w:r w:rsidR="000E63BB" w:rsidRPr="00EA3C08">
        <w:rPr>
          <w:rFonts w:ascii="Segoe UI" w:hAnsi="Segoe UI" w:cs="Segoe UI"/>
          <w:color w:val="auto"/>
          <w:sz w:val="20"/>
        </w:rPr>
        <w:t xml:space="preserve"> a</w:t>
      </w:r>
      <w:r w:rsidRPr="00EA3C08">
        <w:rPr>
          <w:rFonts w:ascii="Segoe UI" w:hAnsi="Segoe UI" w:cs="Segoe UI"/>
          <w:color w:val="auto"/>
          <w:sz w:val="20"/>
        </w:rPr>
        <w:t xml:space="preserve"> plnění podmínek této </w:t>
      </w:r>
      <w:r w:rsidR="00F831FD" w:rsidRPr="00EA3C08">
        <w:rPr>
          <w:rFonts w:ascii="Segoe UI" w:hAnsi="Segoe UI" w:cs="Segoe UI"/>
          <w:color w:val="auto"/>
          <w:sz w:val="20"/>
        </w:rPr>
        <w:t>S</w:t>
      </w:r>
      <w:r w:rsidRPr="00EA3C08">
        <w:rPr>
          <w:rFonts w:ascii="Segoe UI" w:hAnsi="Segoe UI" w:cs="Segoe UI"/>
          <w:color w:val="auto"/>
          <w:sz w:val="20"/>
        </w:rPr>
        <w:t xml:space="preserve">mlouvy. Konkrétní částky podpory budou poskytovány do úhrnné výše určené </w:t>
      </w:r>
      <w:r w:rsidR="00F831FD" w:rsidRPr="00EA3C08">
        <w:rPr>
          <w:rFonts w:ascii="Segoe UI" w:hAnsi="Segoe UI" w:cs="Segoe UI"/>
          <w:color w:val="auto"/>
          <w:sz w:val="20"/>
        </w:rPr>
        <w:t>S</w:t>
      </w:r>
      <w:r w:rsidRPr="00EA3C08">
        <w:rPr>
          <w:rFonts w:ascii="Segoe UI" w:hAnsi="Segoe UI" w:cs="Segoe UI"/>
          <w:color w:val="auto"/>
          <w:sz w:val="20"/>
        </w:rPr>
        <w:t xml:space="preserve">mlouvou na dané období dle Fondem akceptovaného finančně platebního kalendáře a na základě písemných </w:t>
      </w:r>
      <w:r w:rsidR="00F831FD" w:rsidRPr="00EA3C08">
        <w:rPr>
          <w:rFonts w:ascii="Segoe UI" w:hAnsi="Segoe UI" w:cs="Segoe UI"/>
          <w:color w:val="auto"/>
          <w:sz w:val="20"/>
        </w:rPr>
        <w:t>ž</w:t>
      </w:r>
      <w:r w:rsidRPr="00EA3C08">
        <w:rPr>
          <w:rFonts w:ascii="Segoe UI" w:hAnsi="Segoe UI" w:cs="Segoe UI"/>
          <w:color w:val="auto"/>
          <w:sz w:val="20"/>
        </w:rPr>
        <w:t>ádostí o uvolnění finančních prostředků doručených Fondu příjemcem</w:t>
      </w:r>
      <w:r w:rsidRPr="00EA3C08" w:rsidDel="00504E89">
        <w:rPr>
          <w:rFonts w:ascii="Segoe UI" w:hAnsi="Segoe UI" w:cs="Segoe UI"/>
          <w:color w:val="auto"/>
          <w:sz w:val="20"/>
        </w:rPr>
        <w:t xml:space="preserve"> </w:t>
      </w:r>
      <w:r w:rsidRPr="00EA3C08">
        <w:rPr>
          <w:rFonts w:ascii="Segoe UI" w:hAnsi="Segoe UI" w:cs="Segoe UI"/>
          <w:color w:val="auto"/>
          <w:sz w:val="20"/>
        </w:rPr>
        <w:t>podpory.</w:t>
      </w:r>
    </w:p>
    <w:p w14:paraId="7B0916B2" w14:textId="77777777" w:rsidR="00C42C7A" w:rsidRPr="00EA3C08" w:rsidRDefault="00C42C7A" w:rsidP="00375B72">
      <w:pPr>
        <w:pStyle w:val="Zkladntext"/>
        <w:numPr>
          <w:ilvl w:val="0"/>
          <w:numId w:val="6"/>
        </w:numPr>
        <w:spacing w:before="120"/>
        <w:ind w:left="284" w:hanging="426"/>
        <w:jc w:val="both"/>
        <w:rPr>
          <w:rFonts w:ascii="Segoe UI" w:hAnsi="Segoe UI" w:cs="Segoe UI"/>
          <w:color w:val="auto"/>
          <w:sz w:val="20"/>
        </w:rPr>
      </w:pPr>
      <w:r w:rsidRPr="00EA3C08">
        <w:rPr>
          <w:rFonts w:ascii="Segoe UI" w:hAnsi="Segoe UI" w:cs="Segoe UI"/>
          <w:color w:val="auto"/>
          <w:sz w:val="20"/>
        </w:rPr>
        <w:t xml:space="preserve">Písemná </w:t>
      </w:r>
      <w:r w:rsidR="00F831FD" w:rsidRPr="00EA3C08">
        <w:rPr>
          <w:rFonts w:ascii="Segoe UI" w:hAnsi="Segoe UI" w:cs="Segoe UI"/>
          <w:color w:val="auto"/>
          <w:sz w:val="20"/>
        </w:rPr>
        <w:t>ž</w:t>
      </w:r>
      <w:r w:rsidRPr="00EA3C08">
        <w:rPr>
          <w:rFonts w:ascii="Segoe UI" w:hAnsi="Segoe UI" w:cs="Segoe UI"/>
          <w:color w:val="auto"/>
          <w:sz w:val="20"/>
        </w:rPr>
        <w:t>ádost o uvolnění finančních prostředků bude obsahovat tyto náležitosti:</w:t>
      </w:r>
    </w:p>
    <w:p w14:paraId="26B8A9BF" w14:textId="77777777" w:rsidR="00375B72" w:rsidRPr="00EA3C08" w:rsidRDefault="00375B72" w:rsidP="00595297">
      <w:pPr>
        <w:pStyle w:val="Zkladntext"/>
        <w:numPr>
          <w:ilvl w:val="0"/>
          <w:numId w:val="28"/>
        </w:numPr>
        <w:tabs>
          <w:tab w:val="left" w:pos="567"/>
        </w:tabs>
        <w:spacing w:before="120"/>
        <w:ind w:left="567" w:hanging="283"/>
        <w:jc w:val="both"/>
        <w:rPr>
          <w:rStyle w:val="Hypertextovodkaz"/>
          <w:rFonts w:ascii="Segoe UI" w:hAnsi="Segoe UI" w:cs="Segoe UI"/>
          <w:color w:val="auto"/>
          <w:sz w:val="20"/>
          <w:u w:val="none"/>
        </w:rPr>
      </w:pPr>
      <w:r w:rsidRPr="00EA3C08">
        <w:rPr>
          <w:rFonts w:ascii="Segoe UI" w:hAnsi="Segoe UI" w:cs="Segoe UI"/>
          <w:color w:val="auto"/>
          <w:sz w:val="20"/>
        </w:rPr>
        <w:t>žádost o uvolnění finančních prostředků, která je k dispozici ke stažení</w:t>
      </w:r>
      <w:r w:rsidRPr="00EA3C08">
        <w:rPr>
          <w:rFonts w:ascii="Segoe UI" w:hAnsi="Segoe UI" w:cs="Segoe UI"/>
          <w:b/>
          <w:color w:val="auto"/>
          <w:sz w:val="20"/>
        </w:rPr>
        <w:t xml:space="preserve"> </w:t>
      </w:r>
      <w:r w:rsidRPr="00EA3C08">
        <w:rPr>
          <w:rFonts w:ascii="Segoe UI" w:hAnsi="Segoe UI" w:cs="Segoe UI"/>
          <w:color w:val="auto"/>
          <w:sz w:val="20"/>
        </w:rPr>
        <w:t xml:space="preserve">na </w:t>
      </w:r>
      <w:hyperlink r:id="rId9" w:history="1">
        <w:r w:rsidRPr="00EA3C08">
          <w:rPr>
            <w:rStyle w:val="Hypertextovodkaz"/>
            <w:rFonts w:ascii="Segoe UI" w:hAnsi="Segoe UI" w:cs="Segoe UI"/>
            <w:color w:val="auto"/>
            <w:sz w:val="20"/>
            <w:u w:val="none"/>
          </w:rPr>
          <w:t>www.sfzp.cz</w:t>
        </w:r>
      </w:hyperlink>
      <w:r w:rsidRPr="00EA3C08">
        <w:rPr>
          <w:rStyle w:val="Hypertextovodkaz"/>
          <w:rFonts w:ascii="Segoe UI" w:hAnsi="Segoe UI" w:cs="Segoe UI"/>
          <w:color w:val="auto"/>
          <w:sz w:val="20"/>
          <w:u w:val="none"/>
        </w:rPr>
        <w:t>,</w:t>
      </w:r>
    </w:p>
    <w:p w14:paraId="6E7A66D1" w14:textId="4C7E074A" w:rsidR="00650D44" w:rsidRPr="00EA3C08" w:rsidRDefault="00595297"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EA3C08">
        <w:rPr>
          <w:rFonts w:ascii="Segoe UI" w:hAnsi="Segoe UI" w:cs="Segoe UI"/>
          <w:color w:val="auto"/>
          <w:sz w:val="20"/>
        </w:rPr>
        <w:t>k</w:t>
      </w:r>
      <w:r w:rsidR="00375B72" w:rsidRPr="00EA3C08">
        <w:rPr>
          <w:rFonts w:ascii="Segoe UI" w:hAnsi="Segoe UI" w:cs="Segoe UI"/>
          <w:color w:val="auto"/>
          <w:sz w:val="20"/>
        </w:rPr>
        <w:t>opie faktur, prokazujících výdaje projektu, opatřené originálním</w:t>
      </w:r>
      <w:r w:rsidR="00981805" w:rsidRPr="00EA3C08">
        <w:rPr>
          <w:rFonts w:ascii="Segoe UI" w:hAnsi="Segoe UI" w:cs="Segoe UI"/>
          <w:color w:val="auto"/>
          <w:sz w:val="20"/>
        </w:rPr>
        <w:t>, popřípadě elektronickým</w:t>
      </w:r>
      <w:r w:rsidR="00375B72" w:rsidRPr="00EA3C08">
        <w:rPr>
          <w:rFonts w:ascii="Segoe UI" w:hAnsi="Segoe UI" w:cs="Segoe UI"/>
          <w:color w:val="auto"/>
          <w:sz w:val="20"/>
        </w:rPr>
        <w:t xml:space="preserve"> podpisem statutárního nebo pověřeného zástupce příjemce podpory</w:t>
      </w:r>
      <w:r w:rsidR="00860D3F" w:rsidRPr="00EA3C08">
        <w:rPr>
          <w:rFonts w:ascii="Segoe UI" w:hAnsi="Segoe UI" w:cs="Segoe UI"/>
          <w:color w:val="auto"/>
          <w:sz w:val="20"/>
        </w:rPr>
        <w:t xml:space="preserve"> </w:t>
      </w:r>
      <w:r w:rsidR="00375B72" w:rsidRPr="00EA3C08">
        <w:rPr>
          <w:rFonts w:ascii="Segoe UI" w:hAnsi="Segoe UI" w:cs="Segoe UI"/>
          <w:color w:val="auto"/>
          <w:sz w:val="20"/>
        </w:rPr>
        <w:t xml:space="preserve">a otiskem razítka, včetně případných soupisů provedených prací, zjišťovacích protokolů, resp. dokladů prokazujících dodržení věcných </w:t>
      </w:r>
      <w:r w:rsidR="00375B72" w:rsidRPr="00EA3C08">
        <w:rPr>
          <w:rFonts w:ascii="Segoe UI" w:hAnsi="Segoe UI" w:cs="Segoe UI"/>
          <w:color w:val="auto"/>
          <w:sz w:val="20"/>
        </w:rPr>
        <w:br/>
        <w:t>a finančních podmínek dle uzavřených smluv s dodavateli. Příjemce podpory předkládá Fondu pouze faktury, včetně všech náležitostí a příloh, které ověřil, v souladu s platnými právními předpisy z hlediska věcné,</w:t>
      </w:r>
      <w:r w:rsidR="00650D44" w:rsidRPr="00EA3C08">
        <w:rPr>
          <w:rFonts w:ascii="Segoe UI" w:hAnsi="Segoe UI" w:cs="Segoe UI"/>
          <w:color w:val="auto"/>
          <w:sz w:val="20"/>
        </w:rPr>
        <w:t xml:space="preserve"> formální a finanční správnosti; Fond akceptuje předložení uhrazených faktur i z let předcházejících uvolnění podpory, pokud fakturace odpovídá termínům realizace akce,</w:t>
      </w:r>
    </w:p>
    <w:p w14:paraId="68C74EE4" w14:textId="534AEACD" w:rsidR="00375B72" w:rsidRDefault="00375B72"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EA3C08">
        <w:rPr>
          <w:rFonts w:ascii="Segoe UI" w:hAnsi="Segoe UI" w:cs="Segoe UI"/>
          <w:color w:val="auto"/>
          <w:sz w:val="20"/>
        </w:rPr>
        <w:t xml:space="preserve">bankovní výpisy dokladující uhrazení faktur zhotoviteli, </w:t>
      </w:r>
      <w:r w:rsidR="00981805" w:rsidRPr="00EA3C08">
        <w:rPr>
          <w:rFonts w:ascii="Segoe UI" w:hAnsi="Segoe UI" w:cs="Segoe UI"/>
          <w:color w:val="auto"/>
          <w:sz w:val="20"/>
        </w:rPr>
        <w:t>opatřené originálním, popřípadě elektronickým podpisem statutárního nebo pověřeného zástupce příjemce podpory a otiskem razítka,</w:t>
      </w:r>
    </w:p>
    <w:p w14:paraId="7C1EA2FF" w14:textId="77777777" w:rsidR="00EA3C08" w:rsidRPr="00EA3C08" w:rsidRDefault="00EA3C08" w:rsidP="00EA3C08">
      <w:pPr>
        <w:pStyle w:val="Zkladntext"/>
        <w:tabs>
          <w:tab w:val="left" w:pos="567"/>
        </w:tabs>
        <w:spacing w:before="120"/>
        <w:ind w:left="567"/>
        <w:jc w:val="both"/>
        <w:rPr>
          <w:rFonts w:ascii="Segoe UI" w:hAnsi="Segoe UI" w:cs="Segoe UI"/>
          <w:color w:val="auto"/>
          <w:sz w:val="20"/>
        </w:rPr>
      </w:pPr>
    </w:p>
    <w:p w14:paraId="1E879155" w14:textId="0A643D2A" w:rsidR="008021AA" w:rsidRPr="00EA3C08" w:rsidRDefault="00375B72" w:rsidP="00681393">
      <w:pPr>
        <w:pStyle w:val="Zkladntext"/>
        <w:numPr>
          <w:ilvl w:val="0"/>
          <w:numId w:val="28"/>
        </w:numPr>
        <w:tabs>
          <w:tab w:val="left" w:pos="567"/>
        </w:tabs>
        <w:spacing w:before="120"/>
        <w:ind w:left="567" w:hanging="283"/>
        <w:jc w:val="both"/>
        <w:rPr>
          <w:rFonts w:ascii="Segoe UI" w:hAnsi="Segoe UI" w:cs="Segoe UI"/>
          <w:color w:val="auto"/>
          <w:sz w:val="20"/>
        </w:rPr>
      </w:pPr>
      <w:r w:rsidRPr="00EA3C08">
        <w:rPr>
          <w:rFonts w:ascii="Segoe UI" w:hAnsi="Segoe UI" w:cs="Segoe UI"/>
          <w:color w:val="auto"/>
          <w:sz w:val="20"/>
        </w:rPr>
        <w:lastRenderedPageBreak/>
        <w:t xml:space="preserve">přehled čerpání </w:t>
      </w:r>
      <w:r w:rsidR="00981805" w:rsidRPr="00EA3C08">
        <w:rPr>
          <w:rFonts w:ascii="Segoe UI" w:hAnsi="Segoe UI" w:cs="Segoe UI"/>
          <w:color w:val="auto"/>
          <w:sz w:val="20"/>
        </w:rPr>
        <w:t>v rámci projektu (soupis faktur</w:t>
      </w:r>
      <w:r w:rsidRPr="00EA3C08">
        <w:rPr>
          <w:rFonts w:ascii="Segoe UI" w:hAnsi="Segoe UI" w:cs="Segoe UI"/>
          <w:color w:val="auto"/>
          <w:sz w:val="20"/>
        </w:rPr>
        <w:t xml:space="preserve">), </w:t>
      </w:r>
      <w:r w:rsidR="00981805" w:rsidRPr="00EA3C08">
        <w:rPr>
          <w:rFonts w:ascii="Segoe UI" w:hAnsi="Segoe UI" w:cs="Segoe UI"/>
          <w:color w:val="auto"/>
          <w:sz w:val="20"/>
        </w:rPr>
        <w:t>opatřený originálním, popřípadě elektronickým podpisem statutárního nebo pověřeného zástupce příjemce podpory a otiskem razítka</w:t>
      </w:r>
      <w:r w:rsidRPr="00EA3C08">
        <w:rPr>
          <w:rFonts w:ascii="Segoe UI" w:hAnsi="Segoe UI" w:cs="Segoe UI"/>
          <w:color w:val="auto"/>
          <w:sz w:val="20"/>
        </w:rPr>
        <w:t>. Vzor přehledu čerpání v rámci projektu je k</w:t>
      </w:r>
      <w:r w:rsidR="00981805" w:rsidRPr="00EA3C08">
        <w:rPr>
          <w:rFonts w:ascii="Segoe UI" w:hAnsi="Segoe UI" w:cs="Segoe UI"/>
          <w:color w:val="auto"/>
          <w:sz w:val="20"/>
        </w:rPr>
        <w:t> </w:t>
      </w:r>
      <w:r w:rsidRPr="00EA3C08">
        <w:rPr>
          <w:rFonts w:ascii="Segoe UI" w:hAnsi="Segoe UI" w:cs="Segoe UI"/>
          <w:color w:val="auto"/>
          <w:sz w:val="20"/>
        </w:rPr>
        <w:t>dispozici</w:t>
      </w:r>
      <w:r w:rsidR="00981805" w:rsidRPr="00EA3C08">
        <w:rPr>
          <w:rFonts w:ascii="Segoe UI" w:hAnsi="Segoe UI" w:cs="Segoe UI"/>
          <w:color w:val="auto"/>
          <w:sz w:val="20"/>
        </w:rPr>
        <w:t xml:space="preserve"> </w:t>
      </w:r>
      <w:r w:rsidRPr="00EA3C08">
        <w:rPr>
          <w:rFonts w:ascii="Segoe UI" w:hAnsi="Segoe UI" w:cs="Segoe UI"/>
          <w:color w:val="auto"/>
          <w:sz w:val="20"/>
        </w:rPr>
        <w:t xml:space="preserve">ke stažení na </w:t>
      </w:r>
      <w:hyperlink r:id="rId10" w:history="1">
        <w:r w:rsidRPr="00EA3C08">
          <w:rPr>
            <w:rStyle w:val="Hypertextovodkaz"/>
            <w:rFonts w:ascii="Segoe UI" w:hAnsi="Segoe UI" w:cs="Segoe UI"/>
            <w:color w:val="auto"/>
            <w:sz w:val="20"/>
            <w:u w:val="none"/>
          </w:rPr>
          <w:t>www.sfzp.cz</w:t>
        </w:r>
      </w:hyperlink>
      <w:r w:rsidRPr="00EA3C08">
        <w:rPr>
          <w:rFonts w:ascii="Segoe UI" w:hAnsi="Segoe UI" w:cs="Segoe UI"/>
          <w:color w:val="auto"/>
          <w:sz w:val="20"/>
        </w:rPr>
        <w:t>.</w:t>
      </w:r>
    </w:p>
    <w:p w14:paraId="16B620CE" w14:textId="77777777" w:rsidR="00F37FD6" w:rsidRPr="00EA3C08" w:rsidRDefault="00F37FD6" w:rsidP="00375B72">
      <w:pPr>
        <w:pStyle w:val="Zkladntext"/>
        <w:numPr>
          <w:ilvl w:val="0"/>
          <w:numId w:val="6"/>
        </w:numPr>
        <w:spacing w:before="120"/>
        <w:ind w:left="284" w:hanging="426"/>
        <w:jc w:val="both"/>
        <w:rPr>
          <w:rFonts w:ascii="Segoe UI" w:hAnsi="Segoe UI" w:cs="Segoe UI"/>
          <w:color w:val="auto"/>
          <w:sz w:val="20"/>
        </w:rPr>
      </w:pPr>
      <w:r w:rsidRPr="00EA3C08">
        <w:rPr>
          <w:rFonts w:ascii="Segoe UI" w:hAnsi="Segoe UI" w:cs="Segoe UI"/>
          <w:color w:val="auto"/>
          <w:sz w:val="20"/>
        </w:rPr>
        <w:t xml:space="preserve">Žádostí o uvolnění finančních prostředků a předložením soupisu faktur a kopií faktur příjemce podpory m. j. potvrzuje, že </w:t>
      </w:r>
      <w:r w:rsidR="00FB21FF" w:rsidRPr="00EA3C08">
        <w:rPr>
          <w:rFonts w:ascii="Segoe UI" w:hAnsi="Segoe UI" w:cs="Segoe UI"/>
          <w:color w:val="auto"/>
          <w:sz w:val="20"/>
        </w:rPr>
        <w:t>předložené faktury</w:t>
      </w:r>
      <w:r w:rsidRPr="00EA3C08">
        <w:rPr>
          <w:rFonts w:ascii="Segoe UI" w:hAnsi="Segoe UI" w:cs="Segoe UI"/>
          <w:color w:val="auto"/>
          <w:sz w:val="20"/>
        </w:rPr>
        <w:t xml:space="preserve"> odpovídají skutečným, účelně vynaloženým a způsobilým výdajům akce.</w:t>
      </w:r>
    </w:p>
    <w:p w14:paraId="64153F7F" w14:textId="77777777" w:rsidR="00962C17" w:rsidRPr="00EA3C08" w:rsidRDefault="00F37FD6" w:rsidP="00375B72">
      <w:pPr>
        <w:pStyle w:val="Zkladntext"/>
        <w:numPr>
          <w:ilvl w:val="0"/>
          <w:numId w:val="6"/>
        </w:numPr>
        <w:spacing w:before="120"/>
        <w:ind w:left="284" w:hanging="426"/>
        <w:jc w:val="both"/>
        <w:rPr>
          <w:rFonts w:ascii="Segoe UI" w:hAnsi="Segoe UI" w:cs="Segoe UI"/>
          <w:color w:val="auto"/>
          <w:sz w:val="20"/>
        </w:rPr>
      </w:pPr>
      <w:r w:rsidRPr="00EA3C08">
        <w:rPr>
          <w:rFonts w:ascii="Segoe UI" w:hAnsi="Segoe UI" w:cs="Segoe UI"/>
          <w:color w:val="auto"/>
          <w:sz w:val="20"/>
        </w:rPr>
        <w:t xml:space="preserve">Fondu mohou být </w:t>
      </w:r>
      <w:r w:rsidR="00981805" w:rsidRPr="00EA3C08">
        <w:rPr>
          <w:rFonts w:ascii="Segoe UI" w:hAnsi="Segoe UI" w:cs="Segoe UI"/>
          <w:color w:val="auto"/>
          <w:sz w:val="20"/>
        </w:rPr>
        <w:t xml:space="preserve">k žádosti o uvolnění finančních prostředků </w:t>
      </w:r>
      <w:r w:rsidRPr="00EA3C08">
        <w:rPr>
          <w:rFonts w:ascii="Segoe UI" w:hAnsi="Segoe UI" w:cs="Segoe UI"/>
          <w:color w:val="auto"/>
          <w:sz w:val="20"/>
        </w:rPr>
        <w:t xml:space="preserve">předloženy </w:t>
      </w:r>
      <w:r w:rsidR="00FB21FF" w:rsidRPr="00EA3C08">
        <w:rPr>
          <w:rFonts w:ascii="Segoe UI" w:hAnsi="Segoe UI" w:cs="Segoe UI"/>
          <w:color w:val="auto"/>
          <w:sz w:val="20"/>
        </w:rPr>
        <w:t>faktury již uhrazené</w:t>
      </w:r>
      <w:r w:rsidR="006920D5" w:rsidRPr="00EA3C08">
        <w:rPr>
          <w:rFonts w:ascii="Segoe UI" w:hAnsi="Segoe UI" w:cs="Segoe UI"/>
          <w:color w:val="auto"/>
          <w:sz w:val="20"/>
        </w:rPr>
        <w:t>, nebo částečně</w:t>
      </w:r>
      <w:r w:rsidR="00384880" w:rsidRPr="00EA3C08">
        <w:rPr>
          <w:rFonts w:ascii="Segoe UI" w:hAnsi="Segoe UI" w:cs="Segoe UI"/>
          <w:color w:val="auto"/>
          <w:sz w:val="20"/>
        </w:rPr>
        <w:t xml:space="preserve"> uhrazené nebo i neuhrazené; v tom případě je příjemce podpory povinen do 10 pracovních dní od poskytnutí dotace uhradit </w:t>
      </w:r>
      <w:r w:rsidR="00981805" w:rsidRPr="00EA3C08">
        <w:rPr>
          <w:rFonts w:ascii="Segoe UI" w:hAnsi="Segoe UI" w:cs="Segoe UI"/>
          <w:color w:val="auto"/>
          <w:sz w:val="20"/>
        </w:rPr>
        <w:t xml:space="preserve">dodavateli </w:t>
      </w:r>
      <w:r w:rsidR="00384880" w:rsidRPr="00EA3C08">
        <w:rPr>
          <w:rFonts w:ascii="Segoe UI" w:hAnsi="Segoe UI" w:cs="Segoe UI"/>
          <w:color w:val="auto"/>
          <w:sz w:val="20"/>
        </w:rPr>
        <w:t>celou fakturu a neprodleně Fondu doložit příslušný bankovní výpis</w:t>
      </w:r>
      <w:r w:rsidRPr="00EA3C08">
        <w:rPr>
          <w:rFonts w:ascii="Segoe UI" w:hAnsi="Segoe UI" w:cs="Segoe UI"/>
          <w:color w:val="auto"/>
          <w:sz w:val="20"/>
        </w:rPr>
        <w:t xml:space="preserve">. </w:t>
      </w:r>
    </w:p>
    <w:p w14:paraId="1E31E1FA" w14:textId="77777777" w:rsidR="00C42C7A" w:rsidRPr="00EA3C08" w:rsidRDefault="00C42C7A" w:rsidP="00375B72">
      <w:pPr>
        <w:pStyle w:val="Zkladntext"/>
        <w:numPr>
          <w:ilvl w:val="0"/>
          <w:numId w:val="6"/>
        </w:numPr>
        <w:spacing w:before="120"/>
        <w:ind w:left="284" w:hanging="426"/>
        <w:jc w:val="both"/>
        <w:rPr>
          <w:rFonts w:ascii="Segoe UI" w:hAnsi="Segoe UI" w:cs="Segoe UI"/>
          <w:color w:val="auto"/>
          <w:sz w:val="20"/>
        </w:rPr>
      </w:pPr>
      <w:r w:rsidRPr="00EA3C08">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AB6EA71" w14:textId="77777777" w:rsidR="00C42C7A" w:rsidRPr="00EA3C08" w:rsidRDefault="00C42C7A" w:rsidP="00375B72">
      <w:pPr>
        <w:pStyle w:val="Zkladntext"/>
        <w:numPr>
          <w:ilvl w:val="0"/>
          <w:numId w:val="6"/>
        </w:numPr>
        <w:spacing w:before="120"/>
        <w:ind w:left="284" w:hanging="426"/>
        <w:jc w:val="both"/>
        <w:rPr>
          <w:rFonts w:ascii="Segoe UI" w:hAnsi="Segoe UI" w:cs="Segoe UI"/>
          <w:color w:val="auto"/>
          <w:sz w:val="20"/>
        </w:rPr>
      </w:pPr>
      <w:r w:rsidRPr="00EA3C08">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981805" w:rsidRPr="00EA3C08">
        <w:rPr>
          <w:rFonts w:ascii="Segoe UI" w:hAnsi="Segoe UI" w:cs="Segoe UI"/>
          <w:color w:val="auto"/>
          <w:sz w:val="20"/>
        </w:rPr>
        <w:t xml:space="preserve">s vrácenými prostředky </w:t>
      </w:r>
      <w:r w:rsidR="0054124B" w:rsidRPr="00EA3C08">
        <w:rPr>
          <w:rFonts w:ascii="Segoe UI" w:hAnsi="Segoe UI" w:cs="Segoe UI"/>
          <w:color w:val="auto"/>
          <w:sz w:val="20"/>
        </w:rPr>
        <w:t>neprodleně</w:t>
      </w:r>
      <w:r w:rsidRPr="00EA3C08">
        <w:rPr>
          <w:rFonts w:ascii="Segoe UI" w:hAnsi="Segoe UI" w:cs="Segoe UI"/>
          <w:color w:val="auto"/>
          <w:sz w:val="20"/>
        </w:rPr>
        <w:t xml:space="preserve"> po obdržení zaslat Fondu.</w:t>
      </w:r>
    </w:p>
    <w:p w14:paraId="564CDAD9" w14:textId="77777777" w:rsidR="00981805" w:rsidRPr="00EA3C08" w:rsidRDefault="00981805" w:rsidP="00920E66">
      <w:pPr>
        <w:pStyle w:val="Zkladntext"/>
        <w:numPr>
          <w:ilvl w:val="0"/>
          <w:numId w:val="6"/>
        </w:numPr>
        <w:spacing w:before="120"/>
        <w:ind w:left="284" w:hanging="426"/>
        <w:jc w:val="both"/>
        <w:rPr>
          <w:rFonts w:ascii="Segoe UI" w:hAnsi="Segoe UI" w:cs="Segoe UI"/>
          <w:color w:val="auto"/>
          <w:sz w:val="20"/>
        </w:rPr>
      </w:pPr>
      <w:r w:rsidRPr="00EA3C08">
        <w:rPr>
          <w:rFonts w:ascii="Segoe UI" w:hAnsi="Segoe UI" w:cs="Segoe UI"/>
          <w:color w:val="auto"/>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w:t>
      </w:r>
      <w:r w:rsidR="00920E66" w:rsidRPr="00EA3C08">
        <w:rPr>
          <w:rFonts w:ascii="Segoe UI" w:hAnsi="Segoe UI" w:cs="Segoe UI"/>
          <w:color w:val="auto"/>
          <w:sz w:val="20"/>
        </w:rPr>
        <w:t xml:space="preserve"> podpory</w:t>
      </w:r>
      <w:r w:rsidRPr="00EA3C08">
        <w:rPr>
          <w:rFonts w:ascii="Segoe UI" w:hAnsi="Segoe UI" w:cs="Segoe UI"/>
          <w:color w:val="auto"/>
          <w:sz w:val="20"/>
        </w:rPr>
        <w:t xml:space="preserve"> i zhotovitelem. Tato obou</w:t>
      </w:r>
      <w:r w:rsidRPr="00EA3C08">
        <w:rPr>
          <w:rFonts w:ascii="Segoe UI" w:hAnsi="Segoe UI" w:cs="Segoe UI"/>
          <w:color w:val="auto"/>
          <w:sz w:val="20"/>
        </w:rPr>
        <w:softHyphen/>
        <w:t>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5D74A2F4" w14:textId="77777777" w:rsidR="00E94D63" w:rsidRPr="00EA3C08" w:rsidRDefault="00E94D63" w:rsidP="00375B72">
      <w:pPr>
        <w:pStyle w:val="Zkladntext"/>
        <w:numPr>
          <w:ilvl w:val="0"/>
          <w:numId w:val="6"/>
        </w:numPr>
        <w:spacing w:before="120"/>
        <w:ind w:left="284" w:hanging="426"/>
        <w:jc w:val="both"/>
        <w:rPr>
          <w:rFonts w:ascii="Segoe UI" w:hAnsi="Segoe UI" w:cs="Segoe UI"/>
          <w:color w:val="auto"/>
          <w:sz w:val="20"/>
        </w:rPr>
      </w:pPr>
      <w:r w:rsidRPr="00EA3C08">
        <w:rPr>
          <w:rFonts w:ascii="Segoe UI" w:hAnsi="Segoe UI" w:cs="Segoe UI"/>
          <w:color w:val="auto"/>
          <w:sz w:val="20"/>
        </w:rPr>
        <w:t>Fond není povinen poskytnout podporu, dokud neobdrží doklady prokazující, že tato Smlouva byla uzavřena v souladu se zákonem o obcích.</w:t>
      </w:r>
    </w:p>
    <w:p w14:paraId="5E9C4899" w14:textId="77777777" w:rsidR="00B55CEE" w:rsidRPr="00EA3C08" w:rsidRDefault="00B55CEE">
      <w:pPr>
        <w:pStyle w:val="Zkladntext"/>
        <w:jc w:val="center"/>
        <w:rPr>
          <w:rFonts w:ascii="Segoe UI" w:hAnsi="Segoe UI" w:cs="Segoe UI"/>
          <w:b/>
          <w:color w:val="auto"/>
          <w:sz w:val="20"/>
        </w:rPr>
      </w:pPr>
    </w:p>
    <w:p w14:paraId="2C9A0D3E" w14:textId="77777777" w:rsidR="00A27595" w:rsidRPr="00EA3C08" w:rsidRDefault="00A27595">
      <w:pPr>
        <w:pStyle w:val="Zkladntext"/>
        <w:jc w:val="center"/>
        <w:rPr>
          <w:rFonts w:ascii="Segoe UI" w:hAnsi="Segoe UI" w:cs="Segoe UI"/>
          <w:b/>
          <w:color w:val="auto"/>
          <w:sz w:val="20"/>
        </w:rPr>
      </w:pPr>
    </w:p>
    <w:p w14:paraId="2CFAE070" w14:textId="77777777" w:rsidR="001D45AE" w:rsidRPr="00EA3C08" w:rsidRDefault="00A7748C">
      <w:pPr>
        <w:pStyle w:val="Zkladntext"/>
        <w:jc w:val="center"/>
        <w:rPr>
          <w:rFonts w:ascii="Segoe UI" w:hAnsi="Segoe UI" w:cs="Segoe UI"/>
          <w:b/>
          <w:color w:val="auto"/>
          <w:sz w:val="20"/>
        </w:rPr>
      </w:pPr>
      <w:r w:rsidRPr="00EA3C08">
        <w:rPr>
          <w:rFonts w:ascii="Segoe UI" w:hAnsi="Segoe UI" w:cs="Segoe UI"/>
          <w:b/>
          <w:color w:val="auto"/>
          <w:sz w:val="20"/>
        </w:rPr>
        <w:t>I</w:t>
      </w:r>
      <w:r w:rsidR="00944DF5" w:rsidRPr="00EA3C08">
        <w:rPr>
          <w:rFonts w:ascii="Segoe UI" w:hAnsi="Segoe UI" w:cs="Segoe UI"/>
          <w:b/>
          <w:color w:val="auto"/>
          <w:sz w:val="20"/>
        </w:rPr>
        <w:t>V.</w:t>
      </w:r>
    </w:p>
    <w:p w14:paraId="2F80E528" w14:textId="77777777" w:rsidR="001D45AE" w:rsidRPr="00EA3C08" w:rsidRDefault="001F1520" w:rsidP="006924DF">
      <w:pPr>
        <w:pStyle w:val="Zkladntext"/>
        <w:jc w:val="center"/>
        <w:rPr>
          <w:rFonts w:ascii="Segoe UI" w:hAnsi="Segoe UI" w:cs="Segoe UI"/>
          <w:b/>
          <w:color w:val="auto"/>
          <w:sz w:val="20"/>
        </w:rPr>
      </w:pPr>
      <w:r w:rsidRPr="00EA3C08">
        <w:rPr>
          <w:rFonts w:ascii="Segoe UI" w:hAnsi="Segoe UI" w:cs="Segoe UI"/>
          <w:b/>
          <w:color w:val="auto"/>
          <w:sz w:val="20"/>
        </w:rPr>
        <w:t>Z</w:t>
      </w:r>
      <w:r w:rsidR="001D45AE" w:rsidRPr="00EA3C08">
        <w:rPr>
          <w:rFonts w:ascii="Segoe UI" w:hAnsi="Segoe UI" w:cs="Segoe UI"/>
          <w:b/>
          <w:color w:val="auto"/>
          <w:sz w:val="20"/>
        </w:rPr>
        <w:t>ákladní závazky a další povinnosti příjemce podpory</w:t>
      </w:r>
    </w:p>
    <w:p w14:paraId="7EE3F968" w14:textId="77777777" w:rsidR="006924DF" w:rsidRPr="00EA3C08" w:rsidRDefault="006924DF" w:rsidP="006924DF">
      <w:pPr>
        <w:pStyle w:val="Zkladntext"/>
        <w:jc w:val="center"/>
        <w:rPr>
          <w:rFonts w:ascii="Segoe UI" w:hAnsi="Segoe UI" w:cs="Segoe UI"/>
          <w:b/>
          <w:color w:val="auto"/>
          <w:sz w:val="20"/>
        </w:rPr>
      </w:pPr>
    </w:p>
    <w:p w14:paraId="0AE40EBC" w14:textId="0C95B203" w:rsidR="00DB4261" w:rsidRPr="00EA3C08" w:rsidRDefault="00AA7885" w:rsidP="00F15B11">
      <w:pPr>
        <w:pStyle w:val="Zkladntext"/>
        <w:snapToGrid w:val="0"/>
        <w:ind w:left="284" w:hanging="284"/>
        <w:jc w:val="both"/>
        <w:rPr>
          <w:rFonts w:ascii="Segoe UI" w:hAnsi="Segoe UI" w:cs="Segoe UI"/>
          <w:color w:val="auto"/>
          <w:sz w:val="20"/>
        </w:rPr>
      </w:pPr>
      <w:r w:rsidRPr="00EA3C08">
        <w:rPr>
          <w:rFonts w:ascii="Segoe UI" w:hAnsi="Segoe UI" w:cs="Segoe UI"/>
          <w:color w:val="auto"/>
          <w:sz w:val="20"/>
        </w:rPr>
        <w:t xml:space="preserve">1) </w:t>
      </w:r>
      <w:r w:rsidR="00A44683" w:rsidRPr="00EA3C08">
        <w:rPr>
          <w:rFonts w:ascii="Segoe UI" w:hAnsi="Segoe UI" w:cs="Segoe UI"/>
          <w:color w:val="auto"/>
          <w:sz w:val="20"/>
        </w:rPr>
        <w:t>Příjemce podpory</w:t>
      </w:r>
      <w:r w:rsidR="00B37725" w:rsidRPr="00EA3C08">
        <w:rPr>
          <w:rFonts w:ascii="Segoe UI" w:hAnsi="Segoe UI" w:cs="Segoe UI"/>
          <w:color w:val="auto"/>
          <w:sz w:val="20"/>
        </w:rPr>
        <w:t xml:space="preserve"> se zavazuje</w:t>
      </w:r>
      <w:r w:rsidR="0070246E" w:rsidRPr="00EA3C08">
        <w:rPr>
          <w:rFonts w:ascii="Segoe UI" w:hAnsi="Segoe UI" w:cs="Segoe UI"/>
          <w:color w:val="auto"/>
          <w:sz w:val="20"/>
        </w:rPr>
        <w:t>, že</w:t>
      </w:r>
      <w:r w:rsidR="00DB4261" w:rsidRPr="00EA3C08">
        <w:rPr>
          <w:rFonts w:ascii="Segoe UI" w:hAnsi="Segoe UI" w:cs="Segoe UI"/>
          <w:color w:val="auto"/>
          <w:sz w:val="20"/>
        </w:rPr>
        <w:t>:</w:t>
      </w:r>
      <w:r w:rsidRPr="00EA3C08">
        <w:rPr>
          <w:rFonts w:ascii="Segoe UI" w:hAnsi="Segoe UI" w:cs="Segoe UI"/>
          <w:color w:val="auto"/>
          <w:sz w:val="20"/>
        </w:rPr>
        <w:t xml:space="preserve"> </w:t>
      </w:r>
    </w:p>
    <w:p w14:paraId="1AA2D9BF" w14:textId="6A009D0F" w:rsidR="00B37725" w:rsidRPr="00EA3C08" w:rsidRDefault="00E66090" w:rsidP="00595297">
      <w:pPr>
        <w:pStyle w:val="Zkladntext"/>
        <w:numPr>
          <w:ilvl w:val="0"/>
          <w:numId w:val="34"/>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spln</w:t>
      </w:r>
      <w:r w:rsidR="0070246E" w:rsidRPr="00EA3C08">
        <w:rPr>
          <w:rFonts w:ascii="Segoe UI" w:hAnsi="Segoe UI" w:cs="Segoe UI"/>
          <w:color w:val="auto"/>
          <w:sz w:val="20"/>
        </w:rPr>
        <w:t>í</w:t>
      </w:r>
      <w:r w:rsidRPr="00EA3C08">
        <w:rPr>
          <w:rFonts w:ascii="Segoe UI" w:hAnsi="Segoe UI" w:cs="Segoe UI"/>
          <w:color w:val="auto"/>
          <w:sz w:val="20"/>
        </w:rPr>
        <w:t xml:space="preserve"> účel akce </w:t>
      </w:r>
      <w:r w:rsidR="00EC2D5A" w:rsidRPr="00EA3C08">
        <w:rPr>
          <w:rFonts w:ascii="Segoe UI" w:hAnsi="Segoe UI" w:cs="Segoe UI"/>
          <w:color w:val="auto"/>
          <w:sz w:val="20"/>
        </w:rPr>
        <w:t>„</w:t>
      </w:r>
      <w:r w:rsidR="006C65D8" w:rsidRPr="00EA3C08">
        <w:rPr>
          <w:rFonts w:ascii="Segoe UI" w:hAnsi="Segoe UI" w:cs="Segoe UI"/>
          <w:color w:val="auto"/>
          <w:sz w:val="20"/>
        </w:rPr>
        <w:t>Splašková kanalizace a ČOV 400 EO Pochvalov</w:t>
      </w:r>
      <w:r w:rsidR="003C4D2C" w:rsidRPr="00EA3C08">
        <w:rPr>
          <w:rFonts w:ascii="Segoe UI" w:hAnsi="Segoe UI" w:cs="Segoe UI"/>
          <w:color w:val="auto"/>
          <w:sz w:val="20"/>
        </w:rPr>
        <w:t>“</w:t>
      </w:r>
      <w:r w:rsidR="00B37725" w:rsidRPr="00EA3C08">
        <w:rPr>
          <w:rFonts w:ascii="Segoe UI" w:hAnsi="Segoe UI" w:cs="Segoe UI"/>
          <w:color w:val="auto"/>
          <w:sz w:val="20"/>
        </w:rPr>
        <w:t xml:space="preserve"> </w:t>
      </w:r>
      <w:r w:rsidRPr="00EA3C08">
        <w:rPr>
          <w:rFonts w:ascii="Segoe UI" w:hAnsi="Segoe UI" w:cs="Segoe UI"/>
          <w:color w:val="auto"/>
          <w:sz w:val="20"/>
        </w:rPr>
        <w:t>tím, že</w:t>
      </w:r>
      <w:r w:rsidR="000C6284" w:rsidRPr="00EA3C08">
        <w:rPr>
          <w:rFonts w:ascii="Segoe UI" w:hAnsi="Segoe UI" w:cs="Segoe UI"/>
          <w:color w:val="auto"/>
          <w:sz w:val="20"/>
        </w:rPr>
        <w:t xml:space="preserve"> </w:t>
      </w:r>
      <w:r w:rsidR="00EA705B" w:rsidRPr="00EA3C08">
        <w:rPr>
          <w:rFonts w:ascii="Segoe UI" w:hAnsi="Segoe UI" w:cs="Segoe UI"/>
          <w:bCs/>
          <w:color w:val="auto"/>
          <w:sz w:val="20"/>
        </w:rPr>
        <w:t xml:space="preserve">akce </w:t>
      </w:r>
      <w:r w:rsidR="005561AB" w:rsidRPr="00EA3C08">
        <w:rPr>
          <w:rFonts w:ascii="Segoe UI" w:hAnsi="Segoe UI" w:cs="Segoe UI"/>
          <w:bCs/>
          <w:color w:val="auto"/>
          <w:sz w:val="20"/>
        </w:rPr>
        <w:t>bude provedena v</w:t>
      </w:r>
      <w:r w:rsidR="00B37725" w:rsidRPr="00EA3C08">
        <w:rPr>
          <w:rFonts w:ascii="Segoe UI" w:hAnsi="Segoe UI" w:cs="Segoe UI"/>
          <w:color w:val="auto"/>
          <w:sz w:val="20"/>
        </w:rPr>
        <w:t xml:space="preserve">  souladu se žádostí</w:t>
      </w:r>
      <w:r w:rsidR="00CB32B3" w:rsidRPr="00EA3C08">
        <w:rPr>
          <w:rFonts w:ascii="Segoe UI" w:hAnsi="Segoe UI" w:cs="Segoe UI"/>
          <w:color w:val="auto"/>
          <w:sz w:val="20"/>
        </w:rPr>
        <w:t xml:space="preserve"> </w:t>
      </w:r>
      <w:r w:rsidR="00B37725" w:rsidRPr="00EA3C08">
        <w:rPr>
          <w:rFonts w:ascii="Segoe UI" w:hAnsi="Segoe UI" w:cs="Segoe UI"/>
          <w:color w:val="auto"/>
          <w:sz w:val="20"/>
        </w:rPr>
        <w:t>o podporu a jejími přílohami a touto Smlouvou</w:t>
      </w:r>
      <w:r w:rsidR="0070246E" w:rsidRPr="00EA3C08">
        <w:rPr>
          <w:rFonts w:ascii="Segoe UI" w:hAnsi="Segoe UI" w:cs="Segoe UI"/>
          <w:color w:val="auto"/>
          <w:sz w:val="20"/>
        </w:rPr>
        <w:t>,</w:t>
      </w:r>
    </w:p>
    <w:p w14:paraId="61C9882D" w14:textId="5AF77765" w:rsidR="00006BC7" w:rsidRPr="00EA3C08" w:rsidRDefault="00637636" w:rsidP="00D41474">
      <w:pPr>
        <w:pStyle w:val="Zkladntext"/>
        <w:numPr>
          <w:ilvl w:val="0"/>
          <w:numId w:val="34"/>
        </w:numPr>
        <w:snapToGrid w:val="0"/>
        <w:spacing w:before="120"/>
        <w:ind w:left="567" w:hanging="283"/>
        <w:jc w:val="both"/>
        <w:rPr>
          <w:rFonts w:ascii="Segoe UI" w:hAnsi="Segoe UI" w:cs="Segoe UI"/>
          <w:color w:val="auto"/>
          <w:sz w:val="20"/>
        </w:rPr>
      </w:pPr>
      <w:r w:rsidRPr="00EA3C08">
        <w:rPr>
          <w:rFonts w:ascii="Segoe UI" w:hAnsi="Segoe UI" w:cs="Segoe UI"/>
          <w:bCs/>
          <w:color w:val="auto"/>
          <w:sz w:val="20"/>
        </w:rPr>
        <w:t>realiz</w:t>
      </w:r>
      <w:r w:rsidR="00D41474" w:rsidRPr="00EA3C08">
        <w:rPr>
          <w:rFonts w:ascii="Segoe UI" w:hAnsi="Segoe UI" w:cs="Segoe UI"/>
          <w:bCs/>
          <w:color w:val="auto"/>
          <w:sz w:val="20"/>
        </w:rPr>
        <w:t>ací projektu dojde k</w:t>
      </w:r>
      <w:r w:rsidR="00EC2D5A" w:rsidRPr="00EA3C08">
        <w:rPr>
          <w:rFonts w:ascii="Segoe UI" w:hAnsi="Segoe UI" w:cs="Segoe UI"/>
          <w:bCs/>
          <w:color w:val="auto"/>
          <w:sz w:val="20"/>
        </w:rPr>
        <w:t xml:space="preserve"> výstavbě kanalizace o délce </w:t>
      </w:r>
      <w:r w:rsidR="00CB32B3" w:rsidRPr="00EA3C08">
        <w:rPr>
          <w:rFonts w:ascii="Segoe UI" w:hAnsi="Segoe UI" w:cs="Segoe UI"/>
          <w:bCs/>
          <w:color w:val="auto"/>
          <w:sz w:val="20"/>
        </w:rPr>
        <w:t>3</w:t>
      </w:r>
      <w:r w:rsidR="00EC2D5A" w:rsidRPr="00EA3C08">
        <w:rPr>
          <w:rFonts w:ascii="Segoe UI" w:hAnsi="Segoe UI" w:cs="Segoe UI"/>
          <w:bCs/>
          <w:color w:val="auto"/>
          <w:sz w:val="20"/>
        </w:rPr>
        <w:t>,</w:t>
      </w:r>
      <w:r w:rsidR="00E03CFD" w:rsidRPr="00EA3C08">
        <w:rPr>
          <w:rFonts w:ascii="Segoe UI" w:hAnsi="Segoe UI" w:cs="Segoe UI"/>
          <w:bCs/>
          <w:color w:val="auto"/>
          <w:sz w:val="20"/>
        </w:rPr>
        <w:t>7</w:t>
      </w:r>
      <w:r w:rsidR="00CB32B3" w:rsidRPr="00EA3C08">
        <w:rPr>
          <w:rFonts w:ascii="Segoe UI" w:hAnsi="Segoe UI" w:cs="Segoe UI"/>
          <w:bCs/>
          <w:color w:val="auto"/>
          <w:sz w:val="20"/>
        </w:rPr>
        <w:t>3</w:t>
      </w:r>
      <w:r w:rsidR="00EC2D5A" w:rsidRPr="00EA3C08">
        <w:rPr>
          <w:rFonts w:ascii="Segoe UI" w:hAnsi="Segoe UI" w:cs="Segoe UI"/>
          <w:bCs/>
          <w:color w:val="auto"/>
          <w:sz w:val="20"/>
        </w:rPr>
        <w:t xml:space="preserve"> km a výstavbě </w:t>
      </w:r>
      <w:r w:rsidRPr="00EA3C08">
        <w:rPr>
          <w:rFonts w:ascii="Segoe UI" w:hAnsi="Segoe UI" w:cs="Segoe UI"/>
          <w:bCs/>
          <w:color w:val="auto"/>
          <w:sz w:val="20"/>
        </w:rPr>
        <w:t xml:space="preserve">ČOV </w:t>
      </w:r>
      <w:r w:rsidR="005D50B2" w:rsidRPr="00EA3C08">
        <w:rPr>
          <w:rFonts w:ascii="Segoe UI" w:hAnsi="Segoe UI" w:cs="Segoe UI"/>
          <w:bCs/>
          <w:color w:val="auto"/>
          <w:sz w:val="20"/>
        </w:rPr>
        <w:t xml:space="preserve">o kapacitě </w:t>
      </w:r>
      <w:r w:rsidR="00E03CFD" w:rsidRPr="00EA3C08">
        <w:rPr>
          <w:rFonts w:ascii="Segoe UI" w:hAnsi="Segoe UI" w:cs="Segoe UI"/>
          <w:bCs/>
          <w:color w:val="auto"/>
          <w:sz w:val="20"/>
        </w:rPr>
        <w:t>4</w:t>
      </w:r>
      <w:r w:rsidR="00681393" w:rsidRPr="00EA3C08">
        <w:rPr>
          <w:rFonts w:ascii="Segoe UI" w:hAnsi="Segoe UI" w:cs="Segoe UI"/>
          <w:bCs/>
          <w:color w:val="auto"/>
          <w:sz w:val="20"/>
        </w:rPr>
        <w:t>0</w:t>
      </w:r>
      <w:r w:rsidR="00A87D2F" w:rsidRPr="00EA3C08">
        <w:rPr>
          <w:rFonts w:ascii="Segoe UI" w:hAnsi="Segoe UI" w:cs="Segoe UI"/>
          <w:bCs/>
          <w:color w:val="auto"/>
          <w:sz w:val="20"/>
        </w:rPr>
        <w:t>0</w:t>
      </w:r>
      <w:r w:rsidR="005D50B2" w:rsidRPr="00EA3C08">
        <w:rPr>
          <w:rFonts w:ascii="Segoe UI" w:hAnsi="Segoe UI" w:cs="Segoe UI"/>
          <w:bCs/>
          <w:color w:val="auto"/>
          <w:sz w:val="20"/>
        </w:rPr>
        <w:t xml:space="preserve"> EO </w:t>
      </w:r>
      <w:r w:rsidRPr="00EA3C08">
        <w:rPr>
          <w:rFonts w:ascii="Segoe UI" w:hAnsi="Segoe UI" w:cs="Segoe UI"/>
          <w:bCs/>
          <w:color w:val="auto"/>
          <w:sz w:val="20"/>
        </w:rPr>
        <w:t xml:space="preserve">v obci </w:t>
      </w:r>
      <w:r w:rsidR="00CB32B3" w:rsidRPr="00EA3C08">
        <w:rPr>
          <w:rFonts w:ascii="Segoe UI" w:hAnsi="Segoe UI" w:cs="Segoe UI"/>
          <w:bCs/>
          <w:color w:val="auto"/>
          <w:sz w:val="20"/>
        </w:rPr>
        <w:t>Pochvalov</w:t>
      </w:r>
      <w:r w:rsidRPr="00EA3C08">
        <w:rPr>
          <w:rFonts w:ascii="Segoe UI" w:hAnsi="Segoe UI" w:cs="Segoe UI"/>
          <w:bCs/>
          <w:color w:val="auto"/>
          <w:sz w:val="20"/>
        </w:rPr>
        <w:t>,</w:t>
      </w:r>
    </w:p>
    <w:p w14:paraId="6F747D52" w14:textId="10DB44D5" w:rsidR="0051592F" w:rsidRPr="00EA3C08" w:rsidRDefault="008A79A6" w:rsidP="00B70C82">
      <w:pPr>
        <w:pStyle w:val="Zkladntext"/>
        <w:numPr>
          <w:ilvl w:val="0"/>
          <w:numId w:val="38"/>
        </w:numPr>
        <w:snapToGrid w:val="0"/>
        <w:spacing w:before="120"/>
        <w:ind w:left="568" w:hanging="284"/>
        <w:jc w:val="both"/>
        <w:rPr>
          <w:rFonts w:ascii="Segoe UI" w:hAnsi="Segoe UI" w:cs="Segoe UI"/>
          <w:color w:val="auto"/>
          <w:sz w:val="20"/>
        </w:rPr>
      </w:pPr>
      <w:r w:rsidRPr="00EA3C08">
        <w:rPr>
          <w:rFonts w:ascii="Segoe UI" w:hAnsi="Segoe UI" w:cs="Segoe UI"/>
          <w:color w:val="auto"/>
          <w:sz w:val="20"/>
        </w:rPr>
        <w:t>k termínu pro závěrečné vyhodn</w:t>
      </w:r>
      <w:r w:rsidR="00E5766F" w:rsidRPr="00EA3C08">
        <w:rPr>
          <w:rFonts w:ascii="Segoe UI" w:hAnsi="Segoe UI" w:cs="Segoe UI"/>
          <w:color w:val="auto"/>
          <w:sz w:val="20"/>
        </w:rPr>
        <w:t xml:space="preserve">ocení akce (ZVA) podle písmene </w:t>
      </w:r>
      <w:r w:rsidR="001E4ADB" w:rsidRPr="00EA3C08">
        <w:rPr>
          <w:rFonts w:ascii="Segoe UI" w:hAnsi="Segoe UI" w:cs="Segoe UI"/>
          <w:color w:val="auto"/>
          <w:sz w:val="20"/>
        </w:rPr>
        <w:t>r</w:t>
      </w:r>
      <w:r w:rsidRPr="00EA3C08">
        <w:rPr>
          <w:rFonts w:ascii="Segoe UI" w:hAnsi="Segoe UI" w:cs="Segoe UI"/>
          <w:color w:val="auto"/>
          <w:sz w:val="20"/>
        </w:rPr>
        <w:t xml:space="preserve">) </w:t>
      </w:r>
      <w:r w:rsidR="00637636" w:rsidRPr="00EA3C08">
        <w:rPr>
          <w:rFonts w:ascii="Segoe UI" w:hAnsi="Segoe UI" w:cs="Segoe UI"/>
          <w:color w:val="auto"/>
          <w:sz w:val="20"/>
        </w:rPr>
        <w:t xml:space="preserve">bude </w:t>
      </w:r>
      <w:r w:rsidRPr="00EA3C08">
        <w:rPr>
          <w:rFonts w:ascii="Segoe UI" w:hAnsi="Segoe UI" w:cs="Segoe UI"/>
          <w:color w:val="auto"/>
          <w:sz w:val="20"/>
        </w:rPr>
        <w:t>na ČOV</w:t>
      </w:r>
      <w:r w:rsidR="00D41474" w:rsidRPr="00EA3C08">
        <w:rPr>
          <w:rFonts w:ascii="Segoe UI" w:hAnsi="Segoe UI" w:cs="Segoe UI"/>
          <w:color w:val="auto"/>
          <w:sz w:val="20"/>
        </w:rPr>
        <w:t xml:space="preserve"> </w:t>
      </w:r>
      <w:r w:rsidR="00637636" w:rsidRPr="00EA3C08">
        <w:rPr>
          <w:rFonts w:ascii="Segoe UI" w:hAnsi="Segoe UI" w:cs="Segoe UI"/>
          <w:color w:val="auto"/>
          <w:sz w:val="20"/>
        </w:rPr>
        <w:t xml:space="preserve">odstraňováno </w:t>
      </w:r>
      <w:r w:rsidR="005D50B2" w:rsidRPr="00EA3C08">
        <w:rPr>
          <w:rFonts w:ascii="Segoe UI" w:hAnsi="Segoe UI" w:cs="Segoe UI"/>
          <w:color w:val="auto"/>
          <w:sz w:val="20"/>
        </w:rPr>
        <w:t xml:space="preserve">znečištění odpovídající </w:t>
      </w:r>
      <w:r w:rsidR="00CB32B3" w:rsidRPr="00EA3C08">
        <w:rPr>
          <w:rFonts w:ascii="Segoe UI" w:hAnsi="Segoe UI" w:cs="Segoe UI"/>
          <w:color w:val="auto"/>
          <w:sz w:val="20"/>
        </w:rPr>
        <w:t>2</w:t>
      </w:r>
      <w:r w:rsidR="00E03CFD" w:rsidRPr="00EA3C08">
        <w:rPr>
          <w:rFonts w:ascii="Segoe UI" w:hAnsi="Segoe UI" w:cs="Segoe UI"/>
          <w:color w:val="auto"/>
          <w:sz w:val="20"/>
        </w:rPr>
        <w:t>6</w:t>
      </w:r>
      <w:r w:rsidR="00CB32B3" w:rsidRPr="00EA3C08">
        <w:rPr>
          <w:rFonts w:ascii="Segoe UI" w:hAnsi="Segoe UI" w:cs="Segoe UI"/>
          <w:color w:val="auto"/>
          <w:sz w:val="20"/>
        </w:rPr>
        <w:t>2</w:t>
      </w:r>
      <w:r w:rsidR="005D50B2" w:rsidRPr="00EA3C08">
        <w:rPr>
          <w:rFonts w:ascii="Segoe UI" w:hAnsi="Segoe UI" w:cs="Segoe UI"/>
          <w:color w:val="auto"/>
          <w:sz w:val="20"/>
        </w:rPr>
        <w:t xml:space="preserve"> EO a </w:t>
      </w:r>
      <w:r w:rsidR="00E03CFD" w:rsidRPr="00EA3C08">
        <w:rPr>
          <w:rFonts w:ascii="Segoe UI" w:hAnsi="Segoe UI" w:cs="Segoe UI"/>
          <w:color w:val="auto"/>
          <w:sz w:val="20"/>
        </w:rPr>
        <w:t>1</w:t>
      </w:r>
      <w:r w:rsidR="00CB32B3" w:rsidRPr="00EA3C08">
        <w:rPr>
          <w:rFonts w:ascii="Segoe UI" w:hAnsi="Segoe UI" w:cs="Segoe UI"/>
          <w:color w:val="auto"/>
          <w:sz w:val="20"/>
        </w:rPr>
        <w:t>0</w:t>
      </w:r>
      <w:r w:rsidR="00637636" w:rsidRPr="00EA3C08">
        <w:rPr>
          <w:rFonts w:ascii="Segoe UI" w:hAnsi="Segoe UI" w:cs="Segoe UI"/>
          <w:color w:val="auto"/>
          <w:sz w:val="20"/>
        </w:rPr>
        <w:t>,</w:t>
      </w:r>
      <w:r w:rsidR="00CB32B3" w:rsidRPr="00EA3C08">
        <w:rPr>
          <w:rFonts w:ascii="Segoe UI" w:hAnsi="Segoe UI" w:cs="Segoe UI"/>
          <w:color w:val="auto"/>
          <w:sz w:val="20"/>
        </w:rPr>
        <w:t>42</w:t>
      </w:r>
      <w:r w:rsidR="00637636" w:rsidRPr="00EA3C08">
        <w:rPr>
          <w:rFonts w:ascii="Segoe UI" w:hAnsi="Segoe UI" w:cs="Segoe UI"/>
          <w:noProof/>
          <w:color w:val="auto"/>
          <w:sz w:val="20"/>
        </w:rPr>
        <w:t xml:space="preserve"> t/rok CHSK</w:t>
      </w:r>
      <w:r w:rsidR="00637636" w:rsidRPr="00EA3C08">
        <w:rPr>
          <w:rFonts w:ascii="Segoe UI" w:hAnsi="Segoe UI" w:cs="Segoe UI"/>
          <w:noProof/>
          <w:color w:val="auto"/>
          <w:sz w:val="20"/>
          <w:vertAlign w:val="subscript"/>
        </w:rPr>
        <w:t>Cr.</w:t>
      </w:r>
      <w:r w:rsidR="00133358" w:rsidRPr="00EA3C08">
        <w:rPr>
          <w:rFonts w:ascii="Segoe UI" w:hAnsi="Segoe UI" w:cs="Segoe UI"/>
          <w:color w:val="auto"/>
          <w:sz w:val="20"/>
        </w:rPr>
        <w:t>,</w:t>
      </w:r>
    </w:p>
    <w:p w14:paraId="7047515D" w14:textId="1B105F2D" w:rsidR="0051592F" w:rsidRPr="00EA3C08" w:rsidRDefault="0051592F" w:rsidP="00D41474">
      <w:pPr>
        <w:pStyle w:val="Odstavecseseznamem"/>
        <w:numPr>
          <w:ilvl w:val="0"/>
          <w:numId w:val="31"/>
        </w:numPr>
        <w:spacing w:before="120" w:line="276" w:lineRule="auto"/>
        <w:ind w:left="568" w:hanging="284"/>
        <w:contextualSpacing w:val="0"/>
        <w:jc w:val="both"/>
        <w:rPr>
          <w:rFonts w:ascii="Segoe UI" w:hAnsi="Segoe UI" w:cs="Segoe UI"/>
        </w:rPr>
      </w:pPr>
      <w:r w:rsidRPr="00EA3C08">
        <w:rPr>
          <w:rFonts w:ascii="Segoe UI" w:hAnsi="Segoe UI" w:cs="Segoe UI"/>
        </w:rPr>
        <w:t>po dokončení projektu bude likvidace odpadních vod  naplňovat požadavky zákona č. 254/2001 Sb.,</w:t>
      </w:r>
      <w:r w:rsidR="00E66CD1" w:rsidRPr="00EA3C08">
        <w:rPr>
          <w:rFonts w:ascii="Segoe UI" w:hAnsi="Segoe UI" w:cs="Segoe UI"/>
        </w:rPr>
        <w:t xml:space="preserve"> o vodách a o změně některých zákonů (</w:t>
      </w:r>
      <w:r w:rsidRPr="00EA3C08">
        <w:rPr>
          <w:rFonts w:ascii="Segoe UI" w:hAnsi="Segoe UI" w:cs="Segoe UI"/>
        </w:rPr>
        <w:t>vodní zákon</w:t>
      </w:r>
      <w:r w:rsidR="00E66CD1" w:rsidRPr="00EA3C08">
        <w:rPr>
          <w:rFonts w:ascii="Segoe UI" w:hAnsi="Segoe UI" w:cs="Segoe UI"/>
        </w:rPr>
        <w:t>)</w:t>
      </w:r>
      <w:r w:rsidRPr="00EA3C08">
        <w:rPr>
          <w:rFonts w:ascii="Segoe UI" w:hAnsi="Segoe UI" w:cs="Segoe UI"/>
        </w:rPr>
        <w:t>, ve znění pozdějších předpisů</w:t>
      </w:r>
      <w:r w:rsidR="00E66CD1" w:rsidRPr="00EA3C08">
        <w:rPr>
          <w:rFonts w:ascii="Segoe UI" w:hAnsi="Segoe UI" w:cs="Segoe UI"/>
        </w:rPr>
        <w:t>,</w:t>
      </w:r>
      <w:r w:rsidRPr="00EA3C08">
        <w:rPr>
          <w:rFonts w:ascii="Segoe UI" w:hAnsi="Segoe UI" w:cs="Segoe UI"/>
        </w:rPr>
        <w:t xml:space="preserve"> </w:t>
      </w:r>
    </w:p>
    <w:p w14:paraId="086D18FF" w14:textId="69790575" w:rsidR="00384880" w:rsidRPr="00EA3C08" w:rsidRDefault="00384880" w:rsidP="00595297">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 xml:space="preserve">bude dodržovat specifické podmínky </w:t>
      </w:r>
      <w:r w:rsidR="00687680" w:rsidRPr="00EA3C08">
        <w:rPr>
          <w:rFonts w:ascii="Segoe UI" w:hAnsi="Segoe UI" w:cs="Segoe UI"/>
          <w:color w:val="auto"/>
          <w:sz w:val="20"/>
        </w:rPr>
        <w:t xml:space="preserve">pro provozování </w:t>
      </w:r>
      <w:r w:rsidR="00B061C9" w:rsidRPr="00EA3C08">
        <w:rPr>
          <w:rFonts w:ascii="Segoe UI" w:hAnsi="Segoe UI" w:cs="Segoe UI"/>
          <w:color w:val="auto"/>
          <w:sz w:val="20"/>
        </w:rPr>
        <w:t>po</w:t>
      </w:r>
      <w:r w:rsidR="00687680" w:rsidRPr="00EA3C08">
        <w:rPr>
          <w:rFonts w:ascii="Segoe UI" w:hAnsi="Segoe UI" w:cs="Segoe UI"/>
          <w:color w:val="auto"/>
          <w:sz w:val="20"/>
        </w:rPr>
        <w:t xml:space="preserve">dle přílohy </w:t>
      </w:r>
      <w:r w:rsidR="00004F5B" w:rsidRPr="00EA3C08">
        <w:rPr>
          <w:rFonts w:ascii="Segoe UI" w:hAnsi="Segoe UI" w:cs="Segoe UI"/>
          <w:color w:val="auto"/>
          <w:sz w:val="20"/>
        </w:rPr>
        <w:t>č. 1 této Smlouvy,</w:t>
      </w:r>
    </w:p>
    <w:p w14:paraId="4B603FAE" w14:textId="6E46FB2F" w:rsidR="0051592F" w:rsidRPr="00EA3C08" w:rsidRDefault="0051592F" w:rsidP="00595297">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zajistí řádný dozor v průběhu výstavby</w:t>
      </w:r>
      <w:r w:rsidR="00687680" w:rsidRPr="00EA3C08">
        <w:rPr>
          <w:rFonts w:ascii="Segoe UI" w:hAnsi="Segoe UI" w:cs="Segoe UI"/>
          <w:color w:val="auto"/>
          <w:sz w:val="20"/>
        </w:rPr>
        <w:t>,</w:t>
      </w:r>
    </w:p>
    <w:p w14:paraId="7723A1E3" w14:textId="40D7DE8A" w:rsidR="00A34FE0" w:rsidRPr="00EA3C08" w:rsidRDefault="00D01AE6" w:rsidP="00681393">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bude zacházet s majetkem spolufinancovaným z dotace s péčí řádného hospodáře,</w:t>
      </w:r>
    </w:p>
    <w:p w14:paraId="4E7D0170" w14:textId="40ACFE8C" w:rsidR="00D24EE2" w:rsidRPr="00EA3C08" w:rsidRDefault="00D01AE6" w:rsidP="00D01AE6">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bCs/>
          <w:color w:val="auto"/>
          <w:sz w:val="20"/>
        </w:rPr>
        <w:t>n</w:t>
      </w:r>
      <w:r w:rsidR="00D24EE2" w:rsidRPr="00EA3C08">
        <w:rPr>
          <w:rFonts w:ascii="Segoe UI" w:hAnsi="Segoe UI" w:cs="Segoe UI"/>
          <w:color w:val="auto"/>
          <w:sz w:val="20"/>
        </w:rPr>
        <w:t xml:space="preserve">ejpozději měsíc po ukončení realizace akce (pokud Fond nepovolí jiný termín) se </w:t>
      </w:r>
      <w:r w:rsidR="00E5766F" w:rsidRPr="00EA3C08">
        <w:rPr>
          <w:rFonts w:ascii="Segoe UI" w:hAnsi="Segoe UI" w:cs="Segoe UI"/>
          <w:color w:val="auto"/>
          <w:sz w:val="20"/>
        </w:rPr>
        <w:t>p</w:t>
      </w:r>
      <w:r w:rsidR="00D24EE2" w:rsidRPr="00EA3C08">
        <w:rPr>
          <w:rFonts w:ascii="Segoe UI" w:hAnsi="Segoe UI" w:cs="Segoe UI"/>
          <w:color w:val="auto"/>
          <w:sz w:val="20"/>
        </w:rPr>
        <w:t xml:space="preserve">říjemce </w:t>
      </w:r>
      <w:r w:rsidR="00E5766F" w:rsidRPr="00EA3C08">
        <w:rPr>
          <w:rFonts w:ascii="Segoe UI" w:hAnsi="Segoe UI" w:cs="Segoe UI"/>
          <w:color w:val="auto"/>
          <w:sz w:val="20"/>
        </w:rPr>
        <w:t>podpory</w:t>
      </w:r>
      <w:r w:rsidR="00D24EE2" w:rsidRPr="00EA3C08">
        <w:rPr>
          <w:rFonts w:ascii="Segoe UI" w:hAnsi="Segoe UI" w:cs="Segoe UI"/>
          <w:color w:val="auto"/>
          <w:sz w:val="20"/>
        </w:rPr>
        <w:t xml:space="preserve"> </w:t>
      </w:r>
      <w:r w:rsidR="00D24EE2" w:rsidRPr="00EA3C08">
        <w:rPr>
          <w:rFonts w:ascii="Segoe UI" w:hAnsi="Segoe UI" w:cs="Segoe UI"/>
          <w:color w:val="auto"/>
          <w:sz w:val="20"/>
        </w:rPr>
        <w:lastRenderedPageBreak/>
        <w:t xml:space="preserve">stane (pokud jím již není) vlastníkem předmětu podpory. Pro tento účel se předmětem podpory rozumí věci pořizované (či rekonstruované, upravené, nebo jinak výrazně zhodnocené) s </w:t>
      </w:r>
      <w:r w:rsidR="00E5766F" w:rsidRPr="00EA3C08">
        <w:rPr>
          <w:rFonts w:ascii="Segoe UI" w:hAnsi="Segoe UI" w:cs="Segoe UI"/>
          <w:color w:val="auto"/>
          <w:sz w:val="20"/>
        </w:rPr>
        <w:t>podporou</w:t>
      </w:r>
      <w:r w:rsidR="00D24EE2" w:rsidRPr="00EA3C08">
        <w:rPr>
          <w:rFonts w:ascii="Segoe UI" w:hAnsi="Segoe UI" w:cs="Segoe UI"/>
          <w:color w:val="auto"/>
          <w:sz w:val="20"/>
        </w:rPr>
        <w:t xml:space="preserve"> podle t</w:t>
      </w:r>
      <w:r w:rsidR="00E5766F" w:rsidRPr="00EA3C08">
        <w:rPr>
          <w:rFonts w:ascii="Segoe UI" w:hAnsi="Segoe UI" w:cs="Segoe UI"/>
          <w:color w:val="auto"/>
          <w:sz w:val="20"/>
        </w:rPr>
        <w:t>éto Smlouvy</w:t>
      </w:r>
      <w:r w:rsidR="00D24EE2" w:rsidRPr="00EA3C08">
        <w:rPr>
          <w:rFonts w:ascii="Segoe UI" w:hAnsi="Segoe UI" w:cs="Segoe UI"/>
          <w:color w:val="auto"/>
          <w:sz w:val="20"/>
        </w:rPr>
        <w:t>, jakož i budovy (stavby) a pozemky, ve kterých (na kterých) mají být umístěny</w:t>
      </w:r>
      <w:r w:rsidR="00A31B68" w:rsidRPr="00EA3C08">
        <w:rPr>
          <w:rFonts w:ascii="Segoe UI" w:hAnsi="Segoe UI" w:cs="Segoe UI"/>
          <w:color w:val="auto"/>
          <w:sz w:val="20"/>
        </w:rPr>
        <w:t xml:space="preserve"> (s výjimkou pozemků, kterými je vedena kanalizace)</w:t>
      </w:r>
      <w:r w:rsidR="00D24EE2" w:rsidRPr="00EA3C08">
        <w:rPr>
          <w:rFonts w:ascii="Segoe UI" w:hAnsi="Segoe UI" w:cs="Segoe UI"/>
          <w:color w:val="auto"/>
          <w:sz w:val="20"/>
        </w:rPr>
        <w:t>.</w:t>
      </w:r>
      <w:r w:rsidR="00A31B68" w:rsidRPr="00EA3C08">
        <w:rPr>
          <w:rFonts w:ascii="Segoe UI" w:hAnsi="Segoe UI" w:cs="Segoe UI"/>
          <w:color w:val="auto"/>
          <w:sz w:val="20"/>
        </w:rPr>
        <w:t xml:space="preserve"> </w:t>
      </w:r>
      <w:r w:rsidR="00D24EE2" w:rsidRPr="00EA3C08">
        <w:rPr>
          <w:rFonts w:ascii="Segoe UI" w:hAnsi="Segoe UI" w:cs="Segoe UI"/>
          <w:color w:val="auto"/>
          <w:sz w:val="20"/>
        </w:rPr>
        <w:t>Příjemce</w:t>
      </w:r>
      <w:r w:rsidRPr="00EA3C08">
        <w:rPr>
          <w:rFonts w:ascii="Segoe UI" w:hAnsi="Segoe UI" w:cs="Segoe UI"/>
          <w:color w:val="auto"/>
          <w:sz w:val="20"/>
        </w:rPr>
        <w:t xml:space="preserve"> podpory</w:t>
      </w:r>
      <w:r w:rsidR="00D24EE2" w:rsidRPr="00EA3C08">
        <w:rPr>
          <w:rFonts w:ascii="Segoe UI" w:hAnsi="Segoe UI" w:cs="Segoe UI"/>
          <w:color w:val="auto"/>
          <w:sz w:val="20"/>
        </w:rPr>
        <w:t xml:space="preserve"> je povinen zabezpečit, že předmět podpory nebude převeden </w:t>
      </w:r>
      <w:r w:rsidRPr="00EA3C08">
        <w:rPr>
          <w:rFonts w:ascii="Segoe UI" w:hAnsi="Segoe UI" w:cs="Segoe UI"/>
          <w:color w:val="auto"/>
          <w:sz w:val="20"/>
        </w:rPr>
        <w:t xml:space="preserve">bez souhlasu Fondu </w:t>
      </w:r>
      <w:r w:rsidR="00D24EE2" w:rsidRPr="00EA3C08">
        <w:rPr>
          <w:rFonts w:ascii="Segoe UI" w:hAnsi="Segoe UI" w:cs="Segoe UI"/>
          <w:color w:val="auto"/>
          <w:sz w:val="20"/>
        </w:rPr>
        <w:t xml:space="preserve">na jinou osobu nejméně po dobu </w:t>
      </w:r>
      <w:r w:rsidR="00E5766F" w:rsidRPr="00EA3C08">
        <w:rPr>
          <w:rFonts w:ascii="Segoe UI" w:hAnsi="Segoe UI" w:cs="Segoe UI"/>
          <w:color w:val="auto"/>
          <w:sz w:val="20"/>
        </w:rPr>
        <w:t>10</w:t>
      </w:r>
      <w:r w:rsidR="00E5766F" w:rsidRPr="00EA3C08">
        <w:rPr>
          <w:rFonts w:ascii="Segoe UI" w:hAnsi="Segoe UI" w:cs="Segoe UI"/>
          <w:bCs/>
          <w:color w:val="auto"/>
          <w:sz w:val="20"/>
        </w:rPr>
        <w:t xml:space="preserve"> let </w:t>
      </w:r>
      <w:r w:rsidR="00E5766F" w:rsidRPr="00EA3C08">
        <w:rPr>
          <w:rFonts w:ascii="Segoe UI" w:hAnsi="Segoe UI" w:cs="Segoe UI"/>
          <w:color w:val="auto"/>
          <w:sz w:val="20"/>
        </w:rPr>
        <w:t>od ukončení realizace akce</w:t>
      </w:r>
      <w:r w:rsidRPr="00EA3C08">
        <w:rPr>
          <w:rFonts w:ascii="Segoe UI" w:hAnsi="Segoe UI" w:cs="Segoe UI"/>
          <w:color w:val="auto"/>
          <w:sz w:val="20"/>
        </w:rPr>
        <w:t>. V případě, že Fond převod předmětu podpory odsouhlasí, příjemce podpory zabezpečí, že účel, pro který je poskytnuta podpora podle této Smlouvy, bude řádně plněn po stanovenou dobu</w:t>
      </w:r>
      <w:r w:rsidR="00D24EE2" w:rsidRPr="00EA3C08">
        <w:rPr>
          <w:rFonts w:ascii="Segoe UI" w:hAnsi="Segoe UI" w:cs="Segoe UI"/>
          <w:color w:val="auto"/>
          <w:sz w:val="20"/>
        </w:rPr>
        <w:t xml:space="preserve">. Po tutéž dobu </w:t>
      </w:r>
      <w:r w:rsidR="00E5766F" w:rsidRPr="00EA3C08">
        <w:rPr>
          <w:rFonts w:ascii="Segoe UI" w:hAnsi="Segoe UI" w:cs="Segoe UI"/>
          <w:color w:val="auto"/>
          <w:sz w:val="20"/>
        </w:rPr>
        <w:t>p</w:t>
      </w:r>
      <w:r w:rsidR="00D24EE2" w:rsidRPr="00EA3C08">
        <w:rPr>
          <w:rFonts w:ascii="Segoe UI" w:hAnsi="Segoe UI" w:cs="Segoe UI"/>
          <w:color w:val="auto"/>
          <w:sz w:val="20"/>
        </w:rPr>
        <w:t xml:space="preserve">říjemce </w:t>
      </w:r>
      <w:r w:rsidR="00E5766F" w:rsidRPr="00EA3C08">
        <w:rPr>
          <w:rFonts w:ascii="Segoe UI" w:hAnsi="Segoe UI" w:cs="Segoe UI"/>
          <w:color w:val="auto"/>
          <w:sz w:val="20"/>
        </w:rPr>
        <w:t>podpory</w:t>
      </w:r>
      <w:r w:rsidR="00D24EE2" w:rsidRPr="00EA3C08">
        <w:rPr>
          <w:rFonts w:ascii="Segoe UI" w:hAnsi="Segoe UI" w:cs="Segoe UI"/>
          <w:color w:val="auto"/>
          <w:sz w:val="20"/>
        </w:rPr>
        <w:t xml:space="preserve"> zabezpečí řádný provoz předmětu podpory</w:t>
      </w:r>
      <w:r w:rsidR="00E5766F" w:rsidRPr="00EA3C08">
        <w:rPr>
          <w:rFonts w:ascii="Segoe UI" w:hAnsi="Segoe UI" w:cs="Segoe UI"/>
          <w:color w:val="auto"/>
          <w:sz w:val="20"/>
        </w:rPr>
        <w:t>,</w:t>
      </w:r>
    </w:p>
    <w:p w14:paraId="1C2D5E64" w14:textId="0021276E" w:rsidR="00645A64" w:rsidRPr="00EA3C08" w:rsidRDefault="00645A64" w:rsidP="003354EF">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bCs/>
          <w:color w:val="auto"/>
          <w:sz w:val="20"/>
        </w:rPr>
        <w:t>zabezpečí, že</w:t>
      </w:r>
      <w:r w:rsidR="00D01AE6" w:rsidRPr="00EA3C08">
        <w:rPr>
          <w:rFonts w:ascii="Segoe UI" w:hAnsi="Segoe UI" w:cs="Segoe UI"/>
          <w:bCs/>
          <w:color w:val="auto"/>
          <w:sz w:val="20"/>
        </w:rPr>
        <w:t xml:space="preserve"> </w:t>
      </w:r>
      <w:r w:rsidR="00D01AE6" w:rsidRPr="00EA3C08">
        <w:rPr>
          <w:rFonts w:ascii="Segoe UI" w:hAnsi="Segoe UI" w:cs="Segoe UI"/>
          <w:color w:val="auto"/>
          <w:sz w:val="20"/>
        </w:rPr>
        <w:t xml:space="preserve">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 souhlasu Fondu, a to na základě písemné žádosti příjemce podpory zaslané Fondu, který danou žádost posoudí. V případě, že k právnímu zatížení nebude ze strany </w:t>
      </w:r>
      <w:r w:rsidR="001E4ADB" w:rsidRPr="00EA3C08">
        <w:rPr>
          <w:rFonts w:ascii="Segoe UI" w:hAnsi="Segoe UI" w:cs="Segoe UI"/>
          <w:color w:val="auto"/>
          <w:sz w:val="20"/>
        </w:rPr>
        <w:t xml:space="preserve">Fondu </w:t>
      </w:r>
      <w:r w:rsidR="00D01AE6" w:rsidRPr="00EA3C08">
        <w:rPr>
          <w:rFonts w:ascii="Segoe UI" w:hAnsi="Segoe UI" w:cs="Segoe UI"/>
          <w:color w:val="auto"/>
          <w:sz w:val="20"/>
        </w:rPr>
        <w:t>vydán souhlas, platí, že právní zatížení předmětu podpory není možné</w:t>
      </w:r>
      <w:r w:rsidR="001E4ADB" w:rsidRPr="00EA3C08">
        <w:rPr>
          <w:rFonts w:ascii="Segoe UI" w:hAnsi="Segoe UI" w:cs="Segoe UI"/>
          <w:color w:val="auto"/>
          <w:sz w:val="20"/>
        </w:rPr>
        <w:t>,</w:t>
      </w:r>
      <w:r w:rsidRPr="00EA3C08">
        <w:rPr>
          <w:rFonts w:ascii="Segoe UI" w:hAnsi="Segoe UI" w:cs="Segoe UI"/>
          <w:bCs/>
          <w:color w:val="auto"/>
          <w:sz w:val="20"/>
        </w:rPr>
        <w:t xml:space="preserve"> </w:t>
      </w:r>
    </w:p>
    <w:p w14:paraId="168BD9E2" w14:textId="77777777" w:rsidR="00834FAD" w:rsidRPr="00EA3C08" w:rsidRDefault="0039009B" w:rsidP="00595297">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 xml:space="preserve">bude dodržovat </w:t>
      </w:r>
      <w:r w:rsidR="007D478C" w:rsidRPr="00EA3C08">
        <w:rPr>
          <w:rFonts w:ascii="Segoe UI" w:hAnsi="Segoe UI" w:cs="Segoe UI"/>
          <w:color w:val="auto"/>
          <w:sz w:val="20"/>
        </w:rPr>
        <w:t xml:space="preserve">ustanovení </w:t>
      </w:r>
      <w:r w:rsidRPr="00EA3C08">
        <w:rPr>
          <w:rFonts w:ascii="Segoe UI" w:hAnsi="Segoe UI" w:cs="Segoe UI"/>
          <w:color w:val="auto"/>
          <w:sz w:val="20"/>
        </w:rPr>
        <w:t>Směrnic</w:t>
      </w:r>
      <w:r w:rsidR="007D478C" w:rsidRPr="00EA3C08">
        <w:rPr>
          <w:rFonts w:ascii="Segoe UI" w:hAnsi="Segoe UI" w:cs="Segoe UI"/>
          <w:color w:val="auto"/>
          <w:sz w:val="20"/>
        </w:rPr>
        <w:t>e</w:t>
      </w:r>
      <w:r w:rsidRPr="00EA3C08">
        <w:rPr>
          <w:rFonts w:ascii="Segoe UI" w:hAnsi="Segoe UI" w:cs="Segoe UI"/>
          <w:color w:val="auto"/>
          <w:sz w:val="20"/>
        </w:rPr>
        <w:t xml:space="preserve"> MŽP</w:t>
      </w:r>
      <w:r w:rsidR="006920D5" w:rsidRPr="00EA3C08">
        <w:rPr>
          <w:rFonts w:ascii="Segoe UI" w:hAnsi="Segoe UI" w:cs="Segoe UI"/>
          <w:color w:val="auto"/>
          <w:sz w:val="20"/>
        </w:rPr>
        <w:t>, Rozhodnutí</w:t>
      </w:r>
      <w:r w:rsidR="00116D0D" w:rsidRPr="00EA3C08">
        <w:rPr>
          <w:rFonts w:ascii="Segoe UI" w:hAnsi="Segoe UI" w:cs="Segoe UI"/>
          <w:color w:val="auto"/>
          <w:sz w:val="20"/>
        </w:rPr>
        <w:t>,</w:t>
      </w:r>
      <w:r w:rsidRPr="00EA3C08">
        <w:rPr>
          <w:rFonts w:ascii="Segoe UI" w:hAnsi="Segoe UI" w:cs="Segoe UI"/>
          <w:color w:val="auto"/>
          <w:sz w:val="20"/>
        </w:rPr>
        <w:t xml:space="preserve"> Výzv</w:t>
      </w:r>
      <w:r w:rsidR="007D478C" w:rsidRPr="00EA3C08">
        <w:rPr>
          <w:rFonts w:ascii="Segoe UI" w:hAnsi="Segoe UI" w:cs="Segoe UI"/>
          <w:color w:val="auto"/>
          <w:sz w:val="20"/>
        </w:rPr>
        <w:t>y</w:t>
      </w:r>
      <w:r w:rsidR="00116D0D" w:rsidRPr="00EA3C08">
        <w:rPr>
          <w:rFonts w:ascii="Segoe UI" w:hAnsi="Segoe UI" w:cs="Segoe UI"/>
          <w:color w:val="auto"/>
          <w:sz w:val="20"/>
        </w:rPr>
        <w:t xml:space="preserve"> a</w:t>
      </w:r>
      <w:r w:rsidR="00B0429E" w:rsidRPr="00EA3C08">
        <w:rPr>
          <w:rFonts w:ascii="Segoe UI" w:hAnsi="Segoe UI" w:cs="Segoe UI"/>
          <w:color w:val="auto"/>
          <w:sz w:val="20"/>
        </w:rPr>
        <w:t xml:space="preserve"> </w:t>
      </w:r>
      <w:r w:rsidR="00116D0D" w:rsidRPr="00EA3C08">
        <w:rPr>
          <w:rFonts w:ascii="Segoe UI" w:hAnsi="Segoe UI" w:cs="Segoe UI"/>
          <w:color w:val="auto"/>
          <w:sz w:val="20"/>
        </w:rPr>
        <w:t xml:space="preserve">část </w:t>
      </w:r>
      <w:r w:rsidR="00B0429E" w:rsidRPr="00EA3C08">
        <w:rPr>
          <w:rFonts w:ascii="Segoe UI" w:hAnsi="Segoe UI" w:cs="Segoe UI"/>
          <w:color w:val="auto"/>
          <w:sz w:val="20"/>
        </w:rPr>
        <w:t>B</w:t>
      </w:r>
      <w:r w:rsidR="00E03888" w:rsidRPr="00EA3C08">
        <w:rPr>
          <w:rFonts w:ascii="Segoe UI" w:hAnsi="Segoe UI" w:cs="Segoe UI"/>
          <w:color w:val="auto"/>
          <w:sz w:val="20"/>
        </w:rPr>
        <w:t xml:space="preserve"> Pravidel pro žadatele</w:t>
      </w:r>
      <w:r w:rsidR="00834FAD" w:rsidRPr="00EA3C08">
        <w:rPr>
          <w:rFonts w:ascii="Segoe UI" w:hAnsi="Segoe UI" w:cs="Segoe UI"/>
          <w:color w:val="auto"/>
          <w:sz w:val="20"/>
        </w:rPr>
        <w:br/>
      </w:r>
      <w:r w:rsidR="00E03888" w:rsidRPr="00EA3C08">
        <w:rPr>
          <w:rFonts w:ascii="Segoe UI" w:hAnsi="Segoe UI" w:cs="Segoe UI"/>
          <w:color w:val="auto"/>
          <w:sz w:val="20"/>
        </w:rPr>
        <w:t>a příjemce podpory v Operačním programu Životní prostředí pro období 2014 – 2020 (</w:t>
      </w:r>
      <w:r w:rsidR="00E31A51" w:rsidRPr="00EA3C08">
        <w:rPr>
          <w:rFonts w:ascii="Segoe UI" w:hAnsi="Segoe UI" w:cs="Segoe UI"/>
          <w:color w:val="auto"/>
          <w:sz w:val="20"/>
        </w:rPr>
        <w:t>dále jen</w:t>
      </w:r>
      <w:r w:rsidR="00B0429E" w:rsidRPr="00EA3C08">
        <w:rPr>
          <w:rFonts w:ascii="Segoe UI" w:hAnsi="Segoe UI" w:cs="Segoe UI"/>
          <w:color w:val="auto"/>
          <w:sz w:val="20"/>
        </w:rPr>
        <w:t xml:space="preserve"> </w:t>
      </w:r>
      <w:r w:rsidR="00E31A51" w:rsidRPr="00EA3C08">
        <w:rPr>
          <w:rFonts w:ascii="Segoe UI" w:hAnsi="Segoe UI" w:cs="Segoe UI"/>
          <w:color w:val="auto"/>
          <w:sz w:val="20"/>
        </w:rPr>
        <w:t>„</w:t>
      </w:r>
      <w:r w:rsidR="00B0429E" w:rsidRPr="00EA3C08">
        <w:rPr>
          <w:rFonts w:ascii="Segoe UI" w:hAnsi="Segoe UI" w:cs="Segoe UI"/>
          <w:color w:val="auto"/>
          <w:sz w:val="20"/>
        </w:rPr>
        <w:t>PrŽaP</w:t>
      </w:r>
      <w:r w:rsidR="00E31A51" w:rsidRPr="00EA3C08">
        <w:rPr>
          <w:rFonts w:ascii="Segoe UI" w:hAnsi="Segoe UI" w:cs="Segoe UI"/>
          <w:color w:val="auto"/>
          <w:sz w:val="20"/>
        </w:rPr>
        <w:t>“</w:t>
      </w:r>
      <w:r w:rsidR="00E03888" w:rsidRPr="00EA3C08">
        <w:rPr>
          <w:rFonts w:ascii="Segoe UI" w:hAnsi="Segoe UI" w:cs="Segoe UI"/>
          <w:color w:val="auto"/>
          <w:sz w:val="20"/>
        </w:rPr>
        <w:t>) verze 13</w:t>
      </w:r>
      <w:r w:rsidR="00834FAD" w:rsidRPr="00EA3C08">
        <w:rPr>
          <w:rFonts w:ascii="Segoe UI" w:hAnsi="Segoe UI" w:cs="Segoe UI"/>
          <w:color w:val="auto"/>
          <w:sz w:val="20"/>
        </w:rPr>
        <w:t>,</w:t>
      </w:r>
    </w:p>
    <w:p w14:paraId="144318A5" w14:textId="1505F55F" w:rsidR="00C12DC4" w:rsidRPr="00EA3C08" w:rsidRDefault="003E111E" w:rsidP="00834FAD">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 xml:space="preserve">zabezpečí, že účel, pro který je poskytnuta podpora podle této Smlouvy, bude řádně plněn po dobu </w:t>
      </w:r>
      <w:r w:rsidR="006920D5" w:rsidRPr="00EA3C08">
        <w:rPr>
          <w:rFonts w:ascii="Segoe UI" w:hAnsi="Segoe UI" w:cs="Segoe UI"/>
          <w:color w:val="auto"/>
          <w:sz w:val="20"/>
        </w:rPr>
        <w:t>10</w:t>
      </w:r>
      <w:r w:rsidRPr="00EA3C08">
        <w:rPr>
          <w:rFonts w:ascii="Segoe UI" w:hAnsi="Segoe UI" w:cs="Segoe UI"/>
          <w:bCs/>
          <w:color w:val="auto"/>
          <w:sz w:val="20"/>
        </w:rPr>
        <w:t xml:space="preserve"> let od </w:t>
      </w:r>
      <w:r w:rsidR="00595297" w:rsidRPr="00EA3C08">
        <w:rPr>
          <w:rFonts w:ascii="Segoe UI" w:hAnsi="Segoe UI" w:cs="Segoe UI"/>
          <w:bCs/>
          <w:color w:val="auto"/>
          <w:sz w:val="20"/>
        </w:rPr>
        <w:t>ukon</w:t>
      </w:r>
      <w:r w:rsidRPr="00EA3C08">
        <w:rPr>
          <w:rFonts w:ascii="Segoe UI" w:hAnsi="Segoe UI" w:cs="Segoe UI"/>
          <w:bCs/>
          <w:color w:val="auto"/>
          <w:sz w:val="20"/>
        </w:rPr>
        <w:t xml:space="preserve">čení </w:t>
      </w:r>
      <w:r w:rsidR="0045465A" w:rsidRPr="00EA3C08">
        <w:rPr>
          <w:rFonts w:ascii="Segoe UI" w:hAnsi="Segoe UI" w:cs="Segoe UI"/>
          <w:bCs/>
          <w:color w:val="auto"/>
          <w:sz w:val="20"/>
        </w:rPr>
        <w:t xml:space="preserve">realizace </w:t>
      </w:r>
      <w:r w:rsidRPr="00EA3C08">
        <w:rPr>
          <w:rFonts w:ascii="Segoe UI" w:hAnsi="Segoe UI" w:cs="Segoe UI"/>
          <w:bCs/>
          <w:color w:val="auto"/>
          <w:sz w:val="20"/>
        </w:rPr>
        <w:t>akce,</w:t>
      </w:r>
      <w:r w:rsidR="00116D0D" w:rsidRPr="00EA3C08">
        <w:rPr>
          <w:rFonts w:ascii="Segoe UI" w:hAnsi="Segoe UI" w:cs="Segoe UI"/>
          <w:bCs/>
          <w:color w:val="auto"/>
          <w:sz w:val="20"/>
        </w:rPr>
        <w:t xml:space="preserve"> </w:t>
      </w:r>
    </w:p>
    <w:p w14:paraId="6D153407" w14:textId="0838B67B" w:rsidR="0045465A" w:rsidRPr="00EA3C08" w:rsidRDefault="0045465A" w:rsidP="00025BFC">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bCs/>
          <w:color w:val="auto"/>
          <w:sz w:val="20"/>
        </w:rPr>
        <w:t xml:space="preserve">bude veškeré výdaje akce vést v účetnictví nebo daňové evidenci (zákon č. 563/1991 Sb., </w:t>
      </w:r>
      <w:r w:rsidRPr="00EA3C08">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6179D253" w14:textId="1B6EC56A" w:rsidR="008A79A6" w:rsidRPr="00EA3C08"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umožní provádět kontrolu provedení akce na místě realizace</w:t>
      </w:r>
      <w:r w:rsidR="00FB21FF" w:rsidRPr="00EA3C08">
        <w:rPr>
          <w:rFonts w:ascii="Segoe UI" w:hAnsi="Segoe UI" w:cs="Segoe UI"/>
          <w:color w:val="auto"/>
          <w:sz w:val="20"/>
        </w:rPr>
        <w:t>,</w:t>
      </w:r>
      <w:r w:rsidRPr="00EA3C08">
        <w:rPr>
          <w:rFonts w:ascii="Segoe UI" w:hAnsi="Segoe UI" w:cs="Segoe UI"/>
          <w:color w:val="auto"/>
          <w:sz w:val="20"/>
        </w:rPr>
        <w:t xml:space="preserve"> včetně kontroly souvisejících</w:t>
      </w:r>
      <w:r w:rsidR="003D3727" w:rsidRPr="00EA3C08">
        <w:rPr>
          <w:rFonts w:ascii="Segoe UI" w:hAnsi="Segoe UI" w:cs="Segoe UI"/>
          <w:color w:val="auto"/>
          <w:sz w:val="20"/>
        </w:rPr>
        <w:t xml:space="preserve"> d</w:t>
      </w:r>
      <w:r w:rsidRPr="00EA3C08">
        <w:rPr>
          <w:rFonts w:ascii="Segoe UI" w:hAnsi="Segoe UI" w:cs="Segoe UI"/>
          <w:color w:val="auto"/>
          <w:sz w:val="20"/>
        </w:rPr>
        <w:t xml:space="preserve">okumentů osobám pověřeným Fondem případně jiným </w:t>
      </w:r>
      <w:r w:rsidR="00FB21FF" w:rsidRPr="00EA3C08">
        <w:rPr>
          <w:rFonts w:ascii="Segoe UI" w:hAnsi="Segoe UI" w:cs="Segoe UI"/>
          <w:color w:val="auto"/>
          <w:sz w:val="20"/>
        </w:rPr>
        <w:t>příslušným</w:t>
      </w:r>
      <w:r w:rsidRPr="00EA3C08">
        <w:rPr>
          <w:rFonts w:ascii="Segoe UI" w:hAnsi="Segoe UI" w:cs="Segoe UI"/>
          <w:color w:val="auto"/>
          <w:sz w:val="20"/>
        </w:rPr>
        <w:t xml:space="preserve"> kontrolním orgánům, a to do uplynutí lhůty </w:t>
      </w:r>
      <w:r w:rsidR="006920D5" w:rsidRPr="00EA3C08">
        <w:rPr>
          <w:rFonts w:ascii="Segoe UI" w:hAnsi="Segoe UI" w:cs="Segoe UI"/>
          <w:color w:val="auto"/>
          <w:sz w:val="20"/>
        </w:rPr>
        <w:t>10</w:t>
      </w:r>
      <w:r w:rsidRPr="00EA3C08">
        <w:rPr>
          <w:rFonts w:ascii="Segoe UI" w:hAnsi="Segoe UI" w:cs="Segoe UI"/>
          <w:color w:val="auto"/>
          <w:sz w:val="20"/>
        </w:rPr>
        <w:t xml:space="preserve"> let od ukončení realizace akce,</w:t>
      </w:r>
    </w:p>
    <w:p w14:paraId="198695A4" w14:textId="2E8AEDFD" w:rsidR="00A1507A" w:rsidRPr="00EA3C08" w:rsidRDefault="008A79A6" w:rsidP="00025BFC">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 xml:space="preserve">v případě, že dojde k uvolnění alokace v Operačním programu </w:t>
      </w:r>
      <w:r w:rsidR="00E03888" w:rsidRPr="00EA3C08">
        <w:rPr>
          <w:rFonts w:ascii="Segoe UI" w:hAnsi="Segoe UI" w:cs="Segoe UI"/>
          <w:color w:val="auto"/>
          <w:sz w:val="20"/>
        </w:rPr>
        <w:t>Ž</w:t>
      </w:r>
      <w:r w:rsidRPr="00EA3C08">
        <w:rPr>
          <w:rFonts w:ascii="Segoe UI" w:hAnsi="Segoe UI" w:cs="Segoe UI"/>
          <w:color w:val="auto"/>
          <w:sz w:val="20"/>
        </w:rPr>
        <w:t xml:space="preserve">ivotní prostředí </w:t>
      </w:r>
      <w:r w:rsidR="00E03888" w:rsidRPr="00EA3C08">
        <w:rPr>
          <w:rFonts w:ascii="Segoe UI" w:hAnsi="Segoe UI" w:cs="Segoe UI"/>
          <w:color w:val="auto"/>
          <w:sz w:val="20"/>
        </w:rPr>
        <w:t xml:space="preserve">2014 – 2020 </w:t>
      </w:r>
      <w:r w:rsidRPr="00EA3C08">
        <w:rPr>
          <w:rFonts w:ascii="Segoe UI" w:hAnsi="Segoe UI" w:cs="Segoe UI"/>
          <w:color w:val="auto"/>
          <w:sz w:val="20"/>
        </w:rPr>
        <w:t>(dále jen „OPŽP“), poskytne Fondu veškerou potřebnou součinnost tak, aby projekt mohl být financován ze zdrojů OPŽP,</w:t>
      </w:r>
    </w:p>
    <w:p w14:paraId="5B278619" w14:textId="017EB943" w:rsidR="00C12DC4" w:rsidRPr="00EA3C08"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bude dodržovat pravidla publicity dle pokynů v</w:t>
      </w:r>
      <w:r w:rsidR="00994F20" w:rsidRPr="00EA3C08">
        <w:rPr>
          <w:rFonts w:ascii="Segoe UI" w:hAnsi="Segoe UI" w:cs="Segoe UI"/>
          <w:color w:val="auto"/>
          <w:sz w:val="20"/>
        </w:rPr>
        <w:t> </w:t>
      </w:r>
      <w:r w:rsidRPr="00EA3C08">
        <w:rPr>
          <w:rFonts w:ascii="Segoe UI" w:hAnsi="Segoe UI" w:cs="Segoe UI"/>
          <w:color w:val="auto"/>
          <w:sz w:val="20"/>
        </w:rPr>
        <w:t>čl</w:t>
      </w:r>
      <w:r w:rsidR="00994F20" w:rsidRPr="00EA3C08">
        <w:rPr>
          <w:rFonts w:ascii="Segoe UI" w:hAnsi="Segoe UI" w:cs="Segoe UI"/>
          <w:color w:val="auto"/>
          <w:sz w:val="20"/>
        </w:rPr>
        <w:t>.</w:t>
      </w:r>
      <w:r w:rsidRPr="00EA3C08">
        <w:rPr>
          <w:rFonts w:ascii="Segoe UI" w:hAnsi="Segoe UI" w:cs="Segoe UI"/>
          <w:color w:val="auto"/>
          <w:sz w:val="20"/>
        </w:rPr>
        <w:t xml:space="preserve"> 1</w:t>
      </w:r>
      <w:r w:rsidR="00384880" w:rsidRPr="00EA3C08">
        <w:rPr>
          <w:rFonts w:ascii="Segoe UI" w:hAnsi="Segoe UI" w:cs="Segoe UI"/>
          <w:color w:val="auto"/>
          <w:sz w:val="20"/>
        </w:rPr>
        <w:t>8</w:t>
      </w:r>
      <w:r w:rsidRPr="00EA3C08">
        <w:rPr>
          <w:rFonts w:ascii="Segoe UI" w:hAnsi="Segoe UI" w:cs="Segoe UI"/>
          <w:color w:val="auto"/>
          <w:sz w:val="20"/>
        </w:rPr>
        <w:t xml:space="preserve"> Výzvy,</w:t>
      </w:r>
    </w:p>
    <w:p w14:paraId="24557406" w14:textId="0591E863" w:rsidR="00920E66" w:rsidRPr="00EA3C08" w:rsidRDefault="00E12063" w:rsidP="00025BFC">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 xml:space="preserve">bude Fondu </w:t>
      </w:r>
      <w:r w:rsidR="00920E66" w:rsidRPr="00EA3C08">
        <w:rPr>
          <w:rFonts w:ascii="Segoe UI" w:hAnsi="Segoe UI" w:cs="Segoe UI"/>
          <w:color w:val="auto"/>
          <w:sz w:val="20"/>
        </w:rPr>
        <w:t>dokládat</w:t>
      </w:r>
      <w:r w:rsidR="00025BFC" w:rsidRPr="00EA3C08">
        <w:rPr>
          <w:rFonts w:ascii="Segoe UI" w:hAnsi="Segoe UI" w:cs="Segoe UI"/>
          <w:color w:val="auto"/>
          <w:sz w:val="20"/>
        </w:rPr>
        <w:t xml:space="preserve"> </w:t>
      </w:r>
      <w:r w:rsidR="00920E66" w:rsidRPr="00EA3C08">
        <w:rPr>
          <w:rFonts w:ascii="Segoe UI" w:hAnsi="Segoe UI" w:cs="Segoe UI"/>
          <w:color w:val="auto"/>
          <w:sz w:val="20"/>
        </w:rPr>
        <w:t>úhrady faktur</w:t>
      </w:r>
      <w:r w:rsidR="00025BFC" w:rsidRPr="00EA3C08">
        <w:rPr>
          <w:rFonts w:ascii="Segoe UI" w:hAnsi="Segoe UI" w:cs="Segoe UI"/>
          <w:color w:val="auto"/>
          <w:sz w:val="20"/>
        </w:rPr>
        <w:t>, a to tak, že v</w:t>
      </w:r>
      <w:r w:rsidR="00920E66" w:rsidRPr="00EA3C08">
        <w:rPr>
          <w:rFonts w:ascii="Segoe UI" w:hAnsi="Segoe UI" w:cs="Segoe UI"/>
          <w:color w:val="auto"/>
          <w:sz w:val="20"/>
        </w:rPr>
        <w:t xml:space="preserve"> případě, že příjemce podpory do žádosti o uvolnění finančních prostředků zahrne neuhrazené faktury, je povinen nejpozději do 10 pracovních dnů od data poskytnutí (splatnosti) podpory uskutečnit kompletní úhradu doložené fakturace (tj. jak z prostředků podpory, tak podíl vlastních zdrojů). Tuto úhradu následně neprodleně doloží Fondu,</w:t>
      </w:r>
    </w:p>
    <w:p w14:paraId="48202DA4" w14:textId="5880FC6B" w:rsidR="00E12063" w:rsidRPr="00EA3C08" w:rsidRDefault="00E66090" w:rsidP="00E12063">
      <w:pPr>
        <w:pStyle w:val="Zkladntext"/>
        <w:numPr>
          <w:ilvl w:val="0"/>
          <w:numId w:val="31"/>
        </w:numPr>
        <w:snapToGrid w:val="0"/>
        <w:spacing w:before="120"/>
        <w:ind w:left="567" w:hanging="283"/>
        <w:jc w:val="both"/>
        <w:rPr>
          <w:rFonts w:ascii="Segoe UI" w:hAnsi="Segoe UI" w:cs="Segoe UI"/>
          <w:color w:val="auto"/>
          <w:sz w:val="20"/>
        </w:rPr>
      </w:pPr>
      <w:r w:rsidRPr="00EA3C08">
        <w:rPr>
          <w:rFonts w:ascii="Segoe UI" w:hAnsi="Segoe UI" w:cs="Segoe UI"/>
          <w:color w:val="auto"/>
          <w:sz w:val="20"/>
        </w:rPr>
        <w:t>dodrž</w:t>
      </w:r>
      <w:r w:rsidR="00E12063" w:rsidRPr="00EA3C08">
        <w:rPr>
          <w:rFonts w:ascii="Segoe UI" w:hAnsi="Segoe UI" w:cs="Segoe UI"/>
          <w:color w:val="auto"/>
          <w:sz w:val="20"/>
        </w:rPr>
        <w:t>í</w:t>
      </w:r>
      <w:r w:rsidRPr="00EA3C08">
        <w:rPr>
          <w:rFonts w:ascii="Segoe UI" w:hAnsi="Segoe UI" w:cs="Segoe UI"/>
          <w:color w:val="auto"/>
          <w:sz w:val="20"/>
        </w:rPr>
        <w:t xml:space="preserve"> lhůty realizace takto:</w:t>
      </w:r>
    </w:p>
    <w:p w14:paraId="1495BC47" w14:textId="24B16CF6" w:rsidR="00E12063" w:rsidRPr="00EA3C08" w:rsidRDefault="00E12063" w:rsidP="00E12063">
      <w:pPr>
        <w:pStyle w:val="Zkladntext"/>
        <w:numPr>
          <w:ilvl w:val="1"/>
          <w:numId w:val="36"/>
        </w:numPr>
        <w:spacing w:before="120"/>
        <w:ind w:left="851" w:hanging="284"/>
        <w:jc w:val="both"/>
        <w:rPr>
          <w:rFonts w:ascii="Segoe UI" w:hAnsi="Segoe UI" w:cs="Segoe UI"/>
          <w:color w:val="auto"/>
          <w:sz w:val="20"/>
        </w:rPr>
      </w:pPr>
      <w:r w:rsidRPr="00EA3C08">
        <w:rPr>
          <w:rFonts w:ascii="Segoe UI" w:hAnsi="Segoe UI" w:cs="Segoe UI"/>
          <w:color w:val="auto"/>
          <w:sz w:val="20"/>
        </w:rPr>
        <w:t xml:space="preserve">termín ukončení </w:t>
      </w:r>
      <w:r w:rsidR="002050DF" w:rsidRPr="00EA3C08">
        <w:rPr>
          <w:rFonts w:ascii="Segoe UI" w:hAnsi="Segoe UI" w:cs="Segoe UI"/>
          <w:color w:val="auto"/>
          <w:sz w:val="20"/>
        </w:rPr>
        <w:t xml:space="preserve">stavebních a montážních prací </w:t>
      </w:r>
      <w:r w:rsidR="00CB32B3" w:rsidRPr="00EA3C08">
        <w:rPr>
          <w:rFonts w:ascii="Segoe UI" w:hAnsi="Segoe UI" w:cs="Segoe UI"/>
          <w:color w:val="auto"/>
          <w:sz w:val="20"/>
        </w:rPr>
        <w:t>do konce 5</w:t>
      </w:r>
      <w:r w:rsidRPr="00EA3C08">
        <w:rPr>
          <w:rFonts w:ascii="Segoe UI" w:hAnsi="Segoe UI" w:cs="Segoe UI"/>
          <w:color w:val="auto"/>
          <w:sz w:val="20"/>
        </w:rPr>
        <w:t>/202</w:t>
      </w:r>
      <w:r w:rsidR="00681393" w:rsidRPr="00EA3C08">
        <w:rPr>
          <w:rFonts w:ascii="Segoe UI" w:hAnsi="Segoe UI" w:cs="Segoe UI"/>
          <w:color w:val="auto"/>
          <w:sz w:val="20"/>
        </w:rPr>
        <w:t>1</w:t>
      </w:r>
      <w:r w:rsidRPr="00EA3C08">
        <w:rPr>
          <w:rFonts w:ascii="Segoe UI" w:hAnsi="Segoe UI" w:cs="Segoe UI"/>
          <w:color w:val="auto"/>
          <w:sz w:val="20"/>
        </w:rPr>
        <w:t xml:space="preserve"> a o dodržení tohoto termínu Fond bez zbytečného odkladu informuje; přitom se konstatuje, že akce b</w:t>
      </w:r>
      <w:r w:rsidR="00CB32B3" w:rsidRPr="00EA3C08">
        <w:rPr>
          <w:rFonts w:ascii="Segoe UI" w:hAnsi="Segoe UI" w:cs="Segoe UI"/>
          <w:color w:val="auto"/>
          <w:sz w:val="20"/>
        </w:rPr>
        <w:t>yla</w:t>
      </w:r>
      <w:r w:rsidR="00133358" w:rsidRPr="00EA3C08">
        <w:rPr>
          <w:rFonts w:ascii="Segoe UI" w:hAnsi="Segoe UI" w:cs="Segoe UI"/>
          <w:color w:val="auto"/>
          <w:sz w:val="20"/>
        </w:rPr>
        <w:t xml:space="preserve"> </w:t>
      </w:r>
      <w:r w:rsidRPr="00EA3C08">
        <w:rPr>
          <w:rFonts w:ascii="Segoe UI" w:hAnsi="Segoe UI" w:cs="Segoe UI"/>
          <w:color w:val="auto"/>
          <w:sz w:val="20"/>
        </w:rPr>
        <w:t xml:space="preserve">zahájena v </w:t>
      </w:r>
      <w:r w:rsidR="00CB32B3" w:rsidRPr="00EA3C08">
        <w:rPr>
          <w:rFonts w:ascii="Segoe UI" w:hAnsi="Segoe UI" w:cs="Segoe UI"/>
          <w:color w:val="auto"/>
          <w:sz w:val="20"/>
        </w:rPr>
        <w:t>11</w:t>
      </w:r>
      <w:r w:rsidRPr="00EA3C08">
        <w:rPr>
          <w:rFonts w:ascii="Segoe UI" w:hAnsi="Segoe UI" w:cs="Segoe UI"/>
          <w:color w:val="auto"/>
          <w:sz w:val="20"/>
        </w:rPr>
        <w:t>/20</w:t>
      </w:r>
      <w:r w:rsidR="00CB32B3" w:rsidRPr="00EA3C08">
        <w:rPr>
          <w:rFonts w:ascii="Segoe UI" w:hAnsi="Segoe UI" w:cs="Segoe UI"/>
          <w:color w:val="auto"/>
          <w:sz w:val="20"/>
        </w:rPr>
        <w:t>19</w:t>
      </w:r>
      <w:r w:rsidRPr="00EA3C08">
        <w:rPr>
          <w:rFonts w:ascii="Segoe UI" w:hAnsi="Segoe UI" w:cs="Segoe UI"/>
          <w:color w:val="auto"/>
          <w:sz w:val="20"/>
        </w:rPr>
        <w:t>,</w:t>
      </w:r>
    </w:p>
    <w:p w14:paraId="6760766D" w14:textId="5486C041" w:rsidR="00E12063" w:rsidRPr="00EA3C08" w:rsidRDefault="00E12063" w:rsidP="00E12063">
      <w:pPr>
        <w:pStyle w:val="Zkladntext"/>
        <w:numPr>
          <w:ilvl w:val="1"/>
          <w:numId w:val="36"/>
        </w:numPr>
        <w:spacing w:before="120"/>
        <w:ind w:left="851" w:hanging="284"/>
        <w:jc w:val="both"/>
        <w:rPr>
          <w:rFonts w:ascii="Segoe UI" w:hAnsi="Segoe UI" w:cs="Segoe UI"/>
          <w:color w:val="auto"/>
          <w:sz w:val="20"/>
        </w:rPr>
      </w:pPr>
      <w:r w:rsidRPr="00EA3C08">
        <w:rPr>
          <w:rFonts w:ascii="Segoe UI" w:hAnsi="Segoe UI" w:cs="Segoe UI"/>
          <w:color w:val="auto"/>
          <w:sz w:val="20"/>
        </w:rPr>
        <w:t xml:space="preserve">termín </w:t>
      </w:r>
      <w:r w:rsidR="00E658C8" w:rsidRPr="00EA3C08">
        <w:rPr>
          <w:rFonts w:ascii="Segoe UI" w:hAnsi="Segoe UI" w:cs="Segoe UI"/>
          <w:color w:val="auto"/>
          <w:sz w:val="20"/>
        </w:rPr>
        <w:t xml:space="preserve">ukončení realizace </w:t>
      </w:r>
      <w:r w:rsidR="00364797" w:rsidRPr="00EA3C08">
        <w:rPr>
          <w:rFonts w:ascii="Segoe UI" w:hAnsi="Segoe UI" w:cs="Segoe UI"/>
          <w:color w:val="auto"/>
          <w:sz w:val="20"/>
        </w:rPr>
        <w:t xml:space="preserve">akce </w:t>
      </w:r>
      <w:r w:rsidRPr="00EA3C08">
        <w:rPr>
          <w:rFonts w:ascii="Segoe UI" w:hAnsi="Segoe UI" w:cs="Segoe UI"/>
          <w:color w:val="auto"/>
          <w:sz w:val="20"/>
        </w:rPr>
        <w:t xml:space="preserve">do konce </w:t>
      </w:r>
      <w:r w:rsidR="00CB32B3" w:rsidRPr="00EA3C08">
        <w:rPr>
          <w:rFonts w:ascii="Segoe UI" w:hAnsi="Segoe UI" w:cs="Segoe UI"/>
          <w:color w:val="auto"/>
          <w:sz w:val="20"/>
        </w:rPr>
        <w:t>7</w:t>
      </w:r>
      <w:r w:rsidRPr="00EA3C08">
        <w:rPr>
          <w:rFonts w:ascii="Segoe UI" w:hAnsi="Segoe UI" w:cs="Segoe UI"/>
          <w:color w:val="auto"/>
          <w:sz w:val="20"/>
        </w:rPr>
        <w:t>/202</w:t>
      </w:r>
      <w:r w:rsidR="00CB32B3" w:rsidRPr="00EA3C08">
        <w:rPr>
          <w:rFonts w:ascii="Segoe UI" w:hAnsi="Segoe UI" w:cs="Segoe UI"/>
          <w:color w:val="auto"/>
          <w:sz w:val="20"/>
        </w:rPr>
        <w:t>2</w:t>
      </w:r>
      <w:r w:rsidRPr="00EA3C08">
        <w:rPr>
          <w:rFonts w:ascii="Segoe UI" w:hAnsi="Segoe UI" w:cs="Segoe UI"/>
          <w:color w:val="auto"/>
          <w:sz w:val="20"/>
        </w:rPr>
        <w:t xml:space="preserve"> a o dodržení tohoto termínu Fond bez zbytečného odkladu informuje,</w:t>
      </w:r>
      <w:r w:rsidR="00E658C8" w:rsidRPr="00EA3C08">
        <w:rPr>
          <w:rFonts w:ascii="Segoe UI" w:hAnsi="Segoe UI" w:cs="Segoe UI"/>
          <w:color w:val="auto"/>
          <w:sz w:val="20"/>
        </w:rPr>
        <w:t xml:space="preserve"> za termín ukončení realizace akce se považuje datum vydání kolaudačního souhlasu, oznámení o užívání 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realizace akce datum dokumentu vydaného později, </w:t>
      </w:r>
    </w:p>
    <w:p w14:paraId="2F82B8AC" w14:textId="6DBA3824" w:rsidR="007D7D88" w:rsidRPr="00EA3C08" w:rsidRDefault="00E12063" w:rsidP="00867B30">
      <w:pPr>
        <w:pStyle w:val="Zkladntext"/>
        <w:numPr>
          <w:ilvl w:val="0"/>
          <w:numId w:val="31"/>
        </w:numPr>
        <w:snapToGrid w:val="0"/>
        <w:spacing w:before="120" w:after="120"/>
        <w:ind w:left="568" w:hanging="284"/>
        <w:jc w:val="both"/>
        <w:rPr>
          <w:rFonts w:ascii="Segoe UI" w:hAnsi="Segoe UI" w:cs="Segoe UI"/>
          <w:color w:val="auto"/>
          <w:sz w:val="20"/>
        </w:rPr>
      </w:pPr>
      <w:r w:rsidRPr="00EA3C08">
        <w:rPr>
          <w:rFonts w:ascii="Segoe UI" w:hAnsi="Segoe UI" w:cs="Segoe UI"/>
          <w:color w:val="auto"/>
          <w:sz w:val="20"/>
        </w:rPr>
        <w:lastRenderedPageBreak/>
        <w:t xml:space="preserve">předloží Fondu </w:t>
      </w:r>
      <w:r w:rsidR="000E671A" w:rsidRPr="00EA3C08">
        <w:rPr>
          <w:rFonts w:ascii="Segoe UI" w:hAnsi="Segoe UI" w:cs="Segoe UI"/>
          <w:color w:val="auto"/>
          <w:sz w:val="20"/>
        </w:rPr>
        <w:t xml:space="preserve">nejpozději do konce </w:t>
      </w:r>
      <w:r w:rsidR="00867B30" w:rsidRPr="00EA3C08">
        <w:rPr>
          <w:rFonts w:ascii="Segoe UI" w:hAnsi="Segoe UI" w:cs="Segoe UI"/>
          <w:color w:val="auto"/>
          <w:sz w:val="20"/>
        </w:rPr>
        <w:t>10</w:t>
      </w:r>
      <w:r w:rsidR="00AD6288" w:rsidRPr="00EA3C08">
        <w:rPr>
          <w:rFonts w:ascii="Segoe UI" w:hAnsi="Segoe UI" w:cs="Segoe UI"/>
          <w:color w:val="auto"/>
          <w:sz w:val="20"/>
        </w:rPr>
        <w:t>/20</w:t>
      </w:r>
      <w:r w:rsidR="00F46AFD" w:rsidRPr="00EA3C08">
        <w:rPr>
          <w:rFonts w:ascii="Segoe UI" w:hAnsi="Segoe UI" w:cs="Segoe UI"/>
          <w:color w:val="auto"/>
          <w:sz w:val="20"/>
        </w:rPr>
        <w:t>2</w:t>
      </w:r>
      <w:r w:rsidR="00867B30" w:rsidRPr="00EA3C08">
        <w:rPr>
          <w:rFonts w:ascii="Segoe UI" w:hAnsi="Segoe UI" w:cs="Segoe UI"/>
          <w:color w:val="auto"/>
          <w:sz w:val="20"/>
        </w:rPr>
        <w:t>2</w:t>
      </w:r>
      <w:r w:rsidRPr="00EA3C08">
        <w:rPr>
          <w:rFonts w:ascii="Segoe UI" w:hAnsi="Segoe UI" w:cs="Segoe UI"/>
          <w:color w:val="auto"/>
          <w:sz w:val="20"/>
        </w:rPr>
        <w:t xml:space="preserve"> </w:t>
      </w:r>
      <w:r w:rsidR="00AD6288" w:rsidRPr="00EA3C08">
        <w:rPr>
          <w:rFonts w:ascii="Segoe UI" w:hAnsi="Segoe UI" w:cs="Segoe UI"/>
          <w:color w:val="auto"/>
          <w:sz w:val="20"/>
        </w:rPr>
        <w:t>podklady</w:t>
      </w:r>
      <w:r w:rsidR="00DB4261" w:rsidRPr="00EA3C08">
        <w:rPr>
          <w:rFonts w:ascii="Segoe UI" w:hAnsi="Segoe UI" w:cs="Segoe UI"/>
          <w:color w:val="auto"/>
          <w:sz w:val="20"/>
        </w:rPr>
        <w:t xml:space="preserve"> </w:t>
      </w:r>
      <w:r w:rsidR="00AD6288" w:rsidRPr="00EA3C08">
        <w:rPr>
          <w:rFonts w:ascii="Segoe UI" w:hAnsi="Segoe UI" w:cs="Segoe UI"/>
          <w:color w:val="auto"/>
          <w:sz w:val="20"/>
        </w:rPr>
        <w:t>k</w:t>
      </w:r>
      <w:r w:rsidRPr="00EA3C08">
        <w:rPr>
          <w:rFonts w:ascii="Segoe UI" w:hAnsi="Segoe UI" w:cs="Segoe UI"/>
          <w:color w:val="auto"/>
          <w:sz w:val="20"/>
        </w:rPr>
        <w:t> </w:t>
      </w:r>
      <w:r w:rsidR="007D00E3" w:rsidRPr="00EA3C08">
        <w:rPr>
          <w:rFonts w:ascii="Segoe UI" w:hAnsi="Segoe UI" w:cs="Segoe UI"/>
          <w:color w:val="auto"/>
          <w:sz w:val="20"/>
        </w:rPr>
        <w:t>ZVA</w:t>
      </w:r>
      <w:r w:rsidRPr="00EA3C08">
        <w:rPr>
          <w:rFonts w:ascii="Segoe UI" w:hAnsi="Segoe UI" w:cs="Segoe UI"/>
          <w:color w:val="auto"/>
          <w:sz w:val="20"/>
        </w:rPr>
        <w:t xml:space="preserve"> podle článku 16 písm. d) Výzvy</w:t>
      </w:r>
      <w:r w:rsidR="00AD6288" w:rsidRPr="00EA3C08">
        <w:rPr>
          <w:rFonts w:ascii="Segoe UI" w:hAnsi="Segoe UI" w:cs="Segoe UI"/>
          <w:color w:val="auto"/>
          <w:sz w:val="20"/>
        </w:rPr>
        <w:t>.</w:t>
      </w:r>
      <w:r w:rsidRPr="00EA3C08">
        <w:rPr>
          <w:rFonts w:ascii="Segoe UI" w:hAnsi="Segoe UI" w:cs="Segoe UI"/>
          <w:color w:val="auto"/>
          <w:sz w:val="20"/>
        </w:rPr>
        <w:t xml:space="preserve"> </w:t>
      </w:r>
      <w:r w:rsidRPr="00EA3C08">
        <w:rPr>
          <w:rFonts w:ascii="Segoe UI" w:hAnsi="Segoe UI" w:cs="Segoe UI"/>
          <w:color w:val="auto"/>
          <w:sz w:val="20"/>
        </w:rPr>
        <w:br/>
      </w:r>
      <w:r w:rsidR="000C6284" w:rsidRPr="00EA3C08">
        <w:rPr>
          <w:rFonts w:ascii="Segoe UI" w:hAnsi="Segoe UI" w:cs="Segoe UI"/>
          <w:color w:val="auto"/>
          <w:sz w:val="20"/>
        </w:rPr>
        <w:t>K závěrečnému vyhodnocení akce může Fond vydat závazné pokyny (či požádat</w:t>
      </w:r>
      <w:r w:rsidR="00954AD6" w:rsidRPr="00EA3C08">
        <w:rPr>
          <w:rFonts w:ascii="Segoe UI" w:hAnsi="Segoe UI" w:cs="Segoe UI"/>
          <w:color w:val="auto"/>
          <w:sz w:val="20"/>
        </w:rPr>
        <w:t xml:space="preserve"> </w:t>
      </w:r>
      <w:r w:rsidR="000C6284" w:rsidRPr="00EA3C08">
        <w:rPr>
          <w:rFonts w:ascii="Segoe UI" w:hAnsi="Segoe UI" w:cs="Segoe UI"/>
          <w:color w:val="auto"/>
          <w:sz w:val="20"/>
        </w:rPr>
        <w:t xml:space="preserve">o informace), které mohou jeho obsah blíže specifikovat či rozšířit. Příjemce podpory je povinen tyto pokyny (žádost </w:t>
      </w:r>
      <w:r w:rsidR="00954AD6" w:rsidRPr="00EA3C08">
        <w:rPr>
          <w:rFonts w:ascii="Segoe UI" w:hAnsi="Segoe UI" w:cs="Segoe UI"/>
          <w:color w:val="auto"/>
          <w:sz w:val="20"/>
        </w:rPr>
        <w:br/>
      </w:r>
      <w:r w:rsidR="000C6284" w:rsidRPr="00EA3C08">
        <w:rPr>
          <w:rFonts w:ascii="Segoe UI" w:hAnsi="Segoe UI" w:cs="Segoe UI"/>
          <w:color w:val="auto"/>
          <w:sz w:val="20"/>
        </w:rPr>
        <w:t>o informace) bez zbytečného odkladu (případně ve lhůtě stanovené Fondem) splnit.</w:t>
      </w:r>
      <w:r w:rsidR="00DB071A" w:rsidRPr="00EA3C08">
        <w:rPr>
          <w:rFonts w:ascii="Segoe UI" w:hAnsi="Segoe UI" w:cs="Segoe UI"/>
          <w:color w:val="auto"/>
          <w:sz w:val="20"/>
        </w:rPr>
        <w:t xml:space="preserve"> </w:t>
      </w:r>
      <w:r w:rsidR="000C6284" w:rsidRPr="00EA3C08">
        <w:rPr>
          <w:rFonts w:ascii="Segoe UI" w:hAnsi="Segoe UI" w:cs="Segoe UI"/>
          <w:color w:val="auto"/>
          <w:sz w:val="20"/>
        </w:rPr>
        <w:t>Fond není povinen vydat protokol o závěrečném vyhodnocení akce dříve, než obdrží veškeré požadované podklady</w:t>
      </w:r>
      <w:r w:rsidRPr="00EA3C08">
        <w:rPr>
          <w:rFonts w:ascii="Segoe UI" w:hAnsi="Segoe UI" w:cs="Segoe UI"/>
          <w:color w:val="auto"/>
          <w:sz w:val="20"/>
        </w:rPr>
        <w:t xml:space="preserve"> </w:t>
      </w:r>
      <w:r w:rsidR="000C6284" w:rsidRPr="00EA3C08">
        <w:rPr>
          <w:rFonts w:ascii="Segoe UI" w:hAnsi="Segoe UI" w:cs="Segoe UI"/>
          <w:color w:val="auto"/>
          <w:sz w:val="20"/>
        </w:rPr>
        <w:t>a informace, na základě kterých bude moci jednoznačně roz</w:t>
      </w:r>
      <w:r w:rsidR="00954AD6" w:rsidRPr="00EA3C08">
        <w:rPr>
          <w:rFonts w:ascii="Segoe UI" w:hAnsi="Segoe UI" w:cs="Segoe UI"/>
          <w:color w:val="auto"/>
          <w:sz w:val="20"/>
        </w:rPr>
        <w:t>hodnout o plnění podmínek této S</w:t>
      </w:r>
      <w:r w:rsidR="000C6284" w:rsidRPr="00EA3C08">
        <w:rPr>
          <w:rFonts w:ascii="Segoe UI" w:hAnsi="Segoe UI" w:cs="Segoe UI"/>
          <w:color w:val="auto"/>
          <w:sz w:val="20"/>
        </w:rPr>
        <w:t>mlouvy</w:t>
      </w:r>
      <w:r w:rsidRPr="00EA3C08">
        <w:rPr>
          <w:rFonts w:ascii="Segoe UI" w:hAnsi="Segoe UI" w:cs="Segoe UI"/>
          <w:color w:val="auto"/>
          <w:sz w:val="20"/>
        </w:rPr>
        <w:t xml:space="preserve"> </w:t>
      </w:r>
      <w:r w:rsidR="00DB071A" w:rsidRPr="00EA3C08">
        <w:rPr>
          <w:rFonts w:ascii="Segoe UI" w:hAnsi="Segoe UI" w:cs="Segoe UI"/>
          <w:color w:val="auto"/>
          <w:sz w:val="20"/>
        </w:rPr>
        <w:t xml:space="preserve">a rovněž v případě, že příjemce podpory je v prodlení s plněním finančních závazků vůči Fondu. </w:t>
      </w:r>
      <w:r w:rsidR="000C6284" w:rsidRPr="00EA3C08">
        <w:rPr>
          <w:rFonts w:ascii="Segoe UI" w:hAnsi="Segoe UI" w:cs="Segoe UI"/>
          <w:color w:val="auto"/>
          <w:sz w:val="20"/>
        </w:rPr>
        <w:t>Protokol</w:t>
      </w:r>
      <w:r w:rsidR="002433E6" w:rsidRPr="00EA3C08">
        <w:rPr>
          <w:rFonts w:ascii="Segoe UI" w:hAnsi="Segoe UI" w:cs="Segoe UI"/>
          <w:color w:val="auto"/>
          <w:sz w:val="20"/>
        </w:rPr>
        <w:t xml:space="preserve"> </w:t>
      </w:r>
      <w:r w:rsidR="000C6284" w:rsidRPr="00EA3C08">
        <w:rPr>
          <w:rFonts w:ascii="Segoe UI" w:hAnsi="Segoe UI" w:cs="Segoe UI"/>
          <w:color w:val="auto"/>
          <w:sz w:val="20"/>
        </w:rPr>
        <w:t>o závěrečném vyhodnocení akce bude obsahovat v</w:t>
      </w:r>
      <w:r w:rsidR="00B87A25" w:rsidRPr="00EA3C08">
        <w:rPr>
          <w:rFonts w:ascii="Segoe UI" w:hAnsi="Segoe UI" w:cs="Segoe UI"/>
          <w:color w:val="auto"/>
          <w:sz w:val="20"/>
        </w:rPr>
        <w:t>ypořádání čerpaných prostředků</w:t>
      </w:r>
      <w:r w:rsidR="002433E6" w:rsidRPr="00EA3C08">
        <w:rPr>
          <w:rFonts w:ascii="Segoe UI" w:hAnsi="Segoe UI" w:cs="Segoe UI"/>
          <w:color w:val="auto"/>
          <w:sz w:val="20"/>
        </w:rPr>
        <w:t xml:space="preserve"> </w:t>
      </w:r>
      <w:r w:rsidR="00B87A25" w:rsidRPr="00EA3C08">
        <w:rPr>
          <w:rFonts w:ascii="Segoe UI" w:hAnsi="Segoe UI" w:cs="Segoe UI"/>
          <w:color w:val="auto"/>
          <w:sz w:val="20"/>
        </w:rPr>
        <w:t xml:space="preserve">a </w:t>
      </w:r>
      <w:r w:rsidR="000C6284" w:rsidRPr="00EA3C08">
        <w:rPr>
          <w:rFonts w:ascii="Segoe UI" w:hAnsi="Segoe UI" w:cs="Segoe UI"/>
          <w:color w:val="auto"/>
          <w:sz w:val="20"/>
        </w:rPr>
        <w:t>vyhodnocení plnění smluvních podmínek</w:t>
      </w:r>
      <w:r w:rsidR="00B76AAC" w:rsidRPr="00EA3C08">
        <w:rPr>
          <w:rFonts w:ascii="Segoe UI" w:hAnsi="Segoe UI" w:cs="Segoe UI"/>
          <w:color w:val="auto"/>
          <w:sz w:val="20"/>
        </w:rPr>
        <w:t>.</w:t>
      </w:r>
    </w:p>
    <w:p w14:paraId="44F37241" w14:textId="77777777" w:rsidR="001D45AE" w:rsidRPr="00EA3C08" w:rsidRDefault="00DB4261" w:rsidP="00F15B11">
      <w:pPr>
        <w:pStyle w:val="Zkladntext"/>
        <w:tabs>
          <w:tab w:val="left" w:pos="1134"/>
        </w:tabs>
        <w:spacing w:before="120"/>
        <w:jc w:val="both"/>
        <w:rPr>
          <w:rFonts w:ascii="Segoe UI" w:hAnsi="Segoe UI" w:cs="Segoe UI"/>
          <w:color w:val="auto"/>
          <w:sz w:val="20"/>
        </w:rPr>
      </w:pPr>
      <w:r w:rsidRPr="00EA3C08">
        <w:rPr>
          <w:rFonts w:ascii="Segoe UI" w:hAnsi="Segoe UI" w:cs="Segoe UI"/>
          <w:color w:val="auto"/>
          <w:sz w:val="20"/>
        </w:rPr>
        <w:t xml:space="preserve">2) </w:t>
      </w:r>
      <w:r w:rsidR="001D45AE" w:rsidRPr="00EA3C08">
        <w:rPr>
          <w:rFonts w:ascii="Segoe UI" w:hAnsi="Segoe UI" w:cs="Segoe UI"/>
          <w:color w:val="auto"/>
          <w:sz w:val="20"/>
        </w:rPr>
        <w:t>Příjemce podpory je dále povinen:</w:t>
      </w:r>
    </w:p>
    <w:p w14:paraId="4A73044D" w14:textId="77777777" w:rsidR="00962C17" w:rsidRPr="00EA3C08"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t>p</w:t>
      </w:r>
      <w:r w:rsidR="001D45AE" w:rsidRPr="00EA3C08">
        <w:rPr>
          <w:rFonts w:ascii="Segoe UI" w:hAnsi="Segoe UI" w:cs="Segoe UI"/>
          <w:color w:val="auto"/>
          <w:sz w:val="20"/>
        </w:rPr>
        <w:t xml:space="preserve">oskytnuté finanční prostředky (podporu) použít výhradně k účelu </w:t>
      </w:r>
      <w:r w:rsidR="007432BD" w:rsidRPr="00EA3C08">
        <w:rPr>
          <w:rFonts w:ascii="Segoe UI" w:hAnsi="Segoe UI" w:cs="Segoe UI"/>
          <w:color w:val="auto"/>
          <w:sz w:val="20"/>
        </w:rPr>
        <w:t>podle</w:t>
      </w:r>
      <w:r w:rsidR="001D45AE" w:rsidRPr="00EA3C08">
        <w:rPr>
          <w:rFonts w:ascii="Segoe UI" w:hAnsi="Segoe UI" w:cs="Segoe UI"/>
          <w:color w:val="auto"/>
          <w:sz w:val="20"/>
        </w:rPr>
        <w:t xml:space="preserve"> této </w:t>
      </w:r>
      <w:r w:rsidR="00427F7A" w:rsidRPr="00EA3C08">
        <w:rPr>
          <w:rFonts w:ascii="Segoe UI" w:hAnsi="Segoe UI" w:cs="Segoe UI"/>
          <w:color w:val="auto"/>
          <w:sz w:val="20"/>
        </w:rPr>
        <w:t>S</w:t>
      </w:r>
      <w:r w:rsidR="001D45AE" w:rsidRPr="00EA3C08">
        <w:rPr>
          <w:rFonts w:ascii="Segoe UI" w:hAnsi="Segoe UI" w:cs="Segoe UI"/>
          <w:color w:val="auto"/>
          <w:sz w:val="20"/>
        </w:rPr>
        <w:t>mlouvy, nebo je nejpozději do 30 dnů ode dne jejich odepsání z bankovního účtu Fondu vrátit na bankovní účet Fondu</w:t>
      </w:r>
      <w:r w:rsidR="00962C17" w:rsidRPr="00EA3C08">
        <w:rPr>
          <w:rFonts w:ascii="Segoe UI" w:hAnsi="Segoe UI" w:cs="Segoe UI"/>
          <w:color w:val="auto"/>
          <w:sz w:val="20"/>
        </w:rPr>
        <w:t xml:space="preserve">; </w:t>
      </w:r>
      <w:r w:rsidR="00FB21FF" w:rsidRPr="00EA3C08">
        <w:rPr>
          <w:rFonts w:ascii="Segoe UI" w:hAnsi="Segoe UI" w:cs="Segoe UI"/>
          <w:color w:val="auto"/>
          <w:sz w:val="20"/>
        </w:rPr>
        <w:t>z</w:t>
      </w:r>
      <w:r w:rsidR="00962C17" w:rsidRPr="00EA3C08">
        <w:rPr>
          <w:rFonts w:ascii="Segoe UI" w:hAnsi="Segoe UI" w:cs="Segoe UI"/>
          <w:color w:val="auto"/>
          <w:sz w:val="20"/>
        </w:rPr>
        <w:t xml:space="preserve">a použití prostředků poskytnutých Fondem </w:t>
      </w:r>
      <w:r w:rsidR="00FB21FF" w:rsidRPr="00EA3C08">
        <w:rPr>
          <w:rFonts w:ascii="Segoe UI" w:hAnsi="Segoe UI" w:cs="Segoe UI"/>
          <w:color w:val="auto"/>
          <w:sz w:val="20"/>
        </w:rPr>
        <w:t xml:space="preserve">se </w:t>
      </w:r>
      <w:r w:rsidR="00962C17" w:rsidRPr="00EA3C08">
        <w:rPr>
          <w:rFonts w:ascii="Segoe UI" w:hAnsi="Segoe UI" w:cs="Segoe UI"/>
          <w:color w:val="auto"/>
          <w:sz w:val="20"/>
        </w:rPr>
        <w:t>po</w:t>
      </w:r>
      <w:r w:rsidR="00FB21FF" w:rsidRPr="00EA3C08">
        <w:rPr>
          <w:rFonts w:ascii="Segoe UI" w:hAnsi="Segoe UI" w:cs="Segoe UI"/>
          <w:color w:val="auto"/>
          <w:sz w:val="20"/>
        </w:rPr>
        <w:t xml:space="preserve">važuje </w:t>
      </w:r>
      <w:r w:rsidR="00962C17" w:rsidRPr="00EA3C08">
        <w:rPr>
          <w:rFonts w:ascii="Segoe UI" w:hAnsi="Segoe UI" w:cs="Segoe UI"/>
          <w:color w:val="auto"/>
          <w:sz w:val="20"/>
        </w:rPr>
        <w:t>příjemcem podpory již provedená platba,</w:t>
      </w:r>
    </w:p>
    <w:p w14:paraId="3978CBE6" w14:textId="77777777" w:rsidR="00B81CDD" w:rsidRPr="00EA3C08"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t>vést o použití poskytnutých prostředků samostatnou průkaznou evidenci</w:t>
      </w:r>
      <w:r w:rsidR="007D478C" w:rsidRPr="00EA3C08">
        <w:rPr>
          <w:rFonts w:ascii="Segoe UI" w:hAnsi="Segoe UI" w:cs="Segoe UI"/>
          <w:color w:val="auto"/>
          <w:sz w:val="20"/>
        </w:rPr>
        <w:t xml:space="preserve"> v souladu s právními předpisy</w:t>
      </w:r>
      <w:r w:rsidR="00DB071A" w:rsidRPr="00EA3C08">
        <w:rPr>
          <w:rFonts w:ascii="Segoe UI" w:hAnsi="Segoe UI" w:cs="Segoe UI"/>
          <w:color w:val="auto"/>
          <w:sz w:val="20"/>
        </w:rPr>
        <w:t>,</w:t>
      </w:r>
    </w:p>
    <w:p w14:paraId="6A330CCB" w14:textId="77777777" w:rsidR="001D45AE" w:rsidRPr="00EA3C08"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t>v</w:t>
      </w:r>
      <w:r w:rsidR="001D45AE" w:rsidRPr="00EA3C08">
        <w:rPr>
          <w:rFonts w:ascii="Segoe UI" w:hAnsi="Segoe UI" w:cs="Segoe UI"/>
          <w:color w:val="auto"/>
          <w:sz w:val="20"/>
        </w:rPr>
        <w:t>rátit poskytnuté finanční prostředky, popřípadě jejich část</w:t>
      </w:r>
      <w:r w:rsidR="00C42C7A" w:rsidRPr="00EA3C08">
        <w:rPr>
          <w:rFonts w:ascii="Segoe UI" w:hAnsi="Segoe UI" w:cs="Segoe UI"/>
          <w:color w:val="auto"/>
          <w:sz w:val="20"/>
        </w:rPr>
        <w:t xml:space="preserve"> do 30 dnů poté, co odpadl účel</w:t>
      </w:r>
      <w:r w:rsidR="00B012CE" w:rsidRPr="00EA3C08">
        <w:rPr>
          <w:rFonts w:ascii="Segoe UI" w:hAnsi="Segoe UI" w:cs="Segoe UI"/>
          <w:color w:val="auto"/>
          <w:sz w:val="20"/>
        </w:rPr>
        <w:t xml:space="preserve"> akce</w:t>
      </w:r>
      <w:r w:rsidR="001D45AE" w:rsidRPr="00EA3C08">
        <w:rPr>
          <w:rFonts w:ascii="Segoe UI" w:hAnsi="Segoe UI" w:cs="Segoe UI"/>
          <w:color w:val="auto"/>
          <w:sz w:val="20"/>
        </w:rPr>
        <w:t>, pro který je podpora poskytována</w:t>
      </w:r>
      <w:r w:rsidR="00097970" w:rsidRPr="00EA3C08">
        <w:rPr>
          <w:rFonts w:ascii="Segoe UI" w:hAnsi="Segoe UI" w:cs="Segoe UI"/>
          <w:color w:val="auto"/>
          <w:sz w:val="20"/>
        </w:rPr>
        <w:t>; s</w:t>
      </w:r>
      <w:r w:rsidR="001D45AE" w:rsidRPr="00EA3C08">
        <w:rPr>
          <w:rFonts w:ascii="Segoe UI" w:hAnsi="Segoe UI" w:cs="Segoe UI"/>
          <w:color w:val="auto"/>
          <w:sz w:val="20"/>
        </w:rPr>
        <w:t>tejně je povinen postupovat i v případě, že oprávněná potřeba použít poskytnuté peněžní prostředky odpadne pouze na přechodnou dobu</w:t>
      </w:r>
      <w:r w:rsidRPr="00EA3C08">
        <w:rPr>
          <w:rFonts w:ascii="Segoe UI" w:hAnsi="Segoe UI" w:cs="Segoe UI"/>
          <w:color w:val="auto"/>
          <w:sz w:val="20"/>
        </w:rPr>
        <w:t>,</w:t>
      </w:r>
    </w:p>
    <w:p w14:paraId="437ECA92" w14:textId="77777777" w:rsidR="001D45AE" w:rsidRPr="00EA3C08"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EA3C08">
        <w:rPr>
          <w:rFonts w:ascii="Segoe UI" w:hAnsi="Segoe UI" w:cs="Segoe UI"/>
          <w:color w:val="auto"/>
          <w:sz w:val="20"/>
        </w:rPr>
        <w:t>v</w:t>
      </w:r>
      <w:r w:rsidR="001D45AE" w:rsidRPr="00EA3C08">
        <w:rPr>
          <w:rFonts w:ascii="Segoe UI" w:hAnsi="Segoe UI" w:cs="Segoe UI"/>
          <w:color w:val="auto"/>
          <w:sz w:val="20"/>
        </w:rPr>
        <w:t>rátit část</w:t>
      </w:r>
      <w:r w:rsidR="00186113" w:rsidRPr="00EA3C08">
        <w:rPr>
          <w:rFonts w:ascii="Segoe UI" w:hAnsi="Segoe UI" w:cs="Segoe UI"/>
          <w:color w:val="auto"/>
          <w:sz w:val="20"/>
        </w:rPr>
        <w:t>ku DPH</w:t>
      </w:r>
      <w:r w:rsidR="001D45AE" w:rsidRPr="00EA3C08">
        <w:rPr>
          <w:rFonts w:ascii="Segoe UI" w:hAnsi="Segoe UI" w:cs="Segoe UI"/>
          <w:color w:val="auto"/>
          <w:sz w:val="20"/>
        </w:rPr>
        <w:t xml:space="preserve"> </w:t>
      </w:r>
      <w:r w:rsidR="00186113" w:rsidRPr="00EA3C08">
        <w:rPr>
          <w:rFonts w:ascii="Segoe UI" w:hAnsi="Segoe UI" w:cs="Segoe UI"/>
          <w:color w:val="auto"/>
          <w:sz w:val="20"/>
        </w:rPr>
        <w:t xml:space="preserve">nebo její část, </w:t>
      </w:r>
      <w:r w:rsidR="001D45AE" w:rsidRPr="00EA3C08">
        <w:rPr>
          <w:rFonts w:ascii="Segoe UI" w:hAnsi="Segoe UI" w:cs="Segoe UI"/>
          <w:color w:val="auto"/>
          <w:sz w:val="20"/>
        </w:rPr>
        <w:t>po</w:t>
      </w:r>
      <w:r w:rsidR="00186113" w:rsidRPr="00EA3C08">
        <w:rPr>
          <w:rFonts w:ascii="Segoe UI" w:hAnsi="Segoe UI" w:cs="Segoe UI"/>
          <w:color w:val="auto"/>
          <w:sz w:val="20"/>
        </w:rPr>
        <w:t>kud existuje zákonný nárok (i zpětně)</w:t>
      </w:r>
      <w:r w:rsidR="001D45AE" w:rsidRPr="00EA3C08">
        <w:rPr>
          <w:rFonts w:ascii="Segoe UI" w:hAnsi="Segoe UI" w:cs="Segoe UI"/>
          <w:color w:val="auto"/>
          <w:sz w:val="20"/>
        </w:rPr>
        <w:t xml:space="preserve"> </w:t>
      </w:r>
      <w:r w:rsidR="00186113" w:rsidRPr="00EA3C08">
        <w:rPr>
          <w:rFonts w:ascii="Segoe UI" w:hAnsi="Segoe UI" w:cs="Segoe UI"/>
          <w:color w:val="auto"/>
          <w:sz w:val="20"/>
        </w:rPr>
        <w:t>na její odpočet, t. j. bez ohledu na to, zda D</w:t>
      </w:r>
      <w:r w:rsidR="001D45AE" w:rsidRPr="00EA3C08">
        <w:rPr>
          <w:rFonts w:ascii="Segoe UI" w:hAnsi="Segoe UI" w:cs="Segoe UI"/>
          <w:color w:val="auto"/>
          <w:sz w:val="20"/>
        </w:rPr>
        <w:t xml:space="preserve">PH bude </w:t>
      </w:r>
      <w:r w:rsidR="00186113" w:rsidRPr="00EA3C08">
        <w:rPr>
          <w:rFonts w:ascii="Segoe UI" w:hAnsi="Segoe UI" w:cs="Segoe UI"/>
          <w:color w:val="auto"/>
          <w:sz w:val="20"/>
        </w:rPr>
        <w:t xml:space="preserve">u finančního úřadu uplatněna, </w:t>
      </w:r>
      <w:r w:rsidR="001D45AE" w:rsidRPr="00EA3C08">
        <w:rPr>
          <w:rFonts w:ascii="Segoe UI" w:hAnsi="Segoe UI" w:cs="Segoe UI"/>
          <w:color w:val="auto"/>
          <w:sz w:val="20"/>
        </w:rPr>
        <w:t xml:space="preserve"> příjemce podpo</w:t>
      </w:r>
      <w:r w:rsidR="00962C17" w:rsidRPr="00EA3C08">
        <w:rPr>
          <w:rFonts w:ascii="Segoe UI" w:hAnsi="Segoe UI" w:cs="Segoe UI"/>
          <w:color w:val="auto"/>
          <w:sz w:val="20"/>
        </w:rPr>
        <w:t xml:space="preserve">ry </w:t>
      </w:r>
      <w:r w:rsidR="00186113" w:rsidRPr="00EA3C08">
        <w:rPr>
          <w:rFonts w:ascii="Segoe UI" w:hAnsi="Segoe UI" w:cs="Segoe UI"/>
          <w:color w:val="auto"/>
          <w:sz w:val="20"/>
        </w:rPr>
        <w:t xml:space="preserve">je povinen částku DPH vrátit </w:t>
      </w:r>
      <w:r w:rsidR="001D45AE" w:rsidRPr="00EA3C08">
        <w:rPr>
          <w:rFonts w:ascii="Segoe UI" w:hAnsi="Segoe UI" w:cs="Segoe UI"/>
          <w:color w:val="auto"/>
          <w:sz w:val="20"/>
        </w:rPr>
        <w:t xml:space="preserve">nejpozději </w:t>
      </w:r>
      <w:r w:rsidR="00186113" w:rsidRPr="00EA3C08">
        <w:rPr>
          <w:rFonts w:ascii="Segoe UI" w:hAnsi="Segoe UI" w:cs="Segoe UI"/>
          <w:color w:val="auto"/>
          <w:sz w:val="20"/>
        </w:rPr>
        <w:t>do 30 dnů poté, kdy mu zákonný nárok vznikl</w:t>
      </w:r>
      <w:r w:rsidRPr="00EA3C08">
        <w:rPr>
          <w:rFonts w:ascii="Segoe UI" w:hAnsi="Segoe UI" w:cs="Segoe UI"/>
          <w:color w:val="auto"/>
          <w:sz w:val="20"/>
        </w:rPr>
        <w:t>,</w:t>
      </w:r>
    </w:p>
    <w:p w14:paraId="722E226C" w14:textId="77777777" w:rsidR="001D45AE" w:rsidRPr="00EA3C08" w:rsidRDefault="00DB071A" w:rsidP="00B72595">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t>p</w:t>
      </w:r>
      <w:r w:rsidR="00C42C7A" w:rsidRPr="00EA3C08">
        <w:rPr>
          <w:rFonts w:ascii="Segoe UI" w:hAnsi="Segoe UI" w:cs="Segoe UI"/>
          <w:color w:val="auto"/>
          <w:sz w:val="20"/>
        </w:rPr>
        <w:t xml:space="preserve">ři případném překročení podílu dle článku </w:t>
      </w:r>
      <w:r w:rsidR="00097970" w:rsidRPr="00EA3C08">
        <w:rPr>
          <w:rFonts w:ascii="Segoe UI" w:hAnsi="Segoe UI" w:cs="Segoe UI"/>
          <w:color w:val="auto"/>
          <w:sz w:val="20"/>
        </w:rPr>
        <w:t xml:space="preserve">II </w:t>
      </w:r>
      <w:r w:rsidR="00C42C7A" w:rsidRPr="00EA3C08">
        <w:rPr>
          <w:rFonts w:ascii="Segoe UI" w:hAnsi="Segoe UI" w:cs="Segoe UI"/>
          <w:color w:val="auto"/>
          <w:sz w:val="20"/>
        </w:rPr>
        <w:t>bod</w:t>
      </w:r>
      <w:r w:rsidR="00097970" w:rsidRPr="00EA3C08">
        <w:rPr>
          <w:rFonts w:ascii="Segoe UI" w:hAnsi="Segoe UI" w:cs="Segoe UI"/>
          <w:color w:val="auto"/>
          <w:sz w:val="20"/>
        </w:rPr>
        <w:t>ů</w:t>
      </w:r>
      <w:r w:rsidR="00C42C7A" w:rsidRPr="00EA3C08">
        <w:rPr>
          <w:rFonts w:ascii="Segoe UI" w:hAnsi="Segoe UI" w:cs="Segoe UI"/>
          <w:color w:val="auto"/>
          <w:sz w:val="20"/>
        </w:rPr>
        <w:t xml:space="preserve"> </w:t>
      </w:r>
      <w:r w:rsidR="009565CA" w:rsidRPr="00EA3C08">
        <w:rPr>
          <w:rFonts w:ascii="Segoe UI" w:hAnsi="Segoe UI" w:cs="Segoe UI"/>
          <w:color w:val="auto"/>
          <w:sz w:val="20"/>
        </w:rPr>
        <w:t>3</w:t>
      </w:r>
      <w:r w:rsidR="00097970" w:rsidRPr="00EA3C08">
        <w:rPr>
          <w:rFonts w:ascii="Segoe UI" w:hAnsi="Segoe UI" w:cs="Segoe UI"/>
          <w:color w:val="auto"/>
          <w:sz w:val="20"/>
        </w:rPr>
        <w:t xml:space="preserve"> a </w:t>
      </w:r>
      <w:r w:rsidR="009565CA" w:rsidRPr="00EA3C08">
        <w:rPr>
          <w:rFonts w:ascii="Segoe UI" w:hAnsi="Segoe UI" w:cs="Segoe UI"/>
          <w:color w:val="auto"/>
          <w:sz w:val="20"/>
        </w:rPr>
        <w:t>4</w:t>
      </w:r>
      <w:r w:rsidR="00C42C7A" w:rsidRPr="00EA3C08">
        <w:rPr>
          <w:rFonts w:ascii="Segoe UI" w:hAnsi="Segoe UI" w:cs="Segoe UI"/>
          <w:color w:val="auto"/>
          <w:sz w:val="20"/>
        </w:rPr>
        <w:t xml:space="preserve"> (jak procentního podílu ze základu pro stanovení podpory, tak podílu z celkových výdajů akce) do 30 dnů v</w:t>
      </w:r>
      <w:r w:rsidR="001D45AE" w:rsidRPr="00EA3C08">
        <w:rPr>
          <w:rFonts w:ascii="Segoe UI" w:hAnsi="Segoe UI" w:cs="Segoe UI"/>
          <w:color w:val="auto"/>
          <w:sz w:val="20"/>
        </w:rPr>
        <w:t xml:space="preserve">rátit tu část poskytnutých finančních prostředků, která odpovídá případnému překročení podílu dle </w:t>
      </w:r>
      <w:r w:rsidR="00B16C03" w:rsidRPr="00EA3C08">
        <w:rPr>
          <w:rFonts w:ascii="Segoe UI" w:hAnsi="Segoe UI" w:cs="Segoe UI"/>
          <w:color w:val="auto"/>
          <w:sz w:val="20"/>
        </w:rPr>
        <w:t xml:space="preserve">článku </w:t>
      </w:r>
      <w:r w:rsidR="00097970" w:rsidRPr="00EA3C08">
        <w:rPr>
          <w:rFonts w:ascii="Segoe UI" w:hAnsi="Segoe UI" w:cs="Segoe UI"/>
          <w:color w:val="auto"/>
          <w:sz w:val="20"/>
        </w:rPr>
        <w:t>II bodů</w:t>
      </w:r>
      <w:r w:rsidR="00644633" w:rsidRPr="00EA3C08">
        <w:rPr>
          <w:rFonts w:ascii="Segoe UI" w:hAnsi="Segoe UI" w:cs="Segoe UI"/>
          <w:color w:val="auto"/>
          <w:sz w:val="20"/>
        </w:rPr>
        <w:t xml:space="preserve"> </w:t>
      </w:r>
      <w:r w:rsidR="009565CA" w:rsidRPr="00EA3C08">
        <w:rPr>
          <w:rFonts w:ascii="Segoe UI" w:hAnsi="Segoe UI" w:cs="Segoe UI"/>
          <w:color w:val="auto"/>
          <w:sz w:val="20"/>
        </w:rPr>
        <w:t>3</w:t>
      </w:r>
      <w:r w:rsidR="00097970" w:rsidRPr="00EA3C08">
        <w:rPr>
          <w:rFonts w:ascii="Segoe UI" w:hAnsi="Segoe UI" w:cs="Segoe UI"/>
          <w:color w:val="auto"/>
          <w:sz w:val="20"/>
        </w:rPr>
        <w:t xml:space="preserve"> a </w:t>
      </w:r>
      <w:r w:rsidR="009565CA" w:rsidRPr="00EA3C08">
        <w:rPr>
          <w:rFonts w:ascii="Segoe UI" w:hAnsi="Segoe UI" w:cs="Segoe UI"/>
          <w:color w:val="auto"/>
          <w:sz w:val="20"/>
        </w:rPr>
        <w:t>4</w:t>
      </w:r>
      <w:r w:rsidRPr="00EA3C08">
        <w:rPr>
          <w:rFonts w:ascii="Segoe UI" w:hAnsi="Segoe UI" w:cs="Segoe UI"/>
          <w:color w:val="auto"/>
          <w:sz w:val="20"/>
        </w:rPr>
        <w:t>,</w:t>
      </w:r>
    </w:p>
    <w:p w14:paraId="6EEB6BD6" w14:textId="77777777" w:rsidR="001D45AE" w:rsidRPr="00EA3C08"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t>p</w:t>
      </w:r>
      <w:r w:rsidR="001D45AE" w:rsidRPr="00EA3C08">
        <w:rPr>
          <w:rFonts w:ascii="Segoe UI" w:hAnsi="Segoe UI" w:cs="Segoe UI"/>
          <w:color w:val="auto"/>
          <w:sz w:val="20"/>
        </w:rPr>
        <w:t xml:space="preserve">ředkládat Fondu roční finanční vypořádání vztahů vzniklých na základě této </w:t>
      </w:r>
      <w:r w:rsidR="00962C17" w:rsidRPr="00EA3C08">
        <w:rPr>
          <w:rFonts w:ascii="Segoe UI" w:hAnsi="Segoe UI" w:cs="Segoe UI"/>
          <w:color w:val="auto"/>
          <w:sz w:val="20"/>
        </w:rPr>
        <w:t>S</w:t>
      </w:r>
      <w:r w:rsidR="001D45AE" w:rsidRPr="00EA3C08">
        <w:rPr>
          <w:rFonts w:ascii="Segoe UI" w:hAnsi="Segoe UI" w:cs="Segoe UI"/>
          <w:color w:val="auto"/>
          <w:sz w:val="20"/>
        </w:rPr>
        <w:t>mlouvy, a to vždy nejpozději do 31. ledna následujícího kalendářního roku</w:t>
      </w:r>
      <w:r w:rsidR="00962C17" w:rsidRPr="00EA3C08">
        <w:rPr>
          <w:rFonts w:ascii="Segoe UI" w:hAnsi="Segoe UI" w:cs="Segoe UI"/>
          <w:color w:val="auto"/>
          <w:sz w:val="20"/>
        </w:rPr>
        <w:t>; k</w:t>
      </w:r>
      <w:r w:rsidR="001D45AE" w:rsidRPr="00EA3C08">
        <w:rPr>
          <w:rFonts w:ascii="Segoe UI" w:hAnsi="Segoe UI" w:cs="Segoe UI"/>
          <w:color w:val="auto"/>
          <w:sz w:val="20"/>
        </w:rPr>
        <w:t xml:space="preserve"> obsahu ročního finančního vypořádání může Fond vydat příjemci podpory závazné pokyny</w:t>
      </w:r>
      <w:r w:rsidRPr="00EA3C08">
        <w:rPr>
          <w:rFonts w:ascii="Segoe UI" w:hAnsi="Segoe UI" w:cs="Segoe UI"/>
          <w:color w:val="auto"/>
          <w:sz w:val="20"/>
        </w:rPr>
        <w:t>,</w:t>
      </w:r>
    </w:p>
    <w:p w14:paraId="6525C313" w14:textId="77777777" w:rsidR="007E7BDF" w:rsidRPr="00EA3C08"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t>b</w:t>
      </w:r>
      <w:r w:rsidR="001D45AE" w:rsidRPr="00EA3C08">
        <w:rPr>
          <w:rFonts w:ascii="Segoe UI" w:hAnsi="Segoe UI" w:cs="Segoe UI"/>
          <w:color w:val="auto"/>
          <w:sz w:val="20"/>
        </w:rPr>
        <w:t xml:space="preserve">ez zbytečného odkladu a před uplynutím smluvního termínu požádat Fond o změnu </w:t>
      </w:r>
      <w:r w:rsidR="00B012CE" w:rsidRPr="00EA3C08">
        <w:rPr>
          <w:rFonts w:ascii="Segoe UI" w:hAnsi="Segoe UI" w:cs="Segoe UI"/>
          <w:color w:val="auto"/>
          <w:sz w:val="20"/>
        </w:rPr>
        <w:t>S</w:t>
      </w:r>
      <w:r w:rsidR="001D45AE" w:rsidRPr="00EA3C08">
        <w:rPr>
          <w:rFonts w:ascii="Segoe UI" w:hAnsi="Segoe UI" w:cs="Segoe UI"/>
          <w:color w:val="auto"/>
          <w:sz w:val="20"/>
        </w:rPr>
        <w:t xml:space="preserve">mlouvy </w:t>
      </w:r>
      <w:r w:rsidR="00CA02DA" w:rsidRPr="00EA3C08">
        <w:rPr>
          <w:rFonts w:ascii="Segoe UI" w:hAnsi="Segoe UI" w:cs="Segoe UI"/>
          <w:color w:val="auto"/>
          <w:sz w:val="20"/>
        </w:rPr>
        <w:br/>
      </w:r>
      <w:r w:rsidR="001D45AE" w:rsidRPr="00EA3C08">
        <w:rPr>
          <w:rFonts w:ascii="Segoe UI" w:hAnsi="Segoe UI" w:cs="Segoe UI"/>
          <w:color w:val="auto"/>
          <w:sz w:val="20"/>
        </w:rPr>
        <w:t xml:space="preserve">v případě takových změn skutečností či podmínek předpokládaných ve </w:t>
      </w:r>
      <w:r w:rsidR="00B012CE" w:rsidRPr="00EA3C08">
        <w:rPr>
          <w:rFonts w:ascii="Segoe UI" w:hAnsi="Segoe UI" w:cs="Segoe UI"/>
          <w:color w:val="auto"/>
          <w:sz w:val="20"/>
        </w:rPr>
        <w:t>S</w:t>
      </w:r>
      <w:r w:rsidR="001D45AE" w:rsidRPr="00EA3C08">
        <w:rPr>
          <w:rFonts w:ascii="Segoe UI" w:hAnsi="Segoe UI" w:cs="Segoe UI"/>
          <w:color w:val="auto"/>
          <w:sz w:val="20"/>
        </w:rPr>
        <w:t xml:space="preserve">mlouvě, které by příjemci podpory znemožnily dodržet podmínky </w:t>
      </w:r>
      <w:r w:rsidR="00B012CE" w:rsidRPr="00EA3C08">
        <w:rPr>
          <w:rFonts w:ascii="Segoe UI" w:hAnsi="Segoe UI" w:cs="Segoe UI"/>
          <w:color w:val="auto"/>
          <w:sz w:val="20"/>
        </w:rPr>
        <w:t>S</w:t>
      </w:r>
      <w:r w:rsidR="001D45AE" w:rsidRPr="00EA3C08">
        <w:rPr>
          <w:rFonts w:ascii="Segoe UI" w:hAnsi="Segoe UI" w:cs="Segoe UI"/>
          <w:color w:val="auto"/>
          <w:sz w:val="20"/>
        </w:rPr>
        <w:t xml:space="preserve">mlouvy (splnit jeho povinnosti stanovené touto </w:t>
      </w:r>
      <w:r w:rsidR="00B012CE" w:rsidRPr="00EA3C08">
        <w:rPr>
          <w:rFonts w:ascii="Segoe UI" w:hAnsi="Segoe UI" w:cs="Segoe UI"/>
          <w:color w:val="auto"/>
          <w:sz w:val="20"/>
        </w:rPr>
        <w:t>S</w:t>
      </w:r>
      <w:r w:rsidR="001D45AE" w:rsidRPr="00EA3C08">
        <w:rPr>
          <w:rFonts w:ascii="Segoe UI" w:hAnsi="Segoe UI" w:cs="Segoe UI"/>
          <w:color w:val="auto"/>
          <w:sz w:val="20"/>
        </w:rPr>
        <w:t>mlouvou)</w:t>
      </w:r>
      <w:r w:rsidR="00B012CE" w:rsidRPr="00EA3C08">
        <w:rPr>
          <w:rFonts w:ascii="Segoe UI" w:hAnsi="Segoe UI" w:cs="Segoe UI"/>
          <w:color w:val="auto"/>
          <w:sz w:val="20"/>
        </w:rPr>
        <w:t>,</w:t>
      </w:r>
      <w:r w:rsidR="001D45AE" w:rsidRPr="00EA3C08">
        <w:rPr>
          <w:rFonts w:ascii="Segoe UI" w:hAnsi="Segoe UI" w:cs="Segoe UI"/>
          <w:color w:val="auto"/>
          <w:sz w:val="20"/>
        </w:rPr>
        <w:t xml:space="preserve"> </w:t>
      </w:r>
    </w:p>
    <w:p w14:paraId="74B98A90" w14:textId="77777777" w:rsidR="001D45AE" w:rsidRPr="00EA3C08"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t>i</w:t>
      </w:r>
      <w:r w:rsidR="001D45AE" w:rsidRPr="00EA3C08">
        <w:rPr>
          <w:rFonts w:ascii="Segoe UI" w:hAnsi="Segoe UI" w:cs="Segoe UI"/>
          <w:color w:val="auto"/>
          <w:sz w:val="20"/>
        </w:rPr>
        <w:t xml:space="preserve">nformovat Fond o všech </w:t>
      </w:r>
      <w:r w:rsidR="007D478C" w:rsidRPr="00EA3C08">
        <w:rPr>
          <w:rFonts w:ascii="Segoe UI" w:hAnsi="Segoe UI" w:cs="Segoe UI"/>
          <w:color w:val="auto"/>
          <w:sz w:val="20"/>
        </w:rPr>
        <w:t xml:space="preserve">změnách a dalších </w:t>
      </w:r>
      <w:r w:rsidR="001D45AE" w:rsidRPr="00EA3C08">
        <w:rPr>
          <w:rFonts w:ascii="Segoe UI" w:hAnsi="Segoe UI" w:cs="Segoe UI"/>
          <w:color w:val="auto"/>
          <w:sz w:val="20"/>
        </w:rPr>
        <w:t xml:space="preserve">okolnostech, které mají nebo by mohly mít vliv na plnění povinností příjemce podpory podle této </w:t>
      </w:r>
      <w:r w:rsidR="00B012CE" w:rsidRPr="00EA3C08">
        <w:rPr>
          <w:rFonts w:ascii="Segoe UI" w:hAnsi="Segoe UI" w:cs="Segoe UI"/>
          <w:color w:val="auto"/>
          <w:sz w:val="20"/>
        </w:rPr>
        <w:t>S</w:t>
      </w:r>
      <w:r w:rsidR="001D45AE" w:rsidRPr="00EA3C08">
        <w:rPr>
          <w:rFonts w:ascii="Segoe UI" w:hAnsi="Segoe UI" w:cs="Segoe UI"/>
          <w:color w:val="auto"/>
          <w:sz w:val="20"/>
        </w:rPr>
        <w:t>mlouvy</w:t>
      </w:r>
      <w:r w:rsidRPr="00EA3C08">
        <w:rPr>
          <w:rFonts w:ascii="Segoe UI" w:hAnsi="Segoe UI" w:cs="Segoe UI"/>
          <w:color w:val="auto"/>
          <w:sz w:val="20"/>
        </w:rPr>
        <w:t>,</w:t>
      </w:r>
      <w:r w:rsidR="00434004" w:rsidRPr="00EA3C08">
        <w:rPr>
          <w:rFonts w:ascii="Segoe UI" w:hAnsi="Segoe UI" w:cs="Segoe UI"/>
          <w:color w:val="auto"/>
          <w:sz w:val="20"/>
        </w:rPr>
        <w:t xml:space="preserve"> </w:t>
      </w:r>
    </w:p>
    <w:p w14:paraId="0D05AE47" w14:textId="77777777" w:rsidR="00507657" w:rsidRPr="00EA3C08"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t>u</w:t>
      </w:r>
      <w:r w:rsidR="001D45AE" w:rsidRPr="00EA3C08">
        <w:rPr>
          <w:rFonts w:ascii="Segoe UI" w:hAnsi="Segoe UI" w:cs="Segoe UI"/>
          <w:color w:val="auto"/>
          <w:sz w:val="20"/>
        </w:rPr>
        <w:t xml:space="preserve">vádět pouze pravdivé, nezkreslené a úplné informace týkající se skutečností, kterými se tato </w:t>
      </w:r>
      <w:r w:rsidR="00B012CE" w:rsidRPr="00EA3C08">
        <w:rPr>
          <w:rFonts w:ascii="Segoe UI" w:hAnsi="Segoe UI" w:cs="Segoe UI"/>
          <w:color w:val="auto"/>
          <w:sz w:val="20"/>
        </w:rPr>
        <w:t>S</w:t>
      </w:r>
      <w:r w:rsidR="001D45AE" w:rsidRPr="00EA3C08">
        <w:rPr>
          <w:rFonts w:ascii="Segoe UI" w:hAnsi="Segoe UI" w:cs="Segoe UI"/>
          <w:color w:val="auto"/>
          <w:sz w:val="20"/>
        </w:rPr>
        <w:t xml:space="preserve">mlouva zabývá. V této souvislosti příjemce podpory prohlašuje, že rovněž veškeré podklady </w:t>
      </w:r>
      <w:r w:rsidR="00CA02DA" w:rsidRPr="00EA3C08">
        <w:rPr>
          <w:rFonts w:ascii="Segoe UI" w:hAnsi="Segoe UI" w:cs="Segoe UI"/>
          <w:color w:val="auto"/>
          <w:sz w:val="20"/>
        </w:rPr>
        <w:br/>
      </w:r>
      <w:r w:rsidR="001D45AE" w:rsidRPr="00EA3C08">
        <w:rPr>
          <w:rFonts w:ascii="Segoe UI" w:hAnsi="Segoe UI" w:cs="Segoe UI"/>
          <w:color w:val="auto"/>
          <w:sz w:val="20"/>
        </w:rPr>
        <w:t>a informace, které Fon</w:t>
      </w:r>
      <w:r w:rsidR="00B012CE" w:rsidRPr="00EA3C08">
        <w:rPr>
          <w:rFonts w:ascii="Segoe UI" w:hAnsi="Segoe UI" w:cs="Segoe UI"/>
          <w:color w:val="auto"/>
          <w:sz w:val="20"/>
        </w:rPr>
        <w:t>du poskytl před uzavřením této S</w:t>
      </w:r>
      <w:r w:rsidR="001D45AE" w:rsidRPr="00EA3C08">
        <w:rPr>
          <w:rFonts w:ascii="Segoe UI" w:hAnsi="Segoe UI" w:cs="Segoe UI"/>
          <w:color w:val="auto"/>
          <w:sz w:val="20"/>
        </w:rPr>
        <w:t xml:space="preserve">mlouvy, byly pravdivé, nezkreslené </w:t>
      </w:r>
      <w:r w:rsidR="00CA02DA" w:rsidRPr="00EA3C08">
        <w:rPr>
          <w:rFonts w:ascii="Segoe UI" w:hAnsi="Segoe UI" w:cs="Segoe UI"/>
          <w:color w:val="auto"/>
          <w:sz w:val="20"/>
        </w:rPr>
        <w:br/>
      </w:r>
      <w:r w:rsidR="001D45AE" w:rsidRPr="00EA3C08">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EA3C08">
        <w:rPr>
          <w:rFonts w:ascii="Segoe UI" w:hAnsi="Segoe UI" w:cs="Segoe UI"/>
          <w:color w:val="auto"/>
          <w:sz w:val="20"/>
        </w:rPr>
        <w:t>S</w:t>
      </w:r>
      <w:r w:rsidR="001D45AE" w:rsidRPr="00EA3C08">
        <w:rPr>
          <w:rFonts w:ascii="Segoe UI" w:hAnsi="Segoe UI" w:cs="Segoe UI"/>
          <w:color w:val="auto"/>
          <w:sz w:val="20"/>
        </w:rPr>
        <w:t xml:space="preserve">mlouvě není pravdivé, bude považováno za porušení jeho povinnosti stanovené touto </w:t>
      </w:r>
      <w:r w:rsidR="00B012CE" w:rsidRPr="00EA3C08">
        <w:rPr>
          <w:rFonts w:ascii="Segoe UI" w:hAnsi="Segoe UI" w:cs="Segoe UI"/>
          <w:color w:val="auto"/>
          <w:sz w:val="20"/>
        </w:rPr>
        <w:t>S</w:t>
      </w:r>
      <w:r w:rsidR="001D45AE" w:rsidRPr="00EA3C08">
        <w:rPr>
          <w:rFonts w:ascii="Segoe UI" w:hAnsi="Segoe UI" w:cs="Segoe UI"/>
          <w:color w:val="auto"/>
          <w:sz w:val="20"/>
        </w:rPr>
        <w:t>mlouvou</w:t>
      </w:r>
      <w:r w:rsidR="00507657" w:rsidRPr="00EA3C08">
        <w:rPr>
          <w:rFonts w:ascii="Segoe UI" w:hAnsi="Segoe UI" w:cs="Segoe UI"/>
          <w:color w:val="auto"/>
          <w:sz w:val="20"/>
        </w:rPr>
        <w:t>,</w:t>
      </w:r>
    </w:p>
    <w:p w14:paraId="43FD09D2" w14:textId="16F09E29" w:rsidR="00E03CFD" w:rsidRDefault="003A397A" w:rsidP="00E03CFD">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t>dodržovat pravid</w:t>
      </w:r>
      <w:r w:rsidR="00E03CFD" w:rsidRPr="00EA3C08">
        <w:rPr>
          <w:rFonts w:ascii="Segoe UI" w:hAnsi="Segoe UI" w:cs="Segoe UI"/>
          <w:color w:val="auto"/>
          <w:sz w:val="20"/>
        </w:rPr>
        <w:t xml:space="preserve">la pro zadávání veřejných zakázek, stanovená ve Směrnici MŽP (včetně jejích příloh) a v aktuálních Pokynech pro zadávání veřejných zakázek v OPŽP 2014 - 2020, které jsou zveřejněny na </w:t>
      </w:r>
      <w:hyperlink r:id="rId11" w:history="1">
        <w:r w:rsidR="00E03CFD" w:rsidRPr="00EA3C08">
          <w:rPr>
            <w:rStyle w:val="Hypertextovodkaz"/>
            <w:rFonts w:ascii="Segoe UI" w:hAnsi="Segoe UI" w:cs="Segoe UI"/>
            <w:color w:val="auto"/>
            <w:sz w:val="20"/>
            <w:u w:val="none"/>
          </w:rPr>
          <w:t>www.sfzp.cz</w:t>
        </w:r>
      </w:hyperlink>
      <w:r w:rsidR="00E03CFD" w:rsidRPr="00EA3C08">
        <w:rPr>
          <w:rStyle w:val="Hypertextovodkaz"/>
          <w:rFonts w:ascii="Segoe UI" w:hAnsi="Segoe UI" w:cs="Segoe UI"/>
          <w:color w:val="auto"/>
          <w:sz w:val="20"/>
          <w:u w:val="none"/>
        </w:rPr>
        <w:t>,</w:t>
      </w:r>
      <w:r w:rsidR="00E03CFD" w:rsidRPr="00EA3C08">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byla příjemci podpory za porušení uvedených pravidel stanovena </w:t>
      </w:r>
      <w:r w:rsidR="00A97352" w:rsidRPr="00EA3C08">
        <w:rPr>
          <w:rFonts w:ascii="Segoe UI" w:hAnsi="Segoe UI" w:cs="Segoe UI"/>
          <w:color w:val="auto"/>
          <w:sz w:val="20"/>
        </w:rPr>
        <w:t xml:space="preserve">finanční oprava (článek II bod </w:t>
      </w:r>
      <w:r w:rsidR="008C239D" w:rsidRPr="00EA3C08">
        <w:rPr>
          <w:rFonts w:ascii="Segoe UI" w:hAnsi="Segoe UI" w:cs="Segoe UI"/>
          <w:color w:val="auto"/>
          <w:sz w:val="20"/>
        </w:rPr>
        <w:t>8</w:t>
      </w:r>
      <w:r w:rsidR="00E03CFD" w:rsidRPr="00EA3C08">
        <w:rPr>
          <w:rFonts w:ascii="Segoe UI" w:hAnsi="Segoe UI" w:cs="Segoe UI"/>
          <w:color w:val="auto"/>
          <w:sz w:val="20"/>
        </w:rPr>
        <w:t>), podle přílohy č. 2 této Smlouvy,</w:t>
      </w:r>
    </w:p>
    <w:p w14:paraId="27F0590C" w14:textId="77777777" w:rsidR="00EA3C08" w:rsidRPr="00EA3C08" w:rsidRDefault="00EA3C08" w:rsidP="00EA3C08">
      <w:pPr>
        <w:pStyle w:val="Zkladntext"/>
        <w:tabs>
          <w:tab w:val="left" w:pos="1134"/>
        </w:tabs>
        <w:spacing w:before="120"/>
        <w:ind w:left="567"/>
        <w:jc w:val="both"/>
        <w:rPr>
          <w:rFonts w:ascii="Segoe UI" w:hAnsi="Segoe UI" w:cs="Segoe UI"/>
          <w:color w:val="auto"/>
          <w:sz w:val="20"/>
        </w:rPr>
      </w:pPr>
    </w:p>
    <w:p w14:paraId="254DAE6A" w14:textId="7AEB1631" w:rsidR="004E65C7" w:rsidRPr="00EA3C08" w:rsidRDefault="00965F0B" w:rsidP="00965F0B">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lastRenderedPageBreak/>
        <w:t xml:space="preserve"> po dobu udržitelnosti vyplňovat a zasílat na Fond Zprávy o udržitelnosti, a to jednou ročně za období předcházejícího roku, vždy nejpozději k 30. červnu. Zprávy o udržitelnosti budou vyplňovány dle pokynů Fondu, a to po dobu 10 let od prvního dne následujícího kalendářního roku od ukončení </w:t>
      </w:r>
      <w:r w:rsidR="00364797" w:rsidRPr="00EA3C08">
        <w:rPr>
          <w:rFonts w:ascii="Segoe UI" w:hAnsi="Segoe UI" w:cs="Segoe UI"/>
          <w:color w:val="auto"/>
          <w:sz w:val="20"/>
        </w:rPr>
        <w:t xml:space="preserve">realizace akce </w:t>
      </w:r>
      <w:r w:rsidRPr="00EA3C08">
        <w:rPr>
          <w:rFonts w:ascii="Segoe UI" w:hAnsi="Segoe UI" w:cs="Segoe UI"/>
          <w:color w:val="auto"/>
          <w:sz w:val="20"/>
        </w:rPr>
        <w:t> (vydání posledního kolaudačního souhlasu projektu)</w:t>
      </w:r>
      <w:r w:rsidR="008021AA" w:rsidRPr="00EA3C08">
        <w:rPr>
          <w:rFonts w:ascii="Segoe UI" w:hAnsi="Segoe UI" w:cs="Segoe UI"/>
          <w:color w:val="auto"/>
          <w:sz w:val="20"/>
        </w:rPr>
        <w:t>,</w:t>
      </w:r>
    </w:p>
    <w:p w14:paraId="17A75FE0" w14:textId="0A8AEC02" w:rsidR="0033704B" w:rsidRPr="00EA3C08" w:rsidRDefault="004E65C7"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EA3C08">
        <w:rPr>
          <w:rFonts w:ascii="Segoe UI" w:hAnsi="Segoe UI" w:cs="Segoe UI"/>
          <w:color w:val="auto"/>
          <w:sz w:val="20"/>
        </w:rPr>
        <w:t xml:space="preserve">uchovávat </w:t>
      </w:r>
      <w:r w:rsidR="003C4D2C" w:rsidRPr="00EA3C08">
        <w:rPr>
          <w:rFonts w:ascii="Segoe UI" w:hAnsi="Segoe UI" w:cs="Segoe UI"/>
          <w:color w:val="auto"/>
          <w:sz w:val="20"/>
        </w:rPr>
        <w:t xml:space="preserve">veškeré </w:t>
      </w:r>
      <w:r w:rsidRPr="00EA3C08">
        <w:rPr>
          <w:rFonts w:ascii="Segoe UI" w:hAnsi="Segoe UI" w:cs="Segoe UI"/>
          <w:color w:val="auto"/>
          <w:sz w:val="20"/>
        </w:rPr>
        <w:t>dokumenty</w:t>
      </w:r>
      <w:r w:rsidR="003C4D2C" w:rsidRPr="00EA3C08">
        <w:rPr>
          <w:rFonts w:ascii="Segoe UI" w:hAnsi="Segoe UI" w:cs="Segoe UI"/>
          <w:color w:val="auto"/>
          <w:sz w:val="20"/>
        </w:rPr>
        <w:t xml:space="preserve"> související s realizací projektu včetně fotodokumentace v souladu s platnými právními předpisy České republiky.</w:t>
      </w:r>
    </w:p>
    <w:p w14:paraId="2202FBD2" w14:textId="77777777" w:rsidR="00F46211" w:rsidRPr="00EA3C08" w:rsidRDefault="00F46211">
      <w:pPr>
        <w:pStyle w:val="Zkladntext"/>
        <w:jc w:val="center"/>
        <w:rPr>
          <w:rFonts w:ascii="Segoe UI" w:hAnsi="Segoe UI" w:cs="Segoe UI"/>
          <w:b/>
          <w:color w:val="auto"/>
          <w:sz w:val="20"/>
        </w:rPr>
      </w:pPr>
    </w:p>
    <w:p w14:paraId="42210F15" w14:textId="77777777" w:rsidR="00F46211" w:rsidRPr="00EA3C08" w:rsidRDefault="00F46211">
      <w:pPr>
        <w:pStyle w:val="Zkladntext"/>
        <w:jc w:val="center"/>
        <w:rPr>
          <w:rFonts w:ascii="Segoe UI" w:hAnsi="Segoe UI" w:cs="Segoe UI"/>
          <w:b/>
          <w:color w:val="auto"/>
          <w:sz w:val="20"/>
        </w:rPr>
      </w:pPr>
    </w:p>
    <w:p w14:paraId="7DBCCD0D" w14:textId="1D57889F" w:rsidR="001D45AE" w:rsidRPr="00EA3C08" w:rsidRDefault="001D45AE">
      <w:pPr>
        <w:pStyle w:val="Zkladntext"/>
        <w:jc w:val="center"/>
        <w:rPr>
          <w:rFonts w:ascii="Segoe UI" w:hAnsi="Segoe UI" w:cs="Segoe UI"/>
          <w:b/>
          <w:color w:val="auto"/>
          <w:sz w:val="20"/>
        </w:rPr>
      </w:pPr>
      <w:r w:rsidRPr="00EA3C08">
        <w:rPr>
          <w:rFonts w:ascii="Segoe UI" w:hAnsi="Segoe UI" w:cs="Segoe UI"/>
          <w:b/>
          <w:color w:val="auto"/>
          <w:sz w:val="20"/>
        </w:rPr>
        <w:t>V.</w:t>
      </w:r>
    </w:p>
    <w:p w14:paraId="4F1354D9" w14:textId="77777777" w:rsidR="001D45AE" w:rsidRPr="00EA3C08" w:rsidRDefault="00955519">
      <w:pPr>
        <w:pStyle w:val="Zkladntext"/>
        <w:jc w:val="center"/>
        <w:rPr>
          <w:rFonts w:ascii="Segoe UI" w:hAnsi="Segoe UI" w:cs="Segoe UI"/>
          <w:b/>
          <w:color w:val="auto"/>
          <w:sz w:val="20"/>
        </w:rPr>
      </w:pPr>
      <w:r w:rsidRPr="00EA3C08">
        <w:rPr>
          <w:rFonts w:ascii="Segoe UI" w:hAnsi="Segoe UI" w:cs="Segoe UI"/>
          <w:b/>
          <w:color w:val="auto"/>
          <w:sz w:val="20"/>
        </w:rPr>
        <w:t>Porušení smluvních podmínek a sankce</w:t>
      </w:r>
    </w:p>
    <w:p w14:paraId="33AADCAE" w14:textId="77777777" w:rsidR="001D45AE" w:rsidRPr="00EA3C08" w:rsidRDefault="001D45AE">
      <w:pPr>
        <w:pStyle w:val="Zkladntext"/>
        <w:jc w:val="both"/>
        <w:rPr>
          <w:rFonts w:ascii="Segoe UI" w:hAnsi="Segoe UI" w:cs="Segoe UI"/>
          <w:color w:val="auto"/>
          <w:sz w:val="20"/>
        </w:rPr>
      </w:pPr>
    </w:p>
    <w:p w14:paraId="3CE0BC81" w14:textId="77777777" w:rsidR="001D45AE" w:rsidRPr="00EA3C08" w:rsidRDefault="001D45AE" w:rsidP="006C3AF9">
      <w:pPr>
        <w:pStyle w:val="Zkladntext"/>
        <w:numPr>
          <w:ilvl w:val="0"/>
          <w:numId w:val="8"/>
        </w:numPr>
        <w:ind w:left="284" w:hanging="284"/>
        <w:jc w:val="both"/>
        <w:rPr>
          <w:rFonts w:ascii="Segoe UI" w:hAnsi="Segoe UI" w:cs="Segoe UI"/>
          <w:color w:val="auto"/>
          <w:sz w:val="20"/>
        </w:rPr>
      </w:pPr>
      <w:r w:rsidRPr="00EA3C08">
        <w:rPr>
          <w:rFonts w:ascii="Segoe UI" w:hAnsi="Segoe UI" w:cs="Segoe UI"/>
          <w:color w:val="auto"/>
          <w:sz w:val="20"/>
        </w:rPr>
        <w:t xml:space="preserve">Jestliže příjemce podpory nesplní některý ze závazků stanovených touto </w:t>
      </w:r>
      <w:r w:rsidR="00085D00" w:rsidRPr="00EA3C08">
        <w:rPr>
          <w:rFonts w:ascii="Segoe UI" w:hAnsi="Segoe UI" w:cs="Segoe UI"/>
          <w:color w:val="auto"/>
          <w:sz w:val="20"/>
        </w:rPr>
        <w:t>S</w:t>
      </w:r>
      <w:r w:rsidRPr="00EA3C08">
        <w:rPr>
          <w:rFonts w:ascii="Segoe UI" w:hAnsi="Segoe UI" w:cs="Segoe UI"/>
          <w:color w:val="auto"/>
          <w:sz w:val="20"/>
        </w:rPr>
        <w:t xml:space="preserve">mlouvou, </w:t>
      </w:r>
      <w:r w:rsidR="00954AD6" w:rsidRPr="00EA3C08">
        <w:rPr>
          <w:rFonts w:ascii="Segoe UI" w:hAnsi="Segoe UI" w:cs="Segoe UI"/>
          <w:color w:val="auto"/>
          <w:sz w:val="20"/>
        </w:rPr>
        <w:t xml:space="preserve">bude </w:t>
      </w:r>
      <w:r w:rsidRPr="00EA3C08">
        <w:rPr>
          <w:rFonts w:ascii="Segoe UI" w:hAnsi="Segoe UI" w:cs="Segoe UI"/>
          <w:color w:val="auto"/>
          <w:sz w:val="20"/>
        </w:rPr>
        <w:t xml:space="preserve">Fond </w:t>
      </w:r>
      <w:r w:rsidR="00FE39F5" w:rsidRPr="00EA3C08">
        <w:rPr>
          <w:rFonts w:ascii="Segoe UI" w:hAnsi="Segoe UI" w:cs="Segoe UI"/>
          <w:color w:val="auto"/>
          <w:sz w:val="20"/>
        </w:rPr>
        <w:t>postupovat ve smyslu příslušných ustanovení</w:t>
      </w:r>
      <w:r w:rsidR="00E43639" w:rsidRPr="00EA3C08">
        <w:rPr>
          <w:rFonts w:ascii="Segoe UI" w:hAnsi="Segoe UI" w:cs="Segoe UI"/>
          <w:color w:val="auto"/>
          <w:sz w:val="20"/>
        </w:rPr>
        <w:t xml:space="preserve"> </w:t>
      </w:r>
      <w:r w:rsidR="006C20E6" w:rsidRPr="00EA3C08">
        <w:rPr>
          <w:rFonts w:ascii="Segoe UI" w:hAnsi="Segoe UI" w:cs="Segoe UI"/>
          <w:color w:val="auto"/>
          <w:sz w:val="20"/>
        </w:rPr>
        <w:t xml:space="preserve">zákona č. 218/2000 Sb., o rozpočtových pravidlech </w:t>
      </w:r>
      <w:r w:rsidR="006C20E6" w:rsidRPr="00EA3C08">
        <w:rPr>
          <w:rFonts w:ascii="Segoe UI" w:hAnsi="Segoe UI" w:cs="Segoe UI"/>
          <w:color w:val="auto"/>
          <w:sz w:val="20"/>
        </w:rPr>
        <w:br/>
        <w:t>a o změně některých souvisejících zákonů (rozpočtová pravidla), v platném z</w:t>
      </w:r>
      <w:r w:rsidR="00B87A25" w:rsidRPr="00EA3C08">
        <w:rPr>
          <w:rFonts w:ascii="Segoe UI" w:hAnsi="Segoe UI" w:cs="Segoe UI"/>
          <w:color w:val="auto"/>
          <w:sz w:val="20"/>
        </w:rPr>
        <w:t>nění</w:t>
      </w:r>
      <w:r w:rsidRPr="00EA3C08">
        <w:rPr>
          <w:rFonts w:ascii="Segoe UI" w:hAnsi="Segoe UI" w:cs="Segoe UI"/>
          <w:color w:val="auto"/>
          <w:sz w:val="20"/>
        </w:rPr>
        <w:t>.</w:t>
      </w:r>
    </w:p>
    <w:p w14:paraId="14AC6AAC" w14:textId="2319A682" w:rsidR="000F10CB" w:rsidRPr="00EA3C08" w:rsidRDefault="00737196" w:rsidP="009565CA">
      <w:pPr>
        <w:pStyle w:val="Zkladntext"/>
        <w:numPr>
          <w:ilvl w:val="0"/>
          <w:numId w:val="8"/>
        </w:numPr>
        <w:spacing w:before="120"/>
        <w:ind w:left="284" w:hanging="284"/>
        <w:jc w:val="both"/>
        <w:rPr>
          <w:rFonts w:ascii="Segoe UI" w:hAnsi="Segoe UI" w:cs="Segoe UI"/>
          <w:color w:val="auto"/>
          <w:sz w:val="20"/>
        </w:rPr>
      </w:pPr>
      <w:r w:rsidRPr="00EA3C08">
        <w:rPr>
          <w:rFonts w:ascii="Segoe UI" w:hAnsi="Segoe UI" w:cs="Segoe UI"/>
          <w:color w:val="auto"/>
          <w:sz w:val="20"/>
        </w:rPr>
        <w:t>P</w:t>
      </w:r>
      <w:r w:rsidR="006D709E" w:rsidRPr="00EA3C08">
        <w:rPr>
          <w:rFonts w:ascii="Segoe UI" w:hAnsi="Segoe UI" w:cs="Segoe UI"/>
          <w:color w:val="auto"/>
          <w:sz w:val="20"/>
        </w:rPr>
        <w:t>orušení povinností podle</w:t>
      </w:r>
      <w:r w:rsidRPr="00EA3C08">
        <w:rPr>
          <w:rFonts w:ascii="Segoe UI" w:hAnsi="Segoe UI" w:cs="Segoe UI"/>
          <w:color w:val="auto"/>
          <w:sz w:val="20"/>
        </w:rPr>
        <w:t xml:space="preserve"> </w:t>
      </w:r>
      <w:r w:rsidR="00383139" w:rsidRPr="00EA3C08">
        <w:rPr>
          <w:rFonts w:ascii="Segoe UI" w:hAnsi="Segoe UI" w:cs="Segoe UI"/>
          <w:color w:val="auto"/>
          <w:sz w:val="20"/>
        </w:rPr>
        <w:t xml:space="preserve">článku </w:t>
      </w:r>
      <w:r w:rsidR="00210BE0" w:rsidRPr="00EA3C08">
        <w:rPr>
          <w:rFonts w:ascii="Segoe UI" w:hAnsi="Segoe UI" w:cs="Segoe UI"/>
          <w:color w:val="auto"/>
          <w:sz w:val="20"/>
        </w:rPr>
        <w:t>I</w:t>
      </w:r>
      <w:r w:rsidR="00164BF6" w:rsidRPr="00EA3C08">
        <w:rPr>
          <w:rFonts w:ascii="Segoe UI" w:hAnsi="Segoe UI" w:cs="Segoe UI"/>
          <w:color w:val="auto"/>
          <w:sz w:val="20"/>
        </w:rPr>
        <w:t>I</w:t>
      </w:r>
      <w:r w:rsidR="00383139" w:rsidRPr="00EA3C08">
        <w:rPr>
          <w:rFonts w:ascii="Segoe UI" w:hAnsi="Segoe UI" w:cs="Segoe UI"/>
          <w:color w:val="auto"/>
          <w:sz w:val="20"/>
        </w:rPr>
        <w:t xml:space="preserve"> bod</w:t>
      </w:r>
      <w:r w:rsidR="00164BF6" w:rsidRPr="00EA3C08">
        <w:rPr>
          <w:rFonts w:ascii="Segoe UI" w:hAnsi="Segoe UI" w:cs="Segoe UI"/>
          <w:color w:val="auto"/>
          <w:sz w:val="20"/>
        </w:rPr>
        <w:t>ů</w:t>
      </w:r>
      <w:r w:rsidR="00383139" w:rsidRPr="00EA3C08">
        <w:rPr>
          <w:rFonts w:ascii="Segoe UI" w:hAnsi="Segoe UI" w:cs="Segoe UI"/>
          <w:color w:val="auto"/>
          <w:sz w:val="20"/>
        </w:rPr>
        <w:t xml:space="preserve"> </w:t>
      </w:r>
      <w:r w:rsidR="009565CA" w:rsidRPr="00EA3C08">
        <w:rPr>
          <w:rFonts w:ascii="Segoe UI" w:hAnsi="Segoe UI" w:cs="Segoe UI"/>
          <w:color w:val="auto"/>
          <w:sz w:val="20"/>
        </w:rPr>
        <w:t>5</w:t>
      </w:r>
      <w:r w:rsidR="00164BF6" w:rsidRPr="00EA3C08">
        <w:rPr>
          <w:rFonts w:ascii="Segoe UI" w:hAnsi="Segoe UI" w:cs="Segoe UI"/>
          <w:color w:val="auto"/>
          <w:sz w:val="20"/>
        </w:rPr>
        <w:t xml:space="preserve"> </w:t>
      </w:r>
      <w:r w:rsidR="003D4BB7" w:rsidRPr="00EA3C08">
        <w:rPr>
          <w:rFonts w:ascii="Segoe UI" w:hAnsi="Segoe UI" w:cs="Segoe UI"/>
          <w:color w:val="auto"/>
          <w:sz w:val="20"/>
        </w:rPr>
        <w:t xml:space="preserve">nebo </w:t>
      </w:r>
      <w:r w:rsidR="009565CA" w:rsidRPr="00EA3C08">
        <w:rPr>
          <w:rFonts w:ascii="Segoe UI" w:hAnsi="Segoe UI" w:cs="Segoe UI"/>
          <w:color w:val="auto"/>
          <w:sz w:val="20"/>
        </w:rPr>
        <w:t>6</w:t>
      </w:r>
      <w:r w:rsidR="00642617" w:rsidRPr="00EA3C08">
        <w:rPr>
          <w:rFonts w:ascii="Segoe UI" w:hAnsi="Segoe UI" w:cs="Segoe UI"/>
          <w:color w:val="auto"/>
          <w:sz w:val="20"/>
        </w:rPr>
        <w:t>,</w:t>
      </w:r>
      <w:r w:rsidR="00215BA7" w:rsidRPr="00EA3C08">
        <w:rPr>
          <w:rFonts w:ascii="Segoe UI" w:hAnsi="Segoe UI" w:cs="Segoe UI"/>
          <w:color w:val="auto"/>
          <w:sz w:val="20"/>
        </w:rPr>
        <w:t xml:space="preserve"> </w:t>
      </w:r>
      <w:r w:rsidR="00642617" w:rsidRPr="00EA3C08">
        <w:rPr>
          <w:rFonts w:ascii="Segoe UI" w:hAnsi="Segoe UI" w:cs="Segoe UI"/>
          <w:color w:val="auto"/>
          <w:sz w:val="20"/>
        </w:rPr>
        <w:t xml:space="preserve">podle článku IV bodu 1 </w:t>
      </w:r>
      <w:r w:rsidR="00A77D5A" w:rsidRPr="00EA3C08">
        <w:rPr>
          <w:rFonts w:ascii="Segoe UI" w:hAnsi="Segoe UI" w:cs="Segoe UI"/>
          <w:color w:val="auto"/>
          <w:sz w:val="20"/>
        </w:rPr>
        <w:t xml:space="preserve">písm. </w:t>
      </w:r>
      <w:r w:rsidR="00E66CD1" w:rsidRPr="00EA3C08">
        <w:rPr>
          <w:rFonts w:ascii="Segoe UI" w:hAnsi="Segoe UI" w:cs="Segoe UI"/>
          <w:color w:val="auto"/>
          <w:sz w:val="20"/>
        </w:rPr>
        <w:t xml:space="preserve">a), </w:t>
      </w:r>
      <w:r w:rsidR="00282499" w:rsidRPr="00EA3C08">
        <w:rPr>
          <w:rFonts w:ascii="Segoe UI" w:hAnsi="Segoe UI" w:cs="Segoe UI"/>
          <w:color w:val="auto"/>
          <w:sz w:val="20"/>
        </w:rPr>
        <w:t xml:space="preserve">d), </w:t>
      </w:r>
      <w:r w:rsidR="006C5F0E" w:rsidRPr="00EA3C08">
        <w:rPr>
          <w:rFonts w:ascii="Segoe UI" w:hAnsi="Segoe UI" w:cs="Segoe UI"/>
          <w:color w:val="auto"/>
          <w:sz w:val="20"/>
        </w:rPr>
        <w:t xml:space="preserve">f), </w:t>
      </w:r>
      <w:r w:rsidR="00282499" w:rsidRPr="00EA3C08">
        <w:rPr>
          <w:rFonts w:ascii="Segoe UI" w:hAnsi="Segoe UI" w:cs="Segoe UI"/>
          <w:color w:val="auto"/>
          <w:sz w:val="20"/>
        </w:rPr>
        <w:t xml:space="preserve">h), </w:t>
      </w:r>
      <w:r w:rsidR="00B84A60" w:rsidRPr="00EA3C08">
        <w:rPr>
          <w:rFonts w:ascii="Segoe UI" w:hAnsi="Segoe UI" w:cs="Segoe UI"/>
          <w:color w:val="auto"/>
          <w:sz w:val="20"/>
        </w:rPr>
        <w:t>i</w:t>
      </w:r>
      <w:r w:rsidR="00A77D5A" w:rsidRPr="00EA3C08">
        <w:rPr>
          <w:rFonts w:ascii="Segoe UI" w:hAnsi="Segoe UI" w:cs="Segoe UI"/>
          <w:color w:val="auto"/>
          <w:sz w:val="20"/>
        </w:rPr>
        <w:t>)</w:t>
      </w:r>
      <w:r w:rsidR="00282499" w:rsidRPr="00EA3C08">
        <w:rPr>
          <w:rFonts w:ascii="Segoe UI" w:hAnsi="Segoe UI" w:cs="Segoe UI"/>
          <w:color w:val="auto"/>
          <w:sz w:val="20"/>
        </w:rPr>
        <w:t xml:space="preserve"> nebo</w:t>
      </w:r>
      <w:r w:rsidR="00A77D5A" w:rsidRPr="00EA3C08">
        <w:rPr>
          <w:rFonts w:ascii="Segoe UI" w:hAnsi="Segoe UI" w:cs="Segoe UI"/>
          <w:color w:val="auto"/>
          <w:sz w:val="20"/>
        </w:rPr>
        <w:t xml:space="preserve"> </w:t>
      </w:r>
      <w:r w:rsidR="00B84A60" w:rsidRPr="00EA3C08">
        <w:rPr>
          <w:rFonts w:ascii="Segoe UI" w:hAnsi="Segoe UI" w:cs="Segoe UI"/>
          <w:color w:val="auto"/>
          <w:sz w:val="20"/>
        </w:rPr>
        <w:t>j)</w:t>
      </w:r>
      <w:r w:rsidR="00282499" w:rsidRPr="00EA3C08">
        <w:rPr>
          <w:rFonts w:ascii="Segoe UI" w:hAnsi="Segoe UI" w:cs="Segoe UI"/>
          <w:color w:val="auto"/>
          <w:sz w:val="20"/>
        </w:rPr>
        <w:t xml:space="preserve"> </w:t>
      </w:r>
      <w:r w:rsidR="00642617" w:rsidRPr="00EA3C08">
        <w:rPr>
          <w:rFonts w:ascii="Segoe UI" w:hAnsi="Segoe UI" w:cs="Segoe UI"/>
          <w:color w:val="auto"/>
          <w:sz w:val="20"/>
        </w:rPr>
        <w:t xml:space="preserve">nebo </w:t>
      </w:r>
      <w:r w:rsidR="00215BA7" w:rsidRPr="00EA3C08">
        <w:rPr>
          <w:rFonts w:ascii="Segoe UI" w:hAnsi="Segoe UI" w:cs="Segoe UI"/>
          <w:color w:val="auto"/>
          <w:sz w:val="20"/>
        </w:rPr>
        <w:t>podle článku IV bodu 2 písm</w:t>
      </w:r>
      <w:r w:rsidR="00CC67C1" w:rsidRPr="00EA3C08">
        <w:rPr>
          <w:rFonts w:ascii="Segoe UI" w:hAnsi="Segoe UI" w:cs="Segoe UI"/>
          <w:color w:val="auto"/>
          <w:sz w:val="20"/>
        </w:rPr>
        <w:t>.</w:t>
      </w:r>
      <w:r w:rsidR="00215BA7" w:rsidRPr="00EA3C08">
        <w:rPr>
          <w:rFonts w:ascii="Segoe UI" w:hAnsi="Segoe UI" w:cs="Segoe UI"/>
          <w:color w:val="auto"/>
          <w:sz w:val="20"/>
        </w:rPr>
        <w:t xml:space="preserve"> a),</w:t>
      </w:r>
      <w:r w:rsidR="00CD0227" w:rsidRPr="00EA3C08">
        <w:rPr>
          <w:rFonts w:ascii="Segoe UI" w:hAnsi="Segoe UI" w:cs="Segoe UI"/>
          <w:color w:val="auto"/>
          <w:sz w:val="20"/>
        </w:rPr>
        <w:t xml:space="preserve"> c) </w:t>
      </w:r>
      <w:r w:rsidR="00215BA7" w:rsidRPr="00EA3C08">
        <w:rPr>
          <w:rFonts w:ascii="Segoe UI" w:hAnsi="Segoe UI" w:cs="Segoe UI"/>
          <w:color w:val="auto"/>
          <w:sz w:val="20"/>
        </w:rPr>
        <w:t xml:space="preserve">nebo </w:t>
      </w:r>
      <w:r w:rsidR="00CD0227" w:rsidRPr="00EA3C08">
        <w:rPr>
          <w:rFonts w:ascii="Segoe UI" w:hAnsi="Segoe UI" w:cs="Segoe UI"/>
          <w:color w:val="auto"/>
          <w:sz w:val="20"/>
        </w:rPr>
        <w:t>e</w:t>
      </w:r>
      <w:r w:rsidR="00215BA7" w:rsidRPr="00EA3C08">
        <w:rPr>
          <w:rFonts w:ascii="Segoe UI" w:hAnsi="Segoe UI" w:cs="Segoe UI"/>
          <w:color w:val="auto"/>
          <w:sz w:val="20"/>
        </w:rPr>
        <w:t>)</w:t>
      </w:r>
      <w:r w:rsidR="00210BE0" w:rsidRPr="00EA3C08">
        <w:rPr>
          <w:rFonts w:ascii="Segoe UI" w:hAnsi="Segoe UI" w:cs="Segoe UI"/>
          <w:color w:val="auto"/>
          <w:sz w:val="20"/>
        </w:rPr>
        <w:t xml:space="preserve"> </w:t>
      </w:r>
      <w:r w:rsidR="003D4BB7" w:rsidRPr="00EA3C08">
        <w:rPr>
          <w:rFonts w:ascii="Segoe UI" w:hAnsi="Segoe UI" w:cs="Segoe UI"/>
          <w:color w:val="auto"/>
          <w:sz w:val="20"/>
        </w:rPr>
        <w:t xml:space="preserve">bude postiženo </w:t>
      </w:r>
      <w:r w:rsidR="00B87A25" w:rsidRPr="00EA3C08">
        <w:rPr>
          <w:rFonts w:ascii="Segoe UI" w:hAnsi="Segoe UI" w:cs="Segoe UI"/>
          <w:color w:val="auto"/>
          <w:sz w:val="20"/>
        </w:rPr>
        <w:t xml:space="preserve">odvodem </w:t>
      </w:r>
      <w:r w:rsidR="003D4BB7" w:rsidRPr="00EA3C08">
        <w:rPr>
          <w:rFonts w:ascii="Segoe UI" w:hAnsi="Segoe UI" w:cs="Segoe UI"/>
          <w:color w:val="auto"/>
          <w:sz w:val="20"/>
        </w:rPr>
        <w:t>ve v</w:t>
      </w:r>
      <w:r w:rsidR="00865B8F" w:rsidRPr="00EA3C08">
        <w:rPr>
          <w:rFonts w:ascii="Segoe UI" w:hAnsi="Segoe UI" w:cs="Segoe UI"/>
          <w:color w:val="auto"/>
          <w:sz w:val="20"/>
        </w:rPr>
        <w:t>ýši</w:t>
      </w:r>
      <w:r w:rsidR="00E66CD1" w:rsidRPr="00EA3C08">
        <w:rPr>
          <w:rFonts w:ascii="Segoe UI" w:hAnsi="Segoe UI" w:cs="Segoe UI"/>
          <w:color w:val="auto"/>
          <w:sz w:val="20"/>
        </w:rPr>
        <w:t xml:space="preserve"> </w:t>
      </w:r>
      <w:r w:rsidR="00865B8F" w:rsidRPr="00EA3C08">
        <w:rPr>
          <w:rFonts w:ascii="Segoe UI" w:hAnsi="Segoe UI" w:cs="Segoe UI"/>
          <w:color w:val="auto"/>
          <w:sz w:val="20"/>
        </w:rPr>
        <w:t>100 % z poskytnuté podpory.</w:t>
      </w:r>
    </w:p>
    <w:p w14:paraId="4947439A" w14:textId="6B9D0EAF" w:rsidR="00645A64" w:rsidRPr="00EA3C08" w:rsidRDefault="00737196" w:rsidP="00282499">
      <w:pPr>
        <w:pStyle w:val="Zkladntext"/>
        <w:numPr>
          <w:ilvl w:val="0"/>
          <w:numId w:val="8"/>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 </w:t>
      </w:r>
      <w:r w:rsidR="000F10CB" w:rsidRPr="00EA3C08">
        <w:rPr>
          <w:rFonts w:ascii="Segoe UI" w:hAnsi="Segoe UI" w:cs="Segoe UI"/>
          <w:color w:val="auto"/>
          <w:sz w:val="20"/>
        </w:rPr>
        <w:t xml:space="preserve">Porušení povinností podle článku IV bodu 1 písm. </w:t>
      </w:r>
      <w:r w:rsidR="00B84A60" w:rsidRPr="00EA3C08">
        <w:rPr>
          <w:rFonts w:ascii="Segoe UI" w:hAnsi="Segoe UI" w:cs="Segoe UI"/>
          <w:color w:val="auto"/>
          <w:sz w:val="20"/>
        </w:rPr>
        <w:t>b</w:t>
      </w:r>
      <w:r w:rsidR="000F10CB" w:rsidRPr="00EA3C08">
        <w:rPr>
          <w:rFonts w:ascii="Segoe UI" w:hAnsi="Segoe UI" w:cs="Segoe UI"/>
          <w:color w:val="auto"/>
          <w:sz w:val="20"/>
        </w:rPr>
        <w:t xml:space="preserve">) </w:t>
      </w:r>
      <w:r w:rsidR="00B84A60" w:rsidRPr="00EA3C08">
        <w:rPr>
          <w:rFonts w:ascii="Segoe UI" w:hAnsi="Segoe UI" w:cs="Segoe UI"/>
          <w:color w:val="auto"/>
          <w:sz w:val="20"/>
        </w:rPr>
        <w:t xml:space="preserve">nebo c) </w:t>
      </w:r>
      <w:r w:rsidR="00645A64" w:rsidRPr="00EA3C08">
        <w:rPr>
          <w:rFonts w:ascii="Segoe UI" w:hAnsi="Segoe UI" w:cs="Segoe UI"/>
          <w:color w:val="auto"/>
          <w:sz w:val="20"/>
        </w:rPr>
        <w:t xml:space="preserve">bude postiženo odvodem ve výši 100 % z poskytnuté podpory, byl – li naplněn účel akce podle citovaného ustanovení na méně než 50 % stanovených indikátorů. V případě plnění účelu akce podle </w:t>
      </w:r>
      <w:r w:rsidR="00B84A60" w:rsidRPr="00EA3C08">
        <w:rPr>
          <w:rFonts w:ascii="Segoe UI" w:hAnsi="Segoe UI" w:cs="Segoe UI"/>
          <w:color w:val="auto"/>
          <w:sz w:val="20"/>
        </w:rPr>
        <w:t xml:space="preserve">článku IV bodu 1 písm. b) </w:t>
      </w:r>
      <w:r w:rsidR="00645A64" w:rsidRPr="00EA3C08">
        <w:rPr>
          <w:rFonts w:ascii="Segoe UI" w:hAnsi="Segoe UI" w:cs="Segoe UI"/>
          <w:color w:val="auto"/>
          <w:sz w:val="20"/>
        </w:rPr>
        <w:t>v rozmezí 5</w:t>
      </w:r>
      <w:r w:rsidR="00265AE3" w:rsidRPr="00EA3C08">
        <w:rPr>
          <w:rFonts w:ascii="Segoe UI" w:hAnsi="Segoe UI" w:cs="Segoe UI"/>
          <w:color w:val="auto"/>
          <w:sz w:val="20"/>
        </w:rPr>
        <w:t>0</w:t>
      </w:r>
      <w:r w:rsidR="00645A64" w:rsidRPr="00EA3C08">
        <w:rPr>
          <w:rFonts w:ascii="Segoe UI" w:hAnsi="Segoe UI" w:cs="Segoe UI"/>
          <w:color w:val="auto"/>
          <w:sz w:val="20"/>
        </w:rPr>
        <w:t xml:space="preserve"> </w:t>
      </w:r>
      <w:r w:rsidR="00B84A60" w:rsidRPr="00EA3C08">
        <w:rPr>
          <w:rFonts w:ascii="Segoe UI" w:hAnsi="Segoe UI" w:cs="Segoe UI"/>
          <w:color w:val="auto"/>
          <w:sz w:val="20"/>
        </w:rPr>
        <w:t>–</w:t>
      </w:r>
      <w:r w:rsidR="00645A64" w:rsidRPr="00EA3C08">
        <w:rPr>
          <w:rFonts w:ascii="Segoe UI" w:hAnsi="Segoe UI" w:cs="Segoe UI"/>
          <w:color w:val="auto"/>
          <w:sz w:val="20"/>
        </w:rPr>
        <w:t xml:space="preserve"> 9</w:t>
      </w:r>
      <w:r w:rsidR="00B84A60" w:rsidRPr="00EA3C08">
        <w:rPr>
          <w:rFonts w:ascii="Segoe UI" w:hAnsi="Segoe UI" w:cs="Segoe UI"/>
          <w:color w:val="auto"/>
          <w:sz w:val="20"/>
        </w:rPr>
        <w:t>4,99</w:t>
      </w:r>
      <w:r w:rsidR="00645A64" w:rsidRPr="00EA3C08">
        <w:rPr>
          <w:rFonts w:ascii="Segoe UI" w:hAnsi="Segoe UI" w:cs="Segoe UI"/>
          <w:color w:val="auto"/>
          <w:sz w:val="20"/>
        </w:rPr>
        <w:t xml:space="preserve"> % stanovených indikátorů bude toto porušení pos</w:t>
      </w:r>
      <w:r w:rsidR="00B84A60" w:rsidRPr="00EA3C08">
        <w:rPr>
          <w:rFonts w:ascii="Segoe UI" w:hAnsi="Segoe UI" w:cs="Segoe UI"/>
          <w:color w:val="auto"/>
          <w:sz w:val="20"/>
        </w:rPr>
        <w:t xml:space="preserve">tiženo odvodem </w:t>
      </w:r>
      <w:r w:rsidR="00645A64" w:rsidRPr="00EA3C08">
        <w:rPr>
          <w:rFonts w:ascii="Segoe UI" w:hAnsi="Segoe UI" w:cs="Segoe UI"/>
          <w:color w:val="auto"/>
          <w:sz w:val="20"/>
        </w:rPr>
        <w:t xml:space="preserve">z poskytnuté podpory </w:t>
      </w:r>
      <w:r w:rsidR="00F05893" w:rsidRPr="00EA3C08">
        <w:rPr>
          <w:rFonts w:ascii="Segoe UI" w:hAnsi="Segoe UI" w:cs="Segoe UI"/>
          <w:color w:val="auto"/>
          <w:sz w:val="20"/>
        </w:rPr>
        <w:t>ve výši odpovídající poměru nedosažení indikátoru</w:t>
      </w:r>
      <w:r w:rsidR="00645A64" w:rsidRPr="00EA3C08">
        <w:rPr>
          <w:rFonts w:ascii="Segoe UI" w:hAnsi="Segoe UI" w:cs="Segoe UI"/>
          <w:color w:val="auto"/>
          <w:sz w:val="20"/>
        </w:rPr>
        <w:t>.</w:t>
      </w:r>
      <w:r w:rsidR="00B84A60" w:rsidRPr="00EA3C08">
        <w:rPr>
          <w:rFonts w:ascii="Segoe UI" w:hAnsi="Segoe UI" w:cs="Segoe UI"/>
          <w:color w:val="auto"/>
          <w:sz w:val="20"/>
        </w:rPr>
        <w:t xml:space="preserve"> V případě plnění účelu akce podle článku IV bodu 1 písm. c) v rozmezí 5</w:t>
      </w:r>
      <w:r w:rsidR="00F05893" w:rsidRPr="00EA3C08">
        <w:rPr>
          <w:rFonts w:ascii="Segoe UI" w:hAnsi="Segoe UI" w:cs="Segoe UI"/>
          <w:color w:val="auto"/>
          <w:sz w:val="20"/>
        </w:rPr>
        <w:t>0</w:t>
      </w:r>
      <w:r w:rsidR="00B84A60" w:rsidRPr="00EA3C08">
        <w:rPr>
          <w:rFonts w:ascii="Segoe UI" w:hAnsi="Segoe UI" w:cs="Segoe UI"/>
          <w:color w:val="auto"/>
          <w:sz w:val="20"/>
        </w:rPr>
        <w:t xml:space="preserve"> – 79,99 % stanovených indikátorů bude toto porušení postiženo odvodem </w:t>
      </w:r>
      <w:r w:rsidR="00F05893" w:rsidRPr="00EA3C08">
        <w:rPr>
          <w:rFonts w:ascii="Segoe UI" w:hAnsi="Segoe UI" w:cs="Segoe UI"/>
          <w:color w:val="auto"/>
          <w:sz w:val="20"/>
        </w:rPr>
        <w:t xml:space="preserve">z poskytnuté podpory ve výši odpovídající poměru nedosažení indikátoru. V případě plnění účelu akce podle článku IV bodu 1 písm. b) 95 % a více a podle článku IV bodu 1 písm. c) 80 % a více bez </w:t>
      </w:r>
      <w:r w:rsidR="00923DEA" w:rsidRPr="00EA3C08">
        <w:rPr>
          <w:rFonts w:ascii="Segoe UI" w:hAnsi="Segoe UI" w:cs="Segoe UI"/>
          <w:color w:val="auto"/>
          <w:sz w:val="20"/>
        </w:rPr>
        <w:t>odvodu</w:t>
      </w:r>
      <w:r w:rsidR="006B19B0" w:rsidRPr="00EA3C08">
        <w:rPr>
          <w:rFonts w:ascii="Segoe UI" w:hAnsi="Segoe UI" w:cs="Segoe UI"/>
          <w:color w:val="auto"/>
          <w:sz w:val="20"/>
        </w:rPr>
        <w:t>,</w:t>
      </w:r>
    </w:p>
    <w:p w14:paraId="4DF935B9" w14:textId="6B4E2CFF" w:rsidR="009D3069" w:rsidRPr="00EA3C08" w:rsidRDefault="009D3069" w:rsidP="009D3069">
      <w:pPr>
        <w:pStyle w:val="Zkladntext"/>
        <w:numPr>
          <w:ilvl w:val="0"/>
          <w:numId w:val="8"/>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Porušení povinnosti podle článku IV bodu 1 písm. </w:t>
      </w:r>
      <w:r w:rsidR="00144055" w:rsidRPr="00EA3C08">
        <w:rPr>
          <w:rFonts w:ascii="Segoe UI" w:hAnsi="Segoe UI" w:cs="Segoe UI"/>
          <w:color w:val="auto"/>
          <w:sz w:val="20"/>
        </w:rPr>
        <w:t>l</w:t>
      </w:r>
      <w:r w:rsidRPr="00EA3C08">
        <w:rPr>
          <w:rFonts w:ascii="Segoe UI" w:hAnsi="Segoe UI" w:cs="Segoe UI"/>
          <w:color w:val="auto"/>
          <w:sz w:val="20"/>
        </w:rPr>
        <w:t>) bude postiženo odvodem ve výši 0,1 – 25 %</w:t>
      </w:r>
      <w:r w:rsidR="00923DEA" w:rsidRPr="00EA3C08">
        <w:rPr>
          <w:rFonts w:ascii="Segoe UI" w:hAnsi="Segoe UI" w:cs="Segoe UI"/>
          <w:color w:val="auto"/>
          <w:sz w:val="20"/>
        </w:rPr>
        <w:br/>
      </w:r>
      <w:r w:rsidRPr="00EA3C08">
        <w:rPr>
          <w:rFonts w:ascii="Segoe UI" w:hAnsi="Segoe UI" w:cs="Segoe UI"/>
          <w:color w:val="auto"/>
          <w:sz w:val="20"/>
        </w:rPr>
        <w:t>z poskytnuté podpory.</w:t>
      </w:r>
    </w:p>
    <w:p w14:paraId="6C8EDEAF" w14:textId="33801ECD" w:rsidR="009D3069" w:rsidRPr="00EA3C08" w:rsidRDefault="009D3069" w:rsidP="009D3069">
      <w:pPr>
        <w:pStyle w:val="Zkladntext"/>
        <w:numPr>
          <w:ilvl w:val="0"/>
          <w:numId w:val="8"/>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Porušení povinnosti podle článku IV bodu 1 písm. </w:t>
      </w:r>
      <w:r w:rsidR="00144055" w:rsidRPr="00EA3C08">
        <w:rPr>
          <w:rFonts w:ascii="Segoe UI" w:hAnsi="Segoe UI" w:cs="Segoe UI"/>
          <w:color w:val="auto"/>
          <w:sz w:val="20"/>
        </w:rPr>
        <w:t>m</w:t>
      </w:r>
      <w:r w:rsidRPr="00EA3C08">
        <w:rPr>
          <w:rFonts w:ascii="Segoe UI" w:hAnsi="Segoe UI" w:cs="Segoe UI"/>
          <w:color w:val="auto"/>
          <w:sz w:val="20"/>
        </w:rPr>
        <w:t>) bude postiženo odvodem ve výši 1 % z poskytnuté podpory.</w:t>
      </w:r>
    </w:p>
    <w:p w14:paraId="4001CFAB" w14:textId="559117C7" w:rsidR="009D3069" w:rsidRPr="00EA3C08" w:rsidRDefault="00B72595" w:rsidP="009D3069">
      <w:pPr>
        <w:pStyle w:val="Zkladntext"/>
        <w:numPr>
          <w:ilvl w:val="0"/>
          <w:numId w:val="8"/>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Porušení povinností podle článku IV bodu 1 písm. </w:t>
      </w:r>
      <w:r w:rsidR="00144055" w:rsidRPr="00EA3C08">
        <w:rPr>
          <w:rFonts w:ascii="Segoe UI" w:hAnsi="Segoe UI" w:cs="Segoe UI"/>
          <w:color w:val="auto"/>
          <w:sz w:val="20"/>
        </w:rPr>
        <w:t>p</w:t>
      </w:r>
      <w:r w:rsidRPr="00EA3C08">
        <w:rPr>
          <w:rFonts w:ascii="Segoe UI" w:hAnsi="Segoe UI" w:cs="Segoe UI"/>
          <w:color w:val="auto"/>
          <w:sz w:val="20"/>
        </w:rPr>
        <w:t>) bude postiženo odvodem ve výši nezaplacené dlužné částky vynásobené procentem poskytnuté podpory. Porušení této povinnosti nepřesahující lhůtu 5 pracovních dnů nebude postiženo a nebude tak považováno za porušení podmínek poskytnutí podpory.</w:t>
      </w:r>
    </w:p>
    <w:p w14:paraId="2088A2C6" w14:textId="434E294D" w:rsidR="009D3069" w:rsidRPr="00EA3C08" w:rsidRDefault="009D3069" w:rsidP="009D3069">
      <w:pPr>
        <w:pStyle w:val="Odstavecseseznamem"/>
        <w:numPr>
          <w:ilvl w:val="0"/>
          <w:numId w:val="8"/>
        </w:numPr>
        <w:spacing w:before="120" w:after="120"/>
        <w:ind w:left="284" w:hanging="284"/>
        <w:contextualSpacing w:val="0"/>
        <w:jc w:val="both"/>
        <w:rPr>
          <w:rFonts w:ascii="Segoe UI" w:hAnsi="Segoe UI" w:cs="Segoe UI"/>
        </w:rPr>
      </w:pPr>
      <w:r w:rsidRPr="00EA3C08">
        <w:rPr>
          <w:rFonts w:ascii="Segoe UI" w:hAnsi="Segoe UI" w:cs="Segoe UI"/>
        </w:rPr>
        <w:t xml:space="preserve">Porušení povinností podle článku IV bodu 1 písm. </w:t>
      </w:r>
      <w:r w:rsidR="00144055" w:rsidRPr="00EA3C08">
        <w:rPr>
          <w:rFonts w:ascii="Segoe UI" w:hAnsi="Segoe UI" w:cs="Segoe UI"/>
        </w:rPr>
        <w:t>q</w:t>
      </w:r>
      <w:r w:rsidRPr="00EA3C08">
        <w:rPr>
          <w:rFonts w:ascii="Segoe UI" w:hAnsi="Segoe UI" w:cs="Segoe UI"/>
        </w:rPr>
        <w:t>) odrážky první nebude postiženo a nebude tak považováno za porušení podmínek poskytnutí podpory.</w:t>
      </w:r>
    </w:p>
    <w:p w14:paraId="34D93CA1" w14:textId="16B5498E" w:rsidR="00454041" w:rsidRPr="00EA3C08" w:rsidRDefault="00D36AFE" w:rsidP="009D3069">
      <w:pPr>
        <w:pStyle w:val="Zkladntext"/>
        <w:numPr>
          <w:ilvl w:val="0"/>
          <w:numId w:val="8"/>
        </w:numPr>
        <w:spacing w:before="120"/>
        <w:ind w:left="284" w:hanging="284"/>
        <w:jc w:val="both"/>
        <w:rPr>
          <w:rFonts w:ascii="Segoe UI" w:hAnsi="Segoe UI" w:cs="Segoe UI"/>
          <w:color w:val="auto"/>
          <w:sz w:val="20"/>
        </w:rPr>
      </w:pPr>
      <w:r w:rsidRPr="00EA3C08">
        <w:rPr>
          <w:rFonts w:ascii="Segoe UI" w:hAnsi="Segoe UI" w:cs="Segoe UI"/>
          <w:color w:val="auto"/>
          <w:sz w:val="20"/>
        </w:rPr>
        <w:t>Porušení</w:t>
      </w:r>
      <w:r w:rsidR="006C39D6" w:rsidRPr="00EA3C08">
        <w:rPr>
          <w:rFonts w:ascii="Segoe UI" w:hAnsi="Segoe UI" w:cs="Segoe UI"/>
          <w:color w:val="auto"/>
          <w:sz w:val="20"/>
        </w:rPr>
        <w:t xml:space="preserve"> </w:t>
      </w:r>
      <w:r w:rsidR="00C20B09" w:rsidRPr="00EA3C08">
        <w:rPr>
          <w:rFonts w:ascii="Segoe UI" w:hAnsi="Segoe UI" w:cs="Segoe UI"/>
          <w:color w:val="auto"/>
          <w:sz w:val="20"/>
        </w:rPr>
        <w:t xml:space="preserve">povinností podle </w:t>
      </w:r>
      <w:r w:rsidR="006C39D6" w:rsidRPr="00EA3C08">
        <w:rPr>
          <w:rFonts w:ascii="Segoe UI" w:hAnsi="Segoe UI" w:cs="Segoe UI"/>
          <w:color w:val="auto"/>
          <w:sz w:val="20"/>
        </w:rPr>
        <w:t>čl</w:t>
      </w:r>
      <w:r w:rsidR="00383139" w:rsidRPr="00EA3C08">
        <w:rPr>
          <w:rFonts w:ascii="Segoe UI" w:hAnsi="Segoe UI" w:cs="Segoe UI"/>
          <w:color w:val="auto"/>
          <w:sz w:val="20"/>
        </w:rPr>
        <w:t>ánku</w:t>
      </w:r>
      <w:r w:rsidR="006C39D6" w:rsidRPr="00EA3C08">
        <w:rPr>
          <w:rFonts w:ascii="Segoe UI" w:hAnsi="Segoe UI" w:cs="Segoe UI"/>
          <w:color w:val="auto"/>
          <w:sz w:val="20"/>
        </w:rPr>
        <w:t xml:space="preserve"> I</w:t>
      </w:r>
      <w:r w:rsidR="003D4BB7" w:rsidRPr="00EA3C08">
        <w:rPr>
          <w:rFonts w:ascii="Segoe UI" w:hAnsi="Segoe UI" w:cs="Segoe UI"/>
          <w:color w:val="auto"/>
          <w:sz w:val="20"/>
        </w:rPr>
        <w:t>V</w:t>
      </w:r>
      <w:r w:rsidR="006C39D6" w:rsidRPr="00EA3C08">
        <w:rPr>
          <w:rFonts w:ascii="Segoe UI" w:hAnsi="Segoe UI" w:cs="Segoe UI"/>
          <w:color w:val="auto"/>
          <w:sz w:val="20"/>
        </w:rPr>
        <w:t xml:space="preserve"> bodu 1 písm</w:t>
      </w:r>
      <w:r w:rsidR="00CC67C1" w:rsidRPr="00EA3C08">
        <w:rPr>
          <w:rFonts w:ascii="Segoe UI" w:hAnsi="Segoe UI" w:cs="Segoe UI"/>
          <w:color w:val="auto"/>
          <w:sz w:val="20"/>
        </w:rPr>
        <w:t>.</w:t>
      </w:r>
      <w:r w:rsidR="006C39D6" w:rsidRPr="00EA3C08">
        <w:rPr>
          <w:rFonts w:ascii="Segoe UI" w:hAnsi="Segoe UI" w:cs="Segoe UI"/>
          <w:color w:val="auto"/>
          <w:sz w:val="20"/>
        </w:rPr>
        <w:t xml:space="preserve"> </w:t>
      </w:r>
      <w:r w:rsidR="00144055" w:rsidRPr="00EA3C08">
        <w:rPr>
          <w:rFonts w:ascii="Segoe UI" w:hAnsi="Segoe UI" w:cs="Segoe UI"/>
          <w:color w:val="auto"/>
          <w:sz w:val="20"/>
        </w:rPr>
        <w:t>q</w:t>
      </w:r>
      <w:r w:rsidR="006C39D6" w:rsidRPr="00EA3C08">
        <w:rPr>
          <w:rFonts w:ascii="Segoe UI" w:hAnsi="Segoe UI" w:cs="Segoe UI"/>
          <w:color w:val="auto"/>
          <w:sz w:val="20"/>
        </w:rPr>
        <w:t>)</w:t>
      </w:r>
      <w:r w:rsidR="00E66090" w:rsidRPr="00EA3C08">
        <w:rPr>
          <w:rFonts w:ascii="Segoe UI" w:hAnsi="Segoe UI" w:cs="Segoe UI"/>
          <w:color w:val="auto"/>
          <w:sz w:val="20"/>
        </w:rPr>
        <w:t xml:space="preserve"> </w:t>
      </w:r>
      <w:r w:rsidR="00665923" w:rsidRPr="00EA3C08">
        <w:rPr>
          <w:rFonts w:ascii="Segoe UI" w:hAnsi="Segoe UI" w:cs="Segoe UI"/>
          <w:color w:val="auto"/>
          <w:sz w:val="20"/>
        </w:rPr>
        <w:t xml:space="preserve">odrážky druhé </w:t>
      </w:r>
      <w:r w:rsidR="00E66090" w:rsidRPr="00EA3C08">
        <w:rPr>
          <w:rFonts w:ascii="Segoe UI" w:hAnsi="Segoe UI" w:cs="Segoe UI"/>
          <w:color w:val="auto"/>
          <w:sz w:val="20"/>
        </w:rPr>
        <w:t>nebo</w:t>
      </w:r>
      <w:r w:rsidR="00665923" w:rsidRPr="00EA3C08">
        <w:rPr>
          <w:rFonts w:ascii="Segoe UI" w:hAnsi="Segoe UI" w:cs="Segoe UI"/>
          <w:color w:val="auto"/>
          <w:sz w:val="20"/>
        </w:rPr>
        <w:t xml:space="preserve"> písm.</w:t>
      </w:r>
      <w:r w:rsidR="00E66090" w:rsidRPr="00EA3C08">
        <w:rPr>
          <w:rFonts w:ascii="Segoe UI" w:hAnsi="Segoe UI" w:cs="Segoe UI"/>
          <w:color w:val="auto"/>
          <w:sz w:val="20"/>
        </w:rPr>
        <w:t xml:space="preserve"> </w:t>
      </w:r>
      <w:r w:rsidR="00144055" w:rsidRPr="00EA3C08">
        <w:rPr>
          <w:rFonts w:ascii="Segoe UI" w:hAnsi="Segoe UI" w:cs="Segoe UI"/>
          <w:color w:val="auto"/>
          <w:sz w:val="20"/>
        </w:rPr>
        <w:t>r</w:t>
      </w:r>
      <w:r w:rsidR="00E66090" w:rsidRPr="00EA3C08">
        <w:rPr>
          <w:rFonts w:ascii="Segoe UI" w:hAnsi="Segoe UI" w:cs="Segoe UI"/>
          <w:color w:val="auto"/>
          <w:sz w:val="20"/>
        </w:rPr>
        <w:t>)</w:t>
      </w:r>
      <w:r w:rsidR="007E4602" w:rsidRPr="00EA3C08">
        <w:rPr>
          <w:rFonts w:ascii="Segoe UI" w:hAnsi="Segoe UI" w:cs="Segoe UI"/>
          <w:color w:val="auto"/>
          <w:sz w:val="20"/>
        </w:rPr>
        <w:t xml:space="preserve"> </w:t>
      </w:r>
      <w:r w:rsidR="00F4128F" w:rsidRPr="00EA3C08">
        <w:rPr>
          <w:rFonts w:ascii="Segoe UI" w:hAnsi="Segoe UI" w:cs="Segoe UI"/>
          <w:color w:val="auto"/>
          <w:sz w:val="20"/>
        </w:rPr>
        <w:t>bude postiženo</w:t>
      </w:r>
      <w:r w:rsidR="00F86DA1" w:rsidRPr="00EA3C08">
        <w:rPr>
          <w:rFonts w:ascii="Segoe UI" w:hAnsi="Segoe UI" w:cs="Segoe UI"/>
          <w:color w:val="auto"/>
          <w:sz w:val="20"/>
        </w:rPr>
        <w:t xml:space="preserve"> takto:</w:t>
      </w:r>
      <w:r w:rsidR="00F4128F" w:rsidRPr="00EA3C08">
        <w:rPr>
          <w:rFonts w:ascii="Segoe UI" w:hAnsi="Segoe UI" w:cs="Segoe UI"/>
          <w:color w:val="auto"/>
          <w:sz w:val="20"/>
        </w:rPr>
        <w:t xml:space="preserve"> </w:t>
      </w:r>
      <w:r w:rsidR="00665923" w:rsidRPr="00EA3C08">
        <w:rPr>
          <w:rFonts w:ascii="Segoe UI" w:hAnsi="Segoe UI" w:cs="Segoe UI"/>
          <w:color w:val="auto"/>
          <w:sz w:val="20"/>
        </w:rPr>
        <w:t>do 30 kal</w:t>
      </w:r>
      <w:r w:rsidR="00F86DA1" w:rsidRPr="00EA3C08">
        <w:rPr>
          <w:rFonts w:ascii="Segoe UI" w:hAnsi="Segoe UI" w:cs="Segoe UI"/>
          <w:color w:val="auto"/>
          <w:sz w:val="20"/>
        </w:rPr>
        <w:t>endářních</w:t>
      </w:r>
      <w:r w:rsidR="00665923" w:rsidRPr="00EA3C08">
        <w:rPr>
          <w:rFonts w:ascii="Segoe UI" w:hAnsi="Segoe UI" w:cs="Segoe UI"/>
          <w:color w:val="auto"/>
          <w:sz w:val="20"/>
        </w:rPr>
        <w:t xml:space="preserve"> dní bez postihu, </w:t>
      </w:r>
      <w:r w:rsidR="00F86DA1" w:rsidRPr="00EA3C08">
        <w:rPr>
          <w:rFonts w:ascii="Segoe UI" w:hAnsi="Segoe UI" w:cs="Segoe UI"/>
          <w:color w:val="auto"/>
          <w:sz w:val="20"/>
        </w:rPr>
        <w:t xml:space="preserve">od </w:t>
      </w:r>
      <w:r w:rsidR="00665923" w:rsidRPr="00EA3C08">
        <w:rPr>
          <w:rFonts w:ascii="Segoe UI" w:hAnsi="Segoe UI" w:cs="Segoe UI"/>
          <w:color w:val="auto"/>
          <w:sz w:val="20"/>
        </w:rPr>
        <w:t xml:space="preserve">31 </w:t>
      </w:r>
      <w:r w:rsidR="00F86DA1" w:rsidRPr="00EA3C08">
        <w:rPr>
          <w:rFonts w:ascii="Segoe UI" w:hAnsi="Segoe UI" w:cs="Segoe UI"/>
          <w:color w:val="auto"/>
          <w:sz w:val="20"/>
        </w:rPr>
        <w:t xml:space="preserve">do </w:t>
      </w:r>
      <w:r w:rsidR="00665923" w:rsidRPr="00EA3C08">
        <w:rPr>
          <w:rFonts w:ascii="Segoe UI" w:hAnsi="Segoe UI" w:cs="Segoe UI"/>
          <w:color w:val="auto"/>
          <w:sz w:val="20"/>
        </w:rPr>
        <w:t xml:space="preserve">90 </w:t>
      </w:r>
      <w:r w:rsidR="00F86DA1" w:rsidRPr="00EA3C08">
        <w:rPr>
          <w:rFonts w:ascii="Segoe UI" w:hAnsi="Segoe UI" w:cs="Segoe UI"/>
          <w:color w:val="auto"/>
          <w:sz w:val="20"/>
        </w:rPr>
        <w:t xml:space="preserve">kalendářních </w:t>
      </w:r>
      <w:r w:rsidR="00665923" w:rsidRPr="00EA3C08">
        <w:rPr>
          <w:rFonts w:ascii="Segoe UI" w:hAnsi="Segoe UI" w:cs="Segoe UI"/>
          <w:color w:val="auto"/>
          <w:sz w:val="20"/>
        </w:rPr>
        <w:t xml:space="preserve">dní </w:t>
      </w:r>
      <w:r w:rsidR="00F86DA1" w:rsidRPr="00EA3C08">
        <w:rPr>
          <w:rFonts w:ascii="Segoe UI" w:hAnsi="Segoe UI" w:cs="Segoe UI"/>
          <w:color w:val="auto"/>
          <w:sz w:val="20"/>
        </w:rPr>
        <w:t xml:space="preserve">odvod </w:t>
      </w:r>
      <w:r w:rsidR="00665923" w:rsidRPr="00EA3C08">
        <w:rPr>
          <w:rFonts w:ascii="Segoe UI" w:hAnsi="Segoe UI" w:cs="Segoe UI"/>
          <w:color w:val="auto"/>
          <w:sz w:val="20"/>
        </w:rPr>
        <w:t>1 % z </w:t>
      </w:r>
      <w:r w:rsidR="00F86DA1" w:rsidRPr="00EA3C08">
        <w:rPr>
          <w:rFonts w:ascii="Segoe UI" w:hAnsi="Segoe UI" w:cs="Segoe UI"/>
          <w:color w:val="auto"/>
          <w:sz w:val="20"/>
        </w:rPr>
        <w:t>poskytnuté podpory</w:t>
      </w:r>
      <w:r w:rsidR="00665923" w:rsidRPr="00EA3C08">
        <w:rPr>
          <w:rFonts w:ascii="Segoe UI" w:hAnsi="Segoe UI" w:cs="Segoe UI"/>
          <w:color w:val="auto"/>
          <w:sz w:val="20"/>
        </w:rPr>
        <w:t xml:space="preserve">, </w:t>
      </w:r>
      <w:r w:rsidR="00F86DA1" w:rsidRPr="00EA3C08">
        <w:rPr>
          <w:rFonts w:ascii="Segoe UI" w:hAnsi="Segoe UI" w:cs="Segoe UI"/>
          <w:color w:val="auto"/>
          <w:sz w:val="20"/>
        </w:rPr>
        <w:t xml:space="preserve">od </w:t>
      </w:r>
      <w:r w:rsidR="00665923" w:rsidRPr="00EA3C08">
        <w:rPr>
          <w:rFonts w:ascii="Segoe UI" w:hAnsi="Segoe UI" w:cs="Segoe UI"/>
          <w:color w:val="auto"/>
          <w:sz w:val="20"/>
        </w:rPr>
        <w:t xml:space="preserve">91 </w:t>
      </w:r>
      <w:r w:rsidR="00F86DA1" w:rsidRPr="00EA3C08">
        <w:rPr>
          <w:rFonts w:ascii="Segoe UI" w:hAnsi="Segoe UI" w:cs="Segoe UI"/>
          <w:color w:val="auto"/>
          <w:sz w:val="20"/>
        </w:rPr>
        <w:t xml:space="preserve">do </w:t>
      </w:r>
      <w:r w:rsidR="00665923" w:rsidRPr="00EA3C08">
        <w:rPr>
          <w:rFonts w:ascii="Segoe UI" w:hAnsi="Segoe UI" w:cs="Segoe UI"/>
          <w:color w:val="auto"/>
          <w:sz w:val="20"/>
        </w:rPr>
        <w:t>180 kal</w:t>
      </w:r>
      <w:r w:rsidR="00F86DA1" w:rsidRPr="00EA3C08">
        <w:rPr>
          <w:rFonts w:ascii="Segoe UI" w:hAnsi="Segoe UI" w:cs="Segoe UI"/>
          <w:color w:val="auto"/>
          <w:sz w:val="20"/>
        </w:rPr>
        <w:t>endářních</w:t>
      </w:r>
      <w:r w:rsidR="00665923" w:rsidRPr="00EA3C08">
        <w:rPr>
          <w:rFonts w:ascii="Segoe UI" w:hAnsi="Segoe UI" w:cs="Segoe UI"/>
          <w:color w:val="auto"/>
          <w:sz w:val="20"/>
        </w:rPr>
        <w:t xml:space="preserve"> dní </w:t>
      </w:r>
      <w:r w:rsidR="00F86DA1" w:rsidRPr="00EA3C08">
        <w:rPr>
          <w:rFonts w:ascii="Segoe UI" w:hAnsi="Segoe UI" w:cs="Segoe UI"/>
          <w:color w:val="auto"/>
          <w:sz w:val="20"/>
        </w:rPr>
        <w:t xml:space="preserve">odvod </w:t>
      </w:r>
      <w:r w:rsidR="00665923" w:rsidRPr="00EA3C08">
        <w:rPr>
          <w:rFonts w:ascii="Segoe UI" w:hAnsi="Segoe UI" w:cs="Segoe UI"/>
          <w:color w:val="auto"/>
          <w:sz w:val="20"/>
        </w:rPr>
        <w:t>3 % z </w:t>
      </w:r>
      <w:r w:rsidR="00F86DA1" w:rsidRPr="00EA3C08">
        <w:rPr>
          <w:rFonts w:ascii="Segoe UI" w:hAnsi="Segoe UI" w:cs="Segoe UI"/>
          <w:color w:val="auto"/>
          <w:sz w:val="20"/>
        </w:rPr>
        <w:t>poskytnuté podpory</w:t>
      </w:r>
      <w:r w:rsidR="00665923" w:rsidRPr="00EA3C08">
        <w:rPr>
          <w:rFonts w:ascii="Segoe UI" w:hAnsi="Segoe UI" w:cs="Segoe UI"/>
          <w:color w:val="auto"/>
          <w:sz w:val="20"/>
        </w:rPr>
        <w:t>, prodlení delší než 180 kal</w:t>
      </w:r>
      <w:r w:rsidR="00F86DA1" w:rsidRPr="00EA3C08">
        <w:rPr>
          <w:rFonts w:ascii="Segoe UI" w:hAnsi="Segoe UI" w:cs="Segoe UI"/>
          <w:color w:val="auto"/>
          <w:sz w:val="20"/>
        </w:rPr>
        <w:t>endářních</w:t>
      </w:r>
      <w:r w:rsidR="00665923" w:rsidRPr="00EA3C08">
        <w:rPr>
          <w:rFonts w:ascii="Segoe UI" w:hAnsi="Segoe UI" w:cs="Segoe UI"/>
          <w:color w:val="auto"/>
          <w:sz w:val="20"/>
        </w:rPr>
        <w:t xml:space="preserve"> dní </w:t>
      </w:r>
      <w:r w:rsidR="00F86DA1" w:rsidRPr="00EA3C08">
        <w:rPr>
          <w:rFonts w:ascii="Segoe UI" w:hAnsi="Segoe UI" w:cs="Segoe UI"/>
          <w:color w:val="auto"/>
          <w:sz w:val="20"/>
        </w:rPr>
        <w:br/>
      </w:r>
      <w:r w:rsidR="00665923" w:rsidRPr="00EA3C08">
        <w:rPr>
          <w:rFonts w:ascii="Segoe UI" w:hAnsi="Segoe UI" w:cs="Segoe UI"/>
          <w:color w:val="auto"/>
          <w:sz w:val="20"/>
        </w:rPr>
        <w:t>5 % z</w:t>
      </w:r>
      <w:r w:rsidR="00F86DA1" w:rsidRPr="00EA3C08">
        <w:rPr>
          <w:rFonts w:ascii="Segoe UI" w:hAnsi="Segoe UI" w:cs="Segoe UI"/>
          <w:color w:val="auto"/>
          <w:sz w:val="20"/>
        </w:rPr>
        <w:t xml:space="preserve"> poskytnuté podpory</w:t>
      </w:r>
      <w:r w:rsidR="00CD0227" w:rsidRPr="00EA3C08">
        <w:rPr>
          <w:rFonts w:ascii="Segoe UI" w:hAnsi="Segoe UI" w:cs="Segoe UI"/>
          <w:color w:val="auto"/>
          <w:sz w:val="20"/>
        </w:rPr>
        <w:t>.</w:t>
      </w:r>
    </w:p>
    <w:p w14:paraId="5A63DE9C" w14:textId="2DE03C2E" w:rsidR="006F6E66" w:rsidRPr="00EA3C08" w:rsidRDefault="009D3069" w:rsidP="00F46211">
      <w:pPr>
        <w:pStyle w:val="Zkladntext"/>
        <w:numPr>
          <w:ilvl w:val="0"/>
          <w:numId w:val="8"/>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Porušení povinností podle článku IV bodu 2 písm. d) bude postiženo odvodem ve výši částky </w:t>
      </w:r>
      <w:r w:rsidR="007B4467" w:rsidRPr="00EA3C08">
        <w:rPr>
          <w:rFonts w:ascii="Segoe UI" w:hAnsi="Segoe UI" w:cs="Segoe UI"/>
          <w:color w:val="auto"/>
          <w:sz w:val="20"/>
        </w:rPr>
        <w:t xml:space="preserve">zákonného nároku na odpočet </w:t>
      </w:r>
      <w:r w:rsidRPr="00EA3C08">
        <w:rPr>
          <w:rFonts w:ascii="Segoe UI" w:hAnsi="Segoe UI" w:cs="Segoe UI"/>
          <w:color w:val="auto"/>
          <w:sz w:val="20"/>
        </w:rPr>
        <w:t>DPH.</w:t>
      </w:r>
    </w:p>
    <w:p w14:paraId="12EC115C" w14:textId="411CB60B" w:rsidR="00A34FE0" w:rsidRDefault="000B2186" w:rsidP="006F6E66">
      <w:pPr>
        <w:pStyle w:val="Zkladntext"/>
        <w:numPr>
          <w:ilvl w:val="0"/>
          <w:numId w:val="8"/>
        </w:numPr>
        <w:spacing w:before="120"/>
        <w:ind w:left="284" w:hanging="426"/>
        <w:jc w:val="both"/>
        <w:rPr>
          <w:rFonts w:ascii="Segoe UI" w:hAnsi="Segoe UI" w:cs="Segoe UI"/>
          <w:color w:val="auto"/>
          <w:sz w:val="20"/>
        </w:rPr>
      </w:pPr>
      <w:r w:rsidRPr="00EA3C08">
        <w:rPr>
          <w:rFonts w:ascii="Segoe UI" w:hAnsi="Segoe UI" w:cs="Segoe UI"/>
          <w:color w:val="auto"/>
          <w:sz w:val="20"/>
        </w:rPr>
        <w:t>Porušení povinností podle článku IV bodu 2 písm. k) bude postiženo takto: do 30 kalendářních dní bez postihu, prodlení delší než 31 kalendářních dní 0,1 % z poskytnuté podpory.</w:t>
      </w:r>
    </w:p>
    <w:p w14:paraId="05809BF7" w14:textId="095C77FF" w:rsidR="00EA3C08" w:rsidRDefault="00EA3C08" w:rsidP="00EA3C08">
      <w:pPr>
        <w:pStyle w:val="Zkladntext"/>
        <w:spacing w:before="120"/>
        <w:ind w:left="284"/>
        <w:jc w:val="both"/>
        <w:rPr>
          <w:rFonts w:ascii="Segoe UI" w:hAnsi="Segoe UI" w:cs="Segoe UI"/>
          <w:color w:val="auto"/>
          <w:sz w:val="20"/>
        </w:rPr>
      </w:pPr>
    </w:p>
    <w:p w14:paraId="3B741B86" w14:textId="77777777" w:rsidR="00EA3C08" w:rsidRPr="00EA3C08" w:rsidRDefault="00EA3C08" w:rsidP="00EA3C08">
      <w:pPr>
        <w:pStyle w:val="Zkladntext"/>
        <w:spacing w:before="120"/>
        <w:ind w:left="284"/>
        <w:jc w:val="both"/>
        <w:rPr>
          <w:rFonts w:ascii="Segoe UI" w:hAnsi="Segoe UI" w:cs="Segoe UI"/>
          <w:color w:val="auto"/>
          <w:sz w:val="20"/>
        </w:rPr>
      </w:pPr>
    </w:p>
    <w:p w14:paraId="163030D5" w14:textId="207790C6" w:rsidR="00645A64" w:rsidRPr="00EA3C08" w:rsidRDefault="00645A64" w:rsidP="009D3069">
      <w:pPr>
        <w:pStyle w:val="Zkladntext"/>
        <w:numPr>
          <w:ilvl w:val="0"/>
          <w:numId w:val="8"/>
        </w:numPr>
        <w:spacing w:before="120"/>
        <w:ind w:left="284" w:hanging="426"/>
        <w:jc w:val="both"/>
        <w:rPr>
          <w:rFonts w:ascii="Segoe UI" w:hAnsi="Segoe UI" w:cs="Segoe UI"/>
          <w:color w:val="auto"/>
          <w:sz w:val="20"/>
        </w:rPr>
      </w:pPr>
      <w:r w:rsidRPr="00EA3C08">
        <w:rPr>
          <w:rFonts w:ascii="Segoe UI" w:hAnsi="Segoe UI" w:cs="Segoe UI"/>
          <w:color w:val="auto"/>
          <w:sz w:val="20"/>
        </w:rPr>
        <w:lastRenderedPageBreak/>
        <w:t xml:space="preserve">Porušení povinností podle přílohy č. 1 této Smlouvy bude postiženo odvodem ve výši </w:t>
      </w:r>
      <w:r w:rsidR="0033704B" w:rsidRPr="00EA3C08">
        <w:rPr>
          <w:rFonts w:ascii="Segoe UI" w:hAnsi="Segoe UI" w:cs="Segoe UI"/>
          <w:color w:val="auto"/>
          <w:sz w:val="20"/>
        </w:rPr>
        <w:t xml:space="preserve">0,1 – 25 </w:t>
      </w:r>
      <w:r w:rsidR="007B4467" w:rsidRPr="00EA3C08">
        <w:rPr>
          <w:rFonts w:ascii="Segoe UI" w:hAnsi="Segoe UI" w:cs="Segoe UI"/>
          <w:color w:val="auto"/>
          <w:sz w:val="20"/>
        </w:rPr>
        <w:t>%</w:t>
      </w:r>
      <w:r w:rsidRPr="00EA3C08">
        <w:rPr>
          <w:rFonts w:ascii="Segoe UI" w:hAnsi="Segoe UI" w:cs="Segoe UI"/>
          <w:color w:val="auto"/>
          <w:sz w:val="20"/>
        </w:rPr>
        <w:t xml:space="preserve"> z poskytnuté podpory</w:t>
      </w:r>
      <w:r w:rsidR="0033704B" w:rsidRPr="00EA3C08">
        <w:rPr>
          <w:rFonts w:ascii="Segoe UI" w:hAnsi="Segoe UI" w:cs="Segoe UI"/>
          <w:color w:val="auto"/>
          <w:sz w:val="20"/>
        </w:rPr>
        <w:t xml:space="preserve"> v případě, kdy nejsou zásadním způsobem dodrženy podmínky Metodiky z hlediska plnění podmínek přílohy č. 6 programového dokumentu OPŽP.</w:t>
      </w:r>
    </w:p>
    <w:p w14:paraId="51CE1359" w14:textId="4BEF7D62" w:rsidR="00602D64" w:rsidRPr="00EA3C08" w:rsidRDefault="00602D64" w:rsidP="00645A64">
      <w:pPr>
        <w:pStyle w:val="Zkladntext"/>
        <w:numPr>
          <w:ilvl w:val="0"/>
          <w:numId w:val="8"/>
        </w:numPr>
        <w:spacing w:before="120"/>
        <w:ind w:left="284" w:hanging="426"/>
        <w:jc w:val="both"/>
        <w:rPr>
          <w:rFonts w:ascii="Segoe UI" w:hAnsi="Segoe UI" w:cs="Segoe UI"/>
          <w:color w:val="auto"/>
          <w:sz w:val="20"/>
        </w:rPr>
      </w:pPr>
      <w:r w:rsidRPr="00EA3C08">
        <w:rPr>
          <w:rFonts w:ascii="Segoe UI" w:hAnsi="Segoe UI" w:cs="Segoe UI"/>
          <w:color w:val="auto"/>
          <w:sz w:val="20"/>
        </w:rPr>
        <w:t>V případě, že dojde k porušení povinností uvedených v čl</w:t>
      </w:r>
      <w:r w:rsidR="002F21B7" w:rsidRPr="00EA3C08">
        <w:rPr>
          <w:rFonts w:ascii="Segoe UI" w:hAnsi="Segoe UI" w:cs="Segoe UI"/>
          <w:color w:val="auto"/>
          <w:sz w:val="20"/>
        </w:rPr>
        <w:t>ánku</w:t>
      </w:r>
      <w:r w:rsidRPr="00EA3C08">
        <w:rPr>
          <w:rFonts w:ascii="Segoe UI" w:hAnsi="Segoe UI" w:cs="Segoe UI"/>
          <w:color w:val="auto"/>
          <w:sz w:val="20"/>
        </w:rPr>
        <w:t xml:space="preserve"> IV bodu 2 písm</w:t>
      </w:r>
      <w:r w:rsidR="009565CA" w:rsidRPr="00EA3C08">
        <w:rPr>
          <w:rFonts w:ascii="Segoe UI" w:hAnsi="Segoe UI" w:cs="Segoe UI"/>
          <w:color w:val="auto"/>
          <w:sz w:val="20"/>
        </w:rPr>
        <w:t>.</w:t>
      </w:r>
      <w:r w:rsidRPr="00EA3C08">
        <w:rPr>
          <w:rFonts w:ascii="Segoe UI" w:hAnsi="Segoe UI" w:cs="Segoe UI"/>
          <w:color w:val="auto"/>
          <w:sz w:val="20"/>
        </w:rPr>
        <w:t xml:space="preserve"> </w:t>
      </w:r>
      <w:r w:rsidR="00A32159" w:rsidRPr="00EA3C08">
        <w:rPr>
          <w:rFonts w:ascii="Segoe UI" w:hAnsi="Segoe UI" w:cs="Segoe UI"/>
          <w:color w:val="auto"/>
          <w:sz w:val="20"/>
        </w:rPr>
        <w:t>j</w:t>
      </w:r>
      <w:r w:rsidRPr="00EA3C08">
        <w:rPr>
          <w:rFonts w:ascii="Segoe UI" w:hAnsi="Segoe UI" w:cs="Segoe UI"/>
          <w:color w:val="auto"/>
          <w:sz w:val="20"/>
        </w:rPr>
        <w:t>)</w:t>
      </w:r>
      <w:r w:rsidR="00EB2A57" w:rsidRPr="00EA3C08">
        <w:rPr>
          <w:rFonts w:ascii="Segoe UI" w:hAnsi="Segoe UI" w:cs="Segoe UI"/>
          <w:color w:val="auto"/>
          <w:sz w:val="20"/>
        </w:rPr>
        <w:t>,</w:t>
      </w:r>
      <w:r w:rsidRPr="00EA3C08">
        <w:rPr>
          <w:rFonts w:ascii="Segoe UI" w:hAnsi="Segoe UI" w:cs="Segoe UI"/>
          <w:color w:val="auto"/>
          <w:sz w:val="20"/>
        </w:rPr>
        <w:t xml:space="preserve"> bude </w:t>
      </w:r>
      <w:r w:rsidR="00AA5921" w:rsidRPr="00EA3C08">
        <w:rPr>
          <w:rFonts w:ascii="Segoe UI" w:hAnsi="Segoe UI" w:cs="Segoe UI"/>
          <w:color w:val="auto"/>
          <w:sz w:val="20"/>
        </w:rPr>
        <w:t xml:space="preserve">stanovena </w:t>
      </w:r>
      <w:r w:rsidR="002F2687" w:rsidRPr="00EA3C08">
        <w:rPr>
          <w:rFonts w:ascii="Segoe UI" w:hAnsi="Segoe UI" w:cs="Segoe UI"/>
          <w:color w:val="auto"/>
          <w:sz w:val="20"/>
        </w:rPr>
        <w:t xml:space="preserve">finanční oprava </w:t>
      </w:r>
      <w:r w:rsidRPr="00EA3C08">
        <w:rPr>
          <w:rFonts w:ascii="Segoe UI" w:hAnsi="Segoe UI" w:cs="Segoe UI"/>
          <w:color w:val="auto"/>
          <w:sz w:val="20"/>
        </w:rPr>
        <w:t xml:space="preserve">podle přílohy č. </w:t>
      </w:r>
      <w:r w:rsidR="00004F5B" w:rsidRPr="00EA3C08">
        <w:rPr>
          <w:rFonts w:ascii="Segoe UI" w:hAnsi="Segoe UI" w:cs="Segoe UI"/>
          <w:color w:val="auto"/>
          <w:sz w:val="20"/>
        </w:rPr>
        <w:t>2</w:t>
      </w:r>
      <w:r w:rsidRPr="00EA3C08">
        <w:rPr>
          <w:rFonts w:ascii="Segoe UI" w:hAnsi="Segoe UI" w:cs="Segoe UI"/>
          <w:color w:val="auto"/>
          <w:sz w:val="20"/>
        </w:rPr>
        <w:t xml:space="preserve"> této </w:t>
      </w:r>
      <w:r w:rsidR="00EB2A57" w:rsidRPr="00EA3C08">
        <w:rPr>
          <w:rFonts w:ascii="Segoe UI" w:hAnsi="Segoe UI" w:cs="Segoe UI"/>
          <w:color w:val="auto"/>
          <w:sz w:val="20"/>
        </w:rPr>
        <w:t>S</w:t>
      </w:r>
      <w:r w:rsidRPr="00EA3C08">
        <w:rPr>
          <w:rFonts w:ascii="Segoe UI" w:hAnsi="Segoe UI" w:cs="Segoe UI"/>
          <w:color w:val="auto"/>
          <w:sz w:val="20"/>
        </w:rPr>
        <w:t>mlouvy.</w:t>
      </w:r>
    </w:p>
    <w:p w14:paraId="69C93178" w14:textId="4E8AEE95" w:rsidR="001E24EE" w:rsidRPr="00EA3C08" w:rsidRDefault="00665923" w:rsidP="00923DEA">
      <w:pPr>
        <w:pStyle w:val="Zkladntext"/>
        <w:numPr>
          <w:ilvl w:val="0"/>
          <w:numId w:val="8"/>
        </w:numPr>
        <w:spacing w:before="120"/>
        <w:ind w:left="284" w:hanging="426"/>
        <w:jc w:val="both"/>
        <w:rPr>
          <w:rFonts w:ascii="Segoe UI" w:hAnsi="Segoe UI" w:cs="Segoe UI"/>
          <w:color w:val="auto"/>
          <w:sz w:val="20"/>
        </w:rPr>
      </w:pPr>
      <w:r w:rsidRPr="00EA3C08">
        <w:rPr>
          <w:rFonts w:ascii="Segoe UI" w:hAnsi="Segoe UI" w:cs="Segoe UI"/>
          <w:color w:val="auto"/>
          <w:sz w:val="20"/>
        </w:rPr>
        <w:t xml:space="preserve">Porušení </w:t>
      </w:r>
      <w:r w:rsidR="003D4BB7" w:rsidRPr="00EA3C08">
        <w:rPr>
          <w:rFonts w:ascii="Segoe UI" w:hAnsi="Segoe UI" w:cs="Segoe UI"/>
          <w:color w:val="auto"/>
          <w:sz w:val="20"/>
        </w:rPr>
        <w:t xml:space="preserve">ostatních povinností podle této Smlouvy bude postiženo </w:t>
      </w:r>
      <w:r w:rsidR="00B87A25" w:rsidRPr="00EA3C08">
        <w:rPr>
          <w:rFonts w:ascii="Segoe UI" w:hAnsi="Segoe UI" w:cs="Segoe UI"/>
          <w:color w:val="auto"/>
          <w:sz w:val="20"/>
        </w:rPr>
        <w:t>odvodem</w:t>
      </w:r>
      <w:r w:rsidR="00EB2A57" w:rsidRPr="00EA3C08">
        <w:rPr>
          <w:rFonts w:ascii="Segoe UI" w:hAnsi="Segoe UI" w:cs="Segoe UI"/>
          <w:color w:val="auto"/>
          <w:sz w:val="20"/>
        </w:rPr>
        <w:t xml:space="preserve"> ve výši </w:t>
      </w:r>
      <w:r w:rsidR="00765CDB" w:rsidRPr="00EA3C08">
        <w:rPr>
          <w:rFonts w:ascii="Segoe UI" w:hAnsi="Segoe UI" w:cs="Segoe UI"/>
          <w:color w:val="auto"/>
          <w:sz w:val="20"/>
        </w:rPr>
        <w:t>0,</w:t>
      </w:r>
      <w:r w:rsidR="003D4BB7" w:rsidRPr="00EA3C08">
        <w:rPr>
          <w:rFonts w:ascii="Segoe UI" w:hAnsi="Segoe UI" w:cs="Segoe UI"/>
          <w:color w:val="auto"/>
          <w:sz w:val="20"/>
        </w:rPr>
        <w:t xml:space="preserve">1 % </w:t>
      </w:r>
      <w:r w:rsidR="004416B1" w:rsidRPr="00EA3C08">
        <w:rPr>
          <w:rFonts w:ascii="Segoe UI" w:hAnsi="Segoe UI" w:cs="Segoe UI"/>
          <w:color w:val="auto"/>
          <w:sz w:val="20"/>
        </w:rPr>
        <w:t>z poskytnuté podpory</w:t>
      </w:r>
      <w:r w:rsidR="003D4BB7" w:rsidRPr="00EA3C08">
        <w:rPr>
          <w:rFonts w:ascii="Segoe UI" w:hAnsi="Segoe UI" w:cs="Segoe UI"/>
          <w:color w:val="auto"/>
          <w:sz w:val="20"/>
        </w:rPr>
        <w:t>.</w:t>
      </w:r>
    </w:p>
    <w:p w14:paraId="32B928DF" w14:textId="77777777" w:rsidR="00E03CFD" w:rsidRPr="00EA3C08" w:rsidRDefault="00E03CFD">
      <w:pPr>
        <w:pStyle w:val="Zkladntext"/>
        <w:jc w:val="center"/>
        <w:rPr>
          <w:rFonts w:ascii="Segoe UI" w:hAnsi="Segoe UI" w:cs="Segoe UI"/>
          <w:b/>
          <w:color w:val="auto"/>
          <w:sz w:val="20"/>
        </w:rPr>
      </w:pPr>
    </w:p>
    <w:p w14:paraId="69860168" w14:textId="77777777" w:rsidR="00867B30" w:rsidRPr="00EA3C08" w:rsidRDefault="00867B30">
      <w:pPr>
        <w:pStyle w:val="Zkladntext"/>
        <w:jc w:val="center"/>
        <w:rPr>
          <w:rFonts w:ascii="Segoe UI" w:hAnsi="Segoe UI" w:cs="Segoe UI"/>
          <w:b/>
          <w:color w:val="auto"/>
          <w:sz w:val="20"/>
        </w:rPr>
      </w:pPr>
    </w:p>
    <w:p w14:paraId="301B06A2" w14:textId="4E9C9ED4" w:rsidR="001D45AE" w:rsidRPr="00EA3C08" w:rsidRDefault="001D45AE">
      <w:pPr>
        <w:pStyle w:val="Zkladntext"/>
        <w:jc w:val="center"/>
        <w:rPr>
          <w:rFonts w:ascii="Segoe UI" w:hAnsi="Segoe UI" w:cs="Segoe UI"/>
          <w:b/>
          <w:color w:val="auto"/>
          <w:sz w:val="20"/>
        </w:rPr>
      </w:pPr>
      <w:r w:rsidRPr="00EA3C08">
        <w:rPr>
          <w:rFonts w:ascii="Segoe UI" w:hAnsi="Segoe UI" w:cs="Segoe UI"/>
          <w:b/>
          <w:color w:val="auto"/>
          <w:sz w:val="20"/>
        </w:rPr>
        <w:t>VI.</w:t>
      </w:r>
    </w:p>
    <w:p w14:paraId="17DA3824" w14:textId="77777777" w:rsidR="001D45AE" w:rsidRPr="00EA3C08" w:rsidRDefault="001D45AE" w:rsidP="00983B44">
      <w:pPr>
        <w:pStyle w:val="Zkladntext"/>
        <w:jc w:val="center"/>
        <w:rPr>
          <w:rFonts w:ascii="Segoe UI" w:hAnsi="Segoe UI" w:cs="Segoe UI"/>
          <w:b/>
          <w:color w:val="auto"/>
          <w:sz w:val="20"/>
        </w:rPr>
      </w:pPr>
      <w:r w:rsidRPr="00EA3C08">
        <w:rPr>
          <w:rFonts w:ascii="Segoe UI" w:hAnsi="Segoe UI" w:cs="Segoe UI"/>
          <w:b/>
          <w:color w:val="auto"/>
          <w:sz w:val="20"/>
        </w:rPr>
        <w:t>Závěrečná ustanovení</w:t>
      </w:r>
    </w:p>
    <w:p w14:paraId="29A874E7" w14:textId="77777777" w:rsidR="00983B44" w:rsidRPr="00EA3C08" w:rsidRDefault="00983B44" w:rsidP="00983B44">
      <w:pPr>
        <w:pStyle w:val="Zkladntext"/>
        <w:jc w:val="center"/>
        <w:rPr>
          <w:rFonts w:ascii="Segoe UI" w:hAnsi="Segoe UI" w:cs="Segoe UI"/>
          <w:b/>
          <w:color w:val="auto"/>
          <w:sz w:val="20"/>
        </w:rPr>
      </w:pPr>
    </w:p>
    <w:p w14:paraId="3E9981C2" w14:textId="77777777" w:rsidR="009430AD" w:rsidRPr="00EA3C08"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EA3C08">
        <w:rPr>
          <w:rFonts w:ascii="Segoe UI" w:hAnsi="Segoe UI" w:cs="Segoe UI"/>
          <w:sz w:val="20"/>
          <w:szCs w:val="20"/>
        </w:rPr>
        <w:t xml:space="preserve">Pokud dojde ke změně obecně závazných právních předpisů týkajících se vztahů vyplývajících </w:t>
      </w:r>
      <w:r w:rsidR="006C684C" w:rsidRPr="00EA3C08">
        <w:rPr>
          <w:rFonts w:ascii="Segoe UI" w:hAnsi="Segoe UI" w:cs="Segoe UI"/>
          <w:sz w:val="20"/>
          <w:szCs w:val="20"/>
        </w:rPr>
        <w:br/>
      </w:r>
      <w:r w:rsidRPr="00EA3C08">
        <w:rPr>
          <w:rFonts w:ascii="Segoe UI" w:hAnsi="Segoe UI" w:cs="Segoe UI"/>
          <w:sz w:val="20"/>
          <w:szCs w:val="20"/>
        </w:rPr>
        <w:t xml:space="preserve">z této </w:t>
      </w:r>
      <w:r w:rsidR="004459D0" w:rsidRPr="00EA3C08">
        <w:rPr>
          <w:rFonts w:ascii="Segoe UI" w:hAnsi="Segoe UI" w:cs="Segoe UI"/>
          <w:sz w:val="20"/>
          <w:szCs w:val="20"/>
        </w:rPr>
        <w:t>S</w:t>
      </w:r>
      <w:r w:rsidRPr="00EA3C08">
        <w:rPr>
          <w:rFonts w:ascii="Segoe UI" w:hAnsi="Segoe UI" w:cs="Segoe UI"/>
          <w:sz w:val="20"/>
          <w:szCs w:val="20"/>
        </w:rPr>
        <w:t>mlouvy,</w:t>
      </w:r>
      <w:r w:rsidR="003A397A" w:rsidRPr="00EA3C08">
        <w:rPr>
          <w:rFonts w:ascii="Segoe UI" w:hAnsi="Segoe UI" w:cs="Segoe UI"/>
          <w:sz w:val="20"/>
          <w:szCs w:val="20"/>
        </w:rPr>
        <w:t xml:space="preserve"> uzavřou smluvní strany k této S</w:t>
      </w:r>
      <w:r w:rsidRPr="00EA3C08">
        <w:rPr>
          <w:rFonts w:ascii="Segoe UI" w:hAnsi="Segoe UI" w:cs="Segoe UI"/>
          <w:sz w:val="20"/>
          <w:szCs w:val="20"/>
        </w:rPr>
        <w:t xml:space="preserve">mlouvě dodatek, kterým bude zajištěn její soulad </w:t>
      </w:r>
      <w:r w:rsidR="004439FC" w:rsidRPr="00EA3C08">
        <w:rPr>
          <w:rFonts w:ascii="Segoe UI" w:hAnsi="Segoe UI" w:cs="Segoe UI"/>
          <w:sz w:val="20"/>
          <w:szCs w:val="20"/>
        </w:rPr>
        <w:br/>
      </w:r>
      <w:r w:rsidRPr="00EA3C08">
        <w:rPr>
          <w:rFonts w:ascii="Segoe UI" w:hAnsi="Segoe UI" w:cs="Segoe UI"/>
          <w:sz w:val="20"/>
          <w:szCs w:val="20"/>
        </w:rPr>
        <w:t xml:space="preserve">s obecně závaznými předpisy a Směrnicí </w:t>
      </w:r>
      <w:r w:rsidR="00C8657F" w:rsidRPr="00EA3C08">
        <w:rPr>
          <w:rFonts w:ascii="Segoe UI" w:hAnsi="Segoe UI" w:cs="Segoe UI"/>
          <w:sz w:val="20"/>
          <w:szCs w:val="20"/>
        </w:rPr>
        <w:t>MŽP</w:t>
      </w:r>
      <w:r w:rsidRPr="00EA3C08">
        <w:rPr>
          <w:rFonts w:ascii="Segoe UI" w:hAnsi="Segoe UI" w:cs="Segoe UI"/>
          <w:sz w:val="20"/>
          <w:szCs w:val="20"/>
        </w:rPr>
        <w:t xml:space="preserve">. V případě neuzavření takového dodatku má Fond právo uplatnit postup podle </w:t>
      </w:r>
      <w:r w:rsidR="00B16C03" w:rsidRPr="00EA3C08">
        <w:rPr>
          <w:rFonts w:ascii="Segoe UI" w:hAnsi="Segoe UI" w:cs="Segoe UI"/>
          <w:sz w:val="20"/>
          <w:szCs w:val="20"/>
        </w:rPr>
        <w:t xml:space="preserve">článku </w:t>
      </w:r>
      <w:r w:rsidR="0096068C" w:rsidRPr="00EA3C08">
        <w:rPr>
          <w:rFonts w:ascii="Segoe UI" w:hAnsi="Segoe UI" w:cs="Segoe UI"/>
          <w:sz w:val="20"/>
          <w:szCs w:val="20"/>
        </w:rPr>
        <w:t>V</w:t>
      </w:r>
      <w:r w:rsidR="00B16C03" w:rsidRPr="00EA3C08">
        <w:rPr>
          <w:rFonts w:ascii="Segoe UI" w:hAnsi="Segoe UI" w:cs="Segoe UI"/>
          <w:sz w:val="20"/>
          <w:szCs w:val="20"/>
        </w:rPr>
        <w:t xml:space="preserve"> bod</w:t>
      </w:r>
      <w:r w:rsidR="009565CA" w:rsidRPr="00EA3C08">
        <w:rPr>
          <w:rFonts w:ascii="Segoe UI" w:hAnsi="Segoe UI" w:cs="Segoe UI"/>
          <w:sz w:val="20"/>
          <w:szCs w:val="20"/>
        </w:rPr>
        <w:t>u</w:t>
      </w:r>
      <w:r w:rsidR="00B16C03" w:rsidRPr="00EA3C08">
        <w:rPr>
          <w:rFonts w:ascii="Segoe UI" w:hAnsi="Segoe UI" w:cs="Segoe UI"/>
          <w:sz w:val="20"/>
          <w:szCs w:val="20"/>
        </w:rPr>
        <w:t xml:space="preserve"> </w:t>
      </w:r>
      <w:r w:rsidR="0096068C" w:rsidRPr="00EA3C08">
        <w:rPr>
          <w:rFonts w:ascii="Segoe UI" w:hAnsi="Segoe UI" w:cs="Segoe UI"/>
          <w:sz w:val="20"/>
          <w:szCs w:val="20"/>
        </w:rPr>
        <w:t>1</w:t>
      </w:r>
      <w:r w:rsidRPr="00EA3C08">
        <w:rPr>
          <w:rFonts w:ascii="Segoe UI" w:hAnsi="Segoe UI" w:cs="Segoe UI"/>
          <w:sz w:val="20"/>
          <w:szCs w:val="20"/>
        </w:rPr>
        <w:t>.</w:t>
      </w:r>
    </w:p>
    <w:p w14:paraId="2213C007" w14:textId="77777777" w:rsidR="001D45AE" w:rsidRPr="00EA3C08" w:rsidRDefault="001D45AE" w:rsidP="006C3AF9">
      <w:pPr>
        <w:pStyle w:val="Zkladntext"/>
        <w:numPr>
          <w:ilvl w:val="0"/>
          <w:numId w:val="9"/>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Při bankovním převodu finančních prostředků dle této </w:t>
      </w:r>
      <w:r w:rsidR="00631E42" w:rsidRPr="00EA3C08">
        <w:rPr>
          <w:rFonts w:ascii="Segoe UI" w:hAnsi="Segoe UI" w:cs="Segoe UI"/>
          <w:color w:val="auto"/>
          <w:sz w:val="20"/>
        </w:rPr>
        <w:t>S</w:t>
      </w:r>
      <w:r w:rsidRPr="00EA3C08">
        <w:rPr>
          <w:rFonts w:ascii="Segoe UI" w:hAnsi="Segoe UI" w:cs="Segoe UI"/>
          <w:color w:val="auto"/>
          <w:sz w:val="20"/>
        </w:rPr>
        <w:t>mlouvy budou smluvní strany používat variabilní symboly v souladu s metodikou použití variabilních symbolů, vydanou Fondem, kter</w:t>
      </w:r>
      <w:r w:rsidR="00B16C03" w:rsidRPr="00EA3C08">
        <w:rPr>
          <w:rFonts w:ascii="Segoe UI" w:hAnsi="Segoe UI" w:cs="Segoe UI"/>
          <w:color w:val="auto"/>
          <w:sz w:val="20"/>
        </w:rPr>
        <w:t>á je k dispozici ke stažení na www.sfzp.cz</w:t>
      </w:r>
      <w:r w:rsidRPr="00EA3C08">
        <w:rPr>
          <w:rFonts w:ascii="Segoe UI" w:hAnsi="Segoe UI" w:cs="Segoe UI"/>
          <w:color w:val="auto"/>
          <w:sz w:val="20"/>
        </w:rPr>
        <w:t>.</w:t>
      </w:r>
    </w:p>
    <w:p w14:paraId="6ABA8A22" w14:textId="77777777" w:rsidR="001D45AE" w:rsidRPr="00EA3C08" w:rsidRDefault="001D45AE" w:rsidP="006C3AF9">
      <w:pPr>
        <w:pStyle w:val="Zkladntext"/>
        <w:numPr>
          <w:ilvl w:val="0"/>
          <w:numId w:val="9"/>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EA3C08">
        <w:rPr>
          <w:rFonts w:ascii="Segoe UI" w:hAnsi="Segoe UI" w:cs="Segoe UI"/>
          <w:color w:val="auto"/>
          <w:sz w:val="20"/>
        </w:rPr>
        <w:t>S</w:t>
      </w:r>
      <w:r w:rsidRPr="00EA3C08">
        <w:rPr>
          <w:rFonts w:ascii="Segoe UI" w:hAnsi="Segoe UI" w:cs="Segoe UI"/>
          <w:color w:val="auto"/>
          <w:sz w:val="20"/>
        </w:rPr>
        <w:t>mlouvy, a to již v označení věci, které se daná korespondence bude týkat.</w:t>
      </w:r>
    </w:p>
    <w:p w14:paraId="11522008" w14:textId="670988C4" w:rsidR="002020AB" w:rsidRPr="00EA3C08" w:rsidRDefault="001D45AE" w:rsidP="006C3AF9">
      <w:pPr>
        <w:pStyle w:val="Zkladntext"/>
        <w:numPr>
          <w:ilvl w:val="0"/>
          <w:numId w:val="9"/>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Tato </w:t>
      </w:r>
      <w:r w:rsidR="00B16C03" w:rsidRPr="00EA3C08">
        <w:rPr>
          <w:rFonts w:ascii="Segoe UI" w:hAnsi="Segoe UI" w:cs="Segoe UI"/>
          <w:color w:val="auto"/>
          <w:sz w:val="20"/>
        </w:rPr>
        <w:t>S</w:t>
      </w:r>
      <w:r w:rsidRPr="00EA3C08">
        <w:rPr>
          <w:rFonts w:ascii="Segoe UI" w:hAnsi="Segoe UI" w:cs="Segoe UI"/>
          <w:color w:val="auto"/>
          <w:sz w:val="20"/>
        </w:rPr>
        <w:t xml:space="preserve">mlouva může být měněna nebo zrušena pouze dohodou obou smluvních stran v písemné formě. Změnu </w:t>
      </w:r>
      <w:r w:rsidR="00631E42" w:rsidRPr="00EA3C08">
        <w:rPr>
          <w:rFonts w:ascii="Segoe UI" w:hAnsi="Segoe UI" w:cs="Segoe UI"/>
          <w:color w:val="auto"/>
          <w:sz w:val="20"/>
        </w:rPr>
        <w:t>S</w:t>
      </w:r>
      <w:r w:rsidRPr="00EA3C08">
        <w:rPr>
          <w:rFonts w:ascii="Segoe UI" w:hAnsi="Segoe UI" w:cs="Segoe UI"/>
          <w:color w:val="auto"/>
          <w:sz w:val="20"/>
        </w:rPr>
        <w:t xml:space="preserve">mlouvy může Fond podmínit krácením nebo nepřiznáním nároku na </w:t>
      </w:r>
      <w:r w:rsidR="00A3347F" w:rsidRPr="00EA3C08">
        <w:rPr>
          <w:rFonts w:ascii="Segoe UI" w:hAnsi="Segoe UI" w:cs="Segoe UI"/>
          <w:color w:val="auto"/>
          <w:sz w:val="20"/>
        </w:rPr>
        <w:t xml:space="preserve">zbývající část </w:t>
      </w:r>
      <w:r w:rsidR="0095029D" w:rsidRPr="00EA3C08">
        <w:rPr>
          <w:rFonts w:ascii="Segoe UI" w:hAnsi="Segoe UI" w:cs="Segoe UI"/>
          <w:color w:val="auto"/>
          <w:sz w:val="20"/>
        </w:rPr>
        <w:t>podpory</w:t>
      </w:r>
      <w:r w:rsidRPr="00EA3C08">
        <w:rPr>
          <w:rFonts w:ascii="Segoe UI" w:hAnsi="Segoe UI" w:cs="Segoe UI"/>
          <w:color w:val="auto"/>
          <w:sz w:val="20"/>
        </w:rPr>
        <w:t xml:space="preserve"> </w:t>
      </w:r>
      <w:r w:rsidR="00EB2A57" w:rsidRPr="00EA3C08">
        <w:rPr>
          <w:rFonts w:ascii="Segoe UI" w:hAnsi="Segoe UI" w:cs="Segoe UI"/>
          <w:color w:val="auto"/>
          <w:sz w:val="20"/>
        </w:rPr>
        <w:t>po</w:t>
      </w:r>
      <w:r w:rsidRPr="00EA3C08">
        <w:rPr>
          <w:rFonts w:ascii="Segoe UI" w:hAnsi="Segoe UI" w:cs="Segoe UI"/>
          <w:color w:val="auto"/>
          <w:sz w:val="20"/>
        </w:rPr>
        <w:t xml:space="preserve">dle </w:t>
      </w:r>
      <w:r w:rsidR="00B16C03" w:rsidRPr="00EA3C08">
        <w:rPr>
          <w:rFonts w:ascii="Segoe UI" w:hAnsi="Segoe UI" w:cs="Segoe UI"/>
          <w:color w:val="auto"/>
          <w:sz w:val="20"/>
        </w:rPr>
        <w:t xml:space="preserve">článku </w:t>
      </w:r>
      <w:r w:rsidR="0096068C" w:rsidRPr="00EA3C08">
        <w:rPr>
          <w:rFonts w:ascii="Segoe UI" w:hAnsi="Segoe UI" w:cs="Segoe UI"/>
          <w:color w:val="auto"/>
          <w:sz w:val="20"/>
        </w:rPr>
        <w:t>I</w:t>
      </w:r>
      <w:r w:rsidR="006C684C" w:rsidRPr="00EA3C08">
        <w:rPr>
          <w:rFonts w:ascii="Segoe UI" w:hAnsi="Segoe UI" w:cs="Segoe UI"/>
          <w:color w:val="auto"/>
          <w:sz w:val="20"/>
        </w:rPr>
        <w:t>I</w:t>
      </w:r>
      <w:r w:rsidR="00631E42" w:rsidRPr="00EA3C08">
        <w:rPr>
          <w:rFonts w:ascii="Segoe UI" w:hAnsi="Segoe UI" w:cs="Segoe UI"/>
          <w:color w:val="auto"/>
          <w:sz w:val="20"/>
        </w:rPr>
        <w:t>I</w:t>
      </w:r>
      <w:r w:rsidRPr="00EA3C08">
        <w:rPr>
          <w:rFonts w:ascii="Segoe UI" w:hAnsi="Segoe UI" w:cs="Segoe UI"/>
          <w:color w:val="auto"/>
          <w:sz w:val="20"/>
        </w:rPr>
        <w:t xml:space="preserve">, a to zejména tehdy, kdy bude docíleno nižších přínosů (nebo dojde </w:t>
      </w:r>
      <w:r w:rsidR="00954AD6" w:rsidRPr="00EA3C08">
        <w:rPr>
          <w:rFonts w:ascii="Segoe UI" w:hAnsi="Segoe UI" w:cs="Segoe UI"/>
          <w:color w:val="auto"/>
          <w:sz w:val="20"/>
        </w:rPr>
        <w:br/>
      </w:r>
      <w:r w:rsidRPr="00EA3C08">
        <w:rPr>
          <w:rFonts w:ascii="Segoe UI" w:hAnsi="Segoe UI" w:cs="Segoe UI"/>
          <w:color w:val="auto"/>
          <w:sz w:val="20"/>
        </w:rPr>
        <w:t xml:space="preserve">k jejich opoždění), než jak tato </w:t>
      </w:r>
      <w:r w:rsidR="00631E42" w:rsidRPr="00EA3C08">
        <w:rPr>
          <w:rFonts w:ascii="Segoe UI" w:hAnsi="Segoe UI" w:cs="Segoe UI"/>
          <w:color w:val="auto"/>
          <w:sz w:val="20"/>
        </w:rPr>
        <w:t>S</w:t>
      </w:r>
      <w:r w:rsidRPr="00EA3C08">
        <w:rPr>
          <w:rFonts w:ascii="Segoe UI" w:hAnsi="Segoe UI" w:cs="Segoe UI"/>
          <w:color w:val="auto"/>
          <w:sz w:val="20"/>
        </w:rPr>
        <w:t>mlouva původně předpokládala.</w:t>
      </w:r>
    </w:p>
    <w:p w14:paraId="16A3990B" w14:textId="77777777" w:rsidR="00072179" w:rsidRPr="00EA3C08" w:rsidRDefault="001D45AE" w:rsidP="006C3AF9">
      <w:pPr>
        <w:pStyle w:val="Zkladntext"/>
        <w:numPr>
          <w:ilvl w:val="0"/>
          <w:numId w:val="9"/>
        </w:numPr>
        <w:spacing w:before="120"/>
        <w:ind w:left="284" w:hanging="284"/>
        <w:jc w:val="both"/>
        <w:rPr>
          <w:rFonts w:ascii="Segoe UI" w:hAnsi="Segoe UI" w:cs="Segoe UI"/>
          <w:color w:val="auto"/>
          <w:sz w:val="20"/>
        </w:rPr>
      </w:pPr>
      <w:r w:rsidRPr="00EA3C08">
        <w:rPr>
          <w:rFonts w:ascii="Segoe UI" w:hAnsi="Segoe UI" w:cs="Segoe UI"/>
          <w:color w:val="auto"/>
          <w:sz w:val="20"/>
        </w:rPr>
        <w:t>Jednostranně je možno t</w:t>
      </w:r>
      <w:r w:rsidR="00B55B95" w:rsidRPr="00EA3C08">
        <w:rPr>
          <w:rFonts w:ascii="Segoe UI" w:hAnsi="Segoe UI" w:cs="Segoe UI"/>
          <w:color w:val="auto"/>
          <w:sz w:val="20"/>
        </w:rPr>
        <w:t>uto</w:t>
      </w:r>
      <w:r w:rsidRPr="00EA3C08">
        <w:rPr>
          <w:rFonts w:ascii="Segoe UI" w:hAnsi="Segoe UI" w:cs="Segoe UI"/>
          <w:color w:val="auto"/>
          <w:sz w:val="20"/>
        </w:rPr>
        <w:t xml:space="preserve"> </w:t>
      </w:r>
      <w:r w:rsidR="00B55B95" w:rsidRPr="00EA3C08">
        <w:rPr>
          <w:rFonts w:ascii="Segoe UI" w:hAnsi="Segoe UI" w:cs="Segoe UI"/>
          <w:color w:val="auto"/>
          <w:sz w:val="20"/>
        </w:rPr>
        <w:t>S</w:t>
      </w:r>
      <w:r w:rsidRPr="00EA3C08">
        <w:rPr>
          <w:rFonts w:ascii="Segoe UI" w:hAnsi="Segoe UI" w:cs="Segoe UI"/>
          <w:color w:val="auto"/>
          <w:sz w:val="20"/>
        </w:rPr>
        <w:t>mlouv</w:t>
      </w:r>
      <w:r w:rsidR="00B55B95" w:rsidRPr="00EA3C08">
        <w:rPr>
          <w:rFonts w:ascii="Segoe UI" w:hAnsi="Segoe UI" w:cs="Segoe UI"/>
          <w:color w:val="auto"/>
          <w:sz w:val="20"/>
        </w:rPr>
        <w:t>u vypovědět</w:t>
      </w:r>
      <w:r w:rsidRPr="00EA3C08">
        <w:rPr>
          <w:rFonts w:ascii="Segoe UI" w:hAnsi="Segoe UI" w:cs="Segoe UI"/>
          <w:color w:val="auto"/>
          <w:sz w:val="20"/>
        </w:rPr>
        <w:t xml:space="preserve"> pouze za podmínek stanovených zákonem či touto </w:t>
      </w:r>
      <w:r w:rsidR="00B16C03" w:rsidRPr="00EA3C08">
        <w:rPr>
          <w:rFonts w:ascii="Segoe UI" w:hAnsi="Segoe UI" w:cs="Segoe UI"/>
          <w:color w:val="auto"/>
          <w:sz w:val="20"/>
        </w:rPr>
        <w:t>S</w:t>
      </w:r>
      <w:r w:rsidRPr="00EA3C08">
        <w:rPr>
          <w:rFonts w:ascii="Segoe UI" w:hAnsi="Segoe UI" w:cs="Segoe UI"/>
          <w:color w:val="auto"/>
          <w:sz w:val="20"/>
        </w:rPr>
        <w:t>mlouvou.</w:t>
      </w:r>
    </w:p>
    <w:p w14:paraId="1D32EF13" w14:textId="77777777" w:rsidR="001D45AE" w:rsidRPr="00EA3C08" w:rsidRDefault="001D45AE" w:rsidP="006C3AF9">
      <w:pPr>
        <w:pStyle w:val="Zkladntext"/>
        <w:numPr>
          <w:ilvl w:val="0"/>
          <w:numId w:val="9"/>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Vztahy dle této </w:t>
      </w:r>
      <w:r w:rsidR="00B16C03" w:rsidRPr="00EA3C08">
        <w:rPr>
          <w:rFonts w:ascii="Segoe UI" w:hAnsi="Segoe UI" w:cs="Segoe UI"/>
          <w:color w:val="auto"/>
          <w:sz w:val="20"/>
        </w:rPr>
        <w:t>S</w:t>
      </w:r>
      <w:r w:rsidRPr="00EA3C08">
        <w:rPr>
          <w:rFonts w:ascii="Segoe UI" w:hAnsi="Segoe UI" w:cs="Segoe UI"/>
          <w:color w:val="auto"/>
          <w:sz w:val="20"/>
        </w:rPr>
        <w:t xml:space="preserve">mlouvy </w:t>
      </w:r>
      <w:r w:rsidR="00A502C4" w:rsidRPr="00EA3C08">
        <w:rPr>
          <w:rFonts w:ascii="Segoe UI" w:hAnsi="Segoe UI" w:cs="Segoe UI"/>
          <w:color w:val="auto"/>
          <w:sz w:val="20"/>
        </w:rPr>
        <w:t xml:space="preserve">neupravené veřejnoprávními předpisy </w:t>
      </w:r>
      <w:r w:rsidRPr="00EA3C08">
        <w:rPr>
          <w:rFonts w:ascii="Segoe UI" w:hAnsi="Segoe UI" w:cs="Segoe UI"/>
          <w:color w:val="auto"/>
          <w:sz w:val="20"/>
        </w:rPr>
        <w:t>se řídí příslušnými ustanoveními platného ob</w:t>
      </w:r>
      <w:r w:rsidR="00084BFE" w:rsidRPr="00EA3C08">
        <w:rPr>
          <w:rFonts w:ascii="Segoe UI" w:hAnsi="Segoe UI" w:cs="Segoe UI"/>
          <w:color w:val="auto"/>
          <w:sz w:val="20"/>
        </w:rPr>
        <w:t>čanského</w:t>
      </w:r>
      <w:r w:rsidRPr="00EA3C08">
        <w:rPr>
          <w:rFonts w:ascii="Segoe UI" w:hAnsi="Segoe UI" w:cs="Segoe UI"/>
          <w:color w:val="auto"/>
          <w:sz w:val="20"/>
        </w:rPr>
        <w:t xml:space="preserve"> zákoníku, zejména jeho části</w:t>
      </w:r>
      <w:r w:rsidR="00084BFE" w:rsidRPr="00EA3C08">
        <w:rPr>
          <w:rFonts w:ascii="Segoe UI" w:hAnsi="Segoe UI" w:cs="Segoe UI"/>
          <w:color w:val="auto"/>
          <w:sz w:val="20"/>
        </w:rPr>
        <w:t xml:space="preserve"> čtvrté</w:t>
      </w:r>
      <w:r w:rsidRPr="00EA3C08">
        <w:rPr>
          <w:rFonts w:ascii="Segoe UI" w:hAnsi="Segoe UI" w:cs="Segoe UI"/>
          <w:color w:val="auto"/>
          <w:sz w:val="20"/>
        </w:rPr>
        <w:t xml:space="preserve">. </w:t>
      </w:r>
    </w:p>
    <w:p w14:paraId="460A6898" w14:textId="77777777" w:rsidR="001D45AE" w:rsidRPr="00EA3C08" w:rsidRDefault="001D45AE" w:rsidP="006C3AF9">
      <w:pPr>
        <w:pStyle w:val="Zkladntext"/>
        <w:numPr>
          <w:ilvl w:val="0"/>
          <w:numId w:val="9"/>
        </w:numPr>
        <w:spacing w:before="120"/>
        <w:ind w:left="284" w:hanging="284"/>
        <w:jc w:val="both"/>
        <w:rPr>
          <w:rFonts w:ascii="Segoe UI" w:hAnsi="Segoe UI" w:cs="Segoe UI"/>
          <w:color w:val="auto"/>
          <w:sz w:val="20"/>
        </w:rPr>
      </w:pPr>
      <w:r w:rsidRPr="00EA3C08">
        <w:rPr>
          <w:rFonts w:ascii="Segoe UI" w:hAnsi="Segoe UI" w:cs="Segoe UI"/>
          <w:color w:val="auto"/>
          <w:sz w:val="20"/>
        </w:rPr>
        <w:t xml:space="preserve">Pro účely této </w:t>
      </w:r>
      <w:r w:rsidR="00B16C03" w:rsidRPr="00EA3C08">
        <w:rPr>
          <w:rFonts w:ascii="Segoe UI" w:hAnsi="Segoe UI" w:cs="Segoe UI"/>
          <w:color w:val="auto"/>
          <w:sz w:val="20"/>
        </w:rPr>
        <w:t>S</w:t>
      </w:r>
      <w:r w:rsidRPr="00EA3C08">
        <w:rPr>
          <w:rFonts w:ascii="Segoe UI" w:hAnsi="Segoe UI" w:cs="Segoe UI"/>
          <w:color w:val="auto"/>
          <w:sz w:val="20"/>
        </w:rPr>
        <w:t>mlouvy má povinnost příjemce podpory stejný význam jako závazek příjemce podpory.</w:t>
      </w:r>
    </w:p>
    <w:p w14:paraId="185B6E01" w14:textId="77777777" w:rsidR="00660F80" w:rsidRPr="00EA3C08"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EA3C08">
        <w:rPr>
          <w:rFonts w:ascii="Segoe UI" w:hAnsi="Segoe UI" w:cs="Segoe UI"/>
          <w:bCs/>
        </w:rPr>
        <w:t xml:space="preserve">Pro účely této </w:t>
      </w:r>
      <w:r w:rsidR="00B16C03" w:rsidRPr="00EA3C08">
        <w:rPr>
          <w:rFonts w:ascii="Segoe UI" w:hAnsi="Segoe UI" w:cs="Segoe UI"/>
          <w:bCs/>
        </w:rPr>
        <w:t>S</w:t>
      </w:r>
      <w:r w:rsidRPr="00EA3C08">
        <w:rPr>
          <w:rFonts w:ascii="Segoe UI" w:hAnsi="Segoe UI" w:cs="Segoe UI"/>
          <w:bCs/>
        </w:rPr>
        <w:t>mlouvy se informací (povinností informovat) rozumí podání informace v písemné podobě, případně e-mailem nebo datovou schránkou.</w:t>
      </w:r>
    </w:p>
    <w:p w14:paraId="135437E0" w14:textId="7AA91DAC" w:rsidR="006F6E66" w:rsidRPr="00EA3C08" w:rsidRDefault="009A2731" w:rsidP="006F6E6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EA3C08">
        <w:rPr>
          <w:rFonts w:ascii="Segoe UI" w:hAnsi="Segoe UI" w:cs="Segoe UI"/>
        </w:rPr>
        <w:t xml:space="preserve">Příjemce podpory souhlasí se zveřejněním celého textu této </w:t>
      </w:r>
      <w:r w:rsidR="00B16C03" w:rsidRPr="00EA3C08">
        <w:rPr>
          <w:rFonts w:ascii="Segoe UI" w:hAnsi="Segoe UI" w:cs="Segoe UI"/>
        </w:rPr>
        <w:t>S</w:t>
      </w:r>
      <w:r w:rsidRPr="00EA3C08">
        <w:rPr>
          <w:rFonts w:ascii="Segoe UI" w:hAnsi="Segoe UI" w:cs="Segoe UI"/>
        </w:rPr>
        <w:t xml:space="preserve">mlouvy </w:t>
      </w:r>
      <w:r w:rsidR="00A52FC7" w:rsidRPr="00EA3C08">
        <w:rPr>
          <w:rFonts w:ascii="Segoe UI" w:hAnsi="Segoe UI" w:cs="Segoe UI"/>
        </w:rPr>
        <w:t>v registru smluv podle zá</w:t>
      </w:r>
      <w:r w:rsidR="00A52FC7" w:rsidRPr="00EA3C08">
        <w:rPr>
          <w:rFonts w:ascii="Segoe UI" w:hAnsi="Segoe UI" w:cs="Segoe UI"/>
          <w:bCs/>
        </w:rPr>
        <w:t xml:space="preserve">kona </w:t>
      </w:r>
      <w:r w:rsidR="00E24A52" w:rsidRPr="00EA3C08">
        <w:rPr>
          <w:rFonts w:ascii="Segoe UI" w:hAnsi="Segoe UI" w:cs="Segoe UI"/>
          <w:bCs/>
        </w:rPr>
        <w:br/>
      </w:r>
      <w:r w:rsidR="00A52FC7" w:rsidRPr="00EA3C08">
        <w:rPr>
          <w:rFonts w:ascii="Segoe UI" w:hAnsi="Segoe UI" w:cs="Segoe UI"/>
          <w:bCs/>
        </w:rPr>
        <w:t xml:space="preserve">č. </w:t>
      </w:r>
      <w:r w:rsidR="00957E63" w:rsidRPr="00EA3C08">
        <w:rPr>
          <w:rFonts w:ascii="Segoe UI" w:hAnsi="Segoe UI" w:cs="Segoe UI"/>
          <w:bCs/>
        </w:rPr>
        <w:t>340/</w:t>
      </w:r>
      <w:r w:rsidR="00A52FC7" w:rsidRPr="00EA3C08">
        <w:rPr>
          <w:rFonts w:ascii="Segoe UI" w:hAnsi="Segoe UI" w:cs="Segoe UI"/>
          <w:bCs/>
        </w:rPr>
        <w:t>201</w:t>
      </w:r>
      <w:r w:rsidR="00957E63" w:rsidRPr="00EA3C08">
        <w:rPr>
          <w:rFonts w:ascii="Segoe UI" w:hAnsi="Segoe UI" w:cs="Segoe UI"/>
          <w:bCs/>
        </w:rPr>
        <w:t>5</w:t>
      </w:r>
      <w:r w:rsidR="00A52FC7" w:rsidRPr="00EA3C08">
        <w:rPr>
          <w:rFonts w:ascii="Segoe UI" w:hAnsi="Segoe UI" w:cs="Segoe UI"/>
          <w:bCs/>
        </w:rPr>
        <w:t xml:space="preserve"> Sb., o zvláštních podmínkách účinnosti některých smluv, uveřejňování těchto smluv </w:t>
      </w:r>
      <w:r w:rsidR="00E24A52" w:rsidRPr="00EA3C08">
        <w:rPr>
          <w:rFonts w:ascii="Segoe UI" w:hAnsi="Segoe UI" w:cs="Segoe UI"/>
          <w:bCs/>
        </w:rPr>
        <w:br/>
      </w:r>
      <w:r w:rsidR="00A52FC7" w:rsidRPr="00EA3C08">
        <w:rPr>
          <w:rFonts w:ascii="Segoe UI" w:hAnsi="Segoe UI" w:cs="Segoe UI"/>
          <w:bCs/>
        </w:rPr>
        <w:t>a o registru smluv (zákon o registru smluv)</w:t>
      </w:r>
      <w:r w:rsidR="00D95674" w:rsidRPr="00EA3C08">
        <w:rPr>
          <w:rFonts w:ascii="Segoe UI" w:hAnsi="Segoe UI" w:cs="Segoe UI"/>
          <w:bCs/>
        </w:rPr>
        <w:t>, ve znění pozdějších předpisů</w:t>
      </w:r>
      <w:r w:rsidR="00945E42" w:rsidRPr="00EA3C08">
        <w:rPr>
          <w:rFonts w:ascii="Segoe UI" w:hAnsi="Segoe UI" w:cs="Segoe UI"/>
          <w:bCs/>
        </w:rPr>
        <w:t>, pokud zveřejnění této Smlouvy tento zákon ukládá</w:t>
      </w:r>
      <w:r w:rsidRPr="00EA3C08">
        <w:rPr>
          <w:rFonts w:ascii="Segoe UI" w:hAnsi="Segoe UI" w:cs="Segoe UI"/>
        </w:rPr>
        <w:t>.</w:t>
      </w:r>
    </w:p>
    <w:p w14:paraId="44E43D8E" w14:textId="096BEA1E" w:rsidR="00EA3C08" w:rsidRDefault="00EA3C08" w:rsidP="00EA3C08">
      <w:pPr>
        <w:pStyle w:val="Odstavecseseznamem"/>
        <w:autoSpaceDE w:val="0"/>
        <w:autoSpaceDN w:val="0"/>
        <w:adjustRightInd w:val="0"/>
        <w:spacing w:before="120"/>
        <w:ind w:left="284"/>
        <w:contextualSpacing w:val="0"/>
        <w:jc w:val="both"/>
        <w:rPr>
          <w:rFonts w:ascii="Segoe UI" w:hAnsi="Segoe UI" w:cs="Segoe UI"/>
        </w:rPr>
      </w:pPr>
    </w:p>
    <w:p w14:paraId="0C012E9C" w14:textId="6F54F91A" w:rsidR="00EA3C08" w:rsidRDefault="00EA3C08" w:rsidP="00EA3C08">
      <w:pPr>
        <w:pStyle w:val="Odstavecseseznamem"/>
        <w:autoSpaceDE w:val="0"/>
        <w:autoSpaceDN w:val="0"/>
        <w:adjustRightInd w:val="0"/>
        <w:spacing w:before="120"/>
        <w:ind w:left="284"/>
        <w:contextualSpacing w:val="0"/>
        <w:jc w:val="both"/>
        <w:rPr>
          <w:rFonts w:ascii="Segoe UI" w:hAnsi="Segoe UI" w:cs="Segoe UI"/>
        </w:rPr>
      </w:pPr>
    </w:p>
    <w:p w14:paraId="29E55807" w14:textId="02E73CA1" w:rsidR="00EA3C08" w:rsidRDefault="00EA3C08" w:rsidP="00EA3C08">
      <w:pPr>
        <w:pStyle w:val="Odstavecseseznamem"/>
        <w:autoSpaceDE w:val="0"/>
        <w:autoSpaceDN w:val="0"/>
        <w:adjustRightInd w:val="0"/>
        <w:spacing w:before="120"/>
        <w:ind w:left="284"/>
        <w:contextualSpacing w:val="0"/>
        <w:jc w:val="both"/>
        <w:rPr>
          <w:rFonts w:ascii="Segoe UI" w:hAnsi="Segoe UI" w:cs="Segoe UI"/>
        </w:rPr>
      </w:pPr>
    </w:p>
    <w:p w14:paraId="7C0DA7C1" w14:textId="29CDB7BE" w:rsidR="00EA3C08" w:rsidRDefault="00EA3C08" w:rsidP="00EA3C08">
      <w:pPr>
        <w:pStyle w:val="Odstavecseseznamem"/>
        <w:autoSpaceDE w:val="0"/>
        <w:autoSpaceDN w:val="0"/>
        <w:adjustRightInd w:val="0"/>
        <w:spacing w:before="120"/>
        <w:ind w:left="284"/>
        <w:contextualSpacing w:val="0"/>
        <w:jc w:val="both"/>
        <w:rPr>
          <w:rFonts w:ascii="Segoe UI" w:hAnsi="Segoe UI" w:cs="Segoe UI"/>
        </w:rPr>
      </w:pPr>
    </w:p>
    <w:p w14:paraId="540EB403" w14:textId="3456A3FC" w:rsidR="00EA3C08" w:rsidRDefault="00EA3C08" w:rsidP="00EA3C08">
      <w:pPr>
        <w:pStyle w:val="Odstavecseseznamem"/>
        <w:autoSpaceDE w:val="0"/>
        <w:autoSpaceDN w:val="0"/>
        <w:adjustRightInd w:val="0"/>
        <w:spacing w:before="120"/>
        <w:ind w:left="284"/>
        <w:contextualSpacing w:val="0"/>
        <w:jc w:val="both"/>
        <w:rPr>
          <w:rFonts w:ascii="Segoe UI" w:hAnsi="Segoe UI" w:cs="Segoe UI"/>
        </w:rPr>
      </w:pPr>
    </w:p>
    <w:p w14:paraId="7ADDB80F" w14:textId="77777777" w:rsidR="00EA3C08" w:rsidRPr="00EA3C08" w:rsidRDefault="00EA3C08" w:rsidP="00EA3C08">
      <w:pPr>
        <w:pStyle w:val="Odstavecseseznamem"/>
        <w:autoSpaceDE w:val="0"/>
        <w:autoSpaceDN w:val="0"/>
        <w:adjustRightInd w:val="0"/>
        <w:spacing w:before="120"/>
        <w:ind w:left="284"/>
        <w:contextualSpacing w:val="0"/>
        <w:jc w:val="both"/>
        <w:rPr>
          <w:rFonts w:ascii="Segoe UI" w:hAnsi="Segoe UI" w:cs="Segoe UI"/>
          <w:bCs/>
        </w:rPr>
      </w:pPr>
    </w:p>
    <w:p w14:paraId="0D826970" w14:textId="77777777" w:rsidR="001D45AE" w:rsidRPr="00EA3C08"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EA3C08">
        <w:rPr>
          <w:rFonts w:ascii="Segoe UI" w:hAnsi="Segoe UI" w:cs="Segoe UI"/>
        </w:rPr>
        <w:lastRenderedPageBreak/>
        <w:t xml:space="preserve">Tato </w:t>
      </w:r>
      <w:r w:rsidR="00B16C03" w:rsidRPr="00EA3C08">
        <w:rPr>
          <w:rFonts w:ascii="Segoe UI" w:hAnsi="Segoe UI" w:cs="Segoe UI"/>
        </w:rPr>
        <w:t>S</w:t>
      </w:r>
      <w:r w:rsidRPr="00EA3C08">
        <w:rPr>
          <w:rFonts w:ascii="Segoe UI" w:hAnsi="Segoe UI" w:cs="Segoe UI"/>
        </w:rPr>
        <w:t xml:space="preserve">mlouva </w:t>
      </w:r>
      <w:r w:rsidR="006C684C" w:rsidRPr="00EA3C08">
        <w:rPr>
          <w:rFonts w:ascii="Segoe UI" w:hAnsi="Segoe UI" w:cs="Segoe UI"/>
        </w:rPr>
        <w:t xml:space="preserve">je </w:t>
      </w:r>
      <w:r w:rsidR="00A77039" w:rsidRPr="00EA3C08">
        <w:rPr>
          <w:rFonts w:ascii="Segoe UI" w:hAnsi="Segoe UI" w:cs="Segoe UI"/>
        </w:rPr>
        <w:t>vyhotovena a podepsána ve dvou e</w:t>
      </w:r>
      <w:r w:rsidRPr="00EA3C08">
        <w:rPr>
          <w:rFonts w:ascii="Segoe UI" w:hAnsi="Segoe UI" w:cs="Segoe UI"/>
        </w:rPr>
        <w:t>xemplářích, z nichž každý má platnost originálu. Každ</w:t>
      </w:r>
      <w:r w:rsidR="00A77039" w:rsidRPr="00EA3C08">
        <w:rPr>
          <w:rFonts w:ascii="Segoe UI" w:hAnsi="Segoe UI" w:cs="Segoe UI"/>
        </w:rPr>
        <w:t>á smluvní strana obdrží jeden exemplář</w:t>
      </w:r>
      <w:r w:rsidRPr="00EA3C08">
        <w:rPr>
          <w:rFonts w:ascii="Segoe UI" w:hAnsi="Segoe UI" w:cs="Segoe UI"/>
        </w:rPr>
        <w:t>.</w:t>
      </w:r>
    </w:p>
    <w:p w14:paraId="6CB27BB7" w14:textId="7198ADD7" w:rsidR="00AA5921" w:rsidRPr="00EA3C08" w:rsidRDefault="00AA5921" w:rsidP="00397003">
      <w:pPr>
        <w:pStyle w:val="Zkladntext"/>
        <w:rPr>
          <w:rFonts w:ascii="Segoe UI" w:hAnsi="Segoe UI" w:cs="Segoe UI"/>
          <w:color w:val="auto"/>
          <w:sz w:val="20"/>
        </w:rPr>
      </w:pPr>
    </w:p>
    <w:p w14:paraId="65B9E782" w14:textId="77777777" w:rsidR="00EA3C08" w:rsidRDefault="00EA3C08" w:rsidP="00F15B11">
      <w:pPr>
        <w:pStyle w:val="Zkladntext"/>
        <w:jc w:val="both"/>
        <w:rPr>
          <w:rFonts w:ascii="Segoe UI" w:hAnsi="Segoe UI" w:cs="Segoe UI"/>
          <w:color w:val="auto"/>
          <w:sz w:val="20"/>
        </w:rPr>
      </w:pPr>
    </w:p>
    <w:p w14:paraId="74F8CAFE" w14:textId="77777777" w:rsidR="00EA3C08" w:rsidRDefault="00EA3C08" w:rsidP="00F15B11">
      <w:pPr>
        <w:pStyle w:val="Zkladntext"/>
        <w:jc w:val="both"/>
        <w:rPr>
          <w:rFonts w:ascii="Segoe UI" w:hAnsi="Segoe UI" w:cs="Segoe UI"/>
          <w:color w:val="auto"/>
          <w:sz w:val="20"/>
        </w:rPr>
      </w:pPr>
    </w:p>
    <w:p w14:paraId="2BCF7A28" w14:textId="77777777" w:rsidR="00EA3C08" w:rsidRDefault="00EA3C08" w:rsidP="00F15B11">
      <w:pPr>
        <w:pStyle w:val="Zkladntext"/>
        <w:jc w:val="both"/>
        <w:rPr>
          <w:rFonts w:ascii="Segoe UI" w:hAnsi="Segoe UI" w:cs="Segoe UI"/>
          <w:color w:val="auto"/>
          <w:sz w:val="20"/>
        </w:rPr>
      </w:pPr>
    </w:p>
    <w:p w14:paraId="164104E8" w14:textId="00B7F21A" w:rsidR="00397003" w:rsidRPr="00EA3C08" w:rsidRDefault="00397003" w:rsidP="00F15B11">
      <w:pPr>
        <w:pStyle w:val="Zkladntext"/>
        <w:jc w:val="both"/>
        <w:rPr>
          <w:rFonts w:ascii="Segoe UI" w:hAnsi="Segoe UI" w:cs="Segoe UI"/>
          <w:color w:val="auto"/>
          <w:sz w:val="20"/>
        </w:rPr>
      </w:pPr>
      <w:r w:rsidRPr="00EA3C08">
        <w:rPr>
          <w:rFonts w:ascii="Segoe UI" w:hAnsi="Segoe UI" w:cs="Segoe UI"/>
          <w:color w:val="auto"/>
          <w:sz w:val="20"/>
        </w:rPr>
        <w:t xml:space="preserve">V: </w:t>
      </w:r>
    </w:p>
    <w:p w14:paraId="576601A3" w14:textId="77777777" w:rsidR="00A471E4" w:rsidRPr="00EA3C08" w:rsidRDefault="00A471E4" w:rsidP="00F15B11">
      <w:pPr>
        <w:pStyle w:val="Zkladntext"/>
        <w:jc w:val="both"/>
        <w:rPr>
          <w:rFonts w:ascii="Segoe UI" w:hAnsi="Segoe UI" w:cs="Segoe UI"/>
          <w:color w:val="auto"/>
          <w:sz w:val="20"/>
        </w:rPr>
      </w:pPr>
    </w:p>
    <w:p w14:paraId="7F599D62" w14:textId="77777777" w:rsidR="00397003" w:rsidRPr="00EA3C08" w:rsidRDefault="00397003" w:rsidP="00F15B11">
      <w:pPr>
        <w:pStyle w:val="Zkladntext"/>
        <w:jc w:val="both"/>
        <w:rPr>
          <w:rFonts w:ascii="Segoe UI" w:hAnsi="Segoe UI" w:cs="Segoe UI"/>
          <w:color w:val="auto"/>
          <w:sz w:val="20"/>
        </w:rPr>
      </w:pPr>
      <w:r w:rsidRPr="00EA3C08">
        <w:rPr>
          <w:rFonts w:ascii="Segoe UI" w:hAnsi="Segoe UI" w:cs="Segoe UI"/>
          <w:color w:val="auto"/>
          <w:sz w:val="20"/>
        </w:rPr>
        <w:t>dne:</w:t>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t>V Praze dne:</w:t>
      </w:r>
    </w:p>
    <w:p w14:paraId="2BF7AA45" w14:textId="1B9AE6EA" w:rsidR="00AA5921" w:rsidRDefault="00AA5921" w:rsidP="00F15B11">
      <w:pPr>
        <w:pStyle w:val="Zkladntext"/>
        <w:jc w:val="both"/>
        <w:rPr>
          <w:rFonts w:ascii="Segoe UI" w:hAnsi="Segoe UI" w:cs="Segoe UI"/>
          <w:color w:val="auto"/>
          <w:sz w:val="20"/>
        </w:rPr>
      </w:pPr>
    </w:p>
    <w:p w14:paraId="20996152" w14:textId="3B1971CD" w:rsidR="00EA3C08" w:rsidRDefault="00EA3C08" w:rsidP="00F15B11">
      <w:pPr>
        <w:pStyle w:val="Zkladntext"/>
        <w:jc w:val="both"/>
        <w:rPr>
          <w:rFonts w:ascii="Segoe UI" w:hAnsi="Segoe UI" w:cs="Segoe UI"/>
          <w:color w:val="auto"/>
          <w:sz w:val="20"/>
        </w:rPr>
      </w:pPr>
    </w:p>
    <w:p w14:paraId="5A2F9DD0" w14:textId="5C4E9845" w:rsidR="00EA3C08" w:rsidRDefault="00EA3C08" w:rsidP="00F15B11">
      <w:pPr>
        <w:pStyle w:val="Zkladntext"/>
        <w:jc w:val="both"/>
        <w:rPr>
          <w:rFonts w:ascii="Segoe UI" w:hAnsi="Segoe UI" w:cs="Segoe UI"/>
          <w:color w:val="auto"/>
          <w:sz w:val="20"/>
        </w:rPr>
      </w:pPr>
    </w:p>
    <w:p w14:paraId="4E3481EE" w14:textId="6FC10D00" w:rsidR="00EA3C08" w:rsidRDefault="00EA3C08" w:rsidP="00F15B11">
      <w:pPr>
        <w:pStyle w:val="Zkladntext"/>
        <w:jc w:val="both"/>
        <w:rPr>
          <w:rFonts w:ascii="Segoe UI" w:hAnsi="Segoe UI" w:cs="Segoe UI"/>
          <w:color w:val="auto"/>
          <w:sz w:val="20"/>
        </w:rPr>
      </w:pPr>
    </w:p>
    <w:p w14:paraId="5C1CBA53" w14:textId="77777777" w:rsidR="00EA3C08" w:rsidRPr="00EA3C08" w:rsidRDefault="00EA3C08" w:rsidP="00F15B11">
      <w:pPr>
        <w:pStyle w:val="Zkladntext"/>
        <w:jc w:val="both"/>
        <w:rPr>
          <w:rFonts w:ascii="Segoe UI" w:hAnsi="Segoe UI" w:cs="Segoe UI"/>
          <w:color w:val="auto"/>
          <w:sz w:val="20"/>
        </w:rPr>
      </w:pPr>
    </w:p>
    <w:p w14:paraId="7F162B7E" w14:textId="77777777" w:rsidR="009565CA" w:rsidRPr="00EA3C08" w:rsidRDefault="009565CA" w:rsidP="00F15B11">
      <w:pPr>
        <w:pStyle w:val="Zkladntext"/>
        <w:jc w:val="both"/>
        <w:rPr>
          <w:rFonts w:ascii="Segoe UI" w:hAnsi="Segoe UI" w:cs="Segoe UI"/>
          <w:color w:val="auto"/>
          <w:sz w:val="20"/>
        </w:rPr>
      </w:pPr>
    </w:p>
    <w:p w14:paraId="108F773D" w14:textId="77777777" w:rsidR="00397003" w:rsidRPr="00EA3C08" w:rsidRDefault="00397003" w:rsidP="00F15B11">
      <w:pPr>
        <w:pStyle w:val="Zkladntext"/>
        <w:jc w:val="both"/>
        <w:rPr>
          <w:rFonts w:ascii="Segoe UI" w:hAnsi="Segoe UI" w:cs="Segoe UI"/>
          <w:color w:val="auto"/>
          <w:sz w:val="20"/>
        </w:rPr>
      </w:pPr>
      <w:r w:rsidRPr="00EA3C08">
        <w:rPr>
          <w:rFonts w:ascii="Segoe UI" w:hAnsi="Segoe UI" w:cs="Segoe UI"/>
          <w:color w:val="auto"/>
          <w:sz w:val="20"/>
        </w:rPr>
        <w:t>……………………………………</w:t>
      </w:r>
      <w:r w:rsidR="006D709E" w:rsidRPr="00EA3C08">
        <w:rPr>
          <w:rFonts w:ascii="Segoe UI" w:hAnsi="Segoe UI" w:cs="Segoe UI"/>
          <w:color w:val="auto"/>
          <w:sz w:val="20"/>
        </w:rPr>
        <w:t>……….</w:t>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00FD7A2F" w:rsidRPr="00EA3C08">
        <w:rPr>
          <w:rFonts w:ascii="Segoe UI" w:hAnsi="Segoe UI" w:cs="Segoe UI"/>
          <w:color w:val="auto"/>
          <w:sz w:val="20"/>
        </w:rPr>
        <w:tab/>
      </w:r>
      <w:r w:rsidRPr="00EA3C08">
        <w:rPr>
          <w:rFonts w:ascii="Segoe UI" w:hAnsi="Segoe UI" w:cs="Segoe UI"/>
          <w:color w:val="auto"/>
          <w:sz w:val="20"/>
        </w:rPr>
        <w:t>……………………………………</w:t>
      </w:r>
    </w:p>
    <w:p w14:paraId="6ADE1961" w14:textId="77777777" w:rsidR="001D45AE" w:rsidRPr="00EA3C08" w:rsidRDefault="00397003" w:rsidP="00F15B11">
      <w:pPr>
        <w:pStyle w:val="Zkladntext"/>
        <w:jc w:val="both"/>
        <w:rPr>
          <w:rFonts w:ascii="Segoe UI" w:hAnsi="Segoe UI" w:cs="Segoe UI"/>
          <w:color w:val="auto"/>
          <w:sz w:val="20"/>
        </w:rPr>
      </w:pPr>
      <w:r w:rsidRPr="00EA3C08">
        <w:rPr>
          <w:rFonts w:ascii="Segoe UI" w:hAnsi="Segoe UI" w:cs="Segoe UI"/>
          <w:color w:val="auto"/>
          <w:sz w:val="20"/>
        </w:rPr>
        <w:t>zástupce příjemce podpory</w:t>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r>
      <w:r w:rsidRPr="00EA3C08">
        <w:rPr>
          <w:rFonts w:ascii="Segoe UI" w:hAnsi="Segoe UI" w:cs="Segoe UI"/>
          <w:color w:val="auto"/>
          <w:sz w:val="20"/>
        </w:rPr>
        <w:tab/>
        <w:t>zástupce Fondu</w:t>
      </w:r>
    </w:p>
    <w:p w14:paraId="65807D3F" w14:textId="77777777" w:rsidR="009565CA" w:rsidRPr="00EA3C08" w:rsidRDefault="009565CA" w:rsidP="00F15B11">
      <w:pPr>
        <w:pStyle w:val="Nadpis1"/>
        <w:numPr>
          <w:ilvl w:val="0"/>
          <w:numId w:val="0"/>
        </w:numPr>
        <w:rPr>
          <w:rFonts w:ascii="Segoe UI" w:hAnsi="Segoe UI" w:cs="Segoe UI"/>
          <w:b w:val="0"/>
          <w:sz w:val="20"/>
          <w:szCs w:val="20"/>
        </w:rPr>
      </w:pPr>
    </w:p>
    <w:p w14:paraId="1EF38272" w14:textId="77777777" w:rsidR="00EA3C08" w:rsidRDefault="00EA3C08" w:rsidP="00004F5B">
      <w:pPr>
        <w:pStyle w:val="Nadpis1"/>
        <w:numPr>
          <w:ilvl w:val="0"/>
          <w:numId w:val="0"/>
        </w:numPr>
        <w:rPr>
          <w:rFonts w:ascii="Segoe UI" w:hAnsi="Segoe UI" w:cs="Segoe UI"/>
          <w:b w:val="0"/>
          <w:sz w:val="20"/>
          <w:szCs w:val="20"/>
        </w:rPr>
      </w:pPr>
    </w:p>
    <w:p w14:paraId="56AE0A09" w14:textId="77777777" w:rsidR="00EA3C08" w:rsidRDefault="00EA3C08" w:rsidP="00004F5B">
      <w:pPr>
        <w:pStyle w:val="Nadpis1"/>
        <w:numPr>
          <w:ilvl w:val="0"/>
          <w:numId w:val="0"/>
        </w:numPr>
        <w:rPr>
          <w:rFonts w:ascii="Segoe UI" w:hAnsi="Segoe UI" w:cs="Segoe UI"/>
          <w:b w:val="0"/>
          <w:sz w:val="20"/>
          <w:szCs w:val="20"/>
        </w:rPr>
      </w:pPr>
    </w:p>
    <w:p w14:paraId="224C39CB" w14:textId="77777777" w:rsidR="00EA3C08" w:rsidRDefault="00EA3C08" w:rsidP="00004F5B">
      <w:pPr>
        <w:pStyle w:val="Nadpis1"/>
        <w:numPr>
          <w:ilvl w:val="0"/>
          <w:numId w:val="0"/>
        </w:numPr>
        <w:rPr>
          <w:rFonts w:ascii="Segoe UI" w:hAnsi="Segoe UI" w:cs="Segoe UI"/>
          <w:b w:val="0"/>
          <w:sz w:val="20"/>
          <w:szCs w:val="20"/>
        </w:rPr>
      </w:pPr>
    </w:p>
    <w:p w14:paraId="64606F7C" w14:textId="16F07885" w:rsidR="00004F5B" w:rsidRPr="00EA3C08" w:rsidRDefault="00004F5B" w:rsidP="00004F5B">
      <w:pPr>
        <w:pStyle w:val="Nadpis1"/>
        <w:numPr>
          <w:ilvl w:val="0"/>
          <w:numId w:val="0"/>
        </w:numPr>
        <w:rPr>
          <w:rFonts w:ascii="Segoe UI" w:hAnsi="Segoe UI" w:cs="Segoe UI"/>
          <w:b w:val="0"/>
          <w:snapToGrid w:val="0"/>
          <w:sz w:val="20"/>
          <w:szCs w:val="20"/>
        </w:rPr>
      </w:pPr>
      <w:r w:rsidRPr="00EA3C08">
        <w:rPr>
          <w:rFonts w:ascii="Segoe UI" w:hAnsi="Segoe UI" w:cs="Segoe UI"/>
          <w:b w:val="0"/>
          <w:sz w:val="20"/>
          <w:szCs w:val="20"/>
        </w:rPr>
        <w:t xml:space="preserve">Příloha č. 1 – </w:t>
      </w:r>
      <w:r w:rsidRPr="00EA3C08">
        <w:rPr>
          <w:rFonts w:ascii="Segoe UI" w:hAnsi="Segoe UI" w:cs="Segoe UI"/>
          <w:b w:val="0"/>
          <w:snapToGrid w:val="0"/>
          <w:sz w:val="20"/>
          <w:szCs w:val="20"/>
        </w:rPr>
        <w:t>S</w:t>
      </w:r>
      <w:r w:rsidRPr="00EA3C08">
        <w:rPr>
          <w:rFonts w:ascii="Segoe UI" w:hAnsi="Segoe UI" w:cs="Segoe UI"/>
          <w:b w:val="0"/>
          <w:sz w:val="20"/>
          <w:szCs w:val="20"/>
        </w:rPr>
        <w:t>pecifické podmínky provozování pro model samostatného provozování</w:t>
      </w:r>
    </w:p>
    <w:p w14:paraId="6CA40FBC" w14:textId="77777777" w:rsidR="00E04438" w:rsidRPr="00EA3C08" w:rsidRDefault="00E04438" w:rsidP="00F15B11">
      <w:pPr>
        <w:pStyle w:val="Nadpis1"/>
        <w:numPr>
          <w:ilvl w:val="0"/>
          <w:numId w:val="0"/>
        </w:numPr>
        <w:rPr>
          <w:rFonts w:ascii="Segoe UI" w:hAnsi="Segoe UI" w:cs="Segoe UI"/>
          <w:b w:val="0"/>
          <w:sz w:val="20"/>
          <w:szCs w:val="20"/>
        </w:rPr>
      </w:pPr>
    </w:p>
    <w:p w14:paraId="75EACCDA" w14:textId="4190D765" w:rsidR="00990A09" w:rsidRPr="00EA3C08" w:rsidRDefault="00004F5B" w:rsidP="00F15B11">
      <w:pPr>
        <w:pStyle w:val="Nadpis1"/>
        <w:numPr>
          <w:ilvl w:val="0"/>
          <w:numId w:val="0"/>
        </w:numPr>
        <w:rPr>
          <w:rFonts w:ascii="Segoe UI" w:hAnsi="Segoe UI" w:cs="Segoe UI"/>
          <w:b w:val="0"/>
          <w:bCs/>
          <w:smallCaps/>
          <w:snapToGrid w:val="0"/>
          <w:sz w:val="20"/>
          <w:szCs w:val="20"/>
        </w:rPr>
      </w:pPr>
      <w:r w:rsidRPr="00EA3C08">
        <w:rPr>
          <w:rFonts w:ascii="Segoe UI" w:hAnsi="Segoe UI" w:cs="Segoe UI"/>
          <w:b w:val="0"/>
          <w:sz w:val="20"/>
          <w:szCs w:val="20"/>
        </w:rPr>
        <w:t>Příloha č. 2</w:t>
      </w:r>
      <w:r w:rsidR="00990A09" w:rsidRPr="00EA3C08">
        <w:rPr>
          <w:rFonts w:ascii="Segoe UI" w:hAnsi="Segoe UI" w:cs="Segoe UI"/>
          <w:b w:val="0"/>
          <w:sz w:val="20"/>
          <w:szCs w:val="20"/>
        </w:rPr>
        <w:t xml:space="preserve"> - </w:t>
      </w:r>
      <w:r w:rsidR="00990A09" w:rsidRPr="00EA3C08">
        <w:rPr>
          <w:rFonts w:ascii="Segoe UI" w:hAnsi="Segoe UI" w:cs="Segoe UI"/>
          <w:b w:val="0"/>
          <w:snapToGrid w:val="0"/>
          <w:sz w:val="20"/>
          <w:szCs w:val="20"/>
        </w:rPr>
        <w:t>Stanovení finančních oprav</w:t>
      </w:r>
      <w:r w:rsidR="00AA5921" w:rsidRPr="00EA3C08">
        <w:rPr>
          <w:rFonts w:ascii="Segoe UI" w:hAnsi="Segoe UI" w:cs="Segoe UI"/>
          <w:b w:val="0"/>
          <w:snapToGrid w:val="0"/>
          <w:sz w:val="20"/>
          <w:szCs w:val="20"/>
        </w:rPr>
        <w:t>, které se použijí v případě porušení povinností při zadávání zakázek/</w:t>
      </w:r>
      <w:r w:rsidR="00990A09" w:rsidRPr="00EA3C08">
        <w:rPr>
          <w:rFonts w:ascii="Segoe UI" w:hAnsi="Segoe UI" w:cs="Segoe UI"/>
          <w:b w:val="0"/>
          <w:snapToGrid w:val="0"/>
          <w:sz w:val="20"/>
          <w:szCs w:val="20"/>
        </w:rPr>
        <w:t>veřejných zakázek</w:t>
      </w:r>
    </w:p>
    <w:sectPr w:rsidR="00990A09" w:rsidRPr="00EA3C08"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FBB2A" w14:textId="77777777" w:rsidR="0058280B" w:rsidRDefault="0058280B">
      <w:r>
        <w:separator/>
      </w:r>
    </w:p>
  </w:endnote>
  <w:endnote w:type="continuationSeparator" w:id="0">
    <w:p w14:paraId="60018A17" w14:textId="77777777" w:rsidR="0058280B" w:rsidRDefault="0058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ECBD"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B46E414"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376D31D3" w14:textId="796021CB" w:rsidR="003636E8" w:rsidRDefault="003636E8">
        <w:pPr>
          <w:pStyle w:val="Zpat"/>
          <w:jc w:val="center"/>
        </w:pPr>
        <w:r>
          <w:fldChar w:fldCharType="begin"/>
        </w:r>
        <w:r>
          <w:instrText>PAGE   \* MERGEFORMAT</w:instrText>
        </w:r>
        <w:r>
          <w:fldChar w:fldCharType="separate"/>
        </w:r>
        <w:r w:rsidR="00432BF4">
          <w:rPr>
            <w:noProof/>
          </w:rPr>
          <w:t>12</w:t>
        </w:r>
        <w:r>
          <w:fldChar w:fldCharType="end"/>
        </w:r>
      </w:p>
    </w:sdtContent>
  </w:sdt>
  <w:p w14:paraId="731D4A2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82DC806" w14:textId="61023A9F" w:rsidR="00801976" w:rsidRDefault="00801976">
        <w:pPr>
          <w:pStyle w:val="Zpat"/>
          <w:jc w:val="center"/>
        </w:pPr>
        <w:r>
          <w:fldChar w:fldCharType="begin"/>
        </w:r>
        <w:r>
          <w:instrText>PAGE   \* MERGEFORMAT</w:instrText>
        </w:r>
        <w:r>
          <w:fldChar w:fldCharType="separate"/>
        </w:r>
        <w:r w:rsidR="00432BF4">
          <w:rPr>
            <w:noProof/>
          </w:rPr>
          <w:t>1</w:t>
        </w:r>
        <w:r>
          <w:fldChar w:fldCharType="end"/>
        </w:r>
      </w:p>
    </w:sdtContent>
  </w:sdt>
  <w:p w14:paraId="6F5F73A1"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0674F" w14:textId="77777777" w:rsidR="0058280B" w:rsidRDefault="0058280B">
      <w:r>
        <w:separator/>
      </w:r>
    </w:p>
  </w:footnote>
  <w:footnote w:type="continuationSeparator" w:id="0">
    <w:p w14:paraId="6BE1B07D" w14:textId="77777777" w:rsidR="0058280B" w:rsidRDefault="0058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26DC"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8F6013"/>
    <w:multiLevelType w:val="hybridMultilevel"/>
    <w:tmpl w:val="A0E4D1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470921"/>
    <w:multiLevelType w:val="hybridMultilevel"/>
    <w:tmpl w:val="B4303BD0"/>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8"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5124040"/>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E018EB"/>
    <w:multiLevelType w:val="hybridMultilevel"/>
    <w:tmpl w:val="68DAEB28"/>
    <w:lvl w:ilvl="0" w:tplc="ADCE51EE">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5"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267ACB"/>
    <w:multiLevelType w:val="hybridMultilevel"/>
    <w:tmpl w:val="FF087A60"/>
    <w:lvl w:ilvl="0" w:tplc="04050011">
      <w:start w:val="8"/>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FBF17AB"/>
    <w:multiLevelType w:val="hybridMultilevel"/>
    <w:tmpl w:val="7076C924"/>
    <w:lvl w:ilvl="0" w:tplc="E92CDA40">
      <w:start w:val="2"/>
      <w:numFmt w:val="bullet"/>
      <w:lvlText w:val="-"/>
      <w:lvlJc w:val="left"/>
      <w:pPr>
        <w:ind w:left="720" w:hanging="360"/>
      </w:pPr>
      <w:rPr>
        <w:rFonts w:hint="default"/>
      </w:rPr>
    </w:lvl>
    <w:lvl w:ilvl="1" w:tplc="E92CDA40">
      <w:start w:val="2"/>
      <w:numFmt w:val="bullet"/>
      <w:lvlText w:val="-"/>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57663C7F"/>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0C2731"/>
    <w:multiLevelType w:val="hybridMultilevel"/>
    <w:tmpl w:val="77BCECA0"/>
    <w:lvl w:ilvl="0" w:tplc="15F0E7DE">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9D5580C"/>
    <w:multiLevelType w:val="hybridMultilevel"/>
    <w:tmpl w:val="5212EBB8"/>
    <w:lvl w:ilvl="0" w:tplc="BA42EB56">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7" w15:restartNumberingAfterBreak="0">
    <w:nsid w:val="703B4BA3"/>
    <w:multiLevelType w:val="hybridMultilevel"/>
    <w:tmpl w:val="BDDC27D4"/>
    <w:lvl w:ilvl="0" w:tplc="04050017">
      <w:start w:val="3"/>
      <w:numFmt w:val="lowerLetter"/>
      <w:lvlText w:val="%1)"/>
      <w:lvlJc w:val="left"/>
      <w:pPr>
        <w:ind w:left="720" w:hanging="360"/>
      </w:pPr>
      <w:rPr>
        <w:rFonts w:hint="default"/>
      </w:rPr>
    </w:lvl>
    <w:lvl w:ilvl="1" w:tplc="670A684A">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A428C7"/>
    <w:multiLevelType w:val="hybridMultilevel"/>
    <w:tmpl w:val="20826BCC"/>
    <w:lvl w:ilvl="0" w:tplc="BAC4A9FE">
      <w:start w:val="1"/>
      <w:numFmt w:val="bullet"/>
      <w:lvlText w:val="–"/>
      <w:lvlJc w:val="left"/>
      <w:pPr>
        <w:ind w:left="1004" w:hanging="360"/>
      </w:pPr>
      <w:rPr>
        <w:rFonts w:ascii="JohnSans Text Pro" w:hAnsi="JohnSans Text Pro" w:hint="default"/>
        <w:b/>
        <w:i w:val="0"/>
        <w:color w:val="auto"/>
        <w:position w:val="0"/>
        <w:sz w:val="18"/>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75EF356D"/>
    <w:multiLevelType w:val="hybridMultilevel"/>
    <w:tmpl w:val="63E26DF6"/>
    <w:lvl w:ilvl="0" w:tplc="AB9C1914">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31"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5"/>
  </w:num>
  <w:num w:numId="2">
    <w:abstractNumId w:val="30"/>
  </w:num>
  <w:num w:numId="3">
    <w:abstractNumId w:val="22"/>
  </w:num>
  <w:num w:numId="4">
    <w:abstractNumId w:val="11"/>
  </w:num>
  <w:num w:numId="5">
    <w:abstractNumId w:val="19"/>
  </w:num>
  <w:num w:numId="6">
    <w:abstractNumId w:val="2"/>
  </w:num>
  <w:num w:numId="7">
    <w:abstractNumId w:val="23"/>
  </w:num>
  <w:num w:numId="8">
    <w:abstractNumId w:val="25"/>
  </w:num>
  <w:num w:numId="9">
    <w:abstractNumId w:val="10"/>
  </w:num>
  <w:num w:numId="10">
    <w:abstractNumId w:val="3"/>
  </w:num>
  <w:num w:numId="11">
    <w:abstractNumId w:val="16"/>
  </w:num>
  <w:num w:numId="12">
    <w:abstractNumId w:val="4"/>
  </w:num>
  <w:num w:numId="13">
    <w:abstractNumId w:val="0"/>
  </w:num>
  <w:num w:numId="14">
    <w:abstractNumId w:val="12"/>
  </w:num>
  <w:num w:numId="15">
    <w:abstractNumId w:val="8"/>
  </w:num>
  <w:num w:numId="16">
    <w:abstractNumId w:val="6"/>
  </w:num>
  <w:num w:numId="17">
    <w:abstractNumId w:val="31"/>
  </w:num>
  <w:num w:numId="18">
    <w:abstractNumId w:val="9"/>
  </w:num>
  <w:num w:numId="19">
    <w:abstractNumId w:val="5"/>
  </w:num>
  <w:num w:numId="20">
    <w:abstractNumId w:val="12"/>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5"/>
  </w:num>
  <w:num w:numId="24">
    <w:abstractNumId w:val="12"/>
  </w:num>
  <w:num w:numId="25">
    <w:abstractNumId w:val="15"/>
  </w:num>
  <w:num w:numId="26">
    <w:abstractNumId w:val="15"/>
  </w:num>
  <w:num w:numId="27">
    <w:abstractNumId w:val="13"/>
  </w:num>
  <w:num w:numId="28">
    <w:abstractNumId w:val="1"/>
  </w:num>
  <w:num w:numId="29">
    <w:abstractNumId w:val="7"/>
  </w:num>
  <w:num w:numId="30">
    <w:abstractNumId w:val="12"/>
  </w:num>
  <w:num w:numId="31">
    <w:abstractNumId w:val="27"/>
  </w:num>
  <w:num w:numId="32">
    <w:abstractNumId w:val="24"/>
  </w:num>
  <w:num w:numId="33">
    <w:abstractNumId w:val="28"/>
  </w:num>
  <w:num w:numId="34">
    <w:abstractNumId w:val="29"/>
  </w:num>
  <w:num w:numId="35">
    <w:abstractNumId w:val="21"/>
  </w:num>
  <w:num w:numId="36">
    <w:abstractNumId w:val="18"/>
  </w:num>
  <w:num w:numId="37">
    <w:abstractNumId w:val="20"/>
  </w:num>
  <w:num w:numId="38">
    <w:abstractNumId w:val="2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EF4"/>
    <w:rsid w:val="00003318"/>
    <w:rsid w:val="00004F5B"/>
    <w:rsid w:val="00005155"/>
    <w:rsid w:val="000055BE"/>
    <w:rsid w:val="00006BC7"/>
    <w:rsid w:val="000070D2"/>
    <w:rsid w:val="00007397"/>
    <w:rsid w:val="00010941"/>
    <w:rsid w:val="00010D42"/>
    <w:rsid w:val="000115EB"/>
    <w:rsid w:val="000147BF"/>
    <w:rsid w:val="0001691A"/>
    <w:rsid w:val="0001756D"/>
    <w:rsid w:val="000200C1"/>
    <w:rsid w:val="00020E6D"/>
    <w:rsid w:val="00021003"/>
    <w:rsid w:val="00022998"/>
    <w:rsid w:val="0002352C"/>
    <w:rsid w:val="000258DE"/>
    <w:rsid w:val="00025BFC"/>
    <w:rsid w:val="00026DF4"/>
    <w:rsid w:val="00027A9F"/>
    <w:rsid w:val="000303B3"/>
    <w:rsid w:val="00030FEC"/>
    <w:rsid w:val="000311C5"/>
    <w:rsid w:val="00032498"/>
    <w:rsid w:val="00032991"/>
    <w:rsid w:val="00033A51"/>
    <w:rsid w:val="00036D9B"/>
    <w:rsid w:val="000431DE"/>
    <w:rsid w:val="0004330C"/>
    <w:rsid w:val="0004388F"/>
    <w:rsid w:val="000439C2"/>
    <w:rsid w:val="00044B99"/>
    <w:rsid w:val="0004539B"/>
    <w:rsid w:val="00050F0F"/>
    <w:rsid w:val="000516A2"/>
    <w:rsid w:val="00052665"/>
    <w:rsid w:val="00054142"/>
    <w:rsid w:val="000567AC"/>
    <w:rsid w:val="00062975"/>
    <w:rsid w:val="0006607E"/>
    <w:rsid w:val="000701A1"/>
    <w:rsid w:val="00070A46"/>
    <w:rsid w:val="0007206B"/>
    <w:rsid w:val="00072179"/>
    <w:rsid w:val="00072513"/>
    <w:rsid w:val="00074AB4"/>
    <w:rsid w:val="00076E22"/>
    <w:rsid w:val="00077F85"/>
    <w:rsid w:val="00084BFE"/>
    <w:rsid w:val="00085C14"/>
    <w:rsid w:val="00085D00"/>
    <w:rsid w:val="000860BF"/>
    <w:rsid w:val="00086A6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1B4D"/>
    <w:rsid w:val="000A2511"/>
    <w:rsid w:val="000A5B07"/>
    <w:rsid w:val="000A68BC"/>
    <w:rsid w:val="000B2186"/>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10CB"/>
    <w:rsid w:val="000F2027"/>
    <w:rsid w:val="000F2C5B"/>
    <w:rsid w:val="000F4BC5"/>
    <w:rsid w:val="000F64B4"/>
    <w:rsid w:val="000F76B0"/>
    <w:rsid w:val="00100E18"/>
    <w:rsid w:val="0010159C"/>
    <w:rsid w:val="00102083"/>
    <w:rsid w:val="00104E25"/>
    <w:rsid w:val="0010770C"/>
    <w:rsid w:val="0011005D"/>
    <w:rsid w:val="001111CE"/>
    <w:rsid w:val="001132B2"/>
    <w:rsid w:val="00116D0D"/>
    <w:rsid w:val="00116EEA"/>
    <w:rsid w:val="00120C69"/>
    <w:rsid w:val="00120D5D"/>
    <w:rsid w:val="00124DC7"/>
    <w:rsid w:val="00127AD4"/>
    <w:rsid w:val="00131E9E"/>
    <w:rsid w:val="00131FD0"/>
    <w:rsid w:val="00132F38"/>
    <w:rsid w:val="00133358"/>
    <w:rsid w:val="00135000"/>
    <w:rsid w:val="00137A9D"/>
    <w:rsid w:val="001418B8"/>
    <w:rsid w:val="00142CD7"/>
    <w:rsid w:val="00144055"/>
    <w:rsid w:val="0014460B"/>
    <w:rsid w:val="001452AA"/>
    <w:rsid w:val="00145AD5"/>
    <w:rsid w:val="001460B1"/>
    <w:rsid w:val="00146316"/>
    <w:rsid w:val="001505C6"/>
    <w:rsid w:val="00154C32"/>
    <w:rsid w:val="00155C49"/>
    <w:rsid w:val="00155DFE"/>
    <w:rsid w:val="00157184"/>
    <w:rsid w:val="0016247F"/>
    <w:rsid w:val="001635BB"/>
    <w:rsid w:val="00164BF6"/>
    <w:rsid w:val="00171162"/>
    <w:rsid w:val="00175C9E"/>
    <w:rsid w:val="00177043"/>
    <w:rsid w:val="00181EBA"/>
    <w:rsid w:val="00182D0A"/>
    <w:rsid w:val="00184379"/>
    <w:rsid w:val="00186113"/>
    <w:rsid w:val="001865CA"/>
    <w:rsid w:val="00187139"/>
    <w:rsid w:val="00190BFC"/>
    <w:rsid w:val="00191123"/>
    <w:rsid w:val="001912C2"/>
    <w:rsid w:val="00191485"/>
    <w:rsid w:val="00192C74"/>
    <w:rsid w:val="00193C95"/>
    <w:rsid w:val="001947AF"/>
    <w:rsid w:val="00194EF2"/>
    <w:rsid w:val="00195C71"/>
    <w:rsid w:val="001965A6"/>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4ADB"/>
    <w:rsid w:val="001E5B4B"/>
    <w:rsid w:val="001E7CA4"/>
    <w:rsid w:val="001F0F7C"/>
    <w:rsid w:val="001F1520"/>
    <w:rsid w:val="001F1663"/>
    <w:rsid w:val="001F1829"/>
    <w:rsid w:val="001F234F"/>
    <w:rsid w:val="001F3030"/>
    <w:rsid w:val="001F410C"/>
    <w:rsid w:val="001F4210"/>
    <w:rsid w:val="001F4674"/>
    <w:rsid w:val="001F7BA9"/>
    <w:rsid w:val="00200AAE"/>
    <w:rsid w:val="00201A2C"/>
    <w:rsid w:val="002020AB"/>
    <w:rsid w:val="002050DF"/>
    <w:rsid w:val="002063BA"/>
    <w:rsid w:val="002063D9"/>
    <w:rsid w:val="00207C4D"/>
    <w:rsid w:val="00210BE0"/>
    <w:rsid w:val="00210E30"/>
    <w:rsid w:val="00212600"/>
    <w:rsid w:val="00213D43"/>
    <w:rsid w:val="00214770"/>
    <w:rsid w:val="00215BA7"/>
    <w:rsid w:val="00221056"/>
    <w:rsid w:val="00221E33"/>
    <w:rsid w:val="00222B97"/>
    <w:rsid w:val="002238B3"/>
    <w:rsid w:val="0022778B"/>
    <w:rsid w:val="00227F9D"/>
    <w:rsid w:val="00231427"/>
    <w:rsid w:val="0023212B"/>
    <w:rsid w:val="00232142"/>
    <w:rsid w:val="00234DC0"/>
    <w:rsid w:val="00235794"/>
    <w:rsid w:val="0023579D"/>
    <w:rsid w:val="002367C8"/>
    <w:rsid w:val="00240433"/>
    <w:rsid w:val="002408E5"/>
    <w:rsid w:val="0024226C"/>
    <w:rsid w:val="0024262C"/>
    <w:rsid w:val="00243070"/>
    <w:rsid w:val="002433E6"/>
    <w:rsid w:val="0025299F"/>
    <w:rsid w:val="0025364F"/>
    <w:rsid w:val="0025691A"/>
    <w:rsid w:val="0025797C"/>
    <w:rsid w:val="002618B2"/>
    <w:rsid w:val="00262EA9"/>
    <w:rsid w:val="00264429"/>
    <w:rsid w:val="00264D48"/>
    <w:rsid w:val="00265502"/>
    <w:rsid w:val="00265AE3"/>
    <w:rsid w:val="0026661B"/>
    <w:rsid w:val="00274EB2"/>
    <w:rsid w:val="002817F9"/>
    <w:rsid w:val="00281F5C"/>
    <w:rsid w:val="00282499"/>
    <w:rsid w:val="00282727"/>
    <w:rsid w:val="00286404"/>
    <w:rsid w:val="00286B2D"/>
    <w:rsid w:val="00286FF0"/>
    <w:rsid w:val="00290371"/>
    <w:rsid w:val="00293944"/>
    <w:rsid w:val="002959C9"/>
    <w:rsid w:val="00296062"/>
    <w:rsid w:val="00297060"/>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2ADE"/>
    <w:rsid w:val="002C4122"/>
    <w:rsid w:val="002C4234"/>
    <w:rsid w:val="002C4870"/>
    <w:rsid w:val="002C5952"/>
    <w:rsid w:val="002C5994"/>
    <w:rsid w:val="002C7093"/>
    <w:rsid w:val="002C73CD"/>
    <w:rsid w:val="002D0ED6"/>
    <w:rsid w:val="002D174B"/>
    <w:rsid w:val="002D2AFC"/>
    <w:rsid w:val="002D4C1A"/>
    <w:rsid w:val="002D55AE"/>
    <w:rsid w:val="002D57C2"/>
    <w:rsid w:val="002D6897"/>
    <w:rsid w:val="002D7A97"/>
    <w:rsid w:val="002E0255"/>
    <w:rsid w:val="002E0BDB"/>
    <w:rsid w:val="002E11DF"/>
    <w:rsid w:val="002E1A7A"/>
    <w:rsid w:val="002E268D"/>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5707"/>
    <w:rsid w:val="00326347"/>
    <w:rsid w:val="00326C9A"/>
    <w:rsid w:val="00327375"/>
    <w:rsid w:val="00330950"/>
    <w:rsid w:val="00331E11"/>
    <w:rsid w:val="003335FD"/>
    <w:rsid w:val="00334396"/>
    <w:rsid w:val="003354C7"/>
    <w:rsid w:val="0033704B"/>
    <w:rsid w:val="00341B50"/>
    <w:rsid w:val="00341E3D"/>
    <w:rsid w:val="0034233F"/>
    <w:rsid w:val="003435E5"/>
    <w:rsid w:val="003441BC"/>
    <w:rsid w:val="00347015"/>
    <w:rsid w:val="00347B9B"/>
    <w:rsid w:val="00351426"/>
    <w:rsid w:val="0035305D"/>
    <w:rsid w:val="003551F4"/>
    <w:rsid w:val="00356A58"/>
    <w:rsid w:val="003606A7"/>
    <w:rsid w:val="00361AC7"/>
    <w:rsid w:val="0036367E"/>
    <w:rsid w:val="003636E8"/>
    <w:rsid w:val="00364797"/>
    <w:rsid w:val="003650B3"/>
    <w:rsid w:val="00367061"/>
    <w:rsid w:val="00367539"/>
    <w:rsid w:val="0036766A"/>
    <w:rsid w:val="003709C5"/>
    <w:rsid w:val="003729D8"/>
    <w:rsid w:val="00374422"/>
    <w:rsid w:val="003753CD"/>
    <w:rsid w:val="003757CF"/>
    <w:rsid w:val="00375B72"/>
    <w:rsid w:val="00383139"/>
    <w:rsid w:val="0038392B"/>
    <w:rsid w:val="00384880"/>
    <w:rsid w:val="00385486"/>
    <w:rsid w:val="0039009B"/>
    <w:rsid w:val="00393369"/>
    <w:rsid w:val="0039594D"/>
    <w:rsid w:val="00397003"/>
    <w:rsid w:val="003A397A"/>
    <w:rsid w:val="003A538A"/>
    <w:rsid w:val="003A5799"/>
    <w:rsid w:val="003B01A9"/>
    <w:rsid w:val="003B0BAC"/>
    <w:rsid w:val="003B20C4"/>
    <w:rsid w:val="003B4B5E"/>
    <w:rsid w:val="003B526C"/>
    <w:rsid w:val="003B5A09"/>
    <w:rsid w:val="003B5A39"/>
    <w:rsid w:val="003B619C"/>
    <w:rsid w:val="003B67B7"/>
    <w:rsid w:val="003C0126"/>
    <w:rsid w:val="003C1318"/>
    <w:rsid w:val="003C2263"/>
    <w:rsid w:val="003C4D2C"/>
    <w:rsid w:val="003C5733"/>
    <w:rsid w:val="003C58A7"/>
    <w:rsid w:val="003C6CBB"/>
    <w:rsid w:val="003D064B"/>
    <w:rsid w:val="003D14C5"/>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5285"/>
    <w:rsid w:val="00426018"/>
    <w:rsid w:val="0042618B"/>
    <w:rsid w:val="004266BE"/>
    <w:rsid w:val="00427F7A"/>
    <w:rsid w:val="00431187"/>
    <w:rsid w:val="00432BF4"/>
    <w:rsid w:val="00434004"/>
    <w:rsid w:val="00434EA4"/>
    <w:rsid w:val="00436608"/>
    <w:rsid w:val="00436C63"/>
    <w:rsid w:val="00437448"/>
    <w:rsid w:val="004374A0"/>
    <w:rsid w:val="004404B9"/>
    <w:rsid w:val="0044134A"/>
    <w:rsid w:val="004416B1"/>
    <w:rsid w:val="00442332"/>
    <w:rsid w:val="0044345D"/>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3954"/>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2FDA"/>
    <w:rsid w:val="004A47E4"/>
    <w:rsid w:val="004A612B"/>
    <w:rsid w:val="004A6F48"/>
    <w:rsid w:val="004A7B57"/>
    <w:rsid w:val="004B2776"/>
    <w:rsid w:val="004B2CC0"/>
    <w:rsid w:val="004B30AE"/>
    <w:rsid w:val="004B3973"/>
    <w:rsid w:val="004B5C79"/>
    <w:rsid w:val="004B61A9"/>
    <w:rsid w:val="004B6EAB"/>
    <w:rsid w:val="004B759D"/>
    <w:rsid w:val="004D0EAF"/>
    <w:rsid w:val="004D7217"/>
    <w:rsid w:val="004D76BF"/>
    <w:rsid w:val="004E0EA5"/>
    <w:rsid w:val="004E1D8C"/>
    <w:rsid w:val="004E5009"/>
    <w:rsid w:val="004E65C7"/>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1592F"/>
    <w:rsid w:val="005245DA"/>
    <w:rsid w:val="00524ADD"/>
    <w:rsid w:val="00525B97"/>
    <w:rsid w:val="00526EF8"/>
    <w:rsid w:val="0052781E"/>
    <w:rsid w:val="00527EB1"/>
    <w:rsid w:val="0053141F"/>
    <w:rsid w:val="00532536"/>
    <w:rsid w:val="00532652"/>
    <w:rsid w:val="00533510"/>
    <w:rsid w:val="00533BE7"/>
    <w:rsid w:val="0053489A"/>
    <w:rsid w:val="00534DFF"/>
    <w:rsid w:val="00534FF8"/>
    <w:rsid w:val="00536C4C"/>
    <w:rsid w:val="00540471"/>
    <w:rsid w:val="005406EA"/>
    <w:rsid w:val="0054124B"/>
    <w:rsid w:val="0054157F"/>
    <w:rsid w:val="005456FD"/>
    <w:rsid w:val="00546323"/>
    <w:rsid w:val="00547068"/>
    <w:rsid w:val="005506D1"/>
    <w:rsid w:val="005507DB"/>
    <w:rsid w:val="005510D3"/>
    <w:rsid w:val="0055158F"/>
    <w:rsid w:val="00554BE0"/>
    <w:rsid w:val="005552DB"/>
    <w:rsid w:val="005561AB"/>
    <w:rsid w:val="005563FA"/>
    <w:rsid w:val="00556662"/>
    <w:rsid w:val="00562126"/>
    <w:rsid w:val="005635F6"/>
    <w:rsid w:val="0056360B"/>
    <w:rsid w:val="0056619F"/>
    <w:rsid w:val="00570B7B"/>
    <w:rsid w:val="00571129"/>
    <w:rsid w:val="00571EE4"/>
    <w:rsid w:val="005725B0"/>
    <w:rsid w:val="00573F1F"/>
    <w:rsid w:val="00574360"/>
    <w:rsid w:val="005762CE"/>
    <w:rsid w:val="0057641F"/>
    <w:rsid w:val="00577072"/>
    <w:rsid w:val="00577E35"/>
    <w:rsid w:val="005802E9"/>
    <w:rsid w:val="0058280B"/>
    <w:rsid w:val="00584CB1"/>
    <w:rsid w:val="005861C5"/>
    <w:rsid w:val="005866A2"/>
    <w:rsid w:val="00586AB9"/>
    <w:rsid w:val="00587710"/>
    <w:rsid w:val="00590245"/>
    <w:rsid w:val="005910DE"/>
    <w:rsid w:val="00591308"/>
    <w:rsid w:val="00595297"/>
    <w:rsid w:val="005A2C3F"/>
    <w:rsid w:val="005A5071"/>
    <w:rsid w:val="005A645B"/>
    <w:rsid w:val="005A66C1"/>
    <w:rsid w:val="005A6FE5"/>
    <w:rsid w:val="005A7914"/>
    <w:rsid w:val="005B0377"/>
    <w:rsid w:val="005B69C1"/>
    <w:rsid w:val="005B6FA8"/>
    <w:rsid w:val="005B754F"/>
    <w:rsid w:val="005B75D2"/>
    <w:rsid w:val="005C2536"/>
    <w:rsid w:val="005C2BC6"/>
    <w:rsid w:val="005C3814"/>
    <w:rsid w:val="005C6F10"/>
    <w:rsid w:val="005C7608"/>
    <w:rsid w:val="005D0738"/>
    <w:rsid w:val="005D1EF4"/>
    <w:rsid w:val="005D4148"/>
    <w:rsid w:val="005D4EB4"/>
    <w:rsid w:val="005D4EEF"/>
    <w:rsid w:val="005D50B2"/>
    <w:rsid w:val="005E073A"/>
    <w:rsid w:val="005E1207"/>
    <w:rsid w:val="005E2A51"/>
    <w:rsid w:val="005E2D0D"/>
    <w:rsid w:val="005E33A8"/>
    <w:rsid w:val="005E3869"/>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05E92"/>
    <w:rsid w:val="0061239B"/>
    <w:rsid w:val="00612625"/>
    <w:rsid w:val="00614627"/>
    <w:rsid w:val="006244D6"/>
    <w:rsid w:val="00624DC4"/>
    <w:rsid w:val="00625404"/>
    <w:rsid w:val="0063018B"/>
    <w:rsid w:val="006314CC"/>
    <w:rsid w:val="00631E42"/>
    <w:rsid w:val="006353FD"/>
    <w:rsid w:val="00637636"/>
    <w:rsid w:val="00642617"/>
    <w:rsid w:val="0064411B"/>
    <w:rsid w:val="00644633"/>
    <w:rsid w:val="00645A64"/>
    <w:rsid w:val="0064685C"/>
    <w:rsid w:val="00646D14"/>
    <w:rsid w:val="006476E6"/>
    <w:rsid w:val="00647BAD"/>
    <w:rsid w:val="00650D44"/>
    <w:rsid w:val="00651841"/>
    <w:rsid w:val="006526A4"/>
    <w:rsid w:val="006549C7"/>
    <w:rsid w:val="00657D6C"/>
    <w:rsid w:val="00660080"/>
    <w:rsid w:val="00660F80"/>
    <w:rsid w:val="0066159E"/>
    <w:rsid w:val="0066169A"/>
    <w:rsid w:val="00661836"/>
    <w:rsid w:val="006640A8"/>
    <w:rsid w:val="00665470"/>
    <w:rsid w:val="00665923"/>
    <w:rsid w:val="00670B1E"/>
    <w:rsid w:val="00673AE7"/>
    <w:rsid w:val="00673D9B"/>
    <w:rsid w:val="00674786"/>
    <w:rsid w:val="00681393"/>
    <w:rsid w:val="00682456"/>
    <w:rsid w:val="00683646"/>
    <w:rsid w:val="006841B9"/>
    <w:rsid w:val="006846FB"/>
    <w:rsid w:val="00685861"/>
    <w:rsid w:val="00685978"/>
    <w:rsid w:val="006859A2"/>
    <w:rsid w:val="006866DC"/>
    <w:rsid w:val="00687680"/>
    <w:rsid w:val="00687826"/>
    <w:rsid w:val="00691986"/>
    <w:rsid w:val="00692001"/>
    <w:rsid w:val="006920D5"/>
    <w:rsid w:val="006924DF"/>
    <w:rsid w:val="00693D0F"/>
    <w:rsid w:val="00696FAE"/>
    <w:rsid w:val="00697522"/>
    <w:rsid w:val="006A2698"/>
    <w:rsid w:val="006A4124"/>
    <w:rsid w:val="006B025C"/>
    <w:rsid w:val="006B19B0"/>
    <w:rsid w:val="006B1FC4"/>
    <w:rsid w:val="006B425E"/>
    <w:rsid w:val="006B4DF6"/>
    <w:rsid w:val="006B6E09"/>
    <w:rsid w:val="006B7A18"/>
    <w:rsid w:val="006C03AC"/>
    <w:rsid w:val="006C123C"/>
    <w:rsid w:val="006C20E6"/>
    <w:rsid w:val="006C39D6"/>
    <w:rsid w:val="006C3AF9"/>
    <w:rsid w:val="006C48F3"/>
    <w:rsid w:val="006C4D03"/>
    <w:rsid w:val="006C5444"/>
    <w:rsid w:val="006C5F0E"/>
    <w:rsid w:val="006C60C4"/>
    <w:rsid w:val="006C61CF"/>
    <w:rsid w:val="006C65D8"/>
    <w:rsid w:val="006C684C"/>
    <w:rsid w:val="006C688E"/>
    <w:rsid w:val="006C6CAD"/>
    <w:rsid w:val="006C7DE2"/>
    <w:rsid w:val="006D1E96"/>
    <w:rsid w:val="006D305D"/>
    <w:rsid w:val="006D4E25"/>
    <w:rsid w:val="006D61BA"/>
    <w:rsid w:val="006D6F00"/>
    <w:rsid w:val="006D709E"/>
    <w:rsid w:val="006E143C"/>
    <w:rsid w:val="006E229D"/>
    <w:rsid w:val="006E29CB"/>
    <w:rsid w:val="006E2CAB"/>
    <w:rsid w:val="006E3777"/>
    <w:rsid w:val="006F028A"/>
    <w:rsid w:val="006F0EB4"/>
    <w:rsid w:val="006F139C"/>
    <w:rsid w:val="006F1DF7"/>
    <w:rsid w:val="006F23F1"/>
    <w:rsid w:val="006F4AF3"/>
    <w:rsid w:val="006F4D26"/>
    <w:rsid w:val="006F68F8"/>
    <w:rsid w:val="006F6E66"/>
    <w:rsid w:val="006F717A"/>
    <w:rsid w:val="00701624"/>
    <w:rsid w:val="0070246E"/>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13D5"/>
    <w:rsid w:val="00742967"/>
    <w:rsid w:val="007432BD"/>
    <w:rsid w:val="00745844"/>
    <w:rsid w:val="007461F7"/>
    <w:rsid w:val="007507E5"/>
    <w:rsid w:val="00750E29"/>
    <w:rsid w:val="00750E85"/>
    <w:rsid w:val="0075405A"/>
    <w:rsid w:val="0075424F"/>
    <w:rsid w:val="00754A7C"/>
    <w:rsid w:val="007571D9"/>
    <w:rsid w:val="007628CF"/>
    <w:rsid w:val="00764071"/>
    <w:rsid w:val="00765CDB"/>
    <w:rsid w:val="007661AF"/>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467"/>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D7D88"/>
    <w:rsid w:val="007E4602"/>
    <w:rsid w:val="007E48E9"/>
    <w:rsid w:val="007E7BDF"/>
    <w:rsid w:val="007F5A8E"/>
    <w:rsid w:val="007F623A"/>
    <w:rsid w:val="007F62FB"/>
    <w:rsid w:val="00800287"/>
    <w:rsid w:val="00800ED6"/>
    <w:rsid w:val="00801817"/>
    <w:rsid w:val="00801976"/>
    <w:rsid w:val="008021AA"/>
    <w:rsid w:val="0080500F"/>
    <w:rsid w:val="00805A58"/>
    <w:rsid w:val="00805D69"/>
    <w:rsid w:val="00806841"/>
    <w:rsid w:val="00807C6E"/>
    <w:rsid w:val="00811F8F"/>
    <w:rsid w:val="008134E4"/>
    <w:rsid w:val="0081789F"/>
    <w:rsid w:val="00817D2F"/>
    <w:rsid w:val="008242B2"/>
    <w:rsid w:val="00827937"/>
    <w:rsid w:val="008312D9"/>
    <w:rsid w:val="0083147D"/>
    <w:rsid w:val="0083341B"/>
    <w:rsid w:val="00833FEF"/>
    <w:rsid w:val="00834FAD"/>
    <w:rsid w:val="008413C8"/>
    <w:rsid w:val="008437A4"/>
    <w:rsid w:val="008444FC"/>
    <w:rsid w:val="00845099"/>
    <w:rsid w:val="00845D1C"/>
    <w:rsid w:val="008460CC"/>
    <w:rsid w:val="00847FCB"/>
    <w:rsid w:val="0085124E"/>
    <w:rsid w:val="00852321"/>
    <w:rsid w:val="0085547F"/>
    <w:rsid w:val="00855E3F"/>
    <w:rsid w:val="00856263"/>
    <w:rsid w:val="00860A0C"/>
    <w:rsid w:val="00860D3F"/>
    <w:rsid w:val="0086153A"/>
    <w:rsid w:val="008628B3"/>
    <w:rsid w:val="00863234"/>
    <w:rsid w:val="00863DBB"/>
    <w:rsid w:val="008644B9"/>
    <w:rsid w:val="00865B8F"/>
    <w:rsid w:val="00866700"/>
    <w:rsid w:val="00867940"/>
    <w:rsid w:val="00867B30"/>
    <w:rsid w:val="008718A3"/>
    <w:rsid w:val="00872C90"/>
    <w:rsid w:val="0087354C"/>
    <w:rsid w:val="00877A8D"/>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A79A6"/>
    <w:rsid w:val="008B01AA"/>
    <w:rsid w:val="008B07DE"/>
    <w:rsid w:val="008B430C"/>
    <w:rsid w:val="008B48CC"/>
    <w:rsid w:val="008B504A"/>
    <w:rsid w:val="008B68F3"/>
    <w:rsid w:val="008C04D7"/>
    <w:rsid w:val="008C09B1"/>
    <w:rsid w:val="008C239D"/>
    <w:rsid w:val="008C2AB6"/>
    <w:rsid w:val="008C3D1A"/>
    <w:rsid w:val="008D1048"/>
    <w:rsid w:val="008D132B"/>
    <w:rsid w:val="008D259A"/>
    <w:rsid w:val="008D34BF"/>
    <w:rsid w:val="008D4CD2"/>
    <w:rsid w:val="008D4FAC"/>
    <w:rsid w:val="008E2321"/>
    <w:rsid w:val="008E2CD8"/>
    <w:rsid w:val="008E68EE"/>
    <w:rsid w:val="008E7029"/>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0E66"/>
    <w:rsid w:val="00923DEA"/>
    <w:rsid w:val="00923E0F"/>
    <w:rsid w:val="009244F6"/>
    <w:rsid w:val="00924B08"/>
    <w:rsid w:val="00925D6C"/>
    <w:rsid w:val="00927D2F"/>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1FC6"/>
    <w:rsid w:val="00953E77"/>
    <w:rsid w:val="009541B2"/>
    <w:rsid w:val="00954AD6"/>
    <w:rsid w:val="009551DC"/>
    <w:rsid w:val="00955519"/>
    <w:rsid w:val="009565CA"/>
    <w:rsid w:val="00956610"/>
    <w:rsid w:val="00957C96"/>
    <w:rsid w:val="00957E63"/>
    <w:rsid w:val="0096068C"/>
    <w:rsid w:val="00961355"/>
    <w:rsid w:val="00961CD2"/>
    <w:rsid w:val="00962C17"/>
    <w:rsid w:val="0096384E"/>
    <w:rsid w:val="00964A37"/>
    <w:rsid w:val="009657FB"/>
    <w:rsid w:val="00965F0B"/>
    <w:rsid w:val="009709E2"/>
    <w:rsid w:val="009723A8"/>
    <w:rsid w:val="00972EB6"/>
    <w:rsid w:val="009777EA"/>
    <w:rsid w:val="009778EF"/>
    <w:rsid w:val="009807DC"/>
    <w:rsid w:val="00981805"/>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397"/>
    <w:rsid w:val="009B6D80"/>
    <w:rsid w:val="009B70D3"/>
    <w:rsid w:val="009B7240"/>
    <w:rsid w:val="009C0340"/>
    <w:rsid w:val="009C1E7F"/>
    <w:rsid w:val="009C4E14"/>
    <w:rsid w:val="009C5D46"/>
    <w:rsid w:val="009C62CB"/>
    <w:rsid w:val="009C6D87"/>
    <w:rsid w:val="009D22C2"/>
    <w:rsid w:val="009D3069"/>
    <w:rsid w:val="009D47B8"/>
    <w:rsid w:val="009D50E2"/>
    <w:rsid w:val="009D5A59"/>
    <w:rsid w:val="009D6CA4"/>
    <w:rsid w:val="009D741E"/>
    <w:rsid w:val="009D74A3"/>
    <w:rsid w:val="009E1A1D"/>
    <w:rsid w:val="009E2997"/>
    <w:rsid w:val="009E34E8"/>
    <w:rsid w:val="009E3886"/>
    <w:rsid w:val="009E3C44"/>
    <w:rsid w:val="009E4663"/>
    <w:rsid w:val="009E575E"/>
    <w:rsid w:val="009E5867"/>
    <w:rsid w:val="009F0A06"/>
    <w:rsid w:val="009F0C43"/>
    <w:rsid w:val="009F2C18"/>
    <w:rsid w:val="009F39F5"/>
    <w:rsid w:val="00A00213"/>
    <w:rsid w:val="00A02E20"/>
    <w:rsid w:val="00A03BA4"/>
    <w:rsid w:val="00A0520C"/>
    <w:rsid w:val="00A069FE"/>
    <w:rsid w:val="00A06ECE"/>
    <w:rsid w:val="00A07D22"/>
    <w:rsid w:val="00A12D46"/>
    <w:rsid w:val="00A134B0"/>
    <w:rsid w:val="00A1507A"/>
    <w:rsid w:val="00A219D2"/>
    <w:rsid w:val="00A22F09"/>
    <w:rsid w:val="00A265A8"/>
    <w:rsid w:val="00A27595"/>
    <w:rsid w:val="00A31B68"/>
    <w:rsid w:val="00A32159"/>
    <w:rsid w:val="00A3347F"/>
    <w:rsid w:val="00A34FE0"/>
    <w:rsid w:val="00A356A8"/>
    <w:rsid w:val="00A3578F"/>
    <w:rsid w:val="00A3720B"/>
    <w:rsid w:val="00A37972"/>
    <w:rsid w:val="00A41BEC"/>
    <w:rsid w:val="00A44683"/>
    <w:rsid w:val="00A44E29"/>
    <w:rsid w:val="00A471E4"/>
    <w:rsid w:val="00A502C4"/>
    <w:rsid w:val="00A508DE"/>
    <w:rsid w:val="00A51223"/>
    <w:rsid w:val="00A51559"/>
    <w:rsid w:val="00A516EF"/>
    <w:rsid w:val="00A52FC7"/>
    <w:rsid w:val="00A534C4"/>
    <w:rsid w:val="00A535CD"/>
    <w:rsid w:val="00A538CF"/>
    <w:rsid w:val="00A5545B"/>
    <w:rsid w:val="00A55A9E"/>
    <w:rsid w:val="00A60E23"/>
    <w:rsid w:val="00A61421"/>
    <w:rsid w:val="00A62381"/>
    <w:rsid w:val="00A63BB5"/>
    <w:rsid w:val="00A653D7"/>
    <w:rsid w:val="00A7007E"/>
    <w:rsid w:val="00A7046B"/>
    <w:rsid w:val="00A709AD"/>
    <w:rsid w:val="00A77039"/>
    <w:rsid w:val="00A7748C"/>
    <w:rsid w:val="00A7779C"/>
    <w:rsid w:val="00A778B7"/>
    <w:rsid w:val="00A77D5A"/>
    <w:rsid w:val="00A77F4C"/>
    <w:rsid w:val="00A81F9D"/>
    <w:rsid w:val="00A827E4"/>
    <w:rsid w:val="00A83F67"/>
    <w:rsid w:val="00A860F2"/>
    <w:rsid w:val="00A87D2F"/>
    <w:rsid w:val="00A90C4C"/>
    <w:rsid w:val="00A92D01"/>
    <w:rsid w:val="00A938AA"/>
    <w:rsid w:val="00A93A1B"/>
    <w:rsid w:val="00A96E48"/>
    <w:rsid w:val="00A9701A"/>
    <w:rsid w:val="00A97352"/>
    <w:rsid w:val="00A97590"/>
    <w:rsid w:val="00AA096D"/>
    <w:rsid w:val="00AA2CBC"/>
    <w:rsid w:val="00AA3305"/>
    <w:rsid w:val="00AA45BB"/>
    <w:rsid w:val="00AA5921"/>
    <w:rsid w:val="00AA5A4E"/>
    <w:rsid w:val="00AA7885"/>
    <w:rsid w:val="00AA7964"/>
    <w:rsid w:val="00AB25C7"/>
    <w:rsid w:val="00AB7F04"/>
    <w:rsid w:val="00AC22B7"/>
    <w:rsid w:val="00AC234C"/>
    <w:rsid w:val="00AC3C6C"/>
    <w:rsid w:val="00AC4DB8"/>
    <w:rsid w:val="00AC652A"/>
    <w:rsid w:val="00AC68F8"/>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29E"/>
    <w:rsid w:val="00B04F29"/>
    <w:rsid w:val="00B061C9"/>
    <w:rsid w:val="00B06276"/>
    <w:rsid w:val="00B06417"/>
    <w:rsid w:val="00B10562"/>
    <w:rsid w:val="00B1420C"/>
    <w:rsid w:val="00B15856"/>
    <w:rsid w:val="00B160F2"/>
    <w:rsid w:val="00B167DB"/>
    <w:rsid w:val="00B16C03"/>
    <w:rsid w:val="00B17F17"/>
    <w:rsid w:val="00B2293A"/>
    <w:rsid w:val="00B23A66"/>
    <w:rsid w:val="00B23AAC"/>
    <w:rsid w:val="00B24AAD"/>
    <w:rsid w:val="00B26871"/>
    <w:rsid w:val="00B26E4E"/>
    <w:rsid w:val="00B30AEB"/>
    <w:rsid w:val="00B31098"/>
    <w:rsid w:val="00B31164"/>
    <w:rsid w:val="00B32C10"/>
    <w:rsid w:val="00B338CA"/>
    <w:rsid w:val="00B339D5"/>
    <w:rsid w:val="00B3432F"/>
    <w:rsid w:val="00B352A0"/>
    <w:rsid w:val="00B35A37"/>
    <w:rsid w:val="00B35D00"/>
    <w:rsid w:val="00B36FF5"/>
    <w:rsid w:val="00B37725"/>
    <w:rsid w:val="00B4116D"/>
    <w:rsid w:val="00B446F7"/>
    <w:rsid w:val="00B44D58"/>
    <w:rsid w:val="00B477F4"/>
    <w:rsid w:val="00B5196C"/>
    <w:rsid w:val="00B52B39"/>
    <w:rsid w:val="00B54434"/>
    <w:rsid w:val="00B55392"/>
    <w:rsid w:val="00B55B95"/>
    <w:rsid w:val="00B55CEE"/>
    <w:rsid w:val="00B563B9"/>
    <w:rsid w:val="00B56489"/>
    <w:rsid w:val="00B56D82"/>
    <w:rsid w:val="00B70C82"/>
    <w:rsid w:val="00B70ECD"/>
    <w:rsid w:val="00B7141B"/>
    <w:rsid w:val="00B71ABD"/>
    <w:rsid w:val="00B72595"/>
    <w:rsid w:val="00B729D3"/>
    <w:rsid w:val="00B72C4A"/>
    <w:rsid w:val="00B75816"/>
    <w:rsid w:val="00B76AAC"/>
    <w:rsid w:val="00B76EE6"/>
    <w:rsid w:val="00B77B1D"/>
    <w:rsid w:val="00B81CDD"/>
    <w:rsid w:val="00B84032"/>
    <w:rsid w:val="00B84A60"/>
    <w:rsid w:val="00B87A25"/>
    <w:rsid w:val="00B90525"/>
    <w:rsid w:val="00B91D4C"/>
    <w:rsid w:val="00B93DE5"/>
    <w:rsid w:val="00B949BA"/>
    <w:rsid w:val="00B95CE4"/>
    <w:rsid w:val="00B96E2C"/>
    <w:rsid w:val="00BA15AA"/>
    <w:rsid w:val="00BA4A89"/>
    <w:rsid w:val="00BA6338"/>
    <w:rsid w:val="00BA7595"/>
    <w:rsid w:val="00BB15D4"/>
    <w:rsid w:val="00BB229C"/>
    <w:rsid w:val="00BB3B01"/>
    <w:rsid w:val="00BB7BC8"/>
    <w:rsid w:val="00BC09B9"/>
    <w:rsid w:val="00BC19B3"/>
    <w:rsid w:val="00BC2DC0"/>
    <w:rsid w:val="00BC3F75"/>
    <w:rsid w:val="00BC7C2B"/>
    <w:rsid w:val="00BD0836"/>
    <w:rsid w:val="00BD3E15"/>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0852"/>
    <w:rsid w:val="00C01C22"/>
    <w:rsid w:val="00C0572B"/>
    <w:rsid w:val="00C07628"/>
    <w:rsid w:val="00C10AC2"/>
    <w:rsid w:val="00C12DC4"/>
    <w:rsid w:val="00C140CF"/>
    <w:rsid w:val="00C15E2E"/>
    <w:rsid w:val="00C16387"/>
    <w:rsid w:val="00C16F16"/>
    <w:rsid w:val="00C20B09"/>
    <w:rsid w:val="00C2371A"/>
    <w:rsid w:val="00C24BA3"/>
    <w:rsid w:val="00C2549E"/>
    <w:rsid w:val="00C30CAA"/>
    <w:rsid w:val="00C316EF"/>
    <w:rsid w:val="00C31787"/>
    <w:rsid w:val="00C331D2"/>
    <w:rsid w:val="00C33215"/>
    <w:rsid w:val="00C335EA"/>
    <w:rsid w:val="00C34629"/>
    <w:rsid w:val="00C349D6"/>
    <w:rsid w:val="00C353B6"/>
    <w:rsid w:val="00C35506"/>
    <w:rsid w:val="00C361A5"/>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0E82"/>
    <w:rsid w:val="00C80FF8"/>
    <w:rsid w:val="00C831B8"/>
    <w:rsid w:val="00C83602"/>
    <w:rsid w:val="00C84F31"/>
    <w:rsid w:val="00C8606E"/>
    <w:rsid w:val="00C8657F"/>
    <w:rsid w:val="00C90769"/>
    <w:rsid w:val="00C92E5F"/>
    <w:rsid w:val="00C968C0"/>
    <w:rsid w:val="00C979C6"/>
    <w:rsid w:val="00CA02DA"/>
    <w:rsid w:val="00CA5B54"/>
    <w:rsid w:val="00CA70F0"/>
    <w:rsid w:val="00CB03D7"/>
    <w:rsid w:val="00CB32B3"/>
    <w:rsid w:val="00CB5FB2"/>
    <w:rsid w:val="00CB77D7"/>
    <w:rsid w:val="00CB7AAE"/>
    <w:rsid w:val="00CC1E5A"/>
    <w:rsid w:val="00CC2F80"/>
    <w:rsid w:val="00CC31BC"/>
    <w:rsid w:val="00CC3350"/>
    <w:rsid w:val="00CC3D68"/>
    <w:rsid w:val="00CC660D"/>
    <w:rsid w:val="00CC67C1"/>
    <w:rsid w:val="00CD0227"/>
    <w:rsid w:val="00CD165D"/>
    <w:rsid w:val="00CD20C1"/>
    <w:rsid w:val="00CD22D1"/>
    <w:rsid w:val="00CD3547"/>
    <w:rsid w:val="00CD3CD2"/>
    <w:rsid w:val="00CD49E9"/>
    <w:rsid w:val="00CD53B1"/>
    <w:rsid w:val="00CD5656"/>
    <w:rsid w:val="00CD63FE"/>
    <w:rsid w:val="00CE04F0"/>
    <w:rsid w:val="00CE0BD2"/>
    <w:rsid w:val="00CE0DD7"/>
    <w:rsid w:val="00CE4245"/>
    <w:rsid w:val="00CE627F"/>
    <w:rsid w:val="00CF3B3B"/>
    <w:rsid w:val="00CF3B9A"/>
    <w:rsid w:val="00CF461E"/>
    <w:rsid w:val="00CF6208"/>
    <w:rsid w:val="00CF7ABB"/>
    <w:rsid w:val="00D01AE6"/>
    <w:rsid w:val="00D0529C"/>
    <w:rsid w:val="00D0622F"/>
    <w:rsid w:val="00D0631C"/>
    <w:rsid w:val="00D11364"/>
    <w:rsid w:val="00D1326E"/>
    <w:rsid w:val="00D1523C"/>
    <w:rsid w:val="00D1708A"/>
    <w:rsid w:val="00D20173"/>
    <w:rsid w:val="00D23D82"/>
    <w:rsid w:val="00D24EE2"/>
    <w:rsid w:val="00D32112"/>
    <w:rsid w:val="00D3270E"/>
    <w:rsid w:val="00D333D5"/>
    <w:rsid w:val="00D36AFE"/>
    <w:rsid w:val="00D3719D"/>
    <w:rsid w:val="00D41474"/>
    <w:rsid w:val="00D415FF"/>
    <w:rsid w:val="00D42176"/>
    <w:rsid w:val="00D42B6B"/>
    <w:rsid w:val="00D44E76"/>
    <w:rsid w:val="00D47588"/>
    <w:rsid w:val="00D523E7"/>
    <w:rsid w:val="00D548FC"/>
    <w:rsid w:val="00D54E18"/>
    <w:rsid w:val="00D579F8"/>
    <w:rsid w:val="00D60C0B"/>
    <w:rsid w:val="00D638CC"/>
    <w:rsid w:val="00D65702"/>
    <w:rsid w:val="00D706D5"/>
    <w:rsid w:val="00D70D2E"/>
    <w:rsid w:val="00D73A96"/>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62F"/>
    <w:rsid w:val="00DA1BAA"/>
    <w:rsid w:val="00DA36B4"/>
    <w:rsid w:val="00DA46E6"/>
    <w:rsid w:val="00DA5B80"/>
    <w:rsid w:val="00DA5C88"/>
    <w:rsid w:val="00DB071A"/>
    <w:rsid w:val="00DB156B"/>
    <w:rsid w:val="00DB4261"/>
    <w:rsid w:val="00DB6FA9"/>
    <w:rsid w:val="00DB7BEB"/>
    <w:rsid w:val="00DC5685"/>
    <w:rsid w:val="00DC578E"/>
    <w:rsid w:val="00DD0205"/>
    <w:rsid w:val="00DD247A"/>
    <w:rsid w:val="00DD3929"/>
    <w:rsid w:val="00DD3F50"/>
    <w:rsid w:val="00DD41D4"/>
    <w:rsid w:val="00DD4762"/>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1E1"/>
    <w:rsid w:val="00E02610"/>
    <w:rsid w:val="00E02906"/>
    <w:rsid w:val="00E029CA"/>
    <w:rsid w:val="00E03614"/>
    <w:rsid w:val="00E03888"/>
    <w:rsid w:val="00E03CFD"/>
    <w:rsid w:val="00E04198"/>
    <w:rsid w:val="00E04438"/>
    <w:rsid w:val="00E04703"/>
    <w:rsid w:val="00E0500B"/>
    <w:rsid w:val="00E07DBA"/>
    <w:rsid w:val="00E11DC5"/>
    <w:rsid w:val="00E12063"/>
    <w:rsid w:val="00E1418A"/>
    <w:rsid w:val="00E201F6"/>
    <w:rsid w:val="00E23306"/>
    <w:rsid w:val="00E24A52"/>
    <w:rsid w:val="00E25C8C"/>
    <w:rsid w:val="00E31A51"/>
    <w:rsid w:val="00E33517"/>
    <w:rsid w:val="00E343BB"/>
    <w:rsid w:val="00E3440D"/>
    <w:rsid w:val="00E365F1"/>
    <w:rsid w:val="00E36729"/>
    <w:rsid w:val="00E37E12"/>
    <w:rsid w:val="00E40F2F"/>
    <w:rsid w:val="00E42775"/>
    <w:rsid w:val="00E42EBB"/>
    <w:rsid w:val="00E43639"/>
    <w:rsid w:val="00E4428B"/>
    <w:rsid w:val="00E44664"/>
    <w:rsid w:val="00E465F3"/>
    <w:rsid w:val="00E46D91"/>
    <w:rsid w:val="00E5053E"/>
    <w:rsid w:val="00E5172E"/>
    <w:rsid w:val="00E52B47"/>
    <w:rsid w:val="00E52E13"/>
    <w:rsid w:val="00E53750"/>
    <w:rsid w:val="00E55813"/>
    <w:rsid w:val="00E55B7C"/>
    <w:rsid w:val="00E55C4B"/>
    <w:rsid w:val="00E55E93"/>
    <w:rsid w:val="00E56B1C"/>
    <w:rsid w:val="00E5766F"/>
    <w:rsid w:val="00E60C39"/>
    <w:rsid w:val="00E658C8"/>
    <w:rsid w:val="00E66090"/>
    <w:rsid w:val="00E666B0"/>
    <w:rsid w:val="00E66CD1"/>
    <w:rsid w:val="00E7145F"/>
    <w:rsid w:val="00E73C58"/>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3C08"/>
    <w:rsid w:val="00EA4EEC"/>
    <w:rsid w:val="00EA4F8F"/>
    <w:rsid w:val="00EA5981"/>
    <w:rsid w:val="00EA6ED3"/>
    <w:rsid w:val="00EA705B"/>
    <w:rsid w:val="00EB032A"/>
    <w:rsid w:val="00EB0552"/>
    <w:rsid w:val="00EB122E"/>
    <w:rsid w:val="00EB1E98"/>
    <w:rsid w:val="00EB212A"/>
    <w:rsid w:val="00EB2A57"/>
    <w:rsid w:val="00EB2C41"/>
    <w:rsid w:val="00EB31BC"/>
    <w:rsid w:val="00EB4108"/>
    <w:rsid w:val="00EB510D"/>
    <w:rsid w:val="00EB6D11"/>
    <w:rsid w:val="00EB7006"/>
    <w:rsid w:val="00EC0DA0"/>
    <w:rsid w:val="00EC2B87"/>
    <w:rsid w:val="00EC2D5A"/>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397B"/>
    <w:rsid w:val="00F05893"/>
    <w:rsid w:val="00F069EB"/>
    <w:rsid w:val="00F07272"/>
    <w:rsid w:val="00F07C1F"/>
    <w:rsid w:val="00F11661"/>
    <w:rsid w:val="00F1193E"/>
    <w:rsid w:val="00F12477"/>
    <w:rsid w:val="00F136C8"/>
    <w:rsid w:val="00F15724"/>
    <w:rsid w:val="00F15B11"/>
    <w:rsid w:val="00F15FB4"/>
    <w:rsid w:val="00F1761F"/>
    <w:rsid w:val="00F24D3A"/>
    <w:rsid w:val="00F2658B"/>
    <w:rsid w:val="00F26B31"/>
    <w:rsid w:val="00F3035B"/>
    <w:rsid w:val="00F32E1D"/>
    <w:rsid w:val="00F345B3"/>
    <w:rsid w:val="00F37FD6"/>
    <w:rsid w:val="00F40C05"/>
    <w:rsid w:val="00F4128F"/>
    <w:rsid w:val="00F41367"/>
    <w:rsid w:val="00F42144"/>
    <w:rsid w:val="00F42831"/>
    <w:rsid w:val="00F43A8E"/>
    <w:rsid w:val="00F46211"/>
    <w:rsid w:val="00F46AFD"/>
    <w:rsid w:val="00F521FB"/>
    <w:rsid w:val="00F52682"/>
    <w:rsid w:val="00F56057"/>
    <w:rsid w:val="00F57C9C"/>
    <w:rsid w:val="00F62C67"/>
    <w:rsid w:val="00F657B0"/>
    <w:rsid w:val="00F6588D"/>
    <w:rsid w:val="00F65BFF"/>
    <w:rsid w:val="00F66DA0"/>
    <w:rsid w:val="00F700B6"/>
    <w:rsid w:val="00F7227B"/>
    <w:rsid w:val="00F73B7F"/>
    <w:rsid w:val="00F73CDB"/>
    <w:rsid w:val="00F767C5"/>
    <w:rsid w:val="00F76DE1"/>
    <w:rsid w:val="00F82841"/>
    <w:rsid w:val="00F831FD"/>
    <w:rsid w:val="00F85C1B"/>
    <w:rsid w:val="00F864AD"/>
    <w:rsid w:val="00F86DA1"/>
    <w:rsid w:val="00F90953"/>
    <w:rsid w:val="00F90974"/>
    <w:rsid w:val="00F92529"/>
    <w:rsid w:val="00F94A1F"/>
    <w:rsid w:val="00F95DDC"/>
    <w:rsid w:val="00F9700C"/>
    <w:rsid w:val="00F979B2"/>
    <w:rsid w:val="00FA2B3E"/>
    <w:rsid w:val="00FA3764"/>
    <w:rsid w:val="00FA581B"/>
    <w:rsid w:val="00FB18DB"/>
    <w:rsid w:val="00FB21FF"/>
    <w:rsid w:val="00FB2255"/>
    <w:rsid w:val="00FB4BDA"/>
    <w:rsid w:val="00FB558B"/>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136C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customStyle="1" w:styleId="Default">
    <w:name w:val="Default"/>
    <w:rsid w:val="003B20C4"/>
    <w:pPr>
      <w:autoSpaceDE w:val="0"/>
      <w:autoSpaceDN w:val="0"/>
      <w:adjustRightInd w:val="0"/>
    </w:pPr>
    <w:rPr>
      <w:rFonts w:ascii="Segoe UI" w:eastAsiaTheme="minorHAnsi" w:hAnsi="Segoe UI" w:cs="Segoe UI"/>
      <w:color w:val="000000"/>
      <w:sz w:val="24"/>
      <w:szCs w:val="24"/>
      <w:lang w:eastAsia="en-US"/>
    </w:rPr>
  </w:style>
  <w:style w:type="paragraph" w:styleId="Normlnweb">
    <w:name w:val="Normal (Web)"/>
    <w:basedOn w:val="Normln"/>
    <w:semiHidden/>
    <w:unhideWhenUsed/>
    <w:qFormat/>
    <w:rsid w:val="006C65D8"/>
    <w:pPr>
      <w:spacing w:before="120" w:line="264" w:lineRule="auto"/>
      <w:jc w:val="both"/>
    </w:pPr>
    <w:rPr>
      <w:rFonts w:ascii="Segoe UI" w:hAnsi="Segoe U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26598377">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781482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61108463">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1994598150">
      <w:bodyDiv w:val="1"/>
      <w:marLeft w:val="0"/>
      <w:marRight w:val="0"/>
      <w:marTop w:val="0"/>
      <w:marBottom w:val="0"/>
      <w:divBdr>
        <w:top w:val="none" w:sz="0" w:space="0" w:color="auto"/>
        <w:left w:val="none" w:sz="0" w:space="0" w:color="auto"/>
        <w:bottom w:val="none" w:sz="0" w:space="0" w:color="auto"/>
        <w:right w:val="none" w:sz="0" w:space="0" w:color="auto"/>
      </w:divBdr>
    </w:div>
    <w:div w:id="19984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9EF9C-6E05-4E17-BFE0-C1F7DE4A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5054</Words>
  <Characters>29821</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34806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2020-09-11T06:55:00Z</cp:lastPrinted>
  <dcterms:created xsi:type="dcterms:W3CDTF">2020-09-23T05:57:00Z</dcterms:created>
  <dcterms:modified xsi:type="dcterms:W3CDTF">2020-09-23T06:02:00Z</dcterms:modified>
</cp:coreProperties>
</file>