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6F776" w14:textId="77777777" w:rsidR="00BB1131" w:rsidRPr="008D5A7E" w:rsidRDefault="00F11E5F" w:rsidP="00A81645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noProof/>
        </w:rPr>
        <w:drawing>
          <wp:inline distT="0" distB="0" distL="0" distR="0" wp14:anchorId="48D7793D" wp14:editId="0D52E60A">
            <wp:extent cx="5772785" cy="95440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0157A" w14:textId="77777777" w:rsidR="006F481B" w:rsidRPr="00FA1F51" w:rsidRDefault="00036806" w:rsidP="00A81645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FA1F51">
        <w:rPr>
          <w:rFonts w:ascii="Arial Narrow" w:hAnsi="Arial Narrow" w:cs="Arial"/>
          <w:b/>
          <w:sz w:val="28"/>
          <w:szCs w:val="28"/>
        </w:rPr>
        <w:t>K U P N Í  S M L O U V</w:t>
      </w:r>
      <w:r w:rsidR="00DE2A47" w:rsidRPr="00FA1F51">
        <w:rPr>
          <w:rFonts w:ascii="Arial Narrow" w:hAnsi="Arial Narrow" w:cs="Arial"/>
          <w:b/>
          <w:sz w:val="28"/>
          <w:szCs w:val="28"/>
        </w:rPr>
        <w:t xml:space="preserve"> A</w:t>
      </w:r>
    </w:p>
    <w:p w14:paraId="42E4B838" w14:textId="77777777" w:rsidR="00A81645" w:rsidRPr="008D5A7E" w:rsidRDefault="00BB3778" w:rsidP="00A81645">
      <w:pPr>
        <w:spacing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 w:rsidR="006F481B" w:rsidRPr="008D5A7E">
        <w:rPr>
          <w:rFonts w:ascii="Arial Narrow" w:hAnsi="Arial Narrow" w:cs="Arial"/>
        </w:rPr>
        <w:t>čísl</w:t>
      </w:r>
      <w:r w:rsidR="00A81645" w:rsidRPr="008D5A7E">
        <w:rPr>
          <w:rFonts w:ascii="Arial Narrow" w:hAnsi="Arial Narrow" w:cs="Arial"/>
        </w:rPr>
        <w:t xml:space="preserve">o </w:t>
      </w:r>
      <w:r w:rsidR="006F481B" w:rsidRPr="008D5A7E">
        <w:rPr>
          <w:rFonts w:ascii="Arial Narrow" w:hAnsi="Arial Narrow" w:cs="Arial"/>
        </w:rPr>
        <w:t>kupujícího</w:t>
      </w:r>
      <w:r w:rsidR="00A81645" w:rsidRPr="008D5A7E">
        <w:rPr>
          <w:rFonts w:ascii="Arial Narrow" w:hAnsi="Arial Narrow" w:cs="Arial"/>
        </w:rPr>
        <w:t xml:space="preserve">: </w:t>
      </w:r>
      <w:r w:rsidR="009F44E9">
        <w:rPr>
          <w:rFonts w:ascii="Arial Narrow" w:hAnsi="Arial Narrow" w:cs="Arial"/>
        </w:rPr>
        <w:t>0063/00641014/2020</w:t>
      </w:r>
      <w:r w:rsidR="00A81645" w:rsidRPr="008D5A7E">
        <w:rPr>
          <w:rFonts w:ascii="Arial Narrow" w:hAnsi="Arial Narrow" w:cs="Arial"/>
        </w:rPr>
        <w:t xml:space="preserve">             </w:t>
      </w:r>
      <w:r w:rsidR="006F481B" w:rsidRPr="008D5A7E">
        <w:rPr>
          <w:rFonts w:ascii="Arial Narrow" w:hAnsi="Arial Narrow" w:cs="Arial"/>
        </w:rPr>
        <w:t xml:space="preserve">    </w:t>
      </w:r>
    </w:p>
    <w:p w14:paraId="5B7C2072" w14:textId="77777777" w:rsidR="00A81645" w:rsidRPr="008D5A7E" w:rsidRDefault="00A81645" w:rsidP="006F481B">
      <w:pPr>
        <w:jc w:val="center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číslo </w:t>
      </w:r>
      <w:r w:rsidR="0007266E" w:rsidRPr="008D5A7E">
        <w:rPr>
          <w:rFonts w:ascii="Arial Narrow" w:hAnsi="Arial Narrow" w:cs="Arial"/>
        </w:rPr>
        <w:t>dodavatele</w:t>
      </w:r>
      <w:r w:rsidRPr="008D5A7E">
        <w:rPr>
          <w:rFonts w:ascii="Arial Narrow" w:hAnsi="Arial Narrow" w:cs="Arial"/>
        </w:rPr>
        <w:t>: ……………………</w:t>
      </w:r>
    </w:p>
    <w:p w14:paraId="43F5A907" w14:textId="77777777" w:rsidR="007E2107" w:rsidRPr="008D5A7E" w:rsidRDefault="007E2107" w:rsidP="00036806">
      <w:pPr>
        <w:jc w:val="center"/>
        <w:rPr>
          <w:rFonts w:ascii="Arial Narrow" w:hAnsi="Arial Narrow" w:cs="Arial"/>
          <w:b/>
        </w:rPr>
      </w:pPr>
    </w:p>
    <w:p w14:paraId="426255CC" w14:textId="77777777" w:rsidR="00DF7D7A" w:rsidRPr="008D5A7E" w:rsidRDefault="00DF7D7A" w:rsidP="00036806">
      <w:pPr>
        <w:jc w:val="center"/>
        <w:rPr>
          <w:rFonts w:ascii="Arial Narrow" w:hAnsi="Arial Narrow" w:cs="Arial"/>
          <w:b/>
        </w:rPr>
      </w:pPr>
    </w:p>
    <w:p w14:paraId="51824E4C" w14:textId="77777777" w:rsidR="00BB3778" w:rsidRPr="00BB3778" w:rsidRDefault="00BB3778" w:rsidP="00BB3778">
      <w:pPr>
        <w:jc w:val="center"/>
        <w:rPr>
          <w:rFonts w:ascii="Arial Narrow" w:eastAsia="MS Mincho" w:hAnsi="Arial Narrow" w:cs="Arial"/>
          <w:b/>
        </w:rPr>
      </w:pPr>
      <w:r w:rsidRPr="00BB3778">
        <w:rPr>
          <w:rFonts w:ascii="Arial Narrow" w:eastAsia="MS Mincho" w:hAnsi="Arial Narrow" w:cs="Arial"/>
          <w:b/>
        </w:rPr>
        <w:t>„SOŠ a SOU Kralupy nad Vltavou - dodávka vybavení“</w:t>
      </w:r>
    </w:p>
    <w:p w14:paraId="0F0295A0" w14:textId="77777777" w:rsidR="002F44FC" w:rsidRPr="008D5A7E" w:rsidRDefault="002F44FC" w:rsidP="00E32260">
      <w:pPr>
        <w:autoSpaceDE w:val="0"/>
        <w:autoSpaceDN w:val="0"/>
        <w:adjustRightInd w:val="0"/>
        <w:ind w:left="360"/>
        <w:jc w:val="center"/>
        <w:rPr>
          <w:rFonts w:ascii="Arial Narrow" w:hAnsi="Arial Narrow" w:cs="Arial"/>
          <w:b/>
          <w:bCs/>
        </w:rPr>
      </w:pPr>
    </w:p>
    <w:p w14:paraId="7132D0B2" w14:textId="77777777" w:rsidR="00E32260" w:rsidRPr="008D5A7E" w:rsidRDefault="00E32260" w:rsidP="00E32260">
      <w:pPr>
        <w:autoSpaceDE w:val="0"/>
        <w:autoSpaceDN w:val="0"/>
        <w:adjustRightInd w:val="0"/>
        <w:ind w:left="360"/>
        <w:jc w:val="center"/>
        <w:rPr>
          <w:rFonts w:ascii="Arial Narrow" w:hAnsi="Arial Narrow" w:cs="Arial"/>
          <w:b/>
          <w:bCs/>
        </w:rPr>
      </w:pPr>
      <w:r w:rsidRPr="008D5A7E">
        <w:rPr>
          <w:rFonts w:ascii="Arial Narrow" w:hAnsi="Arial Narrow" w:cs="Arial"/>
          <w:b/>
          <w:bCs/>
        </w:rPr>
        <w:t>Smluvní strany</w:t>
      </w:r>
    </w:p>
    <w:p w14:paraId="457D37FF" w14:textId="77777777" w:rsidR="00E32260" w:rsidRPr="008D5A7E" w:rsidRDefault="00E32260" w:rsidP="00E32260">
      <w:pPr>
        <w:autoSpaceDE w:val="0"/>
        <w:autoSpaceDN w:val="0"/>
        <w:adjustRightInd w:val="0"/>
        <w:ind w:left="360"/>
        <w:jc w:val="center"/>
        <w:rPr>
          <w:rFonts w:ascii="Arial Narrow" w:hAnsi="Arial Narrow" w:cs="Arial"/>
          <w:b/>
          <w:bCs/>
        </w:rPr>
      </w:pPr>
    </w:p>
    <w:p w14:paraId="6FDA0AE0" w14:textId="77777777" w:rsidR="00E32260" w:rsidRPr="008D5A7E" w:rsidRDefault="00E32260" w:rsidP="00E3226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AE01A08" w14:textId="77777777" w:rsidR="00E32260" w:rsidRPr="001F4D18" w:rsidRDefault="00BB3778" w:rsidP="00E3226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</w:rPr>
      </w:pPr>
      <w:r w:rsidRPr="001F4D18">
        <w:rPr>
          <w:rFonts w:ascii="Arial Narrow" w:hAnsi="Arial Narrow" w:cs="Arial"/>
          <w:b/>
        </w:rPr>
        <w:t>Střední odborná škola a Střední odborné učiliště Kralupy nad Vltavou, Cesta brigádníků 693</w:t>
      </w:r>
      <w:r w:rsidR="00E32260" w:rsidRPr="001F4D18">
        <w:rPr>
          <w:rFonts w:ascii="Arial Narrow" w:hAnsi="Arial Narrow" w:cs="Arial"/>
          <w:b/>
        </w:rPr>
        <w:t xml:space="preserve"> </w:t>
      </w:r>
    </w:p>
    <w:p w14:paraId="225352B1" w14:textId="77777777" w:rsidR="00BB3778" w:rsidRPr="00BB3778" w:rsidRDefault="00E32260" w:rsidP="00BB377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</w:rPr>
      </w:pPr>
      <w:r w:rsidRPr="008D5A7E">
        <w:rPr>
          <w:rFonts w:ascii="Arial Narrow" w:hAnsi="Arial Narrow" w:cs="Arial"/>
        </w:rPr>
        <w:t>se sídlem:</w:t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="00BB3778">
        <w:rPr>
          <w:rFonts w:ascii="Arial Narrow" w:hAnsi="Arial Narrow" w:cs="Arial"/>
        </w:rPr>
        <w:t>Kralupy nad Vltavou, Cesta brigádníků 693, PSČ:</w:t>
      </w:r>
      <w:r w:rsidR="00BB3778" w:rsidRPr="00BB3778">
        <w:rPr>
          <w:rFonts w:ascii="Arial Narrow" w:eastAsiaTheme="minorHAnsi" w:hAnsi="Arial Narrow" w:cs="Arial"/>
          <w:bCs/>
          <w:lang w:eastAsia="en-US"/>
        </w:rPr>
        <w:t xml:space="preserve"> </w:t>
      </w:r>
      <w:r w:rsidR="00BB3778" w:rsidRPr="00BB3778">
        <w:rPr>
          <w:rFonts w:ascii="Arial Narrow" w:hAnsi="Arial Narrow" w:cs="Arial"/>
          <w:bCs/>
        </w:rPr>
        <w:t xml:space="preserve">278 01 </w:t>
      </w:r>
    </w:p>
    <w:p w14:paraId="71980319" w14:textId="77777777" w:rsidR="00E32260" w:rsidRPr="008D5A7E" w:rsidRDefault="00E32260" w:rsidP="00E32260">
      <w:pPr>
        <w:ind w:left="2127" w:hanging="2127"/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zastoupen</w:t>
      </w:r>
      <w:r w:rsidR="00FA1390" w:rsidRPr="008D5A7E">
        <w:rPr>
          <w:rFonts w:ascii="Arial Narrow" w:hAnsi="Arial Narrow" w:cs="Arial"/>
        </w:rPr>
        <w:t>á</w:t>
      </w:r>
      <w:r w:rsidRPr="008D5A7E">
        <w:rPr>
          <w:rFonts w:ascii="Arial Narrow" w:hAnsi="Arial Narrow" w:cs="Arial"/>
        </w:rPr>
        <w:t xml:space="preserve">: </w:t>
      </w:r>
      <w:r w:rsidRPr="008D5A7E">
        <w:rPr>
          <w:rFonts w:ascii="Arial Narrow" w:hAnsi="Arial Narrow" w:cs="Arial"/>
        </w:rPr>
        <w:tab/>
      </w:r>
      <w:r w:rsidR="001F4D18">
        <w:rPr>
          <w:rFonts w:ascii="Arial Narrow" w:hAnsi="Arial Narrow" w:cs="Arial"/>
        </w:rPr>
        <w:t>Mgr. Dagmar Binkovou, ředitelkou</w:t>
      </w:r>
    </w:p>
    <w:p w14:paraId="6FBBDC20" w14:textId="77777777" w:rsidR="00E32260" w:rsidRDefault="00E32260" w:rsidP="00E32260">
      <w:p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IČ</w:t>
      </w:r>
      <w:r w:rsidR="00FA1390" w:rsidRPr="008D5A7E">
        <w:rPr>
          <w:rFonts w:ascii="Arial Narrow" w:hAnsi="Arial Narrow" w:cs="Arial"/>
        </w:rPr>
        <w:t>O</w:t>
      </w:r>
      <w:r w:rsidRPr="008D5A7E">
        <w:rPr>
          <w:rFonts w:ascii="Arial Narrow" w:hAnsi="Arial Narrow" w:cs="Arial"/>
        </w:rPr>
        <w:t xml:space="preserve">: </w:t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="001F4D18">
        <w:rPr>
          <w:rFonts w:ascii="Arial Narrow" w:hAnsi="Arial Narrow" w:cs="Arial"/>
        </w:rPr>
        <w:t>00641014</w:t>
      </w:r>
    </w:p>
    <w:p w14:paraId="14F8B62F" w14:textId="77777777" w:rsidR="001F4D18" w:rsidRPr="008D5A7E" w:rsidRDefault="001F4D18" w:rsidP="00E3226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DIČ: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CZ00641014</w:t>
      </w:r>
    </w:p>
    <w:p w14:paraId="2471D49C" w14:textId="77777777" w:rsidR="00E32260" w:rsidRPr="008D5A7E" w:rsidRDefault="00E32260" w:rsidP="00E3226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Bankovní spojení: </w:t>
      </w:r>
      <w:r w:rsidRPr="008D5A7E">
        <w:rPr>
          <w:rFonts w:ascii="Arial Narrow" w:hAnsi="Arial Narrow" w:cs="Arial"/>
        </w:rPr>
        <w:tab/>
      </w:r>
      <w:r w:rsidR="00CC45AA">
        <w:rPr>
          <w:rFonts w:ascii="Arial Narrow" w:hAnsi="Arial Narrow" w:cs="Arial"/>
        </w:rPr>
        <w:t>Komerční banka</w:t>
      </w:r>
    </w:p>
    <w:p w14:paraId="3DF62C9A" w14:textId="77777777" w:rsidR="00E32260" w:rsidRPr="008D5A7E" w:rsidRDefault="00E32260" w:rsidP="00E32260">
      <w:pPr>
        <w:autoSpaceDE w:val="0"/>
        <w:autoSpaceDN w:val="0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číslo účtu:        </w:t>
      </w:r>
      <w:r w:rsidRPr="008D5A7E">
        <w:rPr>
          <w:rFonts w:ascii="Arial Narrow" w:hAnsi="Arial Narrow" w:cs="Arial"/>
        </w:rPr>
        <w:tab/>
      </w:r>
      <w:r w:rsidR="001F4D18">
        <w:rPr>
          <w:rFonts w:ascii="Arial Narrow" w:hAnsi="Arial Narrow" w:cs="Arial"/>
        </w:rPr>
        <w:tab/>
      </w:r>
      <w:r w:rsidR="00CC45AA">
        <w:rPr>
          <w:rFonts w:ascii="Arial Narrow" w:hAnsi="Arial Narrow" w:cs="Arial"/>
        </w:rPr>
        <w:t>8538171/0100</w:t>
      </w:r>
    </w:p>
    <w:p w14:paraId="2819F82C" w14:textId="1CF340F1" w:rsidR="001F4D18" w:rsidRDefault="003B72E8" w:rsidP="001F4D18">
      <w:pPr>
        <w:autoSpaceDE w:val="0"/>
        <w:autoSpaceDN w:val="0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kontaktní osoba:</w:t>
      </w:r>
      <w:r w:rsidRPr="008D5A7E">
        <w:rPr>
          <w:rFonts w:ascii="Arial Narrow" w:hAnsi="Arial Narrow" w:cs="Arial"/>
        </w:rPr>
        <w:tab/>
      </w:r>
      <w:r w:rsidR="001F4D18">
        <w:rPr>
          <w:rFonts w:ascii="Arial Narrow" w:hAnsi="Arial Narrow" w:cs="Arial"/>
        </w:rPr>
        <w:t xml:space="preserve">Ing. Miroslav Zápotocký, </w:t>
      </w:r>
      <w:hyperlink r:id="rId9" w:history="1">
        <w:r w:rsidR="00C354DE">
          <w:rPr>
            <w:rStyle w:val="Hypertextovodkaz"/>
            <w:rFonts w:ascii="Arial Narrow" w:hAnsi="Arial Narrow" w:cs="Arial"/>
          </w:rPr>
          <w:t>xxxxxxxxxx</w:t>
        </w:r>
      </w:hyperlink>
      <w:r w:rsidR="001F4D18">
        <w:rPr>
          <w:rFonts w:ascii="Arial Narrow" w:hAnsi="Arial Narrow" w:cs="Arial"/>
        </w:rPr>
        <w:t xml:space="preserve">, tel.: </w:t>
      </w:r>
      <w:r w:rsidR="00C354DE">
        <w:rPr>
          <w:rFonts w:ascii="Arial Narrow" w:hAnsi="Arial Narrow" w:cs="Arial"/>
        </w:rPr>
        <w:t>xxxxxxxxxxxxx</w:t>
      </w:r>
    </w:p>
    <w:p w14:paraId="07527CDD" w14:textId="77777777" w:rsidR="001F4D18" w:rsidRDefault="001F4D18" w:rsidP="001F4D18">
      <w:pPr>
        <w:autoSpaceDE w:val="0"/>
        <w:autoSpaceDN w:val="0"/>
        <w:rPr>
          <w:rFonts w:ascii="Arial Narrow" w:hAnsi="Arial Narrow" w:cs="Arial"/>
        </w:rPr>
      </w:pPr>
    </w:p>
    <w:p w14:paraId="028CEBB4" w14:textId="77777777" w:rsidR="00E32260" w:rsidRPr="008D5A7E" w:rsidRDefault="001F4D18" w:rsidP="001F4D18">
      <w:pPr>
        <w:autoSpaceDE w:val="0"/>
        <w:autoSpaceDN w:val="0"/>
        <w:rPr>
          <w:rFonts w:ascii="Arial Narrow" w:hAnsi="Arial Narrow" w:cs="Arial"/>
        </w:rPr>
      </w:pPr>
      <w:r w:rsidRPr="001F4D18">
        <w:rPr>
          <w:rFonts w:ascii="Arial Narrow" w:hAnsi="Arial Narrow" w:cs="Arial"/>
        </w:rPr>
        <w:t>(dále jen</w:t>
      </w:r>
      <w:r w:rsidR="00E32260" w:rsidRPr="008D5A7E">
        <w:rPr>
          <w:rFonts w:ascii="Arial Narrow" w:hAnsi="Arial Narrow" w:cs="Arial"/>
        </w:rPr>
        <w:t xml:space="preserve"> „</w:t>
      </w:r>
      <w:r w:rsidR="0007266E" w:rsidRPr="008D5A7E">
        <w:rPr>
          <w:rFonts w:ascii="Arial Narrow" w:hAnsi="Arial Narrow" w:cs="Arial"/>
          <w:b/>
        </w:rPr>
        <w:t>kupující</w:t>
      </w:r>
      <w:r w:rsidR="00E32260" w:rsidRPr="008D5A7E">
        <w:rPr>
          <w:rFonts w:ascii="Arial Narrow" w:hAnsi="Arial Narrow" w:cs="Arial"/>
        </w:rPr>
        <w:t>“)</w:t>
      </w:r>
    </w:p>
    <w:p w14:paraId="733AFB74" w14:textId="77777777" w:rsidR="007C2661" w:rsidRPr="008D5A7E" w:rsidRDefault="007C2661" w:rsidP="007C2661">
      <w:pPr>
        <w:rPr>
          <w:rFonts w:ascii="Arial Narrow" w:hAnsi="Arial Narrow" w:cs="Arial"/>
        </w:rPr>
      </w:pPr>
    </w:p>
    <w:p w14:paraId="38CD91A5" w14:textId="77777777" w:rsidR="00DF7D7A" w:rsidRPr="008D5A7E" w:rsidRDefault="00DF7D7A" w:rsidP="007C2661">
      <w:pPr>
        <w:rPr>
          <w:rFonts w:ascii="Arial Narrow" w:hAnsi="Arial Narrow" w:cs="Arial"/>
        </w:rPr>
      </w:pPr>
    </w:p>
    <w:p w14:paraId="41594520" w14:textId="77777777" w:rsidR="007C2661" w:rsidRPr="008D5A7E" w:rsidRDefault="007C2661" w:rsidP="00036806">
      <w:pPr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a</w:t>
      </w:r>
    </w:p>
    <w:p w14:paraId="18BDC2D4" w14:textId="77777777" w:rsidR="00DF7D7A" w:rsidRPr="008D5A7E" w:rsidRDefault="00DF7D7A" w:rsidP="00036806">
      <w:pPr>
        <w:rPr>
          <w:rFonts w:ascii="Arial Narrow" w:hAnsi="Arial Narrow" w:cs="Arial"/>
        </w:rPr>
      </w:pPr>
    </w:p>
    <w:p w14:paraId="42E80F90" w14:textId="77777777" w:rsidR="002F44FC" w:rsidRPr="008D5A7E" w:rsidRDefault="006A3DFA" w:rsidP="002F44FC">
      <w:pPr>
        <w:autoSpaceDE w:val="0"/>
        <w:rPr>
          <w:rFonts w:ascii="Arial Narrow" w:hAnsi="Arial Narrow" w:cs="Arial"/>
        </w:rPr>
      </w:pPr>
      <w:r w:rsidRPr="006A3DFA">
        <w:rPr>
          <w:rFonts w:ascii="Arial Narrow" w:eastAsia="Calibri" w:hAnsi="Arial Narrow" w:cs="Arial"/>
          <w:b/>
          <w:lang w:eastAsia="en-US"/>
        </w:rPr>
        <w:t>Habilis Steel spol. s r. o</w:t>
      </w:r>
      <w:r>
        <w:rPr>
          <w:rFonts w:ascii="Arial Narrow" w:eastAsia="Calibri" w:hAnsi="Arial Narrow" w:cs="Arial"/>
          <w:lang w:eastAsia="en-US"/>
        </w:rPr>
        <w:t>.</w:t>
      </w:r>
    </w:p>
    <w:p w14:paraId="5BA9EB44" w14:textId="77777777" w:rsidR="00FA1390" w:rsidRPr="008D5A7E" w:rsidRDefault="00FA1390" w:rsidP="002F44FC">
      <w:pPr>
        <w:autoSpaceDE w:val="0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s</w:t>
      </w:r>
      <w:r w:rsidR="002F44FC" w:rsidRPr="008D5A7E">
        <w:rPr>
          <w:rFonts w:ascii="Arial Narrow" w:hAnsi="Arial Narrow" w:cs="Arial"/>
        </w:rPr>
        <w:t xml:space="preserve">e sídlem: </w:t>
      </w:r>
      <w:r w:rsidR="002F44FC"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="006A3DFA">
        <w:rPr>
          <w:rFonts w:ascii="Arial Narrow" w:eastAsia="Calibri" w:hAnsi="Arial Narrow" w:cs="Arial"/>
          <w:lang w:eastAsia="en-US"/>
        </w:rPr>
        <w:t>Kurčatovova 324, 109 00 Praha - Petrovice</w:t>
      </w:r>
      <w:r w:rsidRPr="008D5A7E">
        <w:rPr>
          <w:rFonts w:ascii="Arial Narrow" w:hAnsi="Arial Narrow" w:cs="Arial"/>
        </w:rPr>
        <w:tab/>
      </w:r>
      <w:r w:rsidR="002F44FC" w:rsidRPr="008D5A7E">
        <w:rPr>
          <w:rFonts w:ascii="Arial Narrow" w:hAnsi="Arial Narrow" w:cs="Arial"/>
        </w:rPr>
        <w:tab/>
      </w:r>
    </w:p>
    <w:p w14:paraId="20B37562" w14:textId="77777777" w:rsidR="002F44FC" w:rsidRPr="008D5A7E" w:rsidRDefault="002F44FC" w:rsidP="002F44FC">
      <w:pPr>
        <w:autoSpaceDE w:val="0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IČO: </w:t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="006A3DFA">
        <w:rPr>
          <w:rFonts w:ascii="Arial Narrow" w:eastAsia="Calibri" w:hAnsi="Arial Narrow" w:cs="Arial"/>
          <w:lang w:eastAsia="en-US"/>
        </w:rPr>
        <w:t>24732061</w:t>
      </w:r>
      <w:r w:rsidRPr="008D5A7E">
        <w:rPr>
          <w:rFonts w:ascii="Arial Narrow" w:hAnsi="Arial Narrow" w:cs="Arial"/>
        </w:rPr>
        <w:t xml:space="preserve"> </w:t>
      </w:r>
    </w:p>
    <w:p w14:paraId="1FAAF6BD" w14:textId="77777777" w:rsidR="002F44FC" w:rsidRPr="008D5A7E" w:rsidRDefault="002F44FC" w:rsidP="002F44FC">
      <w:pPr>
        <w:autoSpaceDE w:val="0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DIČ: </w:t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="006A3DFA">
        <w:rPr>
          <w:rFonts w:ascii="Arial Narrow" w:eastAsia="Calibri" w:hAnsi="Arial Narrow" w:cs="Arial"/>
          <w:lang w:eastAsia="en-US"/>
        </w:rPr>
        <w:t>CZ24732061</w:t>
      </w:r>
      <w:r w:rsidRPr="008D5A7E">
        <w:rPr>
          <w:rFonts w:ascii="Arial Narrow" w:hAnsi="Arial Narrow" w:cs="Arial"/>
        </w:rPr>
        <w:tab/>
      </w:r>
    </w:p>
    <w:p w14:paraId="7CC864BB" w14:textId="77777777" w:rsidR="00FA1390" w:rsidRPr="008D5A7E" w:rsidRDefault="002F44FC" w:rsidP="002F44FC">
      <w:pPr>
        <w:autoSpaceDE w:val="0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Zastoupený: </w:t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="006A3DFA">
        <w:rPr>
          <w:rFonts w:ascii="Arial Narrow" w:hAnsi="Arial Narrow" w:cs="Arial"/>
        </w:rPr>
        <w:t>Jiřím Eichlerem, jednatelem společnosti</w:t>
      </w:r>
    </w:p>
    <w:p w14:paraId="2ECD635A" w14:textId="77777777" w:rsidR="002F44FC" w:rsidRPr="008D5A7E" w:rsidRDefault="002F44FC" w:rsidP="002F44FC">
      <w:pPr>
        <w:autoSpaceDE w:val="0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Zapsaný v obchodní rejstříku vedeném </w:t>
      </w:r>
      <w:r w:rsidR="006A3DFA">
        <w:rPr>
          <w:rFonts w:ascii="Arial Narrow" w:eastAsia="Calibri" w:hAnsi="Arial Narrow" w:cs="Arial"/>
          <w:lang w:eastAsia="en-US"/>
        </w:rPr>
        <w:t xml:space="preserve">Městským soudem </w:t>
      </w:r>
      <w:r w:rsidR="006A3DFA">
        <w:rPr>
          <w:rFonts w:ascii="Arial Narrow" w:hAnsi="Arial Narrow" w:cs="Arial"/>
        </w:rPr>
        <w:t>v Praze</w:t>
      </w:r>
      <w:r w:rsidRPr="008D5A7E">
        <w:rPr>
          <w:rFonts w:ascii="Arial Narrow" w:hAnsi="Arial Narrow" w:cs="Arial"/>
        </w:rPr>
        <w:t xml:space="preserve">, oddíl </w:t>
      </w:r>
      <w:r w:rsidR="006A3DFA">
        <w:rPr>
          <w:rFonts w:ascii="Arial Narrow" w:eastAsia="Calibri" w:hAnsi="Arial Narrow" w:cs="Arial"/>
          <w:lang w:eastAsia="en-US"/>
        </w:rPr>
        <w:t>C</w:t>
      </w:r>
      <w:r w:rsidRPr="008D5A7E">
        <w:rPr>
          <w:rFonts w:ascii="Arial Narrow" w:hAnsi="Arial Narrow" w:cs="Arial"/>
        </w:rPr>
        <w:t xml:space="preserve">, vložka </w:t>
      </w:r>
      <w:r w:rsidR="006A3DFA">
        <w:rPr>
          <w:rFonts w:ascii="Arial Narrow" w:eastAsia="Calibri" w:hAnsi="Arial Narrow" w:cs="Arial"/>
          <w:lang w:eastAsia="en-US"/>
        </w:rPr>
        <w:t>169655</w:t>
      </w:r>
    </w:p>
    <w:p w14:paraId="186952A2" w14:textId="77777777" w:rsidR="00FA1390" w:rsidRPr="008D5A7E" w:rsidRDefault="002F44FC" w:rsidP="002F44FC">
      <w:pPr>
        <w:autoSpaceDE w:val="0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Bankovní spojení: </w:t>
      </w:r>
      <w:r w:rsidRPr="008D5A7E">
        <w:rPr>
          <w:rFonts w:ascii="Arial Narrow" w:hAnsi="Arial Narrow" w:cs="Arial"/>
        </w:rPr>
        <w:tab/>
      </w:r>
      <w:r w:rsidR="006A3DFA">
        <w:rPr>
          <w:rFonts w:ascii="Arial Narrow" w:eastAsia="Calibri" w:hAnsi="Arial Narrow" w:cs="Arial"/>
          <w:lang w:eastAsia="en-US"/>
        </w:rPr>
        <w:t>Raifaisen Bank</w:t>
      </w:r>
      <w:r w:rsidR="00FA1390" w:rsidRPr="008D5A7E">
        <w:rPr>
          <w:rFonts w:ascii="Arial Narrow" w:eastAsia="Calibri" w:hAnsi="Arial Narrow" w:cs="Arial"/>
          <w:lang w:eastAsia="en-US"/>
        </w:rPr>
        <w:t>]</w:t>
      </w:r>
    </w:p>
    <w:p w14:paraId="1B93C9A6" w14:textId="77777777" w:rsidR="003B72E8" w:rsidRPr="008D5A7E" w:rsidRDefault="002F44FC" w:rsidP="002F44FC">
      <w:pPr>
        <w:autoSpaceDE w:val="0"/>
        <w:rPr>
          <w:rFonts w:ascii="Arial Narrow" w:eastAsia="Calibri" w:hAnsi="Arial Narrow" w:cs="Arial"/>
          <w:lang w:eastAsia="en-US"/>
        </w:rPr>
      </w:pPr>
      <w:r w:rsidRPr="008D5A7E">
        <w:rPr>
          <w:rFonts w:ascii="Arial Narrow" w:hAnsi="Arial Narrow" w:cs="Arial"/>
        </w:rPr>
        <w:t xml:space="preserve">Číslo účtu: </w:t>
      </w:r>
      <w:r w:rsidRPr="008D5A7E">
        <w:rPr>
          <w:rFonts w:ascii="Arial Narrow" w:hAnsi="Arial Narrow" w:cs="Arial"/>
        </w:rPr>
        <w:tab/>
      </w:r>
      <w:r w:rsidRPr="008D5A7E">
        <w:rPr>
          <w:rFonts w:ascii="Arial Narrow" w:hAnsi="Arial Narrow" w:cs="Arial"/>
        </w:rPr>
        <w:tab/>
      </w:r>
      <w:r w:rsidR="006A3DFA">
        <w:rPr>
          <w:rFonts w:ascii="Arial Narrow" w:eastAsia="Calibri" w:hAnsi="Arial Narrow" w:cs="Arial"/>
          <w:lang w:eastAsia="en-US"/>
        </w:rPr>
        <w:t>6737162001/5500</w:t>
      </w:r>
    </w:p>
    <w:p w14:paraId="0FABB302" w14:textId="3BFC093A" w:rsidR="002F44FC" w:rsidRPr="008D5A7E" w:rsidRDefault="003B72E8" w:rsidP="002F44FC">
      <w:pPr>
        <w:autoSpaceDE w:val="0"/>
        <w:rPr>
          <w:rFonts w:ascii="Arial Narrow" w:hAnsi="Arial Narrow" w:cs="Arial"/>
        </w:rPr>
      </w:pPr>
      <w:r w:rsidRPr="008D5A7E">
        <w:rPr>
          <w:rFonts w:ascii="Arial Narrow" w:eastAsia="Calibri" w:hAnsi="Arial Narrow" w:cs="Arial"/>
          <w:lang w:eastAsia="en-US"/>
        </w:rPr>
        <w:t xml:space="preserve">Kontaktní osoba: </w:t>
      </w:r>
      <w:r w:rsidR="002F44FC" w:rsidRPr="008D5A7E">
        <w:rPr>
          <w:rFonts w:ascii="Arial Narrow" w:hAnsi="Arial Narrow" w:cs="Arial"/>
        </w:rPr>
        <w:t xml:space="preserve"> </w:t>
      </w:r>
      <w:r w:rsidRPr="008D5A7E">
        <w:rPr>
          <w:rFonts w:ascii="Arial Narrow" w:hAnsi="Arial Narrow" w:cs="Arial"/>
        </w:rPr>
        <w:tab/>
      </w:r>
      <w:r w:rsidR="006A3DFA">
        <w:rPr>
          <w:rFonts w:ascii="Arial Narrow" w:hAnsi="Arial Narrow" w:cs="Arial"/>
        </w:rPr>
        <w:t>Ing. Aleš Dvořáček</w:t>
      </w:r>
      <w:r w:rsidRPr="008D5A7E">
        <w:rPr>
          <w:rFonts w:ascii="Arial Narrow" w:hAnsi="Arial Narrow" w:cs="Arial"/>
        </w:rPr>
        <w:t xml:space="preserve">], tel: </w:t>
      </w:r>
      <w:r w:rsidR="006A3DFA">
        <w:rPr>
          <w:rFonts w:ascii="Arial Narrow" w:eastAsia="Calibri" w:hAnsi="Arial Narrow" w:cs="Arial"/>
          <w:lang w:eastAsia="en-US"/>
        </w:rPr>
        <w:t>+</w:t>
      </w:r>
      <w:r w:rsidR="008D777D">
        <w:rPr>
          <w:rFonts w:ascii="Arial Narrow" w:eastAsia="Calibri" w:hAnsi="Arial Narrow" w:cs="Arial"/>
          <w:lang w:eastAsia="en-US"/>
        </w:rPr>
        <w:t>xxxxxxxxxx</w:t>
      </w:r>
      <w:r w:rsidR="006A3DFA">
        <w:rPr>
          <w:rFonts w:ascii="Arial Narrow" w:eastAsia="Calibri" w:hAnsi="Arial Narrow" w:cs="Arial"/>
          <w:lang w:eastAsia="en-US"/>
        </w:rPr>
        <w:t xml:space="preserve">, </w:t>
      </w:r>
      <w:r w:rsidRPr="008D5A7E">
        <w:rPr>
          <w:rFonts w:ascii="Arial Narrow" w:eastAsia="Calibri" w:hAnsi="Arial Narrow" w:cs="Arial"/>
          <w:lang w:eastAsia="en-US"/>
        </w:rPr>
        <w:t xml:space="preserve"> email: </w:t>
      </w:r>
      <w:r w:rsidR="008D777D">
        <w:rPr>
          <w:rFonts w:ascii="Arial Narrow" w:eastAsia="Calibri" w:hAnsi="Arial Narrow" w:cs="Arial"/>
          <w:lang w:eastAsia="en-US"/>
        </w:rPr>
        <w:t>xxxxxxxxxxxxx</w:t>
      </w:r>
      <w:r w:rsidRPr="008D5A7E">
        <w:rPr>
          <w:rFonts w:ascii="Arial Narrow" w:eastAsia="Calibri" w:hAnsi="Arial Narrow" w:cs="Arial"/>
          <w:lang w:eastAsia="en-US"/>
        </w:rPr>
        <w:t xml:space="preserve"> </w:t>
      </w:r>
    </w:p>
    <w:p w14:paraId="48FF1510" w14:textId="77777777" w:rsidR="00A8538F" w:rsidRPr="008D5A7E" w:rsidRDefault="00A8538F" w:rsidP="002F44FC">
      <w:pPr>
        <w:rPr>
          <w:rFonts w:ascii="Arial Narrow" w:hAnsi="Arial Narrow" w:cs="Arial"/>
        </w:rPr>
      </w:pPr>
    </w:p>
    <w:p w14:paraId="7CD7EFA2" w14:textId="77777777" w:rsidR="00FC221E" w:rsidRPr="008D5A7E" w:rsidRDefault="00FC221E" w:rsidP="00036806">
      <w:pPr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(dále jen „</w:t>
      </w:r>
      <w:r w:rsidR="00FA1390" w:rsidRPr="008D5A7E">
        <w:rPr>
          <w:rFonts w:ascii="Arial Narrow" w:hAnsi="Arial Narrow" w:cs="Arial"/>
          <w:b/>
        </w:rPr>
        <w:t>prodávající</w:t>
      </w:r>
      <w:r w:rsidRPr="008D5A7E">
        <w:rPr>
          <w:rFonts w:ascii="Arial Narrow" w:hAnsi="Arial Narrow" w:cs="Arial"/>
        </w:rPr>
        <w:t>“)</w:t>
      </w:r>
    </w:p>
    <w:p w14:paraId="03111E7B" w14:textId="77777777" w:rsidR="00304248" w:rsidRPr="008D5A7E" w:rsidRDefault="00304248" w:rsidP="00036806">
      <w:pPr>
        <w:rPr>
          <w:rFonts w:ascii="Arial Narrow" w:hAnsi="Arial Narrow" w:cs="Arial"/>
        </w:rPr>
      </w:pPr>
    </w:p>
    <w:p w14:paraId="42CAF547" w14:textId="77777777" w:rsidR="005725B9" w:rsidRPr="008D5A7E" w:rsidRDefault="00A30853" w:rsidP="00036806">
      <w:pPr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dále </w:t>
      </w:r>
      <w:r w:rsidR="00FA1390" w:rsidRPr="008D5A7E">
        <w:rPr>
          <w:rFonts w:ascii="Arial Narrow" w:hAnsi="Arial Narrow" w:cs="Arial"/>
        </w:rPr>
        <w:t xml:space="preserve">též </w:t>
      </w:r>
      <w:r w:rsidRPr="008D5A7E">
        <w:rPr>
          <w:rFonts w:ascii="Arial Narrow" w:hAnsi="Arial Narrow" w:cs="Arial"/>
        </w:rPr>
        <w:t>jen</w:t>
      </w:r>
      <w:r w:rsidR="005725B9" w:rsidRPr="008D5A7E">
        <w:rPr>
          <w:rFonts w:ascii="Arial Narrow" w:hAnsi="Arial Narrow" w:cs="Arial"/>
        </w:rPr>
        <w:t xml:space="preserve"> „</w:t>
      </w:r>
      <w:r w:rsidR="005725B9" w:rsidRPr="008D5A7E">
        <w:rPr>
          <w:rFonts w:ascii="Arial Narrow" w:hAnsi="Arial Narrow" w:cs="Arial"/>
          <w:b/>
        </w:rPr>
        <w:t>smluvní strany</w:t>
      </w:r>
      <w:r w:rsidR="005725B9" w:rsidRPr="008D5A7E">
        <w:rPr>
          <w:rFonts w:ascii="Arial Narrow" w:hAnsi="Arial Narrow" w:cs="Arial"/>
        </w:rPr>
        <w:t>“</w:t>
      </w:r>
    </w:p>
    <w:p w14:paraId="7F307F28" w14:textId="77777777" w:rsidR="007157AB" w:rsidRPr="008D5A7E" w:rsidRDefault="007157AB" w:rsidP="00036806">
      <w:pPr>
        <w:rPr>
          <w:rFonts w:ascii="Arial Narrow" w:hAnsi="Arial Narrow" w:cs="Arial"/>
        </w:rPr>
      </w:pPr>
    </w:p>
    <w:p w14:paraId="028B14A0" w14:textId="77777777" w:rsidR="00D6310F" w:rsidRPr="008D5A7E" w:rsidRDefault="00D6310F" w:rsidP="00036806">
      <w:pPr>
        <w:rPr>
          <w:rFonts w:ascii="Arial Narrow" w:hAnsi="Arial Narrow" w:cs="Arial"/>
        </w:rPr>
      </w:pPr>
    </w:p>
    <w:p w14:paraId="2CA2F19A" w14:textId="77777777" w:rsidR="00EB3528" w:rsidRPr="008D5A7E" w:rsidRDefault="00EB3528" w:rsidP="00FA1390">
      <w:pPr>
        <w:pStyle w:val="Zkladntext3"/>
        <w:spacing w:after="0" w:line="280" w:lineRule="atLeast"/>
        <w:jc w:val="center"/>
        <w:rPr>
          <w:rFonts w:ascii="Arial Narrow" w:hAnsi="Arial Narrow" w:cs="Arial"/>
          <w:sz w:val="24"/>
          <w:szCs w:val="24"/>
        </w:rPr>
      </w:pPr>
    </w:p>
    <w:p w14:paraId="021B72A0" w14:textId="77777777" w:rsidR="00D6310F" w:rsidRPr="008D5A7E" w:rsidRDefault="00EB3528" w:rsidP="00FA1390">
      <w:pPr>
        <w:pStyle w:val="Zkladntext3"/>
        <w:spacing w:after="0" w:line="280" w:lineRule="atLeast"/>
        <w:jc w:val="center"/>
        <w:rPr>
          <w:rFonts w:ascii="Arial Narrow" w:hAnsi="Arial Narrow" w:cs="Arial"/>
          <w:sz w:val="24"/>
          <w:szCs w:val="24"/>
        </w:rPr>
      </w:pPr>
      <w:r w:rsidRPr="008D5A7E">
        <w:rPr>
          <w:rFonts w:ascii="Arial Narrow" w:hAnsi="Arial Narrow" w:cs="Arial"/>
          <w:sz w:val="24"/>
          <w:szCs w:val="24"/>
        </w:rPr>
        <w:t>T</w:t>
      </w:r>
      <w:r w:rsidR="00FA1390" w:rsidRPr="008D5A7E">
        <w:rPr>
          <w:rFonts w:ascii="Arial Narrow" w:hAnsi="Arial Narrow" w:cs="Arial"/>
          <w:sz w:val="24"/>
          <w:szCs w:val="24"/>
        </w:rPr>
        <w:t>ato Kupní smlouva</w:t>
      </w:r>
      <w:r w:rsidR="00D6310F" w:rsidRPr="008D5A7E">
        <w:rPr>
          <w:rFonts w:ascii="Arial Narrow" w:hAnsi="Arial Narrow" w:cs="Arial"/>
          <w:sz w:val="24"/>
          <w:szCs w:val="24"/>
        </w:rPr>
        <w:t xml:space="preserve"> (dále jen „</w:t>
      </w:r>
      <w:r w:rsidR="00D6310F" w:rsidRPr="008D5A7E">
        <w:rPr>
          <w:rFonts w:ascii="Arial Narrow" w:hAnsi="Arial Narrow" w:cs="Arial"/>
          <w:b/>
          <w:sz w:val="24"/>
          <w:szCs w:val="24"/>
        </w:rPr>
        <w:t>Smlouva</w:t>
      </w:r>
      <w:r w:rsidR="00D6310F" w:rsidRPr="008D5A7E">
        <w:rPr>
          <w:rFonts w:ascii="Arial Narrow" w:hAnsi="Arial Narrow" w:cs="Arial"/>
          <w:sz w:val="24"/>
          <w:szCs w:val="24"/>
        </w:rPr>
        <w:t xml:space="preserve">“) je uzavřena ve smyslu ustanovení § 2079 </w:t>
      </w:r>
      <w:r w:rsidR="00A30853" w:rsidRPr="008D5A7E">
        <w:rPr>
          <w:rFonts w:ascii="Arial Narrow" w:hAnsi="Arial Narrow" w:cs="Arial"/>
          <w:sz w:val="24"/>
          <w:szCs w:val="24"/>
        </w:rPr>
        <w:br/>
      </w:r>
      <w:r w:rsidR="00D6310F" w:rsidRPr="008D5A7E">
        <w:rPr>
          <w:rFonts w:ascii="Arial Narrow" w:hAnsi="Arial Narrow" w:cs="Arial"/>
          <w:sz w:val="24"/>
          <w:szCs w:val="24"/>
        </w:rPr>
        <w:t>a násl. zákona č. 89/2012 Sb., občanského zákoníku, ve znění pozdějších předpisů (dále jen „</w:t>
      </w:r>
      <w:r w:rsidR="00D6310F" w:rsidRPr="008D5A7E">
        <w:rPr>
          <w:rFonts w:ascii="Arial Narrow" w:hAnsi="Arial Narrow" w:cs="Arial"/>
          <w:b/>
          <w:sz w:val="24"/>
          <w:szCs w:val="24"/>
        </w:rPr>
        <w:t>Občanský zákoník</w:t>
      </w:r>
      <w:r w:rsidR="00D6310F" w:rsidRPr="008D5A7E">
        <w:rPr>
          <w:rFonts w:ascii="Arial Narrow" w:hAnsi="Arial Narrow" w:cs="Arial"/>
          <w:sz w:val="24"/>
          <w:szCs w:val="24"/>
        </w:rPr>
        <w:t>“)</w:t>
      </w:r>
    </w:p>
    <w:p w14:paraId="720907CA" w14:textId="77777777" w:rsidR="00927AB2" w:rsidRPr="008D5A7E" w:rsidRDefault="00927AB2" w:rsidP="007D6C46">
      <w:pPr>
        <w:jc w:val="both"/>
        <w:rPr>
          <w:rFonts w:ascii="Arial Narrow" w:hAnsi="Arial Narrow" w:cs="Arial"/>
        </w:rPr>
      </w:pPr>
    </w:p>
    <w:p w14:paraId="5F7CBBE8" w14:textId="77777777" w:rsidR="000C62A9" w:rsidRPr="008D5A7E" w:rsidRDefault="000C62A9" w:rsidP="000C62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14:paraId="4F4196DC" w14:textId="77777777" w:rsidR="00F11E5F" w:rsidRDefault="00F11E5F" w:rsidP="001300D8">
      <w:pPr>
        <w:jc w:val="center"/>
        <w:rPr>
          <w:rFonts w:ascii="Arial Narrow" w:hAnsi="Arial Narrow" w:cs="Arial"/>
          <w:b/>
          <w:i/>
        </w:rPr>
      </w:pPr>
      <w:r>
        <w:rPr>
          <w:noProof/>
        </w:rPr>
        <w:drawing>
          <wp:inline distT="0" distB="0" distL="0" distR="0" wp14:anchorId="404FCF0C" wp14:editId="50C6C8CA">
            <wp:extent cx="5772785" cy="954405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55F20" w14:textId="77777777" w:rsidR="001300D8" w:rsidRPr="008D5A7E" w:rsidRDefault="001300D8" w:rsidP="001300D8">
      <w:pPr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Článek I.</w:t>
      </w:r>
    </w:p>
    <w:p w14:paraId="5A5F0300" w14:textId="77777777" w:rsidR="001300D8" w:rsidRPr="008D5A7E" w:rsidRDefault="00162EB5" w:rsidP="001300D8">
      <w:pPr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Předmět Smlouvy</w:t>
      </w:r>
    </w:p>
    <w:p w14:paraId="0A02EF92" w14:textId="77777777" w:rsidR="001300D8" w:rsidRPr="008D5A7E" w:rsidRDefault="001300D8" w:rsidP="001300D8">
      <w:pPr>
        <w:rPr>
          <w:rFonts w:ascii="Arial Narrow" w:hAnsi="Arial Narrow" w:cs="Arial"/>
        </w:rPr>
      </w:pPr>
    </w:p>
    <w:p w14:paraId="2DAD5BFA" w14:textId="77777777" w:rsidR="001F4D18" w:rsidRPr="00CC45AA" w:rsidRDefault="001300D8" w:rsidP="001F4D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lang w:eastAsia="en-US"/>
        </w:rPr>
      </w:pPr>
      <w:r w:rsidRPr="001F4D18">
        <w:rPr>
          <w:rFonts w:ascii="Arial Narrow" w:hAnsi="Arial Narrow" w:cs="Arial"/>
          <w:szCs w:val="24"/>
        </w:rPr>
        <w:t>Tato Smlouva je uzavírána mezi prodávajícím a kupujícím na základě výsledků zadávacího řízení za účelem real</w:t>
      </w:r>
      <w:r w:rsidR="00AD786C" w:rsidRPr="001F4D18">
        <w:rPr>
          <w:rFonts w:ascii="Arial Narrow" w:hAnsi="Arial Narrow" w:cs="Arial"/>
          <w:szCs w:val="24"/>
        </w:rPr>
        <w:t xml:space="preserve">izace veřejné zakázky s názvem </w:t>
      </w:r>
      <w:r w:rsidR="00FA1390" w:rsidRPr="001F4D18">
        <w:rPr>
          <w:rFonts w:ascii="Arial Narrow" w:hAnsi="Arial Narrow" w:cs="Arial"/>
          <w:b/>
          <w:szCs w:val="24"/>
        </w:rPr>
        <w:t>„</w:t>
      </w:r>
      <w:r w:rsidR="001F4D18" w:rsidRPr="001F4D18">
        <w:rPr>
          <w:rFonts w:ascii="Arial Narrow" w:hAnsi="Arial Narrow" w:cs="Arial"/>
          <w:b/>
          <w:bCs/>
        </w:rPr>
        <w:t>SOŠ a SOU Kralupy nad Vltavou - dodávka vybavení</w:t>
      </w:r>
      <w:r w:rsidR="001F4D18" w:rsidRPr="00CC45AA">
        <w:rPr>
          <w:rFonts w:ascii="Arial Narrow" w:hAnsi="Arial Narrow" w:cs="Arial"/>
          <w:b/>
          <w:bCs/>
        </w:rPr>
        <w:t>“</w:t>
      </w:r>
      <w:r w:rsidR="00FA1390" w:rsidRPr="00CC45AA">
        <w:rPr>
          <w:rFonts w:ascii="Arial Narrow" w:hAnsi="Arial Narrow" w:cs="Arial"/>
          <w:b/>
          <w:szCs w:val="24"/>
        </w:rPr>
        <w:t>, část</w:t>
      </w:r>
      <w:r w:rsidR="001F4D18" w:rsidRPr="00CC45AA">
        <w:rPr>
          <w:rFonts w:ascii="Arial Narrow" w:hAnsi="Arial Narrow" w:cs="Arial"/>
          <w:b/>
          <w:szCs w:val="24"/>
        </w:rPr>
        <w:t xml:space="preserve"> VZ</w:t>
      </w:r>
      <w:r w:rsidR="00FA1390" w:rsidRPr="00CC45AA">
        <w:rPr>
          <w:rFonts w:ascii="Arial Narrow" w:hAnsi="Arial Narrow" w:cs="Arial"/>
          <w:b/>
          <w:szCs w:val="24"/>
        </w:rPr>
        <w:t xml:space="preserve">: </w:t>
      </w:r>
      <w:r w:rsidR="00CC45AA" w:rsidRPr="00CC45AA">
        <w:rPr>
          <w:rFonts w:ascii="Arial Narrow" w:eastAsia="Calibri" w:hAnsi="Arial Narrow" w:cs="Arial"/>
          <w:b/>
          <w:szCs w:val="24"/>
          <w:lang w:eastAsia="en-US"/>
        </w:rPr>
        <w:t xml:space="preserve">C, </w:t>
      </w:r>
      <w:r w:rsidR="001356D9" w:rsidRPr="00CC45AA">
        <w:rPr>
          <w:rFonts w:ascii="Arial Narrow" w:eastAsia="Calibri" w:hAnsi="Arial Narrow" w:cs="Arial"/>
          <w:b/>
          <w:szCs w:val="24"/>
          <w:lang w:eastAsia="en-US"/>
        </w:rPr>
        <w:t>název části</w:t>
      </w:r>
      <w:r w:rsidR="001F4D18" w:rsidRPr="00CC45AA">
        <w:rPr>
          <w:rFonts w:ascii="Arial Narrow" w:eastAsia="Calibri" w:hAnsi="Arial Narrow" w:cs="Arial"/>
          <w:b/>
          <w:szCs w:val="24"/>
          <w:lang w:eastAsia="en-US"/>
        </w:rPr>
        <w:t xml:space="preserve"> VZ</w:t>
      </w:r>
      <w:r w:rsidR="00CC45AA" w:rsidRPr="00CC45AA">
        <w:rPr>
          <w:rFonts w:ascii="Arial Narrow" w:eastAsia="Calibri" w:hAnsi="Arial Narrow" w:cs="Arial"/>
          <w:b/>
          <w:szCs w:val="24"/>
          <w:lang w:eastAsia="en-US"/>
        </w:rPr>
        <w:t>: „Dodávka přístrojů a nářadí</w:t>
      </w:r>
      <w:r w:rsidR="00FA1390" w:rsidRPr="00CC45AA">
        <w:rPr>
          <w:rFonts w:ascii="Arial Narrow" w:eastAsia="Calibri" w:hAnsi="Arial Narrow" w:cs="Arial"/>
          <w:b/>
          <w:szCs w:val="24"/>
          <w:lang w:eastAsia="en-US"/>
        </w:rPr>
        <w:t>“</w:t>
      </w:r>
      <w:r w:rsidR="00B357C3" w:rsidRPr="00CC45AA">
        <w:rPr>
          <w:rFonts w:ascii="Arial Narrow" w:eastAsia="Calibri" w:hAnsi="Arial Narrow" w:cs="Arial"/>
          <w:b/>
          <w:szCs w:val="24"/>
          <w:lang w:eastAsia="en-US"/>
        </w:rPr>
        <w:t>;</w:t>
      </w:r>
      <w:r w:rsidR="00EB3528" w:rsidRPr="00CC45AA">
        <w:rPr>
          <w:rFonts w:ascii="Arial Narrow" w:eastAsia="Calibri" w:hAnsi="Arial Narrow" w:cs="Arial"/>
          <w:b/>
          <w:szCs w:val="24"/>
          <w:lang w:eastAsia="en-US"/>
        </w:rPr>
        <w:t xml:space="preserve"> </w:t>
      </w:r>
      <w:r w:rsidR="00B357C3" w:rsidRPr="00CC45AA">
        <w:rPr>
          <w:rFonts w:ascii="Arial Narrow" w:eastAsia="Calibri" w:hAnsi="Arial Narrow" w:cs="Arial"/>
          <w:b/>
          <w:szCs w:val="24"/>
          <w:lang w:eastAsia="en-US"/>
        </w:rPr>
        <w:t>název programu: Integrovaný regionální operační program, číslo projektu:</w:t>
      </w:r>
      <w:r w:rsidR="001F4D18" w:rsidRPr="00CC45AA">
        <w:rPr>
          <w:rFonts w:ascii="Arial Narrow" w:eastAsia="Calibri" w:hAnsi="Arial Narrow" w:cs="Arial"/>
          <w:b/>
          <w:szCs w:val="24"/>
          <w:lang w:eastAsia="en-US"/>
        </w:rPr>
        <w:t xml:space="preserve"> </w:t>
      </w:r>
      <w:r w:rsidR="001F4D18" w:rsidRPr="00CC45AA">
        <w:rPr>
          <w:rFonts w:ascii="Arial Narrow" w:eastAsia="Calibri" w:hAnsi="Arial Narrow" w:cs="Arial"/>
          <w:b/>
          <w:lang w:eastAsia="en-US"/>
        </w:rPr>
        <w:t>CZ.06.2.67/0.0/0.0/16_066/0006440.</w:t>
      </w:r>
    </w:p>
    <w:p w14:paraId="6EAE588A" w14:textId="77777777" w:rsidR="001300D8" w:rsidRPr="008D5A7E" w:rsidRDefault="001300D8" w:rsidP="00FA1390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szCs w:val="24"/>
        </w:rPr>
      </w:pPr>
    </w:p>
    <w:p w14:paraId="3187945B" w14:textId="77777777" w:rsidR="001300D8" w:rsidRPr="008D5A7E" w:rsidRDefault="00162EB5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Prodávající se v rozsahu a za podmínek stanovených touto Smlouvou zavazuje dodat Kupujícímu zboží, které je blíže specifikováno v </w:t>
      </w:r>
      <w:r w:rsidRPr="008D5A7E">
        <w:rPr>
          <w:rFonts w:ascii="Arial Narrow" w:hAnsi="Arial Narrow" w:cs="Arial"/>
          <w:b/>
        </w:rPr>
        <w:t>Příloze č. 1</w:t>
      </w:r>
      <w:r w:rsidRPr="008D5A7E">
        <w:rPr>
          <w:rFonts w:ascii="Arial Narrow" w:hAnsi="Arial Narrow" w:cs="Arial"/>
        </w:rPr>
        <w:t xml:space="preserve"> této Smlouvy (dále též souhrnně označováno jako „</w:t>
      </w:r>
      <w:r w:rsidRPr="008D5A7E">
        <w:rPr>
          <w:rFonts w:ascii="Arial Narrow" w:hAnsi="Arial Narrow" w:cs="Arial"/>
          <w:b/>
        </w:rPr>
        <w:t>Zboží</w:t>
      </w:r>
      <w:r w:rsidRPr="008D5A7E">
        <w:rPr>
          <w:rFonts w:ascii="Arial Narrow" w:hAnsi="Arial Narrow" w:cs="Arial"/>
        </w:rPr>
        <w:t>“)</w:t>
      </w:r>
      <w:r w:rsidR="001F4D18">
        <w:rPr>
          <w:rFonts w:ascii="Arial Narrow" w:hAnsi="Arial Narrow" w:cs="Arial"/>
        </w:rPr>
        <w:t xml:space="preserve">, </w:t>
      </w:r>
      <w:r w:rsidRPr="008D5A7E">
        <w:rPr>
          <w:rFonts w:ascii="Arial Narrow" w:hAnsi="Arial Narrow" w:cs="Arial"/>
        </w:rPr>
        <w:t xml:space="preserve">a v položkovém rozpočtu, který je </w:t>
      </w:r>
      <w:r w:rsidRPr="008D5A7E">
        <w:rPr>
          <w:rFonts w:ascii="Arial Narrow" w:hAnsi="Arial Narrow" w:cs="Arial"/>
          <w:b/>
        </w:rPr>
        <w:t>Přílohou č. 2</w:t>
      </w:r>
      <w:r w:rsidRPr="008D5A7E">
        <w:rPr>
          <w:rFonts w:ascii="Arial Narrow" w:hAnsi="Arial Narrow" w:cs="Arial"/>
        </w:rPr>
        <w:t xml:space="preserve"> této Smlouvy. </w:t>
      </w:r>
      <w:r w:rsidR="00EB3528" w:rsidRPr="008D5A7E">
        <w:rPr>
          <w:rFonts w:ascii="Arial Narrow" w:hAnsi="Arial Narrow" w:cs="Arial"/>
          <w:b/>
        </w:rPr>
        <w:t xml:space="preserve">Zboží musí být dodáno v souladu s podmínkami a požadavky kupujícího (zadavatele), které kupující stanovil v rámci zadávacího řízení, které předcházelo uzavření této Smlouvy. Zboží musí být dodáno rovněž v souladu s platnými právními předpisy.  </w:t>
      </w:r>
      <w:r w:rsidR="00EB3528" w:rsidRPr="008D5A7E">
        <w:rPr>
          <w:rFonts w:ascii="Arial Narrow" w:hAnsi="Arial Narrow" w:cs="Arial"/>
        </w:rPr>
        <w:t xml:space="preserve"> </w:t>
      </w:r>
    </w:p>
    <w:p w14:paraId="39532207" w14:textId="77777777" w:rsidR="00162EB5" w:rsidRPr="008D5A7E" w:rsidRDefault="00162EB5" w:rsidP="00162EB5">
      <w:pPr>
        <w:pStyle w:val="Odstavecseseznamem"/>
        <w:rPr>
          <w:rFonts w:ascii="Arial Narrow" w:hAnsi="Arial Narrow" w:cs="Arial"/>
          <w:szCs w:val="24"/>
        </w:rPr>
      </w:pPr>
    </w:p>
    <w:p w14:paraId="454D3E82" w14:textId="77777777" w:rsidR="00162EB5" w:rsidRPr="008D5A7E" w:rsidRDefault="00162EB5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Prodávající se zavazuje odevzdat kupujícímu Zboží a umožnit mu nabýt vlastnické právo ke Zboží, a kupující se zavazuje Zboží, za podmínek této Smlouvy, převzít a zaplatit prodávajícímu kupní cenu uvedenou v čl. V této Smlouvy. </w:t>
      </w:r>
    </w:p>
    <w:p w14:paraId="3F63E482" w14:textId="77777777" w:rsidR="00162EB5" w:rsidRPr="008D5A7E" w:rsidRDefault="00162EB5" w:rsidP="00162EB5">
      <w:pPr>
        <w:pStyle w:val="Zpat"/>
        <w:rPr>
          <w:rFonts w:ascii="Arial Narrow" w:hAnsi="Arial Narrow" w:cs="Arial"/>
        </w:rPr>
      </w:pPr>
    </w:p>
    <w:p w14:paraId="76421C8D" w14:textId="77777777" w:rsidR="00C245C4" w:rsidRPr="008D5A7E" w:rsidRDefault="00162EB5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Součástí dodávky Zboží je dále dodání příslušných dokumentací ke Zboží včetně návodů k použití, uživatelských příruček a manuálů a návodů k obsluze v českém jazyce v tištěné podobě, záručních listů a případné prohlášení o shodě, jakož i případných dalších dokladů prokazujících zejména splnění všech zákonných podmínek u dodávaného Zboží. </w:t>
      </w:r>
    </w:p>
    <w:p w14:paraId="614E3871" w14:textId="77777777" w:rsidR="00C245C4" w:rsidRPr="008D5A7E" w:rsidRDefault="00C245C4" w:rsidP="00C245C4">
      <w:pPr>
        <w:pStyle w:val="Odstavecseseznamem"/>
        <w:rPr>
          <w:rFonts w:ascii="Arial Narrow" w:hAnsi="Arial Narrow" w:cs="Arial"/>
          <w:szCs w:val="24"/>
        </w:rPr>
      </w:pPr>
    </w:p>
    <w:p w14:paraId="10D8448F" w14:textId="77777777" w:rsidR="00162EB5" w:rsidRPr="008D5A7E" w:rsidRDefault="00C245C4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Součástí povinností prodávajícího je i </w:t>
      </w:r>
      <w:r w:rsidR="00B357C3" w:rsidRPr="008D5A7E">
        <w:rPr>
          <w:rFonts w:ascii="Arial Narrow" w:hAnsi="Arial Narrow" w:cs="Arial"/>
        </w:rPr>
        <w:t xml:space="preserve">doprava Zboží do místa dodání, </w:t>
      </w:r>
      <w:r w:rsidRPr="008D5A7E">
        <w:rPr>
          <w:rFonts w:ascii="Arial Narrow" w:hAnsi="Arial Narrow" w:cs="Arial"/>
        </w:rPr>
        <w:t xml:space="preserve">montáž a instalace těch prvků předmětu plnění, u kterých je to zapotřebí k tomu, aby mohly být užívány za účelem, kterému slouží. Předmět plnění bude dodán nový s tím, že všechny jeho prvky budou funkční, nebudou poškozené ani vadné a budou způsobilé k užívání Zboží. Součástí dodávky </w:t>
      </w:r>
      <w:r w:rsidR="00B357C3" w:rsidRPr="008D5A7E">
        <w:rPr>
          <w:rFonts w:ascii="Arial Narrow" w:hAnsi="Arial Narrow" w:cs="Arial"/>
        </w:rPr>
        <w:t xml:space="preserve">Zboží </w:t>
      </w:r>
      <w:r w:rsidRPr="008D5A7E">
        <w:rPr>
          <w:rFonts w:ascii="Arial Narrow" w:hAnsi="Arial Narrow" w:cs="Arial"/>
        </w:rPr>
        <w:t>je rovněž předvedení funkcí Zboží, případně zaškolení kupujícího</w:t>
      </w:r>
      <w:r w:rsidR="00B357C3" w:rsidRPr="008D5A7E">
        <w:rPr>
          <w:rFonts w:ascii="Arial Narrow" w:hAnsi="Arial Narrow" w:cs="Arial"/>
        </w:rPr>
        <w:t xml:space="preserve"> a jím určených osob</w:t>
      </w:r>
      <w:r w:rsidRPr="008D5A7E">
        <w:rPr>
          <w:rFonts w:ascii="Arial Narrow" w:hAnsi="Arial Narrow" w:cs="Arial"/>
        </w:rPr>
        <w:t xml:space="preserve">, pokud to je pro řádné užívání Zboží </w:t>
      </w:r>
      <w:r w:rsidR="00B357C3" w:rsidRPr="008D5A7E">
        <w:rPr>
          <w:rFonts w:ascii="Arial Narrow" w:hAnsi="Arial Narrow" w:cs="Arial"/>
        </w:rPr>
        <w:t>potřebné</w:t>
      </w:r>
      <w:r w:rsidRPr="008D5A7E">
        <w:rPr>
          <w:rFonts w:ascii="Arial Narrow" w:hAnsi="Arial Narrow" w:cs="Arial"/>
        </w:rPr>
        <w:t>.</w:t>
      </w:r>
      <w:r w:rsidR="00B357C3" w:rsidRPr="008D5A7E">
        <w:rPr>
          <w:rFonts w:ascii="Arial Narrow" w:hAnsi="Arial Narrow" w:cs="Arial"/>
        </w:rPr>
        <w:t xml:space="preserve"> Skutečnost, zda je nutné provést zaškolení ohledně Zboží, si vyhrazuje kupující.   </w:t>
      </w:r>
      <w:r w:rsidRPr="008D5A7E">
        <w:rPr>
          <w:rFonts w:ascii="Arial Narrow" w:hAnsi="Arial Narrow" w:cs="Arial"/>
        </w:rPr>
        <w:t xml:space="preserve">    </w:t>
      </w:r>
    </w:p>
    <w:p w14:paraId="53CADEF1" w14:textId="77777777" w:rsidR="00162EB5" w:rsidRPr="008D5A7E" w:rsidRDefault="00162EB5" w:rsidP="00162EB5">
      <w:pPr>
        <w:pStyle w:val="Zpat"/>
        <w:rPr>
          <w:rFonts w:ascii="Arial Narrow" w:hAnsi="Arial Narrow" w:cs="Arial"/>
        </w:rPr>
      </w:pPr>
    </w:p>
    <w:p w14:paraId="28D797D9" w14:textId="77777777" w:rsidR="00162EB5" w:rsidRPr="008D5A7E" w:rsidRDefault="00162EB5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Smluvní strany sjednávají, že na vztah touto Smlouvou založený se neuplatní ust. § 2126 občanského zákoníku týkající se svépomocného prodeje, tj. smluvní strany si sjednávají, že v případě prodlení jedné strany s převzetím Zboží či s placením za Zboží, nevzniká druhé smluvní straně právo Zboží po předchozím upozornění na účet prodlévající strany prodat.   </w:t>
      </w:r>
    </w:p>
    <w:p w14:paraId="71E92091" w14:textId="77777777" w:rsidR="001300D8" w:rsidRPr="008D5A7E" w:rsidRDefault="001300D8" w:rsidP="001300D8">
      <w:pPr>
        <w:pStyle w:val="Zpat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14:paraId="1793587C" w14:textId="77777777" w:rsidR="001300D8" w:rsidRPr="008D5A7E" w:rsidRDefault="001300D8" w:rsidP="001300D8">
      <w:pPr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Článek II.</w:t>
      </w:r>
    </w:p>
    <w:p w14:paraId="0AB63FA1" w14:textId="77777777" w:rsidR="00C245C4" w:rsidRPr="008D5A7E" w:rsidRDefault="00C245C4" w:rsidP="001300D8">
      <w:pPr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Předání Zboží</w:t>
      </w:r>
    </w:p>
    <w:p w14:paraId="0CB3A7E8" w14:textId="77777777" w:rsidR="001300D8" w:rsidRPr="008D5A7E" w:rsidRDefault="001300D8" w:rsidP="001300D8">
      <w:pPr>
        <w:jc w:val="center"/>
        <w:rPr>
          <w:rFonts w:ascii="Arial Narrow" w:hAnsi="Arial Narrow" w:cs="Arial"/>
          <w:b/>
        </w:rPr>
      </w:pPr>
    </w:p>
    <w:p w14:paraId="633D2D65" w14:textId="77777777" w:rsidR="00162EB5" w:rsidRPr="008D5A7E" w:rsidRDefault="00162EB5" w:rsidP="00162EB5">
      <w:pPr>
        <w:tabs>
          <w:tab w:val="left" w:pos="709"/>
        </w:tabs>
        <w:spacing w:after="120"/>
        <w:ind w:left="708" w:hanging="282"/>
        <w:jc w:val="both"/>
        <w:rPr>
          <w:rFonts w:ascii="Arial Narrow" w:eastAsia="MS Mincho" w:hAnsi="Arial Narrow" w:cs="Arial"/>
        </w:rPr>
      </w:pPr>
      <w:r w:rsidRPr="008D5A7E">
        <w:rPr>
          <w:rFonts w:ascii="Arial Narrow" w:eastAsia="MS Mincho" w:hAnsi="Arial Narrow" w:cs="Arial"/>
        </w:rPr>
        <w:t>1.</w:t>
      </w:r>
      <w:r w:rsidRPr="008D5A7E">
        <w:rPr>
          <w:rFonts w:ascii="Arial Narrow" w:eastAsia="MS Mincho" w:hAnsi="Arial Narrow" w:cs="Arial"/>
        </w:rPr>
        <w:tab/>
        <w:t xml:space="preserve">Prodávající se zavazuje, že dodá kupujícímu Zboží a splní veškeré povinnosti dle čl. I. této Smlouvy ke Zboží nejpozději do </w:t>
      </w:r>
      <w:r w:rsidR="001F4D18" w:rsidRPr="001F4D18">
        <w:rPr>
          <w:rFonts w:ascii="Arial Narrow" w:eastAsia="MS Mincho" w:hAnsi="Arial Narrow" w:cs="Arial"/>
          <w:b/>
        </w:rPr>
        <w:t>3</w:t>
      </w:r>
      <w:r w:rsidRPr="001F4D18">
        <w:rPr>
          <w:rFonts w:ascii="Arial Narrow" w:eastAsia="MS Mincho" w:hAnsi="Arial Narrow" w:cs="Arial"/>
          <w:b/>
        </w:rPr>
        <w:t xml:space="preserve"> </w:t>
      </w:r>
      <w:r w:rsidRPr="008D5A7E">
        <w:rPr>
          <w:rFonts w:ascii="Arial Narrow" w:eastAsia="MS Mincho" w:hAnsi="Arial Narrow" w:cs="Arial"/>
          <w:b/>
        </w:rPr>
        <w:t>měsíců</w:t>
      </w:r>
      <w:r w:rsidRPr="008D5A7E">
        <w:rPr>
          <w:rFonts w:ascii="Arial Narrow" w:eastAsia="MS Mincho" w:hAnsi="Arial Narrow" w:cs="Arial"/>
        </w:rPr>
        <w:t xml:space="preserve"> </w:t>
      </w:r>
      <w:r w:rsidRPr="008D5A7E">
        <w:rPr>
          <w:rFonts w:ascii="Arial Narrow" w:eastAsia="MS Mincho" w:hAnsi="Arial Narrow" w:cs="Arial"/>
          <w:b/>
        </w:rPr>
        <w:t xml:space="preserve">od </w:t>
      </w:r>
      <w:r w:rsidR="00C245C4" w:rsidRPr="008D5A7E">
        <w:rPr>
          <w:rFonts w:ascii="Arial Narrow" w:eastAsia="MS Mincho" w:hAnsi="Arial Narrow" w:cs="Arial"/>
          <w:b/>
        </w:rPr>
        <w:t>účinnosti</w:t>
      </w:r>
      <w:r w:rsidRPr="008D5A7E">
        <w:rPr>
          <w:rFonts w:ascii="Arial Narrow" w:eastAsia="MS Mincho" w:hAnsi="Arial Narrow" w:cs="Arial"/>
          <w:b/>
        </w:rPr>
        <w:t xml:space="preserve"> této Smlouvy</w:t>
      </w:r>
      <w:r w:rsidRPr="008D5A7E">
        <w:rPr>
          <w:rFonts w:ascii="Arial Narrow" w:eastAsia="MS Mincho" w:hAnsi="Arial Narrow" w:cs="Arial"/>
        </w:rPr>
        <w:t xml:space="preserve">. </w:t>
      </w:r>
    </w:p>
    <w:p w14:paraId="3D036BC9" w14:textId="77777777" w:rsidR="00162EB5" w:rsidRDefault="00162EB5" w:rsidP="00162EB5">
      <w:pPr>
        <w:tabs>
          <w:tab w:val="left" w:pos="709"/>
        </w:tabs>
        <w:spacing w:after="120"/>
        <w:ind w:left="708" w:hanging="282"/>
        <w:jc w:val="both"/>
        <w:rPr>
          <w:rFonts w:ascii="Arial Narrow" w:eastAsia="MS Mincho" w:hAnsi="Arial Narrow" w:cs="Arial"/>
        </w:rPr>
      </w:pPr>
      <w:r w:rsidRPr="008D5A7E">
        <w:rPr>
          <w:rFonts w:ascii="Arial Narrow" w:eastAsia="MS Mincho" w:hAnsi="Arial Narrow" w:cs="Arial"/>
        </w:rPr>
        <w:t>2.</w:t>
      </w:r>
      <w:r w:rsidRPr="008D5A7E">
        <w:rPr>
          <w:rFonts w:ascii="Arial Narrow" w:eastAsia="MS Mincho" w:hAnsi="Arial Narrow" w:cs="Arial"/>
        </w:rPr>
        <w:tab/>
        <w:t>O předání a převzetí Zboží bude smluvními stranami sepsán Protokol o předání a převzetí Zboží, který bude podepsán oprávněnými zástupci obou smluvních stran. Součástí Protokolu o předání a převzetí Zboží bude potvrzení o splnění všech povinností prodávajícího dle čl. I. této Smlouvy. Kupující je oprávněn odepřít převzetí Zboží v případě, že toto vykazuje nedostatky či vady.</w:t>
      </w:r>
    </w:p>
    <w:p w14:paraId="474ACDAB" w14:textId="77777777" w:rsidR="00F11E5F" w:rsidRDefault="00F11E5F" w:rsidP="00162EB5">
      <w:pPr>
        <w:tabs>
          <w:tab w:val="left" w:pos="709"/>
        </w:tabs>
        <w:spacing w:after="120"/>
        <w:ind w:left="708" w:hanging="282"/>
        <w:jc w:val="both"/>
        <w:rPr>
          <w:rFonts w:ascii="Arial Narrow" w:eastAsia="MS Mincho" w:hAnsi="Arial Narrow" w:cs="Arial"/>
        </w:rPr>
      </w:pPr>
    </w:p>
    <w:p w14:paraId="1BC0F62F" w14:textId="77777777" w:rsidR="00F11E5F" w:rsidRPr="008D5A7E" w:rsidRDefault="00F11E5F" w:rsidP="00162EB5">
      <w:pPr>
        <w:tabs>
          <w:tab w:val="left" w:pos="709"/>
        </w:tabs>
        <w:spacing w:after="120"/>
        <w:ind w:left="708" w:hanging="282"/>
        <w:jc w:val="both"/>
        <w:rPr>
          <w:rFonts w:ascii="Arial Narrow" w:eastAsia="MS Mincho" w:hAnsi="Arial Narrow" w:cs="Arial"/>
        </w:rPr>
      </w:pPr>
      <w:r>
        <w:rPr>
          <w:noProof/>
        </w:rPr>
        <w:drawing>
          <wp:inline distT="0" distB="0" distL="0" distR="0" wp14:anchorId="7511C785" wp14:editId="462026DD">
            <wp:extent cx="5772785" cy="954405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1337A" w14:textId="77777777" w:rsidR="00162EB5" w:rsidRPr="008D5A7E" w:rsidRDefault="00162EB5" w:rsidP="00162EB5">
      <w:pPr>
        <w:tabs>
          <w:tab w:val="left" w:pos="709"/>
        </w:tabs>
        <w:spacing w:after="120"/>
        <w:ind w:left="708" w:hanging="282"/>
        <w:jc w:val="both"/>
        <w:rPr>
          <w:rFonts w:ascii="Arial Narrow" w:eastAsia="MS Mincho" w:hAnsi="Arial Narrow" w:cs="Arial"/>
        </w:rPr>
      </w:pPr>
      <w:r w:rsidRPr="008D5A7E">
        <w:rPr>
          <w:rFonts w:ascii="Arial Narrow" w:eastAsia="MS Mincho" w:hAnsi="Arial Narrow" w:cs="Arial"/>
        </w:rPr>
        <w:t>3.</w:t>
      </w:r>
      <w:r w:rsidRPr="008D5A7E">
        <w:rPr>
          <w:rFonts w:ascii="Arial Narrow" w:eastAsia="MS Mincho" w:hAnsi="Arial Narrow" w:cs="Arial"/>
        </w:rPr>
        <w:tab/>
        <w:t xml:space="preserve">Dnem podpisu předávacího protokolu dle čl. 2.2 této Smlouvy přechází z prodávajícího na kupujícího vlastnické právo ke Zboží. Nebezpečí škody na Zboží nese až do přechodu vlastnického práva na </w:t>
      </w:r>
      <w:r w:rsidR="00C245C4" w:rsidRPr="008D5A7E">
        <w:rPr>
          <w:rFonts w:ascii="Arial Narrow" w:eastAsia="MS Mincho" w:hAnsi="Arial Narrow" w:cs="Arial"/>
        </w:rPr>
        <w:t>k</w:t>
      </w:r>
      <w:r w:rsidRPr="008D5A7E">
        <w:rPr>
          <w:rFonts w:ascii="Arial Narrow" w:eastAsia="MS Mincho" w:hAnsi="Arial Narrow" w:cs="Arial"/>
        </w:rPr>
        <w:t>upujícího</w:t>
      </w:r>
      <w:r w:rsidR="00C245C4" w:rsidRPr="008D5A7E">
        <w:rPr>
          <w:rFonts w:ascii="Arial Narrow" w:eastAsia="MS Mincho" w:hAnsi="Arial Narrow" w:cs="Arial"/>
        </w:rPr>
        <w:t xml:space="preserve"> p</w:t>
      </w:r>
      <w:r w:rsidRPr="008D5A7E">
        <w:rPr>
          <w:rFonts w:ascii="Arial Narrow" w:eastAsia="MS Mincho" w:hAnsi="Arial Narrow" w:cs="Arial"/>
        </w:rPr>
        <w:t>rodávající.</w:t>
      </w:r>
    </w:p>
    <w:p w14:paraId="2D10B752" w14:textId="77777777" w:rsidR="001300D8" w:rsidRPr="008D5A7E" w:rsidRDefault="00C245C4" w:rsidP="00C245C4">
      <w:pPr>
        <w:tabs>
          <w:tab w:val="left" w:pos="709"/>
        </w:tabs>
        <w:spacing w:after="120"/>
        <w:ind w:left="708" w:hanging="282"/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4.</w:t>
      </w:r>
      <w:r w:rsidRPr="008D5A7E">
        <w:rPr>
          <w:rFonts w:ascii="Arial Narrow" w:hAnsi="Arial Narrow" w:cs="Arial"/>
        </w:rPr>
        <w:tab/>
      </w:r>
      <w:r w:rsidR="001300D8" w:rsidRPr="008D5A7E">
        <w:rPr>
          <w:rFonts w:ascii="Arial Narrow" w:hAnsi="Arial Narrow" w:cs="Arial"/>
        </w:rPr>
        <w:t xml:space="preserve">Místem plnění </w:t>
      </w:r>
      <w:r w:rsidR="00B357C3" w:rsidRPr="008D5A7E">
        <w:rPr>
          <w:rFonts w:ascii="Arial Narrow" w:hAnsi="Arial Narrow" w:cs="Arial"/>
        </w:rPr>
        <w:t xml:space="preserve">(dodání) </w:t>
      </w:r>
      <w:r w:rsidR="001300D8" w:rsidRPr="008D5A7E">
        <w:rPr>
          <w:rFonts w:ascii="Arial Narrow" w:hAnsi="Arial Narrow" w:cs="Arial"/>
        </w:rPr>
        <w:t>j</w:t>
      </w:r>
      <w:r w:rsidR="00F55B02" w:rsidRPr="008D5A7E">
        <w:rPr>
          <w:rFonts w:ascii="Arial Narrow" w:hAnsi="Arial Narrow" w:cs="Arial"/>
        </w:rPr>
        <w:t>e</w:t>
      </w:r>
      <w:r w:rsidR="001F4D18">
        <w:rPr>
          <w:rFonts w:ascii="Arial Narrow" w:hAnsi="Arial Narrow" w:cs="Arial"/>
        </w:rPr>
        <w:t xml:space="preserve"> Střední odborná škola a Střední odborné učiliště Kralupy nad Vltavou, Cesta brigádníků 693</w:t>
      </w:r>
      <w:r w:rsidRPr="008D5A7E">
        <w:rPr>
          <w:rFonts w:ascii="Arial Narrow" w:hAnsi="Arial Narrow" w:cs="Arial"/>
        </w:rPr>
        <w:t xml:space="preserve">, </w:t>
      </w:r>
      <w:r w:rsidR="001F4D18">
        <w:rPr>
          <w:rFonts w:ascii="Arial Narrow" w:hAnsi="Arial Narrow" w:cs="Arial"/>
        </w:rPr>
        <w:t xml:space="preserve">Kralupy nad Vltavou, </w:t>
      </w:r>
      <w:r w:rsidRPr="008D5A7E">
        <w:rPr>
          <w:rFonts w:ascii="Arial Narrow" w:hAnsi="Arial Narrow" w:cs="Arial"/>
        </w:rPr>
        <w:t xml:space="preserve">pokud nebude mezi smluvními stranami písemně sjednáno jinak. </w:t>
      </w:r>
    </w:p>
    <w:p w14:paraId="7555A31F" w14:textId="77777777" w:rsidR="001300D8" w:rsidRPr="008D5A7E" w:rsidRDefault="001300D8" w:rsidP="001300D8">
      <w:pPr>
        <w:tabs>
          <w:tab w:val="num" w:pos="142"/>
        </w:tabs>
        <w:ind w:left="142" w:hanging="142"/>
        <w:jc w:val="both"/>
        <w:rPr>
          <w:rFonts w:ascii="Arial Narrow" w:hAnsi="Arial Narrow" w:cs="Arial"/>
        </w:rPr>
      </w:pPr>
    </w:p>
    <w:p w14:paraId="715FD066" w14:textId="77777777" w:rsidR="001300D8" w:rsidRPr="008D5A7E" w:rsidRDefault="001300D8" w:rsidP="001300D8">
      <w:pPr>
        <w:jc w:val="both"/>
        <w:rPr>
          <w:rFonts w:ascii="Arial Narrow" w:hAnsi="Arial Narrow" w:cs="Arial"/>
        </w:rPr>
      </w:pPr>
    </w:p>
    <w:p w14:paraId="03CAC7E1" w14:textId="77777777" w:rsidR="001300D8" w:rsidRPr="008D5A7E" w:rsidRDefault="001300D8" w:rsidP="00F55B02">
      <w:pPr>
        <w:pStyle w:val="Nadpis5"/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8D5A7E">
        <w:rPr>
          <w:rFonts w:ascii="Arial Narrow" w:hAnsi="Arial Narrow" w:cs="Arial"/>
          <w:b/>
          <w:i/>
          <w:color w:val="auto"/>
        </w:rPr>
        <w:t>Článek III.</w:t>
      </w:r>
    </w:p>
    <w:p w14:paraId="1562A8BB" w14:textId="77777777" w:rsidR="001300D8" w:rsidRPr="008D5A7E" w:rsidRDefault="001300D8" w:rsidP="00F55B02">
      <w:pPr>
        <w:pStyle w:val="Nadpis5"/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8D5A7E">
        <w:rPr>
          <w:rFonts w:ascii="Arial Narrow" w:hAnsi="Arial Narrow" w:cs="Arial"/>
          <w:b/>
          <w:i/>
          <w:color w:val="auto"/>
        </w:rPr>
        <w:t>Základní povinnosti kupujícího</w:t>
      </w:r>
    </w:p>
    <w:p w14:paraId="04EFC4EF" w14:textId="77777777" w:rsidR="001300D8" w:rsidRPr="008D5A7E" w:rsidRDefault="001300D8" w:rsidP="001300D8">
      <w:pPr>
        <w:rPr>
          <w:rFonts w:ascii="Arial Narrow" w:hAnsi="Arial Narrow" w:cs="Arial"/>
        </w:rPr>
      </w:pPr>
    </w:p>
    <w:p w14:paraId="7D62C4BC" w14:textId="77777777" w:rsidR="001300D8" w:rsidRPr="008D5A7E" w:rsidRDefault="001300D8" w:rsidP="001F4D18">
      <w:pPr>
        <w:pStyle w:val="Zkladntext3"/>
        <w:numPr>
          <w:ilvl w:val="0"/>
          <w:numId w:val="27"/>
        </w:numPr>
        <w:jc w:val="both"/>
        <w:rPr>
          <w:rFonts w:ascii="Arial Narrow" w:hAnsi="Arial Narrow" w:cs="Arial"/>
          <w:sz w:val="24"/>
          <w:szCs w:val="24"/>
        </w:rPr>
      </w:pPr>
      <w:r w:rsidRPr="008D5A7E">
        <w:rPr>
          <w:rFonts w:ascii="Arial Narrow" w:hAnsi="Arial Narrow" w:cs="Arial"/>
          <w:sz w:val="24"/>
          <w:szCs w:val="24"/>
        </w:rPr>
        <w:t>Kupující zaplatí prodáv</w:t>
      </w:r>
      <w:r w:rsidR="00F55B02" w:rsidRPr="008D5A7E">
        <w:rPr>
          <w:rFonts w:ascii="Arial Narrow" w:hAnsi="Arial Narrow" w:cs="Arial"/>
          <w:sz w:val="24"/>
          <w:szCs w:val="24"/>
        </w:rPr>
        <w:t xml:space="preserve">ajícímu </w:t>
      </w:r>
      <w:r w:rsidR="008F0790" w:rsidRPr="008D5A7E">
        <w:rPr>
          <w:rFonts w:ascii="Arial Narrow" w:hAnsi="Arial Narrow" w:cs="Arial"/>
          <w:sz w:val="24"/>
          <w:szCs w:val="24"/>
        </w:rPr>
        <w:t>kupní cenu za Zboží</w:t>
      </w:r>
      <w:r w:rsidRPr="008D5A7E">
        <w:rPr>
          <w:rFonts w:ascii="Arial Narrow" w:hAnsi="Arial Narrow" w:cs="Arial"/>
          <w:sz w:val="24"/>
          <w:szCs w:val="24"/>
        </w:rPr>
        <w:t xml:space="preserve"> v souladu s ustanoveními čl. V této smlouvy.</w:t>
      </w:r>
    </w:p>
    <w:p w14:paraId="51225E2D" w14:textId="77777777" w:rsidR="001300D8" w:rsidRPr="008D5A7E" w:rsidRDefault="001300D8" w:rsidP="007B3399">
      <w:pPr>
        <w:rPr>
          <w:rFonts w:ascii="Arial Narrow" w:hAnsi="Arial Narrow" w:cs="Arial"/>
          <w:b/>
          <w:i/>
        </w:rPr>
      </w:pPr>
    </w:p>
    <w:p w14:paraId="2E83C42F" w14:textId="77777777" w:rsidR="001300D8" w:rsidRPr="008D5A7E" w:rsidRDefault="001300D8" w:rsidP="001300D8">
      <w:pPr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Článek IV.</w:t>
      </w:r>
    </w:p>
    <w:p w14:paraId="1009FEC4" w14:textId="77777777" w:rsidR="001300D8" w:rsidRPr="008D5A7E" w:rsidRDefault="001300D8" w:rsidP="001300D8">
      <w:pPr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Základní povinnosti prodávajícího, záruka</w:t>
      </w:r>
    </w:p>
    <w:p w14:paraId="6A7F67D0" w14:textId="77777777" w:rsidR="001300D8" w:rsidRPr="008D5A7E" w:rsidRDefault="001300D8" w:rsidP="003205CB">
      <w:pPr>
        <w:rPr>
          <w:rFonts w:ascii="Arial Narrow" w:hAnsi="Arial Narrow" w:cs="Arial"/>
          <w:b/>
          <w:i/>
        </w:rPr>
      </w:pPr>
    </w:p>
    <w:p w14:paraId="34BE82C3" w14:textId="77777777" w:rsidR="00C245C4" w:rsidRPr="008D5A7E" w:rsidRDefault="00C245C4" w:rsidP="00C245C4">
      <w:pPr>
        <w:pStyle w:val="Odstavecseseznamem"/>
        <w:numPr>
          <w:ilvl w:val="0"/>
          <w:numId w:val="20"/>
        </w:numPr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 xml:space="preserve">Smluvní strany tímto sjednávají, že záruka za jakost zboží činí </w:t>
      </w:r>
      <w:r w:rsidRPr="008D5A7E">
        <w:rPr>
          <w:rFonts w:ascii="Arial Narrow" w:hAnsi="Arial Narrow" w:cs="Arial"/>
          <w:b/>
          <w:szCs w:val="24"/>
        </w:rPr>
        <w:t>nejméně 24</w:t>
      </w:r>
      <w:r w:rsidR="003205CB" w:rsidRPr="008D5A7E">
        <w:rPr>
          <w:rFonts w:ascii="Arial Narrow" w:hAnsi="Arial Narrow" w:cs="Arial"/>
          <w:b/>
          <w:szCs w:val="24"/>
        </w:rPr>
        <w:t xml:space="preserve"> měsíců</w:t>
      </w:r>
      <w:r w:rsidR="003205CB" w:rsidRPr="008D5A7E">
        <w:rPr>
          <w:rFonts w:ascii="Arial Narrow" w:hAnsi="Arial Narrow" w:cs="Arial"/>
          <w:szCs w:val="24"/>
        </w:rPr>
        <w:t xml:space="preserve">. Záruční doba počíná běžet ode dne </w:t>
      </w:r>
      <w:r w:rsidR="00B357C3" w:rsidRPr="008D5A7E">
        <w:rPr>
          <w:rFonts w:ascii="Arial Narrow" w:hAnsi="Arial Narrow" w:cs="Arial"/>
          <w:szCs w:val="24"/>
        </w:rPr>
        <w:t xml:space="preserve">řádného předání a </w:t>
      </w:r>
      <w:r w:rsidR="003205CB" w:rsidRPr="008D5A7E">
        <w:rPr>
          <w:rFonts w:ascii="Arial Narrow" w:hAnsi="Arial Narrow" w:cs="Arial"/>
          <w:szCs w:val="24"/>
        </w:rPr>
        <w:t xml:space="preserve">převzetí </w:t>
      </w:r>
      <w:r w:rsidR="00B357C3" w:rsidRPr="008D5A7E">
        <w:rPr>
          <w:rFonts w:ascii="Arial Narrow" w:hAnsi="Arial Narrow" w:cs="Arial"/>
          <w:szCs w:val="24"/>
        </w:rPr>
        <w:t>Zboží</w:t>
      </w:r>
      <w:r w:rsidR="003205CB" w:rsidRPr="008D5A7E">
        <w:rPr>
          <w:rFonts w:ascii="Arial Narrow" w:hAnsi="Arial Narrow" w:cs="Arial"/>
          <w:szCs w:val="24"/>
        </w:rPr>
        <w:t xml:space="preserve"> včetně dokumentace kupujícím bez vad</w:t>
      </w:r>
      <w:r w:rsidR="00B357C3" w:rsidRPr="008D5A7E">
        <w:rPr>
          <w:rFonts w:ascii="Arial Narrow" w:hAnsi="Arial Narrow" w:cs="Arial"/>
          <w:szCs w:val="24"/>
        </w:rPr>
        <w:t xml:space="preserve"> a nedodělků a po splnění všech povinností prodávajícího ke Zboží, které vyplývají z čl. I této Smlouvy.</w:t>
      </w:r>
      <w:r w:rsidR="003205CB" w:rsidRPr="008D5A7E">
        <w:rPr>
          <w:rFonts w:ascii="Arial Narrow" w:hAnsi="Arial Narrow" w:cs="Arial"/>
          <w:szCs w:val="24"/>
        </w:rPr>
        <w:t xml:space="preserve"> </w:t>
      </w:r>
    </w:p>
    <w:p w14:paraId="0BAB3169" w14:textId="77777777" w:rsidR="00B357C3" w:rsidRPr="008D5A7E" w:rsidRDefault="00B357C3" w:rsidP="00B357C3">
      <w:pPr>
        <w:pStyle w:val="Odstavecseseznamem"/>
        <w:ind w:left="720"/>
        <w:jc w:val="both"/>
        <w:rPr>
          <w:rFonts w:ascii="Arial Narrow" w:hAnsi="Arial Narrow" w:cs="Arial"/>
          <w:szCs w:val="24"/>
        </w:rPr>
      </w:pPr>
    </w:p>
    <w:p w14:paraId="41932FF5" w14:textId="77777777" w:rsidR="003B72E8" w:rsidRPr="008D5A7E" w:rsidRDefault="003B72E8" w:rsidP="003B72E8">
      <w:pPr>
        <w:pStyle w:val="Odstavecseseznamem"/>
        <w:numPr>
          <w:ilvl w:val="0"/>
          <w:numId w:val="20"/>
        </w:numPr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Zárukou za jakost se prodávající zavazuje, že Zboží bude po dobu běhu záruční lhůty způsobilé k použití pro obvyklý účel a že si uchová obvyklé vlastnosti.</w:t>
      </w:r>
    </w:p>
    <w:p w14:paraId="46A3A74A" w14:textId="77777777" w:rsidR="003B72E8" w:rsidRPr="008D5A7E" w:rsidRDefault="003B72E8" w:rsidP="003B72E8">
      <w:pPr>
        <w:pStyle w:val="Odstavecseseznamem"/>
        <w:rPr>
          <w:rFonts w:ascii="Arial Narrow" w:hAnsi="Arial Narrow" w:cs="Arial"/>
          <w:szCs w:val="24"/>
        </w:rPr>
      </w:pPr>
    </w:p>
    <w:p w14:paraId="0F55A132" w14:textId="77777777" w:rsidR="003B72E8" w:rsidRPr="008D5A7E" w:rsidRDefault="003B72E8" w:rsidP="003B72E8">
      <w:pPr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Kupující je povinen telefonicky nebo písemně (emailem) prostřednictvím kontaktní osoby ohlásit prodávajícímu (kontaktní osobě) záruční vady neprodleně poté, co je zjistí. Záruční vada je včas uplatněna odesláním ohlášení i v poslední den záruční doby.</w:t>
      </w:r>
    </w:p>
    <w:p w14:paraId="6315B070" w14:textId="77777777" w:rsidR="003B72E8" w:rsidRPr="008D5A7E" w:rsidRDefault="003B72E8" w:rsidP="003B72E8">
      <w:pPr>
        <w:pStyle w:val="Odstavecseseznamem"/>
        <w:rPr>
          <w:rFonts w:ascii="Arial Narrow" w:hAnsi="Arial Narrow" w:cs="Arial"/>
          <w:szCs w:val="24"/>
        </w:rPr>
      </w:pPr>
    </w:p>
    <w:p w14:paraId="521E9825" w14:textId="77777777" w:rsidR="003B72E8" w:rsidRPr="008D5A7E" w:rsidRDefault="003B72E8" w:rsidP="003B72E8">
      <w:pPr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V záruční lhůtě je prodávající povinen odstraňovat reklamované vady, popřípadě uspokojit jiný nárok kupujícího z vadného plnění, a to tak, že </w:t>
      </w:r>
      <w:r w:rsidR="00B357C3" w:rsidRPr="008D5A7E">
        <w:rPr>
          <w:rFonts w:ascii="Arial Narrow" w:hAnsi="Arial Narrow" w:cs="Arial"/>
        </w:rPr>
        <w:t>p</w:t>
      </w:r>
      <w:r w:rsidRPr="008D5A7E">
        <w:rPr>
          <w:rFonts w:ascii="Arial Narrow" w:hAnsi="Arial Narrow" w:cs="Arial"/>
        </w:rPr>
        <w:t xml:space="preserve">rodávající je povinen </w:t>
      </w:r>
      <w:r w:rsidR="00FC58E6" w:rsidRPr="008D5A7E">
        <w:rPr>
          <w:rFonts w:ascii="Arial Narrow" w:hAnsi="Arial Narrow" w:cs="Arial"/>
        </w:rPr>
        <w:t>diagnostikovat</w:t>
      </w:r>
      <w:r w:rsidRPr="008D5A7E">
        <w:rPr>
          <w:rFonts w:ascii="Arial Narrow" w:hAnsi="Arial Narrow" w:cs="Arial"/>
        </w:rPr>
        <w:t xml:space="preserve"> vadu Zboží nejpozději do 3 pracovních dní od oznámení vady </w:t>
      </w:r>
      <w:r w:rsidR="00B357C3" w:rsidRPr="008D5A7E">
        <w:rPr>
          <w:rFonts w:ascii="Arial Narrow" w:hAnsi="Arial Narrow" w:cs="Arial"/>
        </w:rPr>
        <w:t>k</w:t>
      </w:r>
      <w:r w:rsidRPr="008D5A7E">
        <w:rPr>
          <w:rFonts w:ascii="Arial Narrow" w:hAnsi="Arial Narrow" w:cs="Arial"/>
        </w:rPr>
        <w:t>upujícím</w:t>
      </w:r>
      <w:r w:rsidR="00FC58E6" w:rsidRPr="008D5A7E">
        <w:rPr>
          <w:rFonts w:ascii="Arial Narrow" w:hAnsi="Arial Narrow" w:cs="Arial"/>
        </w:rPr>
        <w:t xml:space="preserve"> prodávajícímu</w:t>
      </w:r>
      <w:r w:rsidRPr="008D5A7E">
        <w:rPr>
          <w:rFonts w:ascii="Arial Narrow" w:hAnsi="Arial Narrow" w:cs="Arial"/>
        </w:rPr>
        <w:t xml:space="preserve">. V případě, že se jedná o běžnou vadu, je povinností </w:t>
      </w:r>
      <w:r w:rsidR="00B357C3" w:rsidRPr="008D5A7E">
        <w:rPr>
          <w:rFonts w:ascii="Arial Narrow" w:hAnsi="Arial Narrow" w:cs="Arial"/>
        </w:rPr>
        <w:t>p</w:t>
      </w:r>
      <w:r w:rsidRPr="008D5A7E">
        <w:rPr>
          <w:rFonts w:ascii="Arial Narrow" w:hAnsi="Arial Narrow" w:cs="Arial"/>
        </w:rPr>
        <w:t xml:space="preserve">rodávajícího odstranit takovou vadu Zboží </w:t>
      </w:r>
      <w:r w:rsidR="00FC58E6" w:rsidRPr="008D5A7E">
        <w:rPr>
          <w:rFonts w:ascii="Arial Narrow" w:hAnsi="Arial Narrow" w:cs="Arial"/>
        </w:rPr>
        <w:t xml:space="preserve">nejpozději do 5 pracovních dní od jejího určení prodávajícím. </w:t>
      </w:r>
      <w:r w:rsidRPr="008D5A7E">
        <w:rPr>
          <w:rFonts w:ascii="Arial Narrow" w:hAnsi="Arial Narrow" w:cs="Arial"/>
        </w:rPr>
        <w:t xml:space="preserve">V případě složitějších vad, kdy je nutné např. objednat nějaký komponent Zboží apod., bude lhůta pro opravu vady stanovena formou písemného zápisu po dohodě obou smluvních stran.  </w:t>
      </w:r>
    </w:p>
    <w:p w14:paraId="7ABFAD03" w14:textId="77777777" w:rsidR="003B72E8" w:rsidRPr="008D5A7E" w:rsidRDefault="003B72E8" w:rsidP="003B72E8">
      <w:pPr>
        <w:pStyle w:val="Odstavecseseznamem"/>
        <w:rPr>
          <w:rFonts w:ascii="Arial Narrow" w:hAnsi="Arial Narrow" w:cs="Arial"/>
          <w:szCs w:val="24"/>
        </w:rPr>
      </w:pPr>
    </w:p>
    <w:p w14:paraId="265D49AC" w14:textId="77777777" w:rsidR="003B72E8" w:rsidRPr="008D5A7E" w:rsidRDefault="003B72E8" w:rsidP="003B72E8">
      <w:pPr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V případě prodlení prodávajícího s dodáním Zboží a splněním veškerých povinností uvedených v čl. I. této smlouvy, je kupující oprávněn požadovat na prodávajícím zaplacení smluvní pokuty ve výši 0,1 % z celkové kupní ceny Zboží bez DPH, a to za každý i započatý den prodlení, čímž není dotčen nárok kupujícího na náhradu vzniklé újmy.</w:t>
      </w:r>
    </w:p>
    <w:p w14:paraId="63E00F71" w14:textId="77777777" w:rsidR="003B72E8" w:rsidRPr="008D5A7E" w:rsidRDefault="003B72E8" w:rsidP="003B72E8">
      <w:pPr>
        <w:pStyle w:val="Odstavecseseznamem"/>
        <w:rPr>
          <w:rFonts w:ascii="Arial Narrow" w:hAnsi="Arial Narrow" w:cs="Arial"/>
          <w:szCs w:val="24"/>
        </w:rPr>
      </w:pPr>
    </w:p>
    <w:p w14:paraId="25BD5897" w14:textId="77777777" w:rsidR="003B72E8" w:rsidRPr="008D5A7E" w:rsidRDefault="003B72E8" w:rsidP="003B72E8">
      <w:pPr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V případě nedodržení lhůty pro odstranění vady Zboží dle čl. 4 odst. 4.4 této Smlouvy, je Kupující oprávněn požadovat na Prodávajícím smluvní pokutu ve výši </w:t>
      </w:r>
      <w:r w:rsidR="00FC58E6" w:rsidRPr="008D5A7E">
        <w:rPr>
          <w:rFonts w:ascii="Arial Narrow" w:hAnsi="Arial Narrow" w:cs="Arial"/>
        </w:rPr>
        <w:t>5</w:t>
      </w:r>
      <w:r w:rsidRPr="008D5A7E">
        <w:rPr>
          <w:rFonts w:ascii="Arial Narrow" w:hAnsi="Arial Narrow" w:cs="Arial"/>
        </w:rPr>
        <w:t xml:space="preserve">00,-Kč za každý i započatý den prodlení s odstraněním příslušné vady Zboží v každém jednotlivém případě.   </w:t>
      </w:r>
    </w:p>
    <w:p w14:paraId="6BFC59F7" w14:textId="77777777" w:rsidR="003B72E8" w:rsidRDefault="003B72E8" w:rsidP="003B72E8">
      <w:pPr>
        <w:pStyle w:val="Odstavecseseznamem"/>
        <w:rPr>
          <w:rFonts w:ascii="Arial Narrow" w:hAnsi="Arial Narrow" w:cs="Arial"/>
          <w:szCs w:val="24"/>
        </w:rPr>
      </w:pPr>
    </w:p>
    <w:p w14:paraId="4B145303" w14:textId="77777777" w:rsidR="00F11E5F" w:rsidRDefault="00F11E5F" w:rsidP="003B72E8">
      <w:pPr>
        <w:pStyle w:val="Odstavecseseznamem"/>
        <w:rPr>
          <w:rFonts w:ascii="Arial Narrow" w:hAnsi="Arial Narrow" w:cs="Arial"/>
          <w:szCs w:val="24"/>
        </w:rPr>
      </w:pPr>
    </w:p>
    <w:p w14:paraId="65C184B6" w14:textId="77777777" w:rsidR="00F11E5F" w:rsidRPr="008D5A7E" w:rsidRDefault="00F11E5F" w:rsidP="003B72E8">
      <w:pPr>
        <w:pStyle w:val="Odstavecseseznamem"/>
        <w:rPr>
          <w:rFonts w:ascii="Arial Narrow" w:hAnsi="Arial Narrow" w:cs="Arial"/>
          <w:szCs w:val="24"/>
        </w:rPr>
      </w:pPr>
      <w:r>
        <w:rPr>
          <w:noProof/>
        </w:rPr>
        <w:drawing>
          <wp:inline distT="0" distB="0" distL="0" distR="0" wp14:anchorId="5A7FB557" wp14:editId="705CA843">
            <wp:extent cx="5772785" cy="954405"/>
            <wp:effectExtent l="1905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D262A" w14:textId="77777777" w:rsidR="003B72E8" w:rsidRPr="008D5A7E" w:rsidRDefault="003B72E8" w:rsidP="003B72E8">
      <w:pPr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Kontaktní osobou oprávněnou jednat za smluvní strany ve věcech práv a povinností stanovených dle této Smlouvy, pokud nebude smluvními stranami písemně sděleno jinak, jsou osoby uvedené </w:t>
      </w:r>
      <w:r w:rsidR="00FC58E6" w:rsidRPr="008D5A7E">
        <w:rPr>
          <w:rFonts w:ascii="Arial Narrow" w:hAnsi="Arial Narrow" w:cs="Arial"/>
        </w:rPr>
        <w:t>v čl. VII této Smlouvy.</w:t>
      </w:r>
      <w:r w:rsidRPr="008D5A7E">
        <w:rPr>
          <w:rFonts w:ascii="Arial Narrow" w:hAnsi="Arial Narrow" w:cs="Arial"/>
        </w:rPr>
        <w:t xml:space="preserve"> </w:t>
      </w:r>
    </w:p>
    <w:p w14:paraId="2F7DF040" w14:textId="77777777" w:rsidR="003B72E8" w:rsidRPr="008D5A7E" w:rsidRDefault="003B72E8" w:rsidP="003205CB">
      <w:pPr>
        <w:jc w:val="both"/>
        <w:rPr>
          <w:rFonts w:ascii="Arial Narrow" w:hAnsi="Arial Narrow" w:cs="Arial"/>
        </w:rPr>
      </w:pPr>
    </w:p>
    <w:p w14:paraId="0D769CAC" w14:textId="77777777" w:rsidR="001300D8" w:rsidRPr="008D5A7E" w:rsidRDefault="001300D8" w:rsidP="009C49C6">
      <w:pPr>
        <w:pStyle w:val="Nadpis5"/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8D5A7E">
        <w:rPr>
          <w:rFonts w:ascii="Arial Narrow" w:hAnsi="Arial Narrow" w:cs="Arial"/>
          <w:b/>
          <w:i/>
          <w:color w:val="auto"/>
        </w:rPr>
        <w:t>Článek V.</w:t>
      </w:r>
    </w:p>
    <w:p w14:paraId="1A6528A9" w14:textId="77777777" w:rsidR="001300D8" w:rsidRPr="008D5A7E" w:rsidRDefault="009C49C6" w:rsidP="009C49C6">
      <w:pPr>
        <w:pStyle w:val="Nadpis5"/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8D5A7E">
        <w:rPr>
          <w:rFonts w:ascii="Arial Narrow" w:hAnsi="Arial Narrow" w:cs="Arial"/>
          <w:b/>
          <w:i/>
          <w:color w:val="auto"/>
        </w:rPr>
        <w:t xml:space="preserve">Kupní cena </w:t>
      </w:r>
    </w:p>
    <w:p w14:paraId="35D59B62" w14:textId="77777777" w:rsidR="001300D8" w:rsidRPr="008D5A7E" w:rsidRDefault="001300D8" w:rsidP="001300D8">
      <w:pPr>
        <w:jc w:val="both"/>
        <w:rPr>
          <w:rFonts w:ascii="Arial Narrow" w:hAnsi="Arial Narrow" w:cs="Arial"/>
        </w:rPr>
      </w:pPr>
    </w:p>
    <w:p w14:paraId="5EB6DD16" w14:textId="77777777" w:rsidR="00954991" w:rsidRPr="008D5A7E" w:rsidRDefault="00954991" w:rsidP="003B72E8">
      <w:pPr>
        <w:pStyle w:val="Zkladntextodsazen"/>
        <w:numPr>
          <w:ilvl w:val="0"/>
          <w:numId w:val="22"/>
        </w:numPr>
        <w:rPr>
          <w:rFonts w:ascii="Arial Narrow" w:hAnsi="Arial Narrow" w:cs="Arial"/>
          <w:sz w:val="24"/>
          <w:szCs w:val="24"/>
        </w:rPr>
      </w:pPr>
      <w:r w:rsidRPr="008D5A7E">
        <w:rPr>
          <w:rFonts w:ascii="Arial Narrow" w:hAnsi="Arial Narrow" w:cs="Arial"/>
          <w:sz w:val="24"/>
          <w:szCs w:val="24"/>
        </w:rPr>
        <w:t xml:space="preserve">Cena za předmět plnění dle článku I. </w:t>
      </w:r>
      <w:r w:rsidR="003B72E8" w:rsidRPr="008D5A7E">
        <w:rPr>
          <w:rFonts w:ascii="Arial Narrow" w:hAnsi="Arial Narrow" w:cs="Arial"/>
          <w:sz w:val="24"/>
          <w:szCs w:val="24"/>
        </w:rPr>
        <w:t xml:space="preserve">této Smlouvy vychází ze zadávacího řízení a z nabídky prodávajícího, přičemž tato je v souladu </w:t>
      </w:r>
      <w:r w:rsidRPr="008D5A7E">
        <w:rPr>
          <w:rFonts w:ascii="Arial Narrow" w:hAnsi="Arial Narrow" w:cs="Arial"/>
          <w:sz w:val="24"/>
          <w:szCs w:val="24"/>
        </w:rPr>
        <w:t xml:space="preserve">se zákonem č.526/1990 Sb., o cenách, ve znění pozdějších předpisů, </w:t>
      </w:r>
      <w:r w:rsidR="006A6969" w:rsidRPr="008D5A7E">
        <w:rPr>
          <w:rFonts w:ascii="Arial Narrow" w:hAnsi="Arial Narrow" w:cs="Arial"/>
          <w:sz w:val="24"/>
          <w:szCs w:val="24"/>
        </w:rPr>
        <w:t xml:space="preserve">a činí celkovou částku ve výši </w:t>
      </w:r>
      <w:r w:rsidR="006A3DFA" w:rsidRPr="006A3DFA">
        <w:rPr>
          <w:rFonts w:ascii="Arial Narrow" w:eastAsia="Calibri" w:hAnsi="Arial Narrow" w:cs="Arial"/>
          <w:b/>
          <w:sz w:val="24"/>
          <w:szCs w:val="24"/>
          <w:lang w:eastAsia="en-US"/>
        </w:rPr>
        <w:t>543 200,-</w:t>
      </w:r>
      <w:r w:rsidRPr="008D5A7E">
        <w:rPr>
          <w:rFonts w:ascii="Arial Narrow" w:hAnsi="Arial Narrow" w:cs="Arial"/>
          <w:sz w:val="24"/>
          <w:szCs w:val="24"/>
        </w:rPr>
        <w:t xml:space="preserve"> </w:t>
      </w:r>
      <w:r w:rsidRPr="008D5A7E">
        <w:rPr>
          <w:rFonts w:ascii="Arial Narrow" w:hAnsi="Arial Narrow" w:cs="Arial"/>
          <w:b/>
          <w:sz w:val="24"/>
          <w:szCs w:val="24"/>
        </w:rPr>
        <w:t>Kč bez DPH</w:t>
      </w:r>
      <w:r w:rsidR="00FC58E6" w:rsidRPr="008D5A7E">
        <w:rPr>
          <w:rFonts w:ascii="Arial Narrow" w:hAnsi="Arial Narrow" w:cs="Arial"/>
          <w:b/>
          <w:sz w:val="24"/>
          <w:szCs w:val="24"/>
        </w:rPr>
        <w:t xml:space="preserve">. Jednotkové ceny Zboží jsou uvedeny v položkovém rozpočtu, který tvoří Přílohu č. 2 této Smlouvy. </w:t>
      </w:r>
    </w:p>
    <w:p w14:paraId="284C70B5" w14:textId="77777777" w:rsidR="006A6969" w:rsidRPr="008D5A7E" w:rsidRDefault="006A6969" w:rsidP="006A6969">
      <w:pPr>
        <w:pStyle w:val="Zkladntextodsazen"/>
        <w:ind w:left="720" w:firstLine="0"/>
        <w:rPr>
          <w:rFonts w:ascii="Arial Narrow" w:hAnsi="Arial Narrow" w:cs="Arial"/>
          <w:sz w:val="24"/>
          <w:szCs w:val="24"/>
        </w:rPr>
      </w:pPr>
    </w:p>
    <w:p w14:paraId="178C8FD2" w14:textId="77777777" w:rsidR="00954991" w:rsidRPr="008D5A7E" w:rsidRDefault="006A6969" w:rsidP="006A6969">
      <w:pPr>
        <w:pStyle w:val="Odstavecseseznamem"/>
        <w:numPr>
          <w:ilvl w:val="0"/>
          <w:numId w:val="22"/>
        </w:numPr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 xml:space="preserve">Cena Zboží bude kupujícím zaplacena na základě daňového dokladu – faktury vystavené prodávajícím po řádném dodání Zboží a splnění veškerých povinností </w:t>
      </w:r>
      <w:r w:rsidR="00FC58E6" w:rsidRPr="008D5A7E">
        <w:rPr>
          <w:rFonts w:ascii="Arial Narrow" w:hAnsi="Arial Narrow" w:cs="Arial"/>
          <w:szCs w:val="24"/>
        </w:rPr>
        <w:t>p</w:t>
      </w:r>
      <w:r w:rsidRPr="008D5A7E">
        <w:rPr>
          <w:rFonts w:ascii="Arial Narrow" w:hAnsi="Arial Narrow" w:cs="Arial"/>
          <w:szCs w:val="24"/>
        </w:rPr>
        <w:t xml:space="preserve">rodávajícího uvedených v čl. I této Smlouvy. DPH bude určeno podle platných právních předpisů.  </w:t>
      </w:r>
    </w:p>
    <w:p w14:paraId="06762A62" w14:textId="77777777" w:rsidR="006A6969" w:rsidRPr="008D5A7E" w:rsidRDefault="006A6969" w:rsidP="006A6969">
      <w:pPr>
        <w:pStyle w:val="Odstavecseseznamem"/>
        <w:rPr>
          <w:rFonts w:ascii="Arial Narrow" w:hAnsi="Arial Narrow" w:cs="Arial"/>
          <w:szCs w:val="24"/>
        </w:rPr>
      </w:pPr>
    </w:p>
    <w:p w14:paraId="7E44A2D3" w14:textId="77777777" w:rsidR="006A6969" w:rsidRPr="008D5A7E" w:rsidRDefault="006A6969" w:rsidP="006A6969">
      <w:pPr>
        <w:pStyle w:val="Odstavecseseznamem"/>
        <w:numPr>
          <w:ilvl w:val="0"/>
          <w:numId w:val="22"/>
        </w:numPr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Kupní cena je sjednána jako nejvýše přípustná, včetně všech poplatků a veškerých dalších nákladů spojených s dodáním Zboží a splněním všech povinností prodávajícího, které vyplývají z této Smlouvy.</w:t>
      </w:r>
      <w:r w:rsidR="00FC58E6" w:rsidRPr="008D5A7E">
        <w:rPr>
          <w:rFonts w:ascii="Arial Narrow" w:hAnsi="Arial Narrow" w:cs="Arial"/>
          <w:szCs w:val="24"/>
        </w:rPr>
        <w:t xml:space="preserve"> </w:t>
      </w:r>
      <w:r w:rsidR="001356D9" w:rsidRPr="008D5A7E">
        <w:rPr>
          <w:rFonts w:ascii="Arial Narrow" w:hAnsi="Arial Narrow" w:cs="Arial"/>
          <w:szCs w:val="24"/>
        </w:rPr>
        <w:t>Prodávající</w:t>
      </w:r>
      <w:r w:rsidR="00FC58E6" w:rsidRPr="008D5A7E">
        <w:rPr>
          <w:rFonts w:ascii="Arial Narrow" w:hAnsi="Arial Narrow" w:cs="Arial"/>
          <w:szCs w:val="24"/>
        </w:rPr>
        <w:t xml:space="preserve"> nemá nárok na zvýšení ceny Zboží v souvislosti s dodávku Zboží a plnění souvisejících povinností dle této Smlouvy.   </w:t>
      </w:r>
    </w:p>
    <w:p w14:paraId="2A2785D2" w14:textId="77777777" w:rsidR="006A6969" w:rsidRPr="008D5A7E" w:rsidRDefault="006A6969" w:rsidP="006A6969">
      <w:pPr>
        <w:pStyle w:val="Odstavecseseznamem"/>
        <w:ind w:left="720"/>
        <w:jc w:val="both"/>
        <w:rPr>
          <w:rFonts w:ascii="Arial Narrow" w:hAnsi="Arial Narrow" w:cs="Arial"/>
          <w:szCs w:val="24"/>
        </w:rPr>
      </w:pPr>
    </w:p>
    <w:p w14:paraId="494584DB" w14:textId="77777777" w:rsidR="001300D8" w:rsidRPr="008D5A7E" w:rsidRDefault="001300D8" w:rsidP="001300D8">
      <w:pPr>
        <w:pStyle w:val="Zkladntext3"/>
        <w:rPr>
          <w:rFonts w:ascii="Arial Narrow" w:hAnsi="Arial Narrow" w:cs="Arial"/>
          <w:sz w:val="24"/>
          <w:szCs w:val="24"/>
        </w:rPr>
      </w:pPr>
    </w:p>
    <w:p w14:paraId="0B06AEE9" w14:textId="77777777" w:rsidR="001300D8" w:rsidRPr="008D5A7E" w:rsidRDefault="001300D8" w:rsidP="009C49C6">
      <w:pPr>
        <w:pStyle w:val="Nadpis5"/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8D5A7E">
        <w:rPr>
          <w:rFonts w:ascii="Arial Narrow" w:hAnsi="Arial Narrow" w:cs="Arial"/>
          <w:b/>
          <w:i/>
          <w:color w:val="auto"/>
        </w:rPr>
        <w:t>Článek VI.</w:t>
      </w:r>
    </w:p>
    <w:p w14:paraId="1A70E2F5" w14:textId="77777777" w:rsidR="001300D8" w:rsidRPr="008D5A7E" w:rsidRDefault="001300D8" w:rsidP="009C49C6">
      <w:pPr>
        <w:pStyle w:val="Nadpis5"/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8D5A7E">
        <w:rPr>
          <w:rFonts w:ascii="Arial Narrow" w:hAnsi="Arial Narrow" w:cs="Arial"/>
          <w:b/>
          <w:i/>
          <w:color w:val="auto"/>
        </w:rPr>
        <w:t>Platební podmínky</w:t>
      </w:r>
    </w:p>
    <w:p w14:paraId="77BFA153" w14:textId="77777777" w:rsidR="006A6969" w:rsidRPr="008D5A7E" w:rsidRDefault="006A6969" w:rsidP="006A6969">
      <w:pPr>
        <w:ind w:left="705" w:hanging="705"/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 </w:t>
      </w:r>
    </w:p>
    <w:p w14:paraId="0D9CE292" w14:textId="77777777" w:rsidR="00F4516A" w:rsidRPr="008D5A7E" w:rsidRDefault="006A6969" w:rsidP="006A6969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szCs w:val="24"/>
        </w:rPr>
      </w:pPr>
      <w:r w:rsidRPr="00FA1F51">
        <w:rPr>
          <w:rFonts w:ascii="Arial Narrow" w:hAnsi="Arial Narrow" w:cs="Arial"/>
          <w:szCs w:val="24"/>
        </w:rPr>
        <w:t xml:space="preserve">Faktura musí obsahovat náležitosti daňového dokladu podle ust. § 435 občanského zákoníku, podle ust. § 7 zákona č. 90/2012 Sb., o obchodních společnostech a družstvech (zákon o obchodních korporacích), ve znění pozdějších předpisů, podle zákona č. 563/1991 Sb., o účetnictví, ve znění pozdějších předpisů, a podle ust. § 29 zákona č. 235/2004 Sb., o dani z přidané hodnoty, ve znění pozdějších předpisů a odkaz na tuto Smlouvu a číslo a název příslušného programu: Integrovaný regionální operační programu, číslo projektu: </w:t>
      </w:r>
      <w:r w:rsidR="00FA1F51" w:rsidRPr="00FA1F51">
        <w:rPr>
          <w:rFonts w:ascii="Arial Narrow" w:hAnsi="Arial Narrow" w:cs="Arial"/>
          <w:szCs w:val="24"/>
        </w:rPr>
        <w:t>CZ.06.2.67/0.0/0.0/16_066/0006440</w:t>
      </w:r>
      <w:r w:rsidRPr="00FA1F51">
        <w:rPr>
          <w:rFonts w:ascii="Arial Narrow" w:hAnsi="Arial Narrow" w:cs="Arial"/>
          <w:szCs w:val="24"/>
        </w:rPr>
        <w:t>. Nedílnou</w:t>
      </w:r>
      <w:r w:rsidRPr="008D5A7E">
        <w:rPr>
          <w:rFonts w:ascii="Arial Narrow" w:hAnsi="Arial Narrow" w:cs="Arial"/>
          <w:szCs w:val="24"/>
        </w:rPr>
        <w:t xml:space="preserve"> přílohou faktury musí být kopie protokolu o předání a převzetí Zboží podepsaná oprávněnými zástupci obou smluvních stran.      </w:t>
      </w:r>
    </w:p>
    <w:p w14:paraId="56ACA06D" w14:textId="77777777" w:rsidR="00F4516A" w:rsidRPr="008D5A7E" w:rsidRDefault="00F4516A" w:rsidP="00F4516A">
      <w:pPr>
        <w:rPr>
          <w:rFonts w:ascii="Arial Narrow" w:hAnsi="Arial Narrow" w:cs="Arial"/>
        </w:rPr>
      </w:pPr>
    </w:p>
    <w:p w14:paraId="379367F0" w14:textId="77777777" w:rsidR="00F4516A" w:rsidRPr="008D5A7E" w:rsidRDefault="00F4516A" w:rsidP="006A6969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 xml:space="preserve">Kupující zaplatí prodávajícímu kupní cenu </w:t>
      </w:r>
      <w:r w:rsidR="00B03828" w:rsidRPr="008D5A7E">
        <w:rPr>
          <w:rFonts w:ascii="Arial Narrow" w:hAnsi="Arial Narrow" w:cs="Arial"/>
          <w:szCs w:val="24"/>
        </w:rPr>
        <w:t xml:space="preserve">Zboží </w:t>
      </w:r>
      <w:r w:rsidRPr="008D5A7E">
        <w:rPr>
          <w:rFonts w:ascii="Arial Narrow" w:hAnsi="Arial Narrow" w:cs="Arial"/>
          <w:szCs w:val="24"/>
        </w:rPr>
        <w:t xml:space="preserve">převodem na účet ve lhůtě 30 dnů ode dne doručení </w:t>
      </w:r>
      <w:r w:rsidR="00FC58E6" w:rsidRPr="008D5A7E">
        <w:rPr>
          <w:rFonts w:ascii="Arial Narrow" w:hAnsi="Arial Narrow" w:cs="Arial"/>
          <w:szCs w:val="24"/>
        </w:rPr>
        <w:t xml:space="preserve">řádného daňového dokladu, který bude splňovat náležitosti dle čl. 6 odst. 1 této Smlouvy.  </w:t>
      </w:r>
    </w:p>
    <w:p w14:paraId="2D074312" w14:textId="77777777" w:rsidR="006A6969" w:rsidRPr="008D5A7E" w:rsidRDefault="006A6969" w:rsidP="006A6969">
      <w:pPr>
        <w:pStyle w:val="Odstavecseseznamem"/>
        <w:rPr>
          <w:rFonts w:ascii="Arial Narrow" w:hAnsi="Arial Narrow" w:cs="Arial"/>
          <w:szCs w:val="24"/>
        </w:rPr>
      </w:pPr>
    </w:p>
    <w:p w14:paraId="0AA4DE10" w14:textId="77777777" w:rsidR="00F4516A" w:rsidRPr="008D5A7E" w:rsidRDefault="00F4516A" w:rsidP="006A6969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bCs/>
          <w:szCs w:val="24"/>
        </w:rPr>
      </w:pPr>
      <w:r w:rsidRPr="008D5A7E">
        <w:rPr>
          <w:rFonts w:ascii="Arial Narrow" w:hAnsi="Arial Narrow" w:cs="Arial"/>
          <w:szCs w:val="24"/>
        </w:rPr>
        <w:t xml:space="preserve">Kupující </w:t>
      </w:r>
      <w:r w:rsidRPr="008D5A7E">
        <w:rPr>
          <w:rFonts w:ascii="Arial Narrow" w:hAnsi="Arial Narrow" w:cs="Arial"/>
          <w:bCs/>
          <w:szCs w:val="24"/>
        </w:rPr>
        <w:t>nebude poskytovat prodávajícímu zálohu</w:t>
      </w:r>
      <w:r w:rsidR="00FC58E6" w:rsidRPr="008D5A7E">
        <w:rPr>
          <w:rFonts w:ascii="Arial Narrow" w:hAnsi="Arial Narrow" w:cs="Arial"/>
          <w:bCs/>
          <w:szCs w:val="24"/>
        </w:rPr>
        <w:t>/zálohy</w:t>
      </w:r>
      <w:r w:rsidRPr="008D5A7E">
        <w:rPr>
          <w:rFonts w:ascii="Arial Narrow" w:hAnsi="Arial Narrow" w:cs="Arial"/>
          <w:bCs/>
          <w:szCs w:val="24"/>
        </w:rPr>
        <w:t>.</w:t>
      </w:r>
    </w:p>
    <w:p w14:paraId="71E7BB17" w14:textId="77777777" w:rsidR="00FC58E6" w:rsidRPr="008D5A7E" w:rsidRDefault="00FC58E6" w:rsidP="00FC58E6">
      <w:pPr>
        <w:pStyle w:val="Odstavecseseznamem"/>
        <w:rPr>
          <w:rFonts w:ascii="Arial Narrow" w:hAnsi="Arial Narrow" w:cs="Arial"/>
          <w:bCs/>
          <w:szCs w:val="24"/>
        </w:rPr>
      </w:pPr>
    </w:p>
    <w:p w14:paraId="620152CC" w14:textId="77777777" w:rsidR="00F4516A" w:rsidRPr="008D5A7E" w:rsidRDefault="00F4516A" w:rsidP="006A6969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Kupující může fakturu vrátit do data její splatnosti, pokud bude obsahovat nesprávné nebo neúplné náležitosti či údaje</w:t>
      </w:r>
      <w:r w:rsidR="00B03828" w:rsidRPr="008D5A7E">
        <w:rPr>
          <w:rFonts w:ascii="Arial Narrow" w:hAnsi="Arial Narrow" w:cs="Arial"/>
          <w:szCs w:val="24"/>
        </w:rPr>
        <w:t xml:space="preserve"> a to do 5 pracovních dnů po jejím obdržení, s uvedením důvodu vrácení. </w:t>
      </w:r>
      <w:r w:rsidR="0007266E" w:rsidRPr="008D5A7E">
        <w:rPr>
          <w:rFonts w:ascii="Arial Narrow" w:hAnsi="Arial Narrow" w:cs="Arial"/>
          <w:szCs w:val="24"/>
        </w:rPr>
        <w:t>Dodavatel</w:t>
      </w:r>
      <w:r w:rsidR="00B03828" w:rsidRPr="008D5A7E">
        <w:rPr>
          <w:rFonts w:ascii="Arial Narrow" w:hAnsi="Arial Narrow" w:cs="Arial"/>
          <w:szCs w:val="24"/>
        </w:rPr>
        <w:t xml:space="preserve"> je povinen fakturu podle charakteru nedostatků, buď opravit, nebo nově vystavit. Oprávněným vrácením faktury přestává </w:t>
      </w:r>
      <w:r w:rsidR="0007266E" w:rsidRPr="008D5A7E">
        <w:rPr>
          <w:rFonts w:ascii="Arial Narrow" w:hAnsi="Arial Narrow" w:cs="Arial"/>
          <w:szCs w:val="24"/>
        </w:rPr>
        <w:t>kupuj</w:t>
      </w:r>
      <w:r w:rsidR="00B03828" w:rsidRPr="008D5A7E">
        <w:rPr>
          <w:rFonts w:ascii="Arial Narrow" w:hAnsi="Arial Narrow" w:cs="Arial"/>
          <w:szCs w:val="24"/>
        </w:rPr>
        <w:t>ícímu běžet původní lhůta splatnosti faktury a nová lhůta splatnosti začne běžet okamžikem doručení nové či opravené faktury. Kupující</w:t>
      </w:r>
      <w:r w:rsidRPr="008D5A7E">
        <w:rPr>
          <w:rFonts w:ascii="Arial Narrow" w:hAnsi="Arial Narrow" w:cs="Arial"/>
          <w:szCs w:val="24"/>
        </w:rPr>
        <w:t xml:space="preserve"> je oprávněn pozastavit úhradu kterékoliv platby v průběhu plnění této smlouvy, jestliže prodávající neplní termíny v této smlouvě stanovené.</w:t>
      </w:r>
    </w:p>
    <w:p w14:paraId="67D2363F" w14:textId="77777777" w:rsidR="006A6969" w:rsidRPr="008D5A7E" w:rsidRDefault="00F11E5F" w:rsidP="006A6969">
      <w:pPr>
        <w:pStyle w:val="Odstavecseseznamem"/>
        <w:rPr>
          <w:rFonts w:ascii="Arial Narrow" w:hAnsi="Arial Narrow" w:cs="Arial"/>
          <w:szCs w:val="24"/>
        </w:rPr>
      </w:pPr>
      <w:r>
        <w:rPr>
          <w:noProof/>
        </w:rPr>
        <w:drawing>
          <wp:inline distT="0" distB="0" distL="0" distR="0" wp14:anchorId="2DB0147E" wp14:editId="570EECE1">
            <wp:extent cx="5772785" cy="954405"/>
            <wp:effectExtent l="1905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7FC70" w14:textId="77777777" w:rsidR="006A6969" w:rsidRPr="008D5A7E" w:rsidRDefault="006A6969" w:rsidP="006A6969">
      <w:pPr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Článek VII.</w:t>
      </w:r>
    </w:p>
    <w:p w14:paraId="441BF73B" w14:textId="77777777" w:rsidR="006A6969" w:rsidRPr="008D5A7E" w:rsidRDefault="008B181D" w:rsidP="006A6969">
      <w:pPr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Kontaktní osoby</w:t>
      </w:r>
    </w:p>
    <w:p w14:paraId="7FE86227" w14:textId="77777777" w:rsidR="001300D8" w:rsidRPr="008D5A7E" w:rsidRDefault="001300D8" w:rsidP="001300D8">
      <w:pPr>
        <w:jc w:val="both"/>
        <w:rPr>
          <w:rFonts w:ascii="Arial Narrow" w:hAnsi="Arial Narrow" w:cs="Arial"/>
        </w:rPr>
      </w:pPr>
    </w:p>
    <w:p w14:paraId="110A7C90" w14:textId="77777777" w:rsidR="001300D8" w:rsidRDefault="001300D8" w:rsidP="006A6969">
      <w:pPr>
        <w:pStyle w:val="Odstavecseseznamem"/>
        <w:numPr>
          <w:ilvl w:val="0"/>
          <w:numId w:val="24"/>
        </w:numPr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Dalšími oprávněnými zástu</w:t>
      </w:r>
      <w:r w:rsidR="002D68CB" w:rsidRPr="008D5A7E">
        <w:rPr>
          <w:rFonts w:ascii="Arial Narrow" w:hAnsi="Arial Narrow" w:cs="Arial"/>
          <w:szCs w:val="24"/>
        </w:rPr>
        <w:t>pci kupujícího při převzetí Zboží</w:t>
      </w:r>
      <w:r w:rsidRPr="008D5A7E">
        <w:rPr>
          <w:rFonts w:ascii="Arial Narrow" w:hAnsi="Arial Narrow" w:cs="Arial"/>
          <w:szCs w:val="24"/>
        </w:rPr>
        <w:t xml:space="preserve"> a ve věcech technických (dále jen „oprávnění zástupci kupujícího“) jsou: </w:t>
      </w:r>
    </w:p>
    <w:p w14:paraId="5A5966AB" w14:textId="77777777" w:rsidR="006D4CD8" w:rsidRPr="008D5A7E" w:rsidRDefault="006D4CD8" w:rsidP="006D4CD8">
      <w:pPr>
        <w:pStyle w:val="Odstavecseseznamem"/>
        <w:ind w:left="720"/>
        <w:jc w:val="both"/>
        <w:rPr>
          <w:rFonts w:ascii="Arial Narrow" w:hAnsi="Arial Narrow" w:cs="Arial"/>
          <w:szCs w:val="24"/>
        </w:rPr>
      </w:pPr>
    </w:p>
    <w:p w14:paraId="32C49D77" w14:textId="7271BF51" w:rsidR="006D4CD8" w:rsidRPr="006D4CD8" w:rsidRDefault="006D4CD8" w:rsidP="006D4CD8">
      <w:pPr>
        <w:pStyle w:val="Odstavecseseznamem"/>
        <w:numPr>
          <w:ilvl w:val="0"/>
          <w:numId w:val="28"/>
        </w:numPr>
        <w:rPr>
          <w:rFonts w:ascii="Arial Narrow" w:hAnsi="Arial Narrow" w:cs="Arial"/>
          <w:bCs/>
        </w:rPr>
      </w:pPr>
      <w:r w:rsidRPr="006D4CD8">
        <w:rPr>
          <w:rFonts w:ascii="Arial Narrow" w:hAnsi="Arial Narrow" w:cs="Arial"/>
        </w:rPr>
        <w:t>Mgr. Dagmar Binková, ředitelka školy, email</w:t>
      </w:r>
      <w:r w:rsidR="00C354DE">
        <w:rPr>
          <w:rFonts w:ascii="Arial Narrow" w:hAnsi="Arial Narrow" w:cs="Arial"/>
        </w:rPr>
        <w:t>xxxxxxxxxxxxx</w:t>
      </w:r>
      <w:r w:rsidRPr="006D4CD8">
        <w:rPr>
          <w:rFonts w:ascii="Arial Narrow" w:hAnsi="Arial Narrow" w:cs="Arial"/>
        </w:rPr>
        <w:t xml:space="preserve"> </w:t>
      </w:r>
      <w:r w:rsidRPr="00496DB1">
        <w:rPr>
          <w:bCs/>
        </w:rPr>
        <w:sym w:font="Wingdings" w:char="F028"/>
      </w:r>
      <w:r w:rsidRPr="006D4CD8">
        <w:rPr>
          <w:rFonts w:ascii="Arial Narrow" w:hAnsi="Arial Narrow" w:cs="Arial"/>
          <w:bCs/>
        </w:rPr>
        <w:t xml:space="preserve"> </w:t>
      </w:r>
      <w:r w:rsidR="00C354DE">
        <w:rPr>
          <w:rFonts w:ascii="Arial Narrow" w:hAnsi="Arial Narrow" w:cs="Arial"/>
          <w:bCs/>
        </w:rPr>
        <w:t>xxxxxxxxxxxxxxx</w:t>
      </w:r>
    </w:p>
    <w:p w14:paraId="3BD9B4EC" w14:textId="5483D773" w:rsidR="006D4CD8" w:rsidRPr="006D4CD8" w:rsidRDefault="006D4CD8" w:rsidP="006D4CD8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00" w:line="288" w:lineRule="auto"/>
        <w:rPr>
          <w:rFonts w:ascii="Arial Narrow" w:hAnsi="Arial Narrow" w:cs="Arial"/>
          <w:bCs/>
        </w:rPr>
      </w:pPr>
      <w:r w:rsidRPr="006D4CD8">
        <w:rPr>
          <w:rFonts w:ascii="Arial Narrow" w:hAnsi="Arial Narrow" w:cs="Arial"/>
          <w:bCs/>
        </w:rPr>
        <w:t xml:space="preserve">Ing. Miroslav Zápotocký, email: </w:t>
      </w:r>
      <w:r w:rsidR="00C354DE">
        <w:rPr>
          <w:rFonts w:ascii="Arial Narrow" w:hAnsi="Arial Narrow" w:cs="Arial"/>
          <w:bCs/>
        </w:rPr>
        <w:t>xxxxxxxxxxxxxxx</w:t>
      </w:r>
      <w:r w:rsidRPr="006D4CD8">
        <w:rPr>
          <w:rFonts w:ascii="Arial Narrow" w:hAnsi="Arial Narrow" w:cs="Arial"/>
          <w:bCs/>
        </w:rPr>
        <w:t xml:space="preserve">, </w:t>
      </w:r>
      <w:r w:rsidRPr="00496DB1">
        <w:sym w:font="Wingdings" w:char="F028"/>
      </w:r>
      <w:r w:rsidRPr="006D4CD8">
        <w:rPr>
          <w:rFonts w:ascii="Arial Narrow" w:hAnsi="Arial Narrow" w:cs="Arial"/>
          <w:bCs/>
        </w:rPr>
        <w:t xml:space="preserve"> </w:t>
      </w:r>
      <w:r w:rsidR="00C354DE">
        <w:rPr>
          <w:rFonts w:ascii="Arial Narrow" w:hAnsi="Arial Narrow" w:cs="Arial"/>
          <w:bCs/>
        </w:rPr>
        <w:t>xxxxxxxxxxxxxx</w:t>
      </w:r>
    </w:p>
    <w:p w14:paraId="29FEA1A5" w14:textId="19AD0A9C" w:rsidR="001300D8" w:rsidRPr="008D5A7E" w:rsidRDefault="001300D8" w:rsidP="006A6969">
      <w:pPr>
        <w:pStyle w:val="Odstavecseseznamem"/>
        <w:numPr>
          <w:ilvl w:val="0"/>
          <w:numId w:val="24"/>
        </w:numPr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Oprávněnými zástupci prodávajícího</w:t>
      </w:r>
      <w:r w:rsidR="002D68CB" w:rsidRPr="008D5A7E">
        <w:rPr>
          <w:rFonts w:ascii="Arial Narrow" w:hAnsi="Arial Narrow" w:cs="Arial"/>
          <w:szCs w:val="24"/>
        </w:rPr>
        <w:t xml:space="preserve"> při převzetí Zboží</w:t>
      </w:r>
      <w:r w:rsidRPr="008D5A7E">
        <w:rPr>
          <w:rFonts w:ascii="Arial Narrow" w:hAnsi="Arial Narrow" w:cs="Arial"/>
          <w:szCs w:val="24"/>
        </w:rPr>
        <w:t xml:space="preserve"> a ve věcech technických jsou:</w:t>
      </w:r>
      <w:r w:rsidR="006A6969" w:rsidRPr="008D5A7E">
        <w:rPr>
          <w:rFonts w:ascii="Arial Narrow" w:hAnsi="Arial Narrow" w:cs="Arial"/>
          <w:szCs w:val="24"/>
        </w:rPr>
        <w:t xml:space="preserve"> </w:t>
      </w:r>
      <w:r w:rsidR="004B1069">
        <w:rPr>
          <w:rFonts w:ascii="Arial Narrow" w:eastAsia="Calibri" w:hAnsi="Arial Narrow" w:cs="Arial"/>
          <w:szCs w:val="24"/>
          <w:lang w:eastAsia="en-US"/>
        </w:rPr>
        <w:t>Ing. Aleš Dvořáček,</w:t>
      </w:r>
      <w:r w:rsidRPr="008D5A7E">
        <w:rPr>
          <w:rFonts w:ascii="Arial Narrow" w:hAnsi="Arial Narrow" w:cs="Arial"/>
          <w:szCs w:val="24"/>
        </w:rPr>
        <w:t xml:space="preserve"> telefon:</w:t>
      </w:r>
      <w:r w:rsidR="006A6969" w:rsidRPr="008D5A7E">
        <w:rPr>
          <w:rFonts w:ascii="Arial Narrow" w:eastAsia="Calibri" w:hAnsi="Arial Narrow" w:cs="Arial"/>
          <w:szCs w:val="24"/>
          <w:lang w:eastAsia="en-US"/>
        </w:rPr>
        <w:t xml:space="preserve"> </w:t>
      </w:r>
      <w:r w:rsidR="00C354DE">
        <w:rPr>
          <w:rFonts w:ascii="Arial Narrow" w:eastAsia="Calibri" w:hAnsi="Arial Narrow" w:cs="Arial"/>
          <w:szCs w:val="24"/>
          <w:lang w:eastAsia="en-US"/>
        </w:rPr>
        <w:t>xxxxxxxxxxx</w:t>
      </w:r>
      <w:r w:rsidR="004B1069">
        <w:rPr>
          <w:rFonts w:ascii="Arial Narrow" w:eastAsia="Calibri" w:hAnsi="Arial Narrow" w:cs="Arial"/>
          <w:szCs w:val="24"/>
          <w:lang w:eastAsia="en-US"/>
        </w:rPr>
        <w:t>,</w:t>
      </w:r>
      <w:r w:rsidRPr="008D5A7E">
        <w:rPr>
          <w:rFonts w:ascii="Arial Narrow" w:hAnsi="Arial Narrow" w:cs="Arial"/>
          <w:szCs w:val="24"/>
        </w:rPr>
        <w:t xml:space="preserve">  e-mail: </w:t>
      </w:r>
      <w:r w:rsidR="00C354DE">
        <w:rPr>
          <w:rFonts w:ascii="Arial Narrow" w:eastAsia="Calibri" w:hAnsi="Arial Narrow" w:cs="Arial"/>
          <w:szCs w:val="24"/>
          <w:lang w:eastAsia="en-US"/>
        </w:rPr>
        <w:t>xxxxxxxxxxxxxx</w:t>
      </w:r>
    </w:p>
    <w:p w14:paraId="288BFD9A" w14:textId="77777777" w:rsidR="001300D8" w:rsidRPr="008D5A7E" w:rsidRDefault="001300D8" w:rsidP="001300D8">
      <w:pPr>
        <w:jc w:val="both"/>
        <w:rPr>
          <w:rFonts w:ascii="Arial Narrow" w:hAnsi="Arial Narrow" w:cs="Arial"/>
        </w:rPr>
      </w:pPr>
    </w:p>
    <w:p w14:paraId="1D8CBB70" w14:textId="77777777" w:rsidR="001300D8" w:rsidRPr="008D5A7E" w:rsidRDefault="001300D8" w:rsidP="001300D8">
      <w:pPr>
        <w:pStyle w:val="Zkladntext"/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 xml:space="preserve">Článek </w:t>
      </w:r>
      <w:r w:rsidR="00FC58E6" w:rsidRPr="008D5A7E">
        <w:rPr>
          <w:rFonts w:ascii="Arial Narrow" w:hAnsi="Arial Narrow" w:cs="Arial"/>
          <w:b/>
          <w:i/>
        </w:rPr>
        <w:t>VIII</w:t>
      </w:r>
      <w:r w:rsidRPr="008D5A7E">
        <w:rPr>
          <w:rFonts w:ascii="Arial Narrow" w:hAnsi="Arial Narrow" w:cs="Arial"/>
          <w:b/>
          <w:i/>
        </w:rPr>
        <w:t>.</w:t>
      </w:r>
    </w:p>
    <w:p w14:paraId="3AFF7DE5" w14:textId="77777777" w:rsidR="001300D8" w:rsidRPr="008D5A7E" w:rsidRDefault="001300D8" w:rsidP="001300D8">
      <w:pPr>
        <w:pStyle w:val="Zkladntext"/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Ukončení smlouvy</w:t>
      </w:r>
    </w:p>
    <w:p w14:paraId="768D9B98" w14:textId="77777777" w:rsidR="001300D8" w:rsidRPr="008D5A7E" w:rsidRDefault="001300D8" w:rsidP="001300D8">
      <w:pPr>
        <w:pStyle w:val="Zkladntext"/>
        <w:rPr>
          <w:rFonts w:ascii="Arial Narrow" w:hAnsi="Arial Narrow" w:cs="Arial"/>
        </w:rPr>
      </w:pPr>
    </w:p>
    <w:p w14:paraId="31971B84" w14:textId="77777777" w:rsidR="008B181D" w:rsidRPr="008D5A7E" w:rsidRDefault="008B181D" w:rsidP="008B181D">
      <w:pPr>
        <w:pStyle w:val="Zkladntext"/>
        <w:numPr>
          <w:ilvl w:val="0"/>
          <w:numId w:val="26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Tato Smlouva může být ukončena dohodou smluvních stran nebo odstoupením od Smlouvy. </w:t>
      </w:r>
    </w:p>
    <w:p w14:paraId="0D077631" w14:textId="77777777" w:rsidR="008B181D" w:rsidRPr="008D5A7E" w:rsidRDefault="008B181D" w:rsidP="008B181D">
      <w:pPr>
        <w:pStyle w:val="Zkladntext"/>
        <w:numPr>
          <w:ilvl w:val="0"/>
          <w:numId w:val="26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Odstoupit od Smlouvy lze pouze z důvodů stanovených ve Smlouvě nebo v Občanském zákoníku.</w:t>
      </w:r>
    </w:p>
    <w:p w14:paraId="724DE41B" w14:textId="77777777" w:rsidR="008B181D" w:rsidRPr="008D5A7E" w:rsidRDefault="008B181D" w:rsidP="008B181D">
      <w:pPr>
        <w:pStyle w:val="Zkladntext"/>
        <w:numPr>
          <w:ilvl w:val="0"/>
          <w:numId w:val="26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14:paraId="3134C364" w14:textId="77777777" w:rsidR="008B181D" w:rsidRPr="008D5A7E" w:rsidRDefault="008B181D" w:rsidP="008B181D">
      <w:pPr>
        <w:pStyle w:val="Zkladntext"/>
        <w:numPr>
          <w:ilvl w:val="1"/>
          <w:numId w:val="25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 xml:space="preserve">na straně kupujícího nezaplacení kupní ceny podle této Smlouvy ve lhůtě delší 90 dní po dni splatnosti příslušné faktury; </w:t>
      </w:r>
    </w:p>
    <w:p w14:paraId="5038963D" w14:textId="77777777" w:rsidR="008B181D" w:rsidRPr="008D5A7E" w:rsidRDefault="008B181D" w:rsidP="008B181D">
      <w:pPr>
        <w:pStyle w:val="Zkladntext"/>
        <w:numPr>
          <w:ilvl w:val="1"/>
          <w:numId w:val="25"/>
        </w:numPr>
        <w:jc w:val="both"/>
        <w:rPr>
          <w:rFonts w:ascii="Arial Narrow" w:hAnsi="Arial Narrow" w:cs="Arial"/>
          <w:b/>
        </w:rPr>
      </w:pPr>
      <w:r w:rsidRPr="008D5A7E">
        <w:rPr>
          <w:rFonts w:ascii="Arial Narrow" w:hAnsi="Arial Narrow" w:cs="Arial"/>
        </w:rPr>
        <w:t>na straně prodávajícího, jestliže byť i část Zboží nebude řádně dodána v dohodnutém termínu;</w:t>
      </w:r>
    </w:p>
    <w:p w14:paraId="25E883DE" w14:textId="77777777" w:rsidR="008B181D" w:rsidRPr="008D5A7E" w:rsidRDefault="008B181D" w:rsidP="008B181D">
      <w:pPr>
        <w:pStyle w:val="Zkladntext"/>
        <w:numPr>
          <w:ilvl w:val="1"/>
          <w:numId w:val="25"/>
        </w:numPr>
        <w:jc w:val="both"/>
        <w:rPr>
          <w:rFonts w:ascii="Arial Narrow" w:hAnsi="Arial Narrow" w:cs="Arial"/>
          <w:b/>
        </w:rPr>
      </w:pPr>
      <w:r w:rsidRPr="008D5A7E">
        <w:rPr>
          <w:rFonts w:ascii="Arial Narrow" w:hAnsi="Arial Narrow" w:cs="Arial"/>
        </w:rPr>
        <w:t xml:space="preserve">na straně prodávajícího, jestliže Zboží nebude mít vlastnosti deklarované </w:t>
      </w:r>
      <w:r w:rsidR="00FC58E6" w:rsidRPr="008D5A7E">
        <w:rPr>
          <w:rFonts w:ascii="Arial Narrow" w:hAnsi="Arial Narrow" w:cs="Arial"/>
        </w:rPr>
        <w:t>p</w:t>
      </w:r>
      <w:r w:rsidRPr="008D5A7E">
        <w:rPr>
          <w:rFonts w:ascii="Arial Narrow" w:hAnsi="Arial Narrow" w:cs="Arial"/>
        </w:rPr>
        <w:t>rodávajícím v této Smlouvě;</w:t>
      </w:r>
    </w:p>
    <w:p w14:paraId="6417B017" w14:textId="77777777" w:rsidR="008B181D" w:rsidRPr="008D5A7E" w:rsidRDefault="008B181D" w:rsidP="008B181D">
      <w:pPr>
        <w:pStyle w:val="Zkladntext"/>
        <w:numPr>
          <w:ilvl w:val="1"/>
          <w:numId w:val="25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na straně prodávajícího, jestliže prodávající neodstraní vady ve lhůtě stanovené Smlouvou od písemného nahlášení vady kupujícím nebo v případě opakující se závady;</w:t>
      </w:r>
    </w:p>
    <w:p w14:paraId="7BCB5764" w14:textId="77777777" w:rsidR="008B181D" w:rsidRPr="008D5A7E" w:rsidRDefault="008B181D" w:rsidP="008B181D">
      <w:pPr>
        <w:pStyle w:val="Zkladntext"/>
        <w:numPr>
          <w:ilvl w:val="1"/>
          <w:numId w:val="25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na straně prodávajícího, jestliže ve své nabídce v rámci veřejné zakázky, která předcházela uzavření této Smlouvy, uvedl informace nebo předložil doklady, které neodpovídají skutečnosti a měly nebo mohly mít vliv na výsledek zadávacího řízení.</w:t>
      </w:r>
    </w:p>
    <w:p w14:paraId="42E48CE4" w14:textId="77777777" w:rsidR="008B181D" w:rsidRPr="008D5A7E" w:rsidRDefault="008B181D" w:rsidP="008B181D">
      <w:pPr>
        <w:pStyle w:val="Zkladntext"/>
        <w:numPr>
          <w:ilvl w:val="0"/>
          <w:numId w:val="26"/>
        </w:numPr>
        <w:jc w:val="both"/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Skončením účinnosti 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14:paraId="54FDE084" w14:textId="77777777" w:rsidR="001300D8" w:rsidRPr="008D5A7E" w:rsidRDefault="001300D8" w:rsidP="001300D8">
      <w:pPr>
        <w:pStyle w:val="Zkladntext"/>
        <w:rPr>
          <w:rFonts w:ascii="Arial Narrow" w:hAnsi="Arial Narrow" w:cs="Arial"/>
        </w:rPr>
      </w:pPr>
    </w:p>
    <w:p w14:paraId="2A9B120E" w14:textId="77777777" w:rsidR="006D4CD8" w:rsidRDefault="006D4CD8" w:rsidP="002D68CB">
      <w:pPr>
        <w:pStyle w:val="Zkladntext"/>
        <w:jc w:val="center"/>
        <w:rPr>
          <w:rFonts w:ascii="Arial Narrow" w:hAnsi="Arial Narrow" w:cs="Arial"/>
          <w:b/>
          <w:i/>
        </w:rPr>
      </w:pPr>
    </w:p>
    <w:p w14:paraId="1A105E5B" w14:textId="77777777" w:rsidR="006D4CD8" w:rsidRDefault="006D4CD8" w:rsidP="002D68CB">
      <w:pPr>
        <w:pStyle w:val="Zkladntext"/>
        <w:jc w:val="center"/>
        <w:rPr>
          <w:rFonts w:ascii="Arial Narrow" w:hAnsi="Arial Narrow" w:cs="Arial"/>
          <w:b/>
          <w:i/>
        </w:rPr>
      </w:pPr>
    </w:p>
    <w:p w14:paraId="0100968A" w14:textId="77777777" w:rsidR="001300D8" w:rsidRPr="008D5A7E" w:rsidRDefault="001300D8" w:rsidP="002D68CB">
      <w:pPr>
        <w:pStyle w:val="Zkladntext"/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 xml:space="preserve">Čl. </w:t>
      </w:r>
      <w:r w:rsidR="00FC58E6" w:rsidRPr="008D5A7E">
        <w:rPr>
          <w:rFonts w:ascii="Arial Narrow" w:hAnsi="Arial Narrow" w:cs="Arial"/>
          <w:b/>
          <w:i/>
        </w:rPr>
        <w:t>I</w:t>
      </w:r>
      <w:r w:rsidRPr="008D5A7E">
        <w:rPr>
          <w:rFonts w:ascii="Arial Narrow" w:hAnsi="Arial Narrow" w:cs="Arial"/>
          <w:b/>
          <w:i/>
        </w:rPr>
        <w:t>X.</w:t>
      </w:r>
    </w:p>
    <w:p w14:paraId="0E9BD892" w14:textId="77777777" w:rsidR="002D68CB" w:rsidRDefault="00FC3769" w:rsidP="002D68CB">
      <w:pPr>
        <w:pStyle w:val="Zkladntext"/>
        <w:jc w:val="center"/>
        <w:rPr>
          <w:rFonts w:ascii="Arial Narrow" w:hAnsi="Arial Narrow" w:cs="Arial"/>
          <w:b/>
          <w:i/>
        </w:rPr>
      </w:pPr>
      <w:r w:rsidRPr="008D5A7E">
        <w:rPr>
          <w:rFonts w:ascii="Arial Narrow" w:hAnsi="Arial Narrow" w:cs="Arial"/>
          <w:b/>
          <w:i/>
        </w:rPr>
        <w:t>Další ujednání</w:t>
      </w:r>
    </w:p>
    <w:p w14:paraId="0BD00181" w14:textId="77777777" w:rsidR="00F11E5F" w:rsidRPr="008D5A7E" w:rsidRDefault="00F11E5F" w:rsidP="002D68CB">
      <w:pPr>
        <w:pStyle w:val="Zkladntext"/>
        <w:jc w:val="center"/>
        <w:rPr>
          <w:rFonts w:ascii="Arial Narrow" w:hAnsi="Arial Narrow" w:cs="Arial"/>
          <w:b/>
          <w:i/>
        </w:rPr>
      </w:pPr>
      <w:r>
        <w:rPr>
          <w:noProof/>
        </w:rPr>
        <w:drawing>
          <wp:inline distT="0" distB="0" distL="0" distR="0" wp14:anchorId="72A25C09" wp14:editId="59B1BF7A">
            <wp:extent cx="5772785" cy="954405"/>
            <wp:effectExtent l="19050" t="0" r="0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67423" w14:textId="77777777" w:rsidR="00FC3769" w:rsidRPr="008D5A7E" w:rsidRDefault="0007266E" w:rsidP="008B181D">
      <w:pPr>
        <w:pStyle w:val="Odstavecseseznamem"/>
        <w:widowControl w:val="0"/>
        <w:numPr>
          <w:ilvl w:val="6"/>
          <w:numId w:val="15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/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Dodavatel</w:t>
      </w:r>
      <w:r w:rsidR="00FC3769" w:rsidRPr="008D5A7E">
        <w:rPr>
          <w:rFonts w:ascii="Arial Narrow" w:hAnsi="Arial Narrow" w:cs="Arial"/>
          <w:szCs w:val="24"/>
        </w:rPr>
        <w:t xml:space="preserve"> je povinen uchovávat veškerou dokumentaci související s realizací projektu včetně účetních dokladů minimálně do konce roku 2028, pokud nestanovuje závazný právní předpis lhůtu delší.</w:t>
      </w:r>
    </w:p>
    <w:p w14:paraId="4F3242BC" w14:textId="77777777" w:rsidR="00FC3769" w:rsidRPr="008D5A7E" w:rsidRDefault="0007266E" w:rsidP="008B181D">
      <w:pPr>
        <w:pStyle w:val="Odstavecseseznamem"/>
        <w:widowControl w:val="0"/>
        <w:numPr>
          <w:ilvl w:val="6"/>
          <w:numId w:val="15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/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Dodavatel</w:t>
      </w:r>
      <w:r w:rsidR="00FC3769" w:rsidRPr="008D5A7E">
        <w:rPr>
          <w:rFonts w:ascii="Arial Narrow" w:hAnsi="Arial Narrow" w:cs="Arial"/>
          <w:szCs w:val="24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6370A8D" w14:textId="77777777" w:rsidR="001300D8" w:rsidRPr="008D5A7E" w:rsidRDefault="0007266E" w:rsidP="008B181D">
      <w:pPr>
        <w:pStyle w:val="Odstavecseseznamem"/>
        <w:widowControl w:val="0"/>
        <w:numPr>
          <w:ilvl w:val="6"/>
          <w:numId w:val="15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/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Dodavatel</w:t>
      </w:r>
      <w:r w:rsidR="00FC3769" w:rsidRPr="008D5A7E">
        <w:rPr>
          <w:rFonts w:ascii="Arial Narrow" w:hAnsi="Arial Narrow" w:cs="Arial"/>
          <w:szCs w:val="24"/>
        </w:rPr>
        <w:t xml:space="preserve"> bere na vědomí, že se podle ustanovení § 2 písm. e) zákona č. 320/2001 Sb., o finanční kontrole ve veřejné správě a o změně některých zákonů (zákon o finanční kontrole) stává osobou povinnou spolupůsobit při výkonu finanční kontroly. </w:t>
      </w:r>
      <w:r w:rsidRPr="008D5A7E">
        <w:rPr>
          <w:rFonts w:ascii="Arial Narrow" w:hAnsi="Arial Narrow" w:cs="Arial"/>
          <w:szCs w:val="24"/>
        </w:rPr>
        <w:t>Dodavatel</w:t>
      </w:r>
      <w:r w:rsidR="00FC3769" w:rsidRPr="008D5A7E">
        <w:rPr>
          <w:rFonts w:ascii="Arial Narrow" w:hAnsi="Arial Narrow" w:cs="Arial"/>
          <w:szCs w:val="24"/>
        </w:rPr>
        <w:t xml:space="preserve"> je povinen zejména umožnit výkon veřejnoprávní kontroly a poskytnout veškerou potřebnou součinnost poskytovateli dotace a všem příslušným orgánům při výkonu jejich kontrolních oprávnění. Toto ustanovení platí také pro všechny poddodavatele </w:t>
      </w:r>
      <w:r w:rsidRPr="008D5A7E">
        <w:rPr>
          <w:rFonts w:ascii="Arial Narrow" w:hAnsi="Arial Narrow" w:cs="Arial"/>
          <w:szCs w:val="24"/>
        </w:rPr>
        <w:t>dodavatele</w:t>
      </w:r>
      <w:r w:rsidR="00FC3769" w:rsidRPr="008D5A7E">
        <w:rPr>
          <w:rFonts w:ascii="Arial Narrow" w:hAnsi="Arial Narrow" w:cs="Arial"/>
          <w:szCs w:val="24"/>
        </w:rPr>
        <w:t>.</w:t>
      </w:r>
    </w:p>
    <w:p w14:paraId="189C9E6A" w14:textId="77777777" w:rsidR="001300D8" w:rsidRPr="008D5A7E" w:rsidRDefault="001300D8" w:rsidP="001300D8">
      <w:pPr>
        <w:pStyle w:val="Nadpis4"/>
        <w:jc w:val="center"/>
        <w:rPr>
          <w:rFonts w:ascii="Arial Narrow" w:hAnsi="Arial Narrow" w:cs="Arial"/>
          <w:color w:val="auto"/>
        </w:rPr>
      </w:pPr>
      <w:r w:rsidRPr="008D5A7E">
        <w:rPr>
          <w:rFonts w:ascii="Arial Narrow" w:hAnsi="Arial Narrow" w:cs="Arial"/>
          <w:color w:val="auto"/>
        </w:rPr>
        <w:t>Článek X.</w:t>
      </w:r>
    </w:p>
    <w:p w14:paraId="4B75FE28" w14:textId="77777777" w:rsidR="001300D8" w:rsidRPr="008D5A7E" w:rsidRDefault="001300D8" w:rsidP="001300D8">
      <w:pPr>
        <w:pStyle w:val="Nadpis4"/>
        <w:jc w:val="center"/>
        <w:rPr>
          <w:rFonts w:ascii="Arial Narrow" w:hAnsi="Arial Narrow" w:cs="Arial"/>
          <w:b w:val="0"/>
          <w:i w:val="0"/>
          <w:color w:val="auto"/>
        </w:rPr>
      </w:pPr>
      <w:r w:rsidRPr="008D5A7E">
        <w:rPr>
          <w:rFonts w:ascii="Arial Narrow" w:hAnsi="Arial Narrow" w:cs="Arial"/>
          <w:color w:val="auto"/>
        </w:rPr>
        <w:t>Závěrečná ustanovení</w:t>
      </w:r>
    </w:p>
    <w:p w14:paraId="08A42079" w14:textId="77777777" w:rsidR="001300D8" w:rsidRPr="008D5A7E" w:rsidRDefault="001300D8" w:rsidP="001300D8">
      <w:pPr>
        <w:jc w:val="both"/>
        <w:rPr>
          <w:rFonts w:ascii="Arial Narrow" w:hAnsi="Arial Narrow" w:cs="Arial"/>
        </w:rPr>
      </w:pPr>
    </w:p>
    <w:p w14:paraId="1B7E7091" w14:textId="77777777" w:rsidR="008B181D" w:rsidRPr="008D5A7E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 xml:space="preserve">Tato Smlouva nabývá platnosti okamžikem podpisu oprávněnými zástupci obou smluvních stran a účinnosti dnem uveřejnění této Smlouvy vč. jejích příloh v registru smluv v souladu se zák. č. 340/2015 Sb., o registru smluv, ve znění pozdějších předpisů.  </w:t>
      </w:r>
    </w:p>
    <w:p w14:paraId="5CB11D67" w14:textId="77777777" w:rsidR="008B181D" w:rsidRPr="008D5A7E" w:rsidRDefault="008B181D" w:rsidP="008B181D">
      <w:pPr>
        <w:jc w:val="both"/>
        <w:rPr>
          <w:rFonts w:ascii="Arial Narrow" w:hAnsi="Arial Narrow" w:cs="Arial"/>
        </w:rPr>
      </w:pPr>
    </w:p>
    <w:p w14:paraId="11C1D123" w14:textId="77777777" w:rsidR="008B181D" w:rsidRPr="008D5A7E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 xml:space="preserve">Smluvní pokuty uplatňované dle této Smlouvy jsou splatné do třiceti (30) dní od data, kdy byla povinné straně doručena písemná výzva k zaplacení smluvní pokuty ze strany oprávněné strany, a to na účet oprávněné strany uvedený v záhlaví této Smlouvy. </w:t>
      </w:r>
    </w:p>
    <w:p w14:paraId="5380E196" w14:textId="77777777" w:rsidR="008B181D" w:rsidRPr="008D5A7E" w:rsidRDefault="008B181D" w:rsidP="008B181D">
      <w:pPr>
        <w:jc w:val="both"/>
        <w:rPr>
          <w:rFonts w:ascii="Arial Narrow" w:hAnsi="Arial Narrow" w:cs="Arial"/>
        </w:rPr>
      </w:pPr>
    </w:p>
    <w:p w14:paraId="125B2856" w14:textId="77777777" w:rsidR="008B181D" w:rsidRPr="008D5A7E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4E2733D9" w14:textId="77777777" w:rsidR="008B181D" w:rsidRPr="008D5A7E" w:rsidRDefault="008B181D" w:rsidP="008B181D">
      <w:pPr>
        <w:jc w:val="both"/>
        <w:rPr>
          <w:rFonts w:ascii="Arial Narrow" w:hAnsi="Arial Narrow" w:cs="Arial"/>
        </w:rPr>
      </w:pPr>
    </w:p>
    <w:p w14:paraId="50FCE60C" w14:textId="77777777" w:rsidR="008B181D" w:rsidRPr="008D5A7E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FC58E6" w:rsidRPr="008D5A7E">
        <w:rPr>
          <w:rFonts w:ascii="Arial Narrow" w:hAnsi="Arial Narrow" w:cs="Arial"/>
          <w:szCs w:val="24"/>
        </w:rPr>
        <w:t>k</w:t>
      </w:r>
      <w:r w:rsidRPr="008D5A7E">
        <w:rPr>
          <w:rFonts w:ascii="Arial Narrow" w:hAnsi="Arial Narrow" w:cs="Arial"/>
          <w:szCs w:val="24"/>
        </w:rPr>
        <w:t xml:space="preserve">upujícího a </w:t>
      </w:r>
      <w:r w:rsidR="00FC58E6" w:rsidRPr="008D5A7E">
        <w:rPr>
          <w:rFonts w:ascii="Arial Narrow" w:hAnsi="Arial Narrow" w:cs="Arial"/>
          <w:szCs w:val="24"/>
        </w:rPr>
        <w:t>p</w:t>
      </w:r>
      <w:r w:rsidRPr="008D5A7E">
        <w:rPr>
          <w:rFonts w:ascii="Arial Narrow" w:hAnsi="Arial Narrow" w:cs="Arial"/>
          <w:szCs w:val="24"/>
        </w:rPr>
        <w:t>rodávajícího.</w:t>
      </w:r>
    </w:p>
    <w:p w14:paraId="11122883" w14:textId="77777777" w:rsidR="008B181D" w:rsidRPr="008D5A7E" w:rsidRDefault="008B181D" w:rsidP="008B181D">
      <w:pPr>
        <w:jc w:val="both"/>
        <w:rPr>
          <w:rFonts w:ascii="Arial Narrow" w:hAnsi="Arial Narrow" w:cs="Arial"/>
        </w:rPr>
      </w:pPr>
    </w:p>
    <w:p w14:paraId="00A8EE61" w14:textId="77777777" w:rsidR="008B181D" w:rsidRPr="008D5A7E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>Vztahuje-li se důvod neplatnosti jen na některé ustanovení Smlouvy, je neplatným pouze toto ustanovení, pokud z jeho povahy, obsahu anebo z okolností, za nichž bylo sjednáno, nevyplývá, že jej nelze oddělit od ostatního obsahu Smlouvy.</w:t>
      </w:r>
    </w:p>
    <w:p w14:paraId="6BCDA8F9" w14:textId="77777777" w:rsidR="008B181D" w:rsidRPr="008D5A7E" w:rsidRDefault="008B181D" w:rsidP="008B181D">
      <w:pPr>
        <w:jc w:val="both"/>
        <w:rPr>
          <w:rFonts w:ascii="Arial Narrow" w:hAnsi="Arial Narrow" w:cs="Arial"/>
        </w:rPr>
      </w:pPr>
    </w:p>
    <w:p w14:paraId="4BD838F7" w14:textId="77777777" w:rsidR="008B181D" w:rsidRPr="008D5A7E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 xml:space="preserve">Smluvní strany budou vždy usilovat o smírné urovnání případných sporů vzniklých ze Smlouvy. Případné spory vzniklé z této Smlouvy budou řešeny podle platné právní úpravy věcně a místně příslušnými soudy České republiky. </w:t>
      </w:r>
    </w:p>
    <w:p w14:paraId="410E3F4F" w14:textId="77777777" w:rsidR="008B181D" w:rsidRPr="008D5A7E" w:rsidRDefault="008B181D" w:rsidP="008B181D">
      <w:pPr>
        <w:rPr>
          <w:rFonts w:ascii="Arial Narrow" w:hAnsi="Arial Narrow" w:cs="Arial"/>
        </w:rPr>
      </w:pPr>
    </w:p>
    <w:p w14:paraId="5A9FA2E6" w14:textId="77777777" w:rsidR="00F11E5F" w:rsidRDefault="006D4CD8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Smluvní strany souhlasí a jsou srozuměny s tím, že v souladu s ust. § 211</w:t>
      </w:r>
      <w:r w:rsidR="00FA1F5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odst. 3 zák. č. 134/2016 Sb., o zadávání veřejných zakázek, ve znění pozdějších předpisů, bude Smlouva uzavřena elektronicky, tj. budou připojeny kvalifikované elektronické podpisy každé ze smluvních stran. </w:t>
      </w:r>
    </w:p>
    <w:p w14:paraId="39392C4B" w14:textId="77777777" w:rsidR="00F11E5F" w:rsidRDefault="00F11E5F" w:rsidP="00F11E5F">
      <w:pPr>
        <w:pStyle w:val="Odstavecseseznamem"/>
        <w:ind w:left="709"/>
        <w:jc w:val="both"/>
        <w:rPr>
          <w:rFonts w:ascii="Arial Narrow" w:hAnsi="Arial Narrow" w:cs="Arial"/>
          <w:szCs w:val="24"/>
        </w:rPr>
      </w:pPr>
      <w:r>
        <w:rPr>
          <w:noProof/>
        </w:rPr>
        <w:drawing>
          <wp:inline distT="0" distB="0" distL="0" distR="0" wp14:anchorId="130B8F0E" wp14:editId="3D7BB67F">
            <wp:extent cx="5772785" cy="954405"/>
            <wp:effectExtent l="19050" t="0" r="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511CF" w14:textId="77777777" w:rsidR="008B181D" w:rsidRPr="008D5A7E" w:rsidRDefault="006D4CD8" w:rsidP="00F11E5F">
      <w:pPr>
        <w:pStyle w:val="Odstavecseseznamem"/>
        <w:ind w:left="709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Prodávající souhlasí s tím, že Smlouva bude uveřejněna v příslušných registrech, tj. profil zadavatele a registr smluv.  </w:t>
      </w:r>
      <w:r w:rsidR="008B181D" w:rsidRPr="008D5A7E">
        <w:rPr>
          <w:rFonts w:ascii="Arial Narrow" w:hAnsi="Arial Narrow" w:cs="Arial"/>
          <w:szCs w:val="24"/>
        </w:rPr>
        <w:t xml:space="preserve"> </w:t>
      </w:r>
    </w:p>
    <w:p w14:paraId="7D6926DC" w14:textId="77777777" w:rsidR="008B181D" w:rsidRPr="008D5A7E" w:rsidRDefault="008B181D" w:rsidP="008B181D">
      <w:pPr>
        <w:rPr>
          <w:rFonts w:ascii="Arial Narrow" w:hAnsi="Arial Narrow" w:cs="Arial"/>
        </w:rPr>
      </w:pPr>
    </w:p>
    <w:p w14:paraId="4604BF02" w14:textId="77777777" w:rsidR="008B181D" w:rsidRPr="008D5A7E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 w:cs="Arial"/>
          <w:szCs w:val="24"/>
        </w:rPr>
      </w:pPr>
      <w:r w:rsidRPr="008D5A7E">
        <w:rPr>
          <w:rFonts w:ascii="Arial Narrow" w:hAnsi="Arial Narrow" w:cs="Arial"/>
          <w:szCs w:val="24"/>
        </w:rPr>
        <w:t xml:space="preserve">Nedílnou součástí této Smlouvy </w:t>
      </w:r>
      <w:r w:rsidR="00FA1F51">
        <w:rPr>
          <w:rFonts w:ascii="Arial Narrow" w:hAnsi="Arial Narrow" w:cs="Arial"/>
          <w:szCs w:val="24"/>
        </w:rPr>
        <w:t>jsou následující přílohy</w:t>
      </w:r>
      <w:r w:rsidRPr="008D5A7E">
        <w:rPr>
          <w:rFonts w:ascii="Arial Narrow" w:hAnsi="Arial Narrow" w:cs="Arial"/>
          <w:szCs w:val="24"/>
        </w:rPr>
        <w:t>:</w:t>
      </w:r>
    </w:p>
    <w:p w14:paraId="3F207795" w14:textId="77777777" w:rsidR="008B181D" w:rsidRPr="008D5A7E" w:rsidRDefault="008B181D" w:rsidP="008B181D">
      <w:pPr>
        <w:rPr>
          <w:rFonts w:ascii="Arial Narrow" w:hAnsi="Arial Narrow" w:cs="Arial"/>
        </w:rPr>
      </w:pPr>
    </w:p>
    <w:p w14:paraId="5B987062" w14:textId="77777777" w:rsidR="008B181D" w:rsidRPr="008D5A7E" w:rsidRDefault="008B181D" w:rsidP="008B181D">
      <w:pPr>
        <w:rPr>
          <w:rFonts w:ascii="Arial Narrow" w:hAnsi="Arial Narrow" w:cs="Arial"/>
          <w:b/>
        </w:rPr>
      </w:pPr>
      <w:r w:rsidRPr="008D5A7E">
        <w:rPr>
          <w:rFonts w:ascii="Arial Narrow" w:hAnsi="Arial Narrow" w:cs="Arial"/>
          <w:b/>
        </w:rPr>
        <w:t>Příloha č. 1 –  Technická specifikace Zboží</w:t>
      </w:r>
      <w:r w:rsidR="00BB3778">
        <w:rPr>
          <w:rFonts w:ascii="Arial Narrow" w:hAnsi="Arial Narrow" w:cs="Arial"/>
          <w:b/>
        </w:rPr>
        <w:t xml:space="preserve"> (z nabídky Prodávajícího)</w:t>
      </w:r>
    </w:p>
    <w:p w14:paraId="021C56F7" w14:textId="77777777" w:rsidR="008B181D" w:rsidRPr="008D5A7E" w:rsidRDefault="008B181D" w:rsidP="008B181D">
      <w:pPr>
        <w:rPr>
          <w:rFonts w:ascii="Arial Narrow" w:hAnsi="Arial Narrow" w:cs="Arial"/>
          <w:b/>
        </w:rPr>
      </w:pPr>
      <w:r w:rsidRPr="008D5A7E">
        <w:rPr>
          <w:rFonts w:ascii="Arial Narrow" w:hAnsi="Arial Narrow" w:cs="Arial"/>
          <w:b/>
        </w:rPr>
        <w:t xml:space="preserve">Příloha č. 2 – </w:t>
      </w:r>
      <w:r w:rsidR="00FC58E6" w:rsidRPr="008D5A7E">
        <w:rPr>
          <w:rFonts w:ascii="Arial Narrow" w:hAnsi="Arial Narrow" w:cs="Arial"/>
          <w:b/>
        </w:rPr>
        <w:t xml:space="preserve"> </w:t>
      </w:r>
      <w:r w:rsidRPr="008D5A7E">
        <w:rPr>
          <w:rFonts w:ascii="Arial Narrow" w:hAnsi="Arial Narrow" w:cs="Arial"/>
          <w:b/>
        </w:rPr>
        <w:t xml:space="preserve">Položkový rozpočet Zboží </w:t>
      </w:r>
    </w:p>
    <w:p w14:paraId="144102C5" w14:textId="77777777" w:rsidR="008B181D" w:rsidRPr="008D5A7E" w:rsidRDefault="008B181D" w:rsidP="008B181D">
      <w:pPr>
        <w:rPr>
          <w:rFonts w:ascii="Arial Narrow" w:hAnsi="Arial Narrow" w:cs="Arial"/>
        </w:rPr>
      </w:pPr>
    </w:p>
    <w:p w14:paraId="1D140C86" w14:textId="77777777" w:rsidR="0046503B" w:rsidRPr="008D5A7E" w:rsidRDefault="008B181D" w:rsidP="008B181D">
      <w:pPr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podpisy.</w:t>
      </w:r>
    </w:p>
    <w:p w14:paraId="253129B4" w14:textId="77777777" w:rsidR="00DF7D7A" w:rsidRPr="008D5A7E" w:rsidRDefault="00DF7D7A" w:rsidP="00C0077B">
      <w:pPr>
        <w:rPr>
          <w:rFonts w:ascii="Arial Narrow" w:hAnsi="Arial Narrow" w:cs="Arial"/>
        </w:rPr>
      </w:pPr>
    </w:p>
    <w:p w14:paraId="6A199AA1" w14:textId="77777777" w:rsidR="00DF7D7A" w:rsidRPr="008D5A7E" w:rsidRDefault="00DF7D7A" w:rsidP="00C0077B">
      <w:pPr>
        <w:rPr>
          <w:rFonts w:ascii="Arial Narrow" w:hAnsi="Arial Narrow" w:cs="Arial"/>
        </w:rPr>
      </w:pPr>
    </w:p>
    <w:p w14:paraId="734E1430" w14:textId="77777777" w:rsidR="00DF7D7A" w:rsidRPr="008D5A7E" w:rsidRDefault="00DF7D7A" w:rsidP="00C0077B">
      <w:pPr>
        <w:rPr>
          <w:rFonts w:ascii="Arial Narrow" w:hAnsi="Arial Narrow" w:cs="Arial"/>
        </w:rPr>
      </w:pPr>
    </w:p>
    <w:p w14:paraId="15695F64" w14:textId="77777777" w:rsidR="0046503B" w:rsidRPr="008D5A7E" w:rsidRDefault="0046503B" w:rsidP="005B38EC">
      <w:pPr>
        <w:tabs>
          <w:tab w:val="left" w:pos="5245"/>
        </w:tabs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V</w:t>
      </w:r>
      <w:r w:rsidR="006D4CD8">
        <w:rPr>
          <w:rFonts w:ascii="Arial Narrow" w:hAnsi="Arial Narrow" w:cs="Arial"/>
        </w:rPr>
        <w:t> Kralupech nad Vltavou</w:t>
      </w:r>
      <w:r w:rsidR="003E6763" w:rsidRPr="008D5A7E">
        <w:rPr>
          <w:rFonts w:ascii="Arial Narrow" w:hAnsi="Arial Narrow" w:cs="Arial"/>
        </w:rPr>
        <w:t xml:space="preserve"> </w:t>
      </w:r>
      <w:r w:rsidRPr="008D5A7E">
        <w:rPr>
          <w:rFonts w:ascii="Arial Narrow" w:hAnsi="Arial Narrow" w:cs="Arial"/>
        </w:rPr>
        <w:t>dne</w:t>
      </w:r>
      <w:r w:rsidR="007D6C46" w:rsidRPr="008D5A7E">
        <w:rPr>
          <w:rFonts w:ascii="Arial Narrow" w:hAnsi="Arial Narrow" w:cs="Arial"/>
        </w:rPr>
        <w:t>:</w:t>
      </w:r>
      <w:r w:rsidR="00F11E5F">
        <w:rPr>
          <w:rFonts w:ascii="Arial Narrow" w:hAnsi="Arial Narrow" w:cs="Arial"/>
        </w:rPr>
        <w:t xml:space="preserve"> 10. 9. 2020</w:t>
      </w:r>
      <w:r w:rsidR="005B38EC" w:rsidRPr="008D5A7E">
        <w:rPr>
          <w:rFonts w:ascii="Arial Narrow" w:hAnsi="Arial Narrow" w:cs="Arial"/>
        </w:rPr>
        <w:tab/>
        <w:t>V</w:t>
      </w:r>
      <w:r w:rsidR="004B1069">
        <w:rPr>
          <w:rFonts w:ascii="Arial Narrow" w:hAnsi="Arial Narrow" w:cs="Arial"/>
        </w:rPr>
        <w:t>e Vlašimi</w:t>
      </w:r>
      <w:r w:rsidR="00563B55" w:rsidRPr="008D5A7E">
        <w:rPr>
          <w:rFonts w:ascii="Arial Narrow" w:eastAsia="Calibri" w:hAnsi="Arial Narrow" w:cs="Arial"/>
          <w:lang w:eastAsia="en-US"/>
        </w:rPr>
        <w:t xml:space="preserve"> </w:t>
      </w:r>
      <w:r w:rsidR="00205D6B" w:rsidRPr="008D5A7E">
        <w:rPr>
          <w:rFonts w:ascii="Arial Narrow" w:hAnsi="Arial Narrow" w:cs="Arial"/>
        </w:rPr>
        <w:t>dne:</w:t>
      </w:r>
      <w:r w:rsidR="00C64C4A" w:rsidRPr="008D5A7E">
        <w:rPr>
          <w:rFonts w:ascii="Arial Narrow" w:hAnsi="Arial Narrow" w:cs="Arial"/>
        </w:rPr>
        <w:t xml:space="preserve"> </w:t>
      </w:r>
      <w:r w:rsidR="00F11E5F">
        <w:rPr>
          <w:rFonts w:ascii="Arial Narrow" w:hAnsi="Arial Narrow" w:cs="Arial"/>
        </w:rPr>
        <w:t>10. 9. 2020</w:t>
      </w:r>
    </w:p>
    <w:p w14:paraId="067D2CD0" w14:textId="77777777" w:rsidR="0046503B" w:rsidRPr="008D5A7E" w:rsidRDefault="0046503B" w:rsidP="00C0077B">
      <w:pPr>
        <w:rPr>
          <w:rFonts w:ascii="Arial Narrow" w:hAnsi="Arial Narrow" w:cs="Arial"/>
        </w:rPr>
      </w:pPr>
    </w:p>
    <w:p w14:paraId="0B2CE4DB" w14:textId="77777777" w:rsidR="005B38EC" w:rsidRPr="008D5A7E" w:rsidRDefault="00DE1B6D" w:rsidP="00B14D7A">
      <w:pPr>
        <w:spacing w:line="360" w:lineRule="auto"/>
        <w:rPr>
          <w:rFonts w:ascii="Arial Narrow" w:hAnsi="Arial Narrow" w:cs="Arial"/>
          <w:b/>
        </w:rPr>
      </w:pPr>
      <w:r w:rsidRPr="008D5A7E">
        <w:rPr>
          <w:rFonts w:ascii="Arial Narrow" w:hAnsi="Arial Narrow" w:cs="Arial"/>
          <w:b/>
        </w:rPr>
        <w:t>Kupující:</w:t>
      </w:r>
      <w:r w:rsidRPr="008D5A7E">
        <w:rPr>
          <w:rFonts w:ascii="Arial Narrow" w:hAnsi="Arial Narrow" w:cs="Arial"/>
          <w:b/>
        </w:rPr>
        <w:tab/>
      </w:r>
      <w:r w:rsidRPr="008D5A7E">
        <w:rPr>
          <w:rFonts w:ascii="Arial Narrow" w:hAnsi="Arial Narrow" w:cs="Arial"/>
          <w:b/>
        </w:rPr>
        <w:tab/>
      </w:r>
      <w:r w:rsidRPr="008D5A7E">
        <w:rPr>
          <w:rFonts w:ascii="Arial Narrow" w:hAnsi="Arial Narrow" w:cs="Arial"/>
          <w:b/>
        </w:rPr>
        <w:tab/>
      </w:r>
      <w:r w:rsidRPr="008D5A7E">
        <w:rPr>
          <w:rFonts w:ascii="Arial Narrow" w:hAnsi="Arial Narrow" w:cs="Arial"/>
          <w:b/>
        </w:rPr>
        <w:tab/>
      </w:r>
      <w:r w:rsidRPr="008D5A7E">
        <w:rPr>
          <w:rFonts w:ascii="Arial Narrow" w:hAnsi="Arial Narrow" w:cs="Arial"/>
          <w:b/>
        </w:rPr>
        <w:tab/>
      </w:r>
      <w:r w:rsidRPr="008D5A7E">
        <w:rPr>
          <w:rFonts w:ascii="Arial Narrow" w:hAnsi="Arial Narrow" w:cs="Arial"/>
          <w:b/>
        </w:rPr>
        <w:tab/>
      </w:r>
      <w:r w:rsidRPr="008D5A7E">
        <w:rPr>
          <w:rFonts w:ascii="Arial Narrow" w:hAnsi="Arial Narrow" w:cs="Arial"/>
          <w:b/>
        </w:rPr>
        <w:tab/>
      </w:r>
      <w:r w:rsidR="0007266E" w:rsidRPr="008D5A7E">
        <w:rPr>
          <w:rFonts w:ascii="Arial Narrow" w:hAnsi="Arial Narrow" w:cs="Arial"/>
          <w:b/>
        </w:rPr>
        <w:t>Dodavatel</w:t>
      </w:r>
      <w:r w:rsidRPr="008D5A7E">
        <w:rPr>
          <w:rFonts w:ascii="Arial Narrow" w:hAnsi="Arial Narrow" w:cs="Arial"/>
          <w:b/>
        </w:rPr>
        <w:t>:</w:t>
      </w:r>
      <w:r w:rsidR="00A30853" w:rsidRPr="008D5A7E">
        <w:rPr>
          <w:rFonts w:ascii="Arial Narrow" w:hAnsi="Arial Narrow" w:cs="Arial"/>
        </w:rPr>
        <w:t xml:space="preserve">          </w:t>
      </w:r>
    </w:p>
    <w:p w14:paraId="54546F5D" w14:textId="77777777" w:rsidR="006D4CD8" w:rsidRDefault="006D4CD8" w:rsidP="00C0077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SOŠ a SOU Kralupy nad Vltavou,</w:t>
      </w:r>
    </w:p>
    <w:p w14:paraId="46411967" w14:textId="77777777" w:rsidR="005B38EC" w:rsidRPr="008D5A7E" w:rsidRDefault="006D4CD8" w:rsidP="00C0077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Cesta brigádníků 693</w:t>
      </w:r>
      <w:r w:rsidR="00563B55" w:rsidRPr="008D5A7E">
        <w:rPr>
          <w:rFonts w:ascii="Arial Narrow" w:hAnsi="Arial Narrow" w:cs="Arial"/>
        </w:rPr>
        <w:tab/>
      </w:r>
      <w:r w:rsidR="00563B55" w:rsidRPr="008D5A7E">
        <w:rPr>
          <w:rFonts w:ascii="Arial Narrow" w:hAnsi="Arial Narrow" w:cs="Arial"/>
        </w:rPr>
        <w:tab/>
      </w:r>
      <w:r w:rsidR="00563B55" w:rsidRPr="008D5A7E">
        <w:rPr>
          <w:rFonts w:ascii="Arial Narrow" w:hAnsi="Arial Narrow" w:cs="Arial"/>
        </w:rPr>
        <w:tab/>
      </w:r>
      <w:r w:rsidR="00563B55" w:rsidRPr="008D5A7E">
        <w:rPr>
          <w:rFonts w:ascii="Arial Narrow" w:hAnsi="Arial Narrow" w:cs="Arial"/>
        </w:rPr>
        <w:tab/>
      </w:r>
      <w:r w:rsidR="00563B55" w:rsidRPr="008D5A7E">
        <w:rPr>
          <w:rFonts w:ascii="Arial Narrow" w:hAnsi="Arial Narrow" w:cs="Arial"/>
        </w:rPr>
        <w:tab/>
      </w:r>
      <w:r w:rsidR="004B1069">
        <w:rPr>
          <w:rFonts w:ascii="Arial Narrow" w:hAnsi="Arial Narrow" w:cs="Arial"/>
        </w:rPr>
        <w:tab/>
      </w:r>
      <w:r w:rsidR="004B1069">
        <w:rPr>
          <w:rFonts w:ascii="Arial Narrow" w:eastAsia="Calibri" w:hAnsi="Arial Narrow" w:cs="Arial"/>
          <w:lang w:eastAsia="en-US"/>
        </w:rPr>
        <w:t>Habilis Steel spol. s r. o.</w:t>
      </w:r>
    </w:p>
    <w:p w14:paraId="4A785D5C" w14:textId="77777777" w:rsidR="005B38EC" w:rsidRPr="008D5A7E" w:rsidRDefault="005B38EC" w:rsidP="00C0077B">
      <w:pPr>
        <w:rPr>
          <w:rFonts w:ascii="Arial Narrow" w:hAnsi="Arial Narrow" w:cs="Arial"/>
        </w:rPr>
      </w:pPr>
    </w:p>
    <w:p w14:paraId="06A25D34" w14:textId="77777777" w:rsidR="005B38EC" w:rsidRPr="008D5A7E" w:rsidRDefault="005B38EC" w:rsidP="00C0077B">
      <w:pPr>
        <w:rPr>
          <w:rFonts w:ascii="Arial Narrow" w:hAnsi="Arial Narrow" w:cs="Arial"/>
        </w:rPr>
      </w:pPr>
    </w:p>
    <w:p w14:paraId="1DDE5202" w14:textId="77777777" w:rsidR="005B38EC" w:rsidRPr="008D5A7E" w:rsidRDefault="005B38EC" w:rsidP="00C0077B">
      <w:pPr>
        <w:rPr>
          <w:rFonts w:ascii="Arial Narrow" w:hAnsi="Arial Narrow" w:cs="Arial"/>
        </w:rPr>
      </w:pPr>
    </w:p>
    <w:p w14:paraId="74FCE074" w14:textId="77777777" w:rsidR="005B38EC" w:rsidRPr="008D5A7E" w:rsidRDefault="00DF7D7A" w:rsidP="00C0077B">
      <w:pPr>
        <w:rPr>
          <w:rFonts w:ascii="Arial Narrow" w:hAnsi="Arial Narrow" w:cs="Arial"/>
        </w:rPr>
      </w:pPr>
      <w:r w:rsidRPr="008D5A7E">
        <w:rPr>
          <w:rFonts w:ascii="Arial Narrow" w:hAnsi="Arial Narrow" w:cs="Arial"/>
        </w:rPr>
        <w:t>…………………………………</w:t>
      </w:r>
      <w:r w:rsidR="00A30853" w:rsidRPr="008D5A7E">
        <w:rPr>
          <w:rFonts w:ascii="Arial Narrow" w:hAnsi="Arial Narrow" w:cs="Arial"/>
        </w:rPr>
        <w:t xml:space="preserve">                              </w:t>
      </w:r>
      <w:r w:rsidR="00FA1F51">
        <w:rPr>
          <w:rFonts w:ascii="Arial Narrow" w:hAnsi="Arial Narrow" w:cs="Arial"/>
        </w:rPr>
        <w:tab/>
      </w:r>
      <w:r w:rsidR="00FA1F51">
        <w:rPr>
          <w:rFonts w:ascii="Arial Narrow" w:hAnsi="Arial Narrow" w:cs="Arial"/>
        </w:rPr>
        <w:tab/>
      </w:r>
      <w:r w:rsidR="00A30853" w:rsidRPr="008D5A7E">
        <w:rPr>
          <w:rFonts w:ascii="Arial Narrow" w:hAnsi="Arial Narrow" w:cs="Arial"/>
        </w:rPr>
        <w:t>.....................................................</w:t>
      </w:r>
    </w:p>
    <w:p w14:paraId="243BB828" w14:textId="77777777" w:rsidR="00C64C4A" w:rsidRPr="008D5A7E" w:rsidRDefault="006D4CD8" w:rsidP="00C0077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Mgr. Dagmar</w:t>
      </w:r>
      <w:r w:rsidR="00FA1F5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Binková </w:t>
      </w:r>
      <w:r w:rsidR="00C64C4A" w:rsidRPr="008D5A7E">
        <w:rPr>
          <w:rFonts w:ascii="Arial Narrow" w:hAnsi="Arial Narrow" w:cs="Arial"/>
        </w:rPr>
        <w:tab/>
      </w:r>
      <w:r w:rsidR="00C64C4A" w:rsidRPr="008D5A7E">
        <w:rPr>
          <w:rFonts w:ascii="Arial Narrow" w:hAnsi="Arial Narrow" w:cs="Arial"/>
        </w:rPr>
        <w:tab/>
      </w:r>
      <w:r w:rsidR="00C64C4A" w:rsidRPr="008D5A7E">
        <w:rPr>
          <w:rFonts w:ascii="Arial Narrow" w:hAnsi="Arial Narrow" w:cs="Arial"/>
        </w:rPr>
        <w:tab/>
      </w:r>
      <w:r w:rsidR="00C64C4A" w:rsidRPr="008D5A7E">
        <w:rPr>
          <w:rFonts w:ascii="Arial Narrow" w:hAnsi="Arial Narrow" w:cs="Arial"/>
        </w:rPr>
        <w:tab/>
      </w:r>
      <w:r w:rsidR="004B1069">
        <w:rPr>
          <w:rFonts w:ascii="Arial Narrow" w:hAnsi="Arial Narrow" w:cs="Arial"/>
        </w:rPr>
        <w:tab/>
      </w:r>
      <w:r w:rsidR="004B1069">
        <w:rPr>
          <w:rFonts w:ascii="Arial Narrow" w:hAnsi="Arial Narrow" w:cs="Arial"/>
        </w:rPr>
        <w:tab/>
      </w:r>
      <w:r w:rsidR="004B1069" w:rsidRPr="004B1069">
        <w:rPr>
          <w:rFonts w:ascii="Arial Narrow" w:eastAsia="Calibri" w:hAnsi="Arial Narrow" w:cs="Arial"/>
          <w:lang w:eastAsia="en-US"/>
        </w:rPr>
        <w:t>Jiří Eichler</w:t>
      </w:r>
    </w:p>
    <w:p w14:paraId="22148D4E" w14:textId="77777777" w:rsidR="00B14D7A" w:rsidRPr="004B1069" w:rsidRDefault="002D2F46" w:rsidP="00C0077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ř</w:t>
      </w:r>
      <w:r w:rsidR="00B14D7A" w:rsidRPr="008D5A7E">
        <w:rPr>
          <w:rFonts w:ascii="Arial Narrow" w:hAnsi="Arial Narrow" w:cs="Arial"/>
        </w:rPr>
        <w:t>editelka</w:t>
      </w:r>
      <w:r w:rsidR="006D4CD8">
        <w:rPr>
          <w:rFonts w:ascii="Arial Narrow" w:hAnsi="Arial Narrow" w:cs="Arial"/>
        </w:rPr>
        <w:tab/>
      </w:r>
      <w:r w:rsidR="006D4CD8">
        <w:rPr>
          <w:rFonts w:ascii="Arial Narrow" w:hAnsi="Arial Narrow" w:cs="Arial"/>
        </w:rPr>
        <w:tab/>
      </w:r>
      <w:r w:rsidR="00C64C4A" w:rsidRPr="008D5A7E">
        <w:rPr>
          <w:rFonts w:ascii="Arial Narrow" w:hAnsi="Arial Narrow" w:cs="Arial"/>
        </w:rPr>
        <w:tab/>
      </w:r>
      <w:r w:rsidR="00C64C4A" w:rsidRPr="008D5A7E">
        <w:rPr>
          <w:rFonts w:ascii="Arial Narrow" w:hAnsi="Arial Narrow" w:cs="Arial"/>
        </w:rPr>
        <w:tab/>
      </w:r>
      <w:r w:rsidR="00C64C4A" w:rsidRPr="008D5A7E">
        <w:rPr>
          <w:rFonts w:ascii="Arial Narrow" w:hAnsi="Arial Narrow" w:cs="Arial"/>
        </w:rPr>
        <w:tab/>
      </w:r>
      <w:r w:rsidR="00FC58E6" w:rsidRPr="008D5A7E">
        <w:rPr>
          <w:rFonts w:ascii="Arial Narrow" w:hAnsi="Arial Narrow" w:cs="Arial"/>
        </w:rPr>
        <w:tab/>
      </w:r>
      <w:r w:rsidR="004B1069">
        <w:rPr>
          <w:rFonts w:ascii="Arial Narrow" w:eastAsia="Calibri" w:hAnsi="Arial Narrow" w:cs="Arial"/>
          <w:lang w:eastAsia="en-US"/>
        </w:rPr>
        <w:tab/>
        <w:t>jednatel</w:t>
      </w:r>
    </w:p>
    <w:p w14:paraId="097DBAB6" w14:textId="77777777" w:rsidR="005B38EC" w:rsidRPr="008D5A7E" w:rsidRDefault="005B38EC" w:rsidP="00C0077B">
      <w:pPr>
        <w:rPr>
          <w:rFonts w:ascii="Arial Narrow" w:hAnsi="Arial Narrow" w:cs="Arial"/>
        </w:rPr>
      </w:pPr>
    </w:p>
    <w:p w14:paraId="377095A2" w14:textId="77777777" w:rsidR="005B38EC" w:rsidRPr="008D5A7E" w:rsidRDefault="005B38EC" w:rsidP="00C0077B">
      <w:pPr>
        <w:rPr>
          <w:rFonts w:ascii="Arial Narrow" w:hAnsi="Arial Narrow" w:cs="Arial"/>
        </w:rPr>
      </w:pPr>
    </w:p>
    <w:p w14:paraId="7529468F" w14:textId="77777777" w:rsidR="005B38EC" w:rsidRPr="008D5A7E" w:rsidRDefault="005B38EC" w:rsidP="00C0077B">
      <w:pPr>
        <w:rPr>
          <w:rFonts w:ascii="Arial Narrow" w:hAnsi="Arial Narrow" w:cs="Arial"/>
        </w:rPr>
      </w:pPr>
    </w:p>
    <w:p w14:paraId="4B84CC91" w14:textId="77777777" w:rsidR="00F11E5F" w:rsidRDefault="00F11E5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0A8B0D1" w14:textId="77777777" w:rsidR="00995B27" w:rsidRDefault="00995B27" w:rsidP="00995B27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Příloha 1.</w:t>
      </w:r>
    </w:p>
    <w:p w14:paraId="2294091C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995B27">
        <w:rPr>
          <w:rFonts w:ascii="Calibri" w:eastAsia="Calibri" w:hAnsi="Calibri"/>
          <w:b/>
          <w:sz w:val="28"/>
          <w:szCs w:val="28"/>
          <w:u w:val="single"/>
          <w:lang w:eastAsia="en-US"/>
        </w:rPr>
        <w:t>C1 Specifikace – Programovatelné automaty</w:t>
      </w:r>
    </w:p>
    <w:p w14:paraId="242E4014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10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https://www.tecomat.cz/Products/cz/plc-tecomat-foxtrot/zakladni-moduly/128-cp-1006/</w:t>
        </w:r>
      </w:hyperlink>
    </w:p>
    <w:p w14:paraId="1D5D0EFE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color w:val="FF0000"/>
          <w:sz w:val="22"/>
          <w:szCs w:val="22"/>
          <w:u w:val="single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6 ks   Programovatelných automatů</w:t>
      </w:r>
    </w:p>
    <w:p w14:paraId="1614E3F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CPU </w:t>
      </w:r>
    </w:p>
    <w:p w14:paraId="3A795AD6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ETH100/10 </w:t>
      </w:r>
    </w:p>
    <w:p w14:paraId="5C9E85C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1x RS232</w:t>
      </w:r>
    </w:p>
    <w:p w14:paraId="487E17ED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1x SCH</w:t>
      </w:r>
    </w:p>
    <w:p w14:paraId="2868BEA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13x AI/DI</w:t>
      </w:r>
    </w:p>
    <w:p w14:paraId="5566170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1x HSC</w:t>
      </w:r>
    </w:p>
    <w:p w14:paraId="488E6100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2x AO</w:t>
      </w:r>
    </w:p>
    <w:p w14:paraId="192C27B3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min. 8x RO</w:t>
      </w:r>
    </w:p>
    <w:p w14:paraId="4DFBCAAE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2x SSR</w:t>
      </w:r>
    </w:p>
    <w:p w14:paraId="4F9B481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1x CIB</w:t>
      </w:r>
    </w:p>
    <w:p w14:paraId="1329236D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40BF40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995B27">
        <w:rPr>
          <w:rFonts w:ascii="Calibri" w:eastAsia="Calibri" w:hAnsi="Calibri"/>
          <w:b/>
          <w:sz w:val="28"/>
          <w:szCs w:val="28"/>
          <w:u w:val="single"/>
          <w:lang w:eastAsia="en-US"/>
        </w:rPr>
        <w:t>C2 Specifikace – Vrtačka na tištěné spoje</w:t>
      </w:r>
    </w:p>
    <w:p w14:paraId="4AF5CBFF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11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https://www.dremelcz.cz/dremel-3000-10</w:t>
        </w:r>
      </w:hyperlink>
    </w:p>
    <w:p w14:paraId="529FD5FE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en-GB" w:eastAsia="en-US"/>
        </w:rPr>
      </w:pPr>
      <w:hyperlink r:id="rId12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https://www.dremelcz.cz/dremel-220-univerzalni-stojan</w:t>
        </w:r>
      </w:hyperlink>
    </w:p>
    <w:p w14:paraId="58E161BD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2 ks Vrtačka na tištěné spoje</w:t>
      </w:r>
      <w:r w:rsidRPr="00995B27">
        <w:rPr>
          <w:rFonts w:ascii="Calibri" w:eastAsia="Calibri" w:hAnsi="Calibri"/>
          <w:sz w:val="16"/>
          <w:szCs w:val="16"/>
          <w:lang w:eastAsia="en-US"/>
        </w:rPr>
        <w:commentReference w:id="0"/>
      </w:r>
    </w:p>
    <w:p w14:paraId="596F8226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Otáčky 10 000 – 33 000 ot. /min.</w:t>
      </w:r>
    </w:p>
    <w:p w14:paraId="25E0DAA0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Příkon motoru min. 125W</w:t>
      </w:r>
    </w:p>
    <w:p w14:paraId="3E2FF867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Hnací hřídel pomocí kuličkových ložisek</w:t>
      </w:r>
    </w:p>
    <w:p w14:paraId="51595DC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C70B898" w14:textId="77777777" w:rsidR="00995B27" w:rsidRPr="00995B27" w:rsidRDefault="00995B27" w:rsidP="00995B27">
      <w:pPr>
        <w:rPr>
          <w:rFonts w:ascii="TriviaSeznam" w:eastAsia="Calibri" w:hAnsi="TriviaSeznam"/>
          <w:b/>
          <w:sz w:val="28"/>
          <w:szCs w:val="28"/>
          <w:u w:val="single"/>
          <w:lang w:eastAsia="en-US"/>
        </w:rPr>
      </w:pPr>
      <w:r w:rsidRPr="00995B27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C3 Specifikace - </w:t>
      </w:r>
      <w:r w:rsidRPr="00995B27">
        <w:rPr>
          <w:rFonts w:ascii="TriviaSeznam" w:eastAsia="Calibri" w:hAnsi="TriviaSeznam"/>
          <w:b/>
          <w:sz w:val="28"/>
          <w:szCs w:val="28"/>
          <w:u w:val="single"/>
          <w:lang w:eastAsia="en-US"/>
        </w:rPr>
        <w:t xml:space="preserve">Sada nářadí </w:t>
      </w:r>
    </w:p>
    <w:p w14:paraId="3B669CB9" w14:textId="77777777" w:rsidR="00995B27" w:rsidRPr="00995B27" w:rsidRDefault="00995B27" w:rsidP="00995B27">
      <w:pPr>
        <w:rPr>
          <w:rFonts w:ascii="TriviaSeznam" w:eastAsia="Calibri" w:hAnsi="TriviaSeznam"/>
          <w:sz w:val="22"/>
          <w:szCs w:val="22"/>
          <w:lang w:eastAsia="en-US"/>
        </w:rPr>
      </w:pPr>
    </w:p>
    <w:p w14:paraId="6A9748A2" w14:textId="77777777" w:rsidR="00995B27" w:rsidRPr="00995B27" w:rsidRDefault="00995B27" w:rsidP="00995B27">
      <w:pPr>
        <w:rPr>
          <w:rFonts w:ascii="TriviaSeznam" w:eastAsia="Calibri" w:hAnsi="TriviaSeznam"/>
          <w:sz w:val="22"/>
          <w:szCs w:val="22"/>
          <w:lang w:eastAsia="en-US"/>
        </w:rPr>
      </w:pPr>
      <w:r w:rsidRPr="00995B27">
        <w:rPr>
          <w:rFonts w:ascii="TriviaSeznam" w:eastAsia="Calibri" w:hAnsi="TriviaSeznam"/>
          <w:b/>
          <w:sz w:val="22"/>
          <w:szCs w:val="22"/>
          <w:lang w:eastAsia="en-US"/>
        </w:rPr>
        <w:t>44 ks  Sad nářadí pro jemnou mechaniku a elektroniku</w:t>
      </w:r>
    </w:p>
    <w:p w14:paraId="48CA707A" w14:textId="77777777" w:rsidR="00995B27" w:rsidRPr="00995B27" w:rsidRDefault="00995B27" w:rsidP="00995B27">
      <w:pPr>
        <w:rPr>
          <w:rFonts w:ascii="TriviaSeznam" w:eastAsia="Calibri" w:hAnsi="TriviaSeznam"/>
          <w:sz w:val="22"/>
          <w:szCs w:val="22"/>
          <w:lang w:eastAsia="en-US"/>
        </w:rPr>
      </w:pPr>
      <w:r w:rsidRPr="00995B27">
        <w:rPr>
          <w:rFonts w:ascii="TriviaSeznam" w:eastAsia="Calibri" w:hAnsi="TriviaSeznam"/>
          <w:sz w:val="22"/>
          <w:szCs w:val="22"/>
          <w:lang w:eastAsia="en-US"/>
        </w:rPr>
        <w:t>Sada bude obsahovat min. těchto 30 ks nářadí a nástrojů</w:t>
      </w:r>
    </w:p>
    <w:p w14:paraId="1949DB4E" w14:textId="77777777" w:rsidR="00995B27" w:rsidRPr="00995B27" w:rsidRDefault="00995B27" w:rsidP="00995B27">
      <w:pPr>
        <w:rPr>
          <w:rFonts w:ascii="TriviaSeznam" w:eastAsia="Calibri" w:hAnsi="TriviaSeznam"/>
          <w:color w:val="1F4E79"/>
          <w:sz w:val="22"/>
          <w:szCs w:val="22"/>
          <w:u w:val="single"/>
          <w:lang w:eastAsia="en-US"/>
        </w:rPr>
      </w:pPr>
      <w:r w:rsidRPr="00995B27">
        <w:rPr>
          <w:rFonts w:ascii="TriviaSeznam" w:eastAsia="Calibri" w:hAnsi="TriviaSeznam"/>
          <w:color w:val="1F4E79"/>
          <w:sz w:val="22"/>
          <w:szCs w:val="22"/>
          <w:u w:val="single"/>
          <w:lang w:eastAsia="en-US"/>
        </w:rPr>
        <w:t>www.xtline.com/cs/produkt/prosperplast-plastovy-box-300x167x150mm-caliber-n12s__P90500/</w:t>
      </w:r>
    </w:p>
    <w:p w14:paraId="416EF0CA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Laboratorní pinzeta 14 cm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58184ABA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15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https://www.speedtech.cz/product/25812/pinzeta-140mm-nerezova-prima</w:t>
        </w:r>
      </w:hyperlink>
    </w:p>
    <w:p w14:paraId="36F79724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Skalpel bříškatý, 20 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536E0430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16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https://www.gigalekaren.sk/produkt/skalpel-briskaty-20mm/</w:t>
        </w:r>
      </w:hyperlink>
    </w:p>
    <w:p w14:paraId="3EA3838C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Odsávačka cínu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21FA7118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17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https://velkoobchod.conrad.cz/odsavacka-cinu-alu-toolcraft-zd-190.k588502</w:t>
        </w:r>
      </w:hyperlink>
    </w:p>
    <w:p w14:paraId="1FD17A64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Šroubovák plochý – šířka hrotu 1,5mm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42510B8B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18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https://www.ynaradi.cz/sroubovak-plochy-15mm-micro-line-profi-narex</w:t>
        </w:r>
      </w:hyperlink>
    </w:p>
    <w:p w14:paraId="3A34BCB2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Šroubovák plochý – šířka hrotu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3,5mm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1437D368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19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https://www.euronaradi.cz/_artikl.php?artikl_id=1056</w:t>
        </w:r>
      </w:hyperlink>
    </w:p>
    <w:p w14:paraId="3CB5EEFC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Šroubovák plochý – šířka hrotu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5,5mm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2A9E07D9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20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https://www.euronaradi.cz/_artikl.php?artikl_id=1056</w:t>
        </w:r>
      </w:hyperlink>
    </w:p>
    <w:p w14:paraId="0B9FE28E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Šroubovák křížový PH1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0FC32972" w14:textId="77777777" w:rsidR="00995B27" w:rsidRPr="00995B27" w:rsidRDefault="00995B27" w:rsidP="00995B27">
      <w:pPr>
        <w:rPr>
          <w:rFonts w:ascii="Calibri" w:eastAsia="Calibri" w:hAnsi="Calibri"/>
          <w:color w:val="4472C4"/>
          <w:sz w:val="22"/>
          <w:szCs w:val="22"/>
          <w:u w:val="single"/>
          <w:lang w:eastAsia="en-US"/>
        </w:rPr>
      </w:pPr>
      <w:r w:rsidRPr="00995B27">
        <w:rPr>
          <w:rFonts w:ascii="Calibri" w:eastAsia="Calibri" w:hAnsi="Calibri"/>
          <w:color w:val="4472C4"/>
          <w:sz w:val="22"/>
          <w:szCs w:val="22"/>
          <w:u w:val="single"/>
          <w:lang w:eastAsia="en-US"/>
        </w:rPr>
        <w:t>www.xtline.com/cs/produkt/stavtool-sroubovak-ph1x75mm-doprodej__PH15303/</w:t>
      </w:r>
    </w:p>
    <w:p w14:paraId="4D19B54F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Šroubovák křížový PH2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6E4D68B2" w14:textId="77777777" w:rsidR="00995B27" w:rsidRPr="00995B27" w:rsidRDefault="00995B27" w:rsidP="00995B27">
      <w:pPr>
        <w:rPr>
          <w:rFonts w:ascii="Calibri" w:eastAsia="Calibri" w:hAnsi="Calibri"/>
          <w:color w:val="4472C4"/>
          <w:sz w:val="22"/>
          <w:szCs w:val="22"/>
          <w:u w:val="single"/>
          <w:lang w:eastAsia="en-US"/>
        </w:rPr>
      </w:pPr>
      <w:r w:rsidRPr="00995B27">
        <w:rPr>
          <w:rFonts w:ascii="Calibri" w:eastAsia="Calibri" w:hAnsi="Calibri"/>
          <w:color w:val="4472C4"/>
          <w:sz w:val="22"/>
          <w:szCs w:val="22"/>
          <w:u w:val="single"/>
          <w:lang w:eastAsia="en-US"/>
        </w:rPr>
        <w:t>www.xtline.com/cs/produkt/xtline-sroubovak-ph2x100mm__XT071305/</w:t>
      </w:r>
    </w:p>
    <w:p w14:paraId="2AB65C11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Šroubovák křížový PH3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30F6C521" w14:textId="77777777" w:rsidR="00995B27" w:rsidRPr="00995B27" w:rsidRDefault="00995B27" w:rsidP="00995B27">
      <w:pPr>
        <w:rPr>
          <w:rFonts w:ascii="Calibri" w:eastAsia="Calibri" w:hAnsi="Calibri"/>
          <w:color w:val="4472C4"/>
          <w:sz w:val="22"/>
          <w:szCs w:val="22"/>
          <w:u w:val="single"/>
          <w:lang w:eastAsia="en-US"/>
        </w:rPr>
      </w:pPr>
      <w:r w:rsidRPr="00995B27">
        <w:rPr>
          <w:rFonts w:ascii="Calibri" w:eastAsia="Calibri" w:hAnsi="Calibri"/>
          <w:color w:val="4472C4"/>
          <w:sz w:val="22"/>
          <w:szCs w:val="22"/>
          <w:u w:val="single"/>
          <w:lang w:eastAsia="en-US"/>
        </w:rPr>
        <w:t>www.xtline.com/cs/produkt/stavtool-sroubovak-ph3x150mm-doprodej__PH15307/</w:t>
      </w:r>
    </w:p>
    <w:p w14:paraId="05F54B5F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Rýsovací jehla 160mm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2E5940D2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21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https://www.nako.cz/4048-kinex-jehla-rysovaci-5340113025-160mm.html</w:t>
        </w:r>
      </w:hyperlink>
    </w:p>
    <w:p w14:paraId="311892CE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Nůž elektrikářský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16C4AC80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22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https://www.euronaradi.cz/_artikl.php?artikl_id=375</w:t>
        </w:r>
      </w:hyperlink>
    </w:p>
    <w:p w14:paraId="121A5ECE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Kleště štípací boční 160mm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18B3B013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23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https://www.euronaradi.cz/_artikl.php?artikl_id=393</w:t>
        </w:r>
      </w:hyperlink>
    </w:p>
    <w:p w14:paraId="407674F6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Kleště půlkulaté přímé 160mm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1B71D3B7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24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https://www.euronaradi.cz/_artikl.php?artikl_id=391</w:t>
        </w:r>
      </w:hyperlink>
    </w:p>
    <w:p w14:paraId="78D3DEDB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Kleště ploché 160mm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73196D6B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25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https://www.euronaradi.cz/_artikl.php?artikl_id=395</w:t>
        </w:r>
      </w:hyperlink>
    </w:p>
    <w:p w14:paraId="3187976F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Kleště zdrhovací automatické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39C95704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26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https://www.euronaradi.cz/_artikl.php?artikl_id=827</w:t>
        </w:r>
      </w:hyperlink>
    </w:p>
    <w:p w14:paraId="7C1BF82F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Kleště kombinované 160mm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1 ks</w:t>
      </w:r>
    </w:p>
    <w:p w14:paraId="580D2B11" w14:textId="77777777" w:rsidR="00995B27" w:rsidRPr="00995B27" w:rsidRDefault="00CD1A5C" w:rsidP="00995B27">
      <w:pPr>
        <w:rPr>
          <w:rFonts w:ascii="Calibri" w:eastAsia="Calibri" w:hAnsi="Calibri"/>
          <w:sz w:val="22"/>
          <w:szCs w:val="22"/>
          <w:lang w:eastAsia="en-US"/>
        </w:rPr>
      </w:pPr>
      <w:hyperlink r:id="rId27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https://www.euronaradi.cz/_artikl.php?artikl_id=390</w:t>
        </w:r>
      </w:hyperlink>
    </w:p>
    <w:p w14:paraId="0C3A1F18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Vrták </w:t>
      </w:r>
      <w:r w:rsidRPr="00995B27">
        <w:rPr>
          <w:rFonts w:ascii="Calibri" w:eastAsia="Calibri" w:hAnsi="Calibri" w:cs="Calibri"/>
          <w:sz w:val="22"/>
          <w:szCs w:val="22"/>
          <w:lang w:eastAsia="en-US"/>
        </w:rPr>
        <w:t>Ø 0,8</w:t>
      </w:r>
      <w:r w:rsidRPr="00995B27">
        <w:rPr>
          <w:rFonts w:ascii="Calibri" w:eastAsia="Calibri" w:hAnsi="Calibri"/>
          <w:sz w:val="22"/>
          <w:szCs w:val="22"/>
          <w:lang w:eastAsia="en-US"/>
        </w:rPr>
        <w:t>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2 ks</w:t>
      </w:r>
    </w:p>
    <w:p w14:paraId="2CC78F1F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www.xtline.com/cs/produkt/stavtool-vrtak-do-kovu-08mm__ST24008/</w:t>
      </w:r>
    </w:p>
    <w:p w14:paraId="7ECA62F6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Vrták </w:t>
      </w:r>
      <w:r w:rsidRPr="00995B27">
        <w:rPr>
          <w:rFonts w:ascii="Calibri" w:eastAsia="Calibri" w:hAnsi="Calibri" w:cs="Calibri"/>
          <w:sz w:val="22"/>
          <w:szCs w:val="22"/>
          <w:lang w:eastAsia="en-US"/>
        </w:rPr>
        <w:t>Ø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0,9mm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2 ks</w:t>
      </w:r>
    </w:p>
    <w:p w14:paraId="35437B3E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www.xtline.com/cs/produkt/ruko-vrtak-do-kovu-hss-r-09-mm__RU201009/</w:t>
      </w:r>
    </w:p>
    <w:p w14:paraId="78DBC75F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Vrták </w:t>
      </w:r>
      <w:r w:rsidRPr="00995B27">
        <w:rPr>
          <w:rFonts w:ascii="Calibri" w:eastAsia="Calibri" w:hAnsi="Calibri" w:cs="Calibri"/>
          <w:sz w:val="22"/>
          <w:szCs w:val="22"/>
          <w:lang w:eastAsia="en-US"/>
        </w:rPr>
        <w:t>Ø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1mm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2 ks</w:t>
      </w:r>
    </w:p>
    <w:p w14:paraId="227C7D27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www.xtline.com/cs/produkt/stavtool-vrtak-do-kovu-1mm__ST24010/</w:t>
      </w:r>
    </w:p>
    <w:p w14:paraId="1CD9FB8A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Vrták </w:t>
      </w:r>
      <w:r w:rsidRPr="00995B27">
        <w:rPr>
          <w:rFonts w:ascii="Calibri" w:eastAsia="Calibri" w:hAnsi="Calibri" w:cs="Calibri"/>
          <w:sz w:val="22"/>
          <w:szCs w:val="22"/>
          <w:lang w:eastAsia="en-US"/>
        </w:rPr>
        <w:t>Ø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1,5mm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2 ks</w:t>
      </w:r>
    </w:p>
    <w:p w14:paraId="7193A3B6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www.xtline.com/cs/produkt/stavtool-vrtak-do-kovu-15mm__ST24015/</w:t>
      </w:r>
    </w:p>
    <w:p w14:paraId="47FC815E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Vrták </w:t>
      </w:r>
      <w:r w:rsidRPr="00995B27">
        <w:rPr>
          <w:rFonts w:ascii="Calibri" w:eastAsia="Calibri" w:hAnsi="Calibri" w:cs="Calibri"/>
          <w:sz w:val="22"/>
          <w:szCs w:val="22"/>
          <w:lang w:eastAsia="en-US"/>
        </w:rPr>
        <w:t>Ø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2mm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2 ks</w:t>
      </w:r>
    </w:p>
    <w:p w14:paraId="3CFBBD8E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www.xtline.com/cs/produkt/stavtool-vrtak-do-kovu-20mm__ST24020/</w:t>
      </w:r>
    </w:p>
    <w:p w14:paraId="20A3B23A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Vrták </w:t>
      </w:r>
      <w:r w:rsidRPr="00995B27">
        <w:rPr>
          <w:rFonts w:ascii="Calibri" w:eastAsia="Calibri" w:hAnsi="Calibri" w:cs="Calibri"/>
          <w:sz w:val="22"/>
          <w:szCs w:val="22"/>
          <w:lang w:eastAsia="en-US"/>
        </w:rPr>
        <w:t>Ø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2,5mm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2 ks</w:t>
      </w:r>
    </w:p>
    <w:p w14:paraId="42F9130B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www.xtline.com/cs/produkt/stavtool-vrtak-do-kovu-25mm__ST24025/</w:t>
      </w:r>
    </w:p>
    <w:p w14:paraId="685C5AC5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Vrták </w:t>
      </w:r>
      <w:r w:rsidRPr="00995B27">
        <w:rPr>
          <w:rFonts w:ascii="Calibri" w:eastAsia="Calibri" w:hAnsi="Calibri" w:cs="Calibri"/>
          <w:sz w:val="22"/>
          <w:szCs w:val="22"/>
          <w:lang w:eastAsia="en-US"/>
        </w:rPr>
        <w:t>Ø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3,2mm</w:t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sz w:val="22"/>
          <w:szCs w:val="22"/>
          <w:lang w:eastAsia="en-US"/>
        </w:rPr>
        <w:tab/>
        <w:t>2 ks</w:t>
      </w:r>
    </w:p>
    <w:p w14:paraId="3A13263C" w14:textId="77777777" w:rsidR="00995B27" w:rsidRPr="00995B27" w:rsidRDefault="00995B27" w:rsidP="00995B27">
      <w:pPr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www.xtline.com/cs/produkt/stavtool-vrtak-do-kovu-32mm__ST24032/</w:t>
      </w:r>
    </w:p>
    <w:p w14:paraId="0BAEB08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B5FD2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995B27">
        <w:rPr>
          <w:rFonts w:ascii="Calibri" w:eastAsia="Calibri" w:hAnsi="Calibri"/>
          <w:b/>
          <w:sz w:val="28"/>
          <w:szCs w:val="28"/>
          <w:u w:val="single"/>
          <w:lang w:eastAsia="en-US"/>
        </w:rPr>
        <w:t>C4 Specifikace - Přístrojové vybavení</w:t>
      </w:r>
    </w:p>
    <w:p w14:paraId="2BBCEB01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28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https://www.hotair.cz/detail/laboratorni-zdroje/linearni-transformatorove/laboratorni-zdroj-rxn-303d-0-30v-3a.html</w:t>
        </w:r>
      </w:hyperlink>
    </w:p>
    <w:p w14:paraId="09903D30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25 ks Laboratorních zdrojů</w:t>
      </w:r>
    </w:p>
    <w:p w14:paraId="7D881A46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Transformátorový laboratorní zdroj s plynulou regulací napětí a proudu</w:t>
      </w:r>
    </w:p>
    <w:p w14:paraId="6964E657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Napájení – 230 V AC</w:t>
      </w:r>
    </w:p>
    <w:p w14:paraId="5EE57BA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Výstupní napětí – 0 – 30 V DC</w:t>
      </w:r>
    </w:p>
    <w:p w14:paraId="24C4E280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Výstupní proud – 0 – 3 A DC</w:t>
      </w:r>
    </w:p>
    <w:p w14:paraId="30320A83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CA1E6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995B27">
        <w:rPr>
          <w:rFonts w:ascii="Calibri" w:eastAsia="Calibri" w:hAnsi="Calibri"/>
          <w:b/>
          <w:sz w:val="28"/>
          <w:szCs w:val="28"/>
          <w:u w:val="single"/>
          <w:lang w:eastAsia="en-US"/>
        </w:rPr>
        <w:t>C5 Specifikace - Digitální osciloskopy</w:t>
      </w:r>
    </w:p>
    <w:p w14:paraId="06FD34F5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29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https://www.conrad.cz/digitalni-osciloskop-rigol-ds1052e-50-mhz-2kanalovy.k122422</w:t>
        </w:r>
      </w:hyperlink>
    </w:p>
    <w:p w14:paraId="3AE53ED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12 ks   Digitálních osciloskopů</w:t>
      </w:r>
    </w:p>
    <w:p w14:paraId="07A7D163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Připojení vstupu – AC, DC, GDN</w:t>
      </w:r>
    </w:p>
    <w:p w14:paraId="4C18874D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Kategorie měření – CAT I</w:t>
      </w:r>
    </w:p>
    <w:p w14:paraId="640B619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Rozlišení – 8 Bit</w:t>
      </w:r>
    </w:p>
    <w:p w14:paraId="23AD09F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Typ osciloskopu – digitální s barevným monitorem</w:t>
      </w:r>
    </w:p>
    <w:p w14:paraId="4065516E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Napájení – 230 V AC</w:t>
      </w:r>
    </w:p>
    <w:p w14:paraId="09F1C1FB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Šířka pásma – min. 50 MHz</w:t>
      </w:r>
    </w:p>
    <w:p w14:paraId="1AAB659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Počet analogových vstupů – min.  2</w:t>
      </w:r>
    </w:p>
    <w:p w14:paraId="3C644C09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Počet digitálních vstupů – max. 16</w:t>
      </w:r>
    </w:p>
    <w:p w14:paraId="6EC5BF5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Rozsah časové základny – 5 ns/DIV – 50 s/DIV</w:t>
      </w:r>
    </w:p>
    <w:p w14:paraId="334B9201" w14:textId="77777777" w:rsid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52CF8D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9525C9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995B27">
        <w:rPr>
          <w:rFonts w:ascii="Calibri" w:eastAsia="Calibri" w:hAnsi="Calibri"/>
          <w:b/>
          <w:sz w:val="28"/>
          <w:szCs w:val="28"/>
          <w:u w:val="single"/>
          <w:lang w:eastAsia="en-US"/>
        </w:rPr>
        <w:t>C6 Specifikace – Přístroje pro laboratoř ELM</w:t>
      </w:r>
    </w:p>
    <w:p w14:paraId="47B5FD3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C01F5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2 ks  Laboratorní zdroj stabilizovaný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047E3554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hyperlink r:id="rId30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https://www.gme.cz/dvojity-laboratorni-zdroj-diametral-p230r51d</w:t>
        </w:r>
      </w:hyperlink>
    </w:p>
    <w:p w14:paraId="78D0954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2 x 0-30V/3A; +/-15V/1A</w:t>
      </w:r>
    </w:p>
    <w:p w14:paraId="74FAD23A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55FDF66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1 ks  Kombinovaný zdroj AC-DC regulovatelný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5A0A2E49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hyperlink r:id="rId31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https://www.hotair.cz/detail/laboratorni-zdroje/stridave-ac/stridavy-kombinovany-regulovany-zdroj-acdc3005.html</w:t>
        </w:r>
      </w:hyperlink>
    </w:p>
    <w:p w14:paraId="539E856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ACV 0-30V/5A</w:t>
      </w:r>
    </w:p>
    <w:p w14:paraId="036FB26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DCV 0-30V/5A</w:t>
      </w:r>
    </w:p>
    <w:p w14:paraId="6F1CF7C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6,3V AC</w:t>
      </w:r>
    </w:p>
    <w:p w14:paraId="455A9AFB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FF87B9B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1 ks  Střídavý zdroj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3AAABCC8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hyperlink r:id="rId32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https://www.gme.cz/stabilizovany-stridavy-laboratorni-zdroj-diametral-ac250k1d-s</w:t>
        </w:r>
      </w:hyperlink>
    </w:p>
    <w:p w14:paraId="4319057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0 - 255V/1A stabilizovaný</w:t>
      </w:r>
    </w:p>
    <w:p w14:paraId="31F3AB01" w14:textId="77777777" w:rsid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F41A1B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9A685C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2 ks  Stolní multimetr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54A25049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hyperlink r:id="rId33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https://www.ges.cz/cz/stolni-digitalni-multimetr-uni-t-ut-803-GES07313221.html</w:t>
        </w:r>
      </w:hyperlink>
    </w:p>
    <w:p w14:paraId="71EEE99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U, I, R, C, f, t střída, h21c, Disp 5 999</w:t>
      </w:r>
    </w:p>
    <w:p w14:paraId="758352D6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0DE2FD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2 ks  Stolní multimetr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11C9D882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hyperlink r:id="rId34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https://www.ges.cz/cz/stolni-digitalni-multimetr-uni-t-ut-804-GES07313186.html</w:t>
        </w:r>
      </w:hyperlink>
    </w:p>
    <w:p w14:paraId="0783A97A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U, I, R, C, f, t střída, h21c, </w:t>
      </w:r>
    </w:p>
    <w:p w14:paraId="61097447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Disp 39 999+ 3 999</w:t>
      </w:r>
    </w:p>
    <w:p w14:paraId="42BEA22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65FB49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6 ks  Dekáda RLC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40A0F44E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hyperlink r:id="rId35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https://www.gme.cz/rlc-dekada-rlc-d1000</w:t>
        </w:r>
      </w:hyperlink>
    </w:p>
    <w:p w14:paraId="79C9252E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R (1Ω-1MΩ); L (1mH-100mH); C (10pF-1µF)</w:t>
      </w:r>
    </w:p>
    <w:p w14:paraId="34A4558A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72647A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8 ks  Přenosný multimetr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028571E4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hyperlink r:id="rId36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https://www.ges.cz/cz/digitalni-multimetr-uni-t-ut-71b-GES07313188.html</w:t>
        </w:r>
      </w:hyperlink>
    </w:p>
    <w:p w14:paraId="546EFBF0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U, I, R, C, f,  Z=10MΩ; Disp 19 999;</w:t>
      </w:r>
    </w:p>
    <w:p w14:paraId="40C4044D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E5CDD9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1 ks  NF milivoltmetr-multimetr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1D16C970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AC 200 mV-750 V 20Hz-1MHz; Disp 199 999, rozlišení 0,001mV</w:t>
      </w:r>
    </w:p>
    <w:p w14:paraId="0E3A8BBB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37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https://siglentna.com/product/sdm3055/</w:t>
        </w:r>
      </w:hyperlink>
    </w:p>
    <w:p w14:paraId="770F47B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8 ks  Sada měřicích kabelů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203E4B70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hyperlink r:id="rId38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https://www.ges.cz/cz/merici-pristroje/merici-snury-hroty-svorky-a-ostatni-prislusenstvi-k-multimetrum/merici-snury/SEB2.html</w:t>
        </w:r>
      </w:hyperlink>
    </w:p>
    <w:p w14:paraId="10E0BE2A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Sada obsahuje min.</w:t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995B2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18EC06C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20 měřicích šnůr s odbočkou délky 90 cm</w:t>
      </w:r>
    </w:p>
    <w:p w14:paraId="31CC0E7A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10 krokosvorek na banánek, 5 ks červená a 5 ks modrá barva</w:t>
      </w:r>
    </w:p>
    <w:p w14:paraId="7C543B87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Zatížitelnost 10A</w:t>
      </w:r>
    </w:p>
    <w:p w14:paraId="467CA8B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Provozní napětí 230V, 50Hz</w:t>
      </w:r>
    </w:p>
    <w:p w14:paraId="37628739" w14:textId="77777777" w:rsid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9EA556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DAECAB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995B27">
        <w:rPr>
          <w:rFonts w:ascii="Calibri" w:eastAsia="Calibri" w:hAnsi="Calibri"/>
          <w:b/>
          <w:sz w:val="28"/>
          <w:szCs w:val="28"/>
          <w:u w:val="single"/>
          <w:lang w:eastAsia="en-US"/>
        </w:rPr>
        <w:t>C7 Specifikace – Elektroinstalační materiál</w:t>
      </w:r>
    </w:p>
    <w:p w14:paraId="22B621F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4041729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Vypínače pod omítku</w:t>
      </w:r>
    </w:p>
    <w:p w14:paraId="29D51838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10 k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s Obyčejné </w:t>
      </w:r>
    </w:p>
    <w:p w14:paraId="6F0ED343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39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https://www.elektromaterial-svitidla.cz/abb-3553-01289b1-spinac-jednopolovy-classic/</w:t>
        </w:r>
      </w:hyperlink>
    </w:p>
    <w:p w14:paraId="26CBB704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20 ks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Schodišťové</w:t>
      </w:r>
    </w:p>
    <w:p w14:paraId="7038C9B9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40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https://www.elektromaterial-svitidla.cz/abb-3553-06289b1-prepinac-schodistovy-stridavy-bily-classic/</w:t>
        </w:r>
      </w:hyperlink>
    </w:p>
    <w:p w14:paraId="4D9FC407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5 ks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Dvojité</w:t>
      </w:r>
    </w:p>
    <w:p w14:paraId="05302A45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41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https://www.elektromaterial-svitidla.cz/abb-3553-05289b1-prepinac-seriovy--lustrovy--bily-classic/</w:t>
        </w:r>
      </w:hyperlink>
    </w:p>
    <w:p w14:paraId="23D257DC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20 ks</w:t>
      </w: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Křížové</w:t>
      </w:r>
    </w:p>
    <w:p w14:paraId="57814EA3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42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https://www.elektromaterial-svitidla.cz/abb-3553-07289b1-prepinac-krizovy-bily-classic/</w:t>
        </w:r>
      </w:hyperlink>
    </w:p>
    <w:p w14:paraId="16B2BA8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61A9A0EE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u w:val="single"/>
          <w:lang w:eastAsia="en-US"/>
        </w:rPr>
        <w:t>Stop a start tlačítka</w:t>
      </w:r>
    </w:p>
    <w:p w14:paraId="438FC1E6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5 ks  Ovládací skříňka třítlačítková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9"/>
      </w:tblGrid>
      <w:tr w:rsidR="00995B27" w:rsidRPr="00995B27" w14:paraId="7E8E5931" w14:textId="77777777" w:rsidTr="002E28E3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5C8F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>Počet ovládacích poloh: 2</w:t>
            </w:r>
          </w:p>
          <w:p w14:paraId="2B01C925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>Počet tlačítek: 3</w:t>
            </w:r>
          </w:p>
        </w:tc>
      </w:tr>
      <w:tr w:rsidR="00995B27" w:rsidRPr="00995B27" w14:paraId="551ED87C" w14:textId="77777777" w:rsidTr="002E28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BB51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>Počet kontaktů jako rozpínací kontakt: 1</w:t>
            </w:r>
          </w:p>
        </w:tc>
      </w:tr>
      <w:tr w:rsidR="00995B27" w:rsidRPr="00995B27" w14:paraId="444474CC" w14:textId="77777777" w:rsidTr="002E28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E085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>Počet kontaktů jako normálně otevřený kontakt: 2</w:t>
            </w:r>
          </w:p>
          <w:p w14:paraId="61A90F21" w14:textId="77777777" w:rsidR="00995B27" w:rsidRPr="00995B27" w:rsidRDefault="00CD1A5C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43" w:history="1">
              <w:r w:rsidR="00995B27" w:rsidRPr="00995B2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https://www.elektrohadrava.cz/index.php?c=12.1.1.20&amp;ec=SCHXALD03</w:t>
              </w:r>
            </w:hyperlink>
          </w:p>
          <w:p w14:paraId="2DB64366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>plus hlavice a spínací jednotky</w:t>
            </w:r>
          </w:p>
        </w:tc>
      </w:tr>
    </w:tbl>
    <w:p w14:paraId="1141A0A9" w14:textId="77777777" w:rsidR="00995B27" w:rsidRPr="00995B27" w:rsidRDefault="00995B27" w:rsidP="00995B27">
      <w:pPr>
        <w:keepNext/>
        <w:keepLines/>
        <w:shd w:val="clear" w:color="auto" w:fill="FFFFFF"/>
        <w:spacing w:after="300" w:line="540" w:lineRule="atLeast"/>
        <w:outlineLvl w:val="0"/>
        <w:rPr>
          <w:rFonts w:ascii="Calibri" w:hAnsi="Calibri" w:cs="Calibri"/>
          <w:b/>
          <w:color w:val="000000"/>
          <w:kern w:val="36"/>
          <w:sz w:val="22"/>
          <w:szCs w:val="45"/>
        </w:rPr>
      </w:pPr>
      <w:r w:rsidRPr="00995B27">
        <w:rPr>
          <w:rFonts w:ascii="Calibri" w:hAnsi="Calibri" w:cs="Calibri"/>
          <w:b/>
          <w:color w:val="000000"/>
          <w:kern w:val="36"/>
          <w:sz w:val="22"/>
          <w:szCs w:val="45"/>
        </w:rPr>
        <w:t>5 ks  Ovládací skříňka dvoutlačítková</w:t>
      </w:r>
    </w:p>
    <w:p w14:paraId="1DBD321D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Počet ovládacích míst: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9"/>
      </w:tblGrid>
      <w:tr w:rsidR="00995B27" w:rsidRPr="00995B27" w14:paraId="2AE90CEA" w14:textId="77777777" w:rsidTr="002E28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83748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Počet ovládacích míst: 2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9"/>
            </w:tblGrid>
            <w:tr w:rsidR="00995B27" w:rsidRPr="00995B27" w14:paraId="1DC13473" w14:textId="77777777" w:rsidTr="002E28E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ADC090" w14:textId="77777777" w:rsidR="00995B27" w:rsidRPr="00995B27" w:rsidRDefault="00995B27" w:rsidP="00995B27">
                  <w:pPr>
                    <w:spacing w:line="259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995B27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Materiál skříně: Plast</w:t>
                  </w:r>
                </w:p>
              </w:tc>
            </w:tr>
            <w:tr w:rsidR="00995B27" w:rsidRPr="00995B27" w14:paraId="32C85350" w14:textId="77777777" w:rsidTr="002E28E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05D4FB" w14:textId="77777777" w:rsidR="00995B27" w:rsidRPr="00995B27" w:rsidRDefault="00995B27" w:rsidP="00995B27">
                  <w:pPr>
                    <w:spacing w:line="259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995B27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Krytí (IP): IP66</w:t>
                  </w:r>
                </w:p>
              </w:tc>
            </w:tr>
            <w:tr w:rsidR="00995B27" w:rsidRPr="00995B27" w14:paraId="51C35888" w14:textId="77777777" w:rsidTr="002E28E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30EB65" w14:textId="77777777" w:rsidR="00995B27" w:rsidRPr="00995B27" w:rsidRDefault="00995B27" w:rsidP="00995B27">
                  <w:pPr>
                    <w:spacing w:line="259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995B27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Počet spínacích kontaktů (NO): 1 </w:t>
                  </w:r>
                </w:p>
              </w:tc>
            </w:tr>
            <w:tr w:rsidR="00995B27" w:rsidRPr="00995B27" w14:paraId="668419F8" w14:textId="77777777" w:rsidTr="002E28E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284740" w14:textId="77777777" w:rsidR="00995B27" w:rsidRPr="00995B27" w:rsidRDefault="00995B27" w:rsidP="00995B27">
                  <w:pPr>
                    <w:spacing w:line="259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995B27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Počet rozpínacích kontaktů (NC): 1</w:t>
                  </w:r>
                </w:p>
                <w:p w14:paraId="7A424706" w14:textId="77777777" w:rsidR="00995B27" w:rsidRPr="00995B27" w:rsidRDefault="00995B27" w:rsidP="00995B27">
                  <w:pPr>
                    <w:spacing w:line="259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995B27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44" w:history="1">
                    <w:r w:rsidRPr="00995B27">
                      <w:rPr>
                        <w:rFonts w:ascii="Calibri" w:eastAsia="Calibri" w:hAnsi="Calibri"/>
                        <w:color w:val="0000FF"/>
                        <w:sz w:val="22"/>
                        <w:szCs w:val="22"/>
                        <w:u w:val="single"/>
                        <w:lang w:eastAsia="en-US"/>
                      </w:rPr>
                      <w:t>https://www.elektrohadrava.cz/index.php?c=12.1.1.20&amp;ec=SCHXALD02</w:t>
                    </w:r>
                  </w:hyperlink>
                </w:p>
                <w:p w14:paraId="5BABBD25" w14:textId="77777777" w:rsidR="00995B27" w:rsidRPr="00995B27" w:rsidRDefault="00995B27" w:rsidP="00995B27">
                  <w:pPr>
                    <w:spacing w:line="259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995B27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plus hlavice a spínací jednotky</w:t>
                  </w:r>
                </w:p>
              </w:tc>
            </w:tr>
            <w:tr w:rsidR="00995B27" w:rsidRPr="00995B27" w14:paraId="14AF725A" w14:textId="77777777" w:rsidTr="002E28E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E51DA6" w14:textId="77777777" w:rsidR="00995B27" w:rsidRPr="00995B27" w:rsidRDefault="00995B27" w:rsidP="00995B27">
                  <w:pPr>
                    <w:spacing w:line="259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9C2A2B7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9A13CF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3 ks pohybová čidla pro spínání svítidel</w:t>
      </w:r>
    </w:p>
    <w:p w14:paraId="49AC5593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Napájení – 230V AC </w:t>
      </w:r>
    </w:p>
    <w:p w14:paraId="735BC8AF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Úhel činnosti čidla – min. 180⁰</w:t>
      </w:r>
    </w:p>
    <w:p w14:paraId="232ECB13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45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https://www.elektrohadrava.cz/index.php?c=9.5.1&amp;ec=BRU91052</w:t>
        </w:r>
      </w:hyperlink>
    </w:p>
    <w:p w14:paraId="55316826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75683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4 ks  Impulzní relé</w:t>
      </w:r>
    </w:p>
    <w:p w14:paraId="2A2D2F0D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Napájení – 230V AC </w:t>
      </w:r>
    </w:p>
    <w:p w14:paraId="2272CA5C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Počet spínacích kontaktů – 2</w:t>
      </w:r>
    </w:p>
    <w:p w14:paraId="28C9ED96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46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https://www.elektrohadrava.cz/index.php?v=SCHA9C30812&amp;vs=true</w:t>
        </w:r>
      </w:hyperlink>
    </w:p>
    <w:p w14:paraId="65AC55E0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67700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3 ks  Světelný schodišťový časový spínač</w:t>
      </w:r>
    </w:p>
    <w:p w14:paraId="5E41ADD5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Napájení – 230V AC </w:t>
      </w:r>
    </w:p>
    <w:p w14:paraId="18B6B6CC" w14:textId="77777777" w:rsid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Časování – 0,5 – 10 minut</w:t>
      </w:r>
    </w:p>
    <w:p w14:paraId="348F7199" w14:textId="77777777" w:rsid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05CAFA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F48D534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47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https://www.elektrohadrava.cz/index.php?c=12.8&amp;ec=ELK1003000</w:t>
        </w:r>
      </w:hyperlink>
    </w:p>
    <w:p w14:paraId="6827F37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B34829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 xml:space="preserve">10 ks  Domovní zvonek </w:t>
      </w:r>
    </w:p>
    <w:p w14:paraId="7BE42E5F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Způsob připojení - drátový</w:t>
      </w:r>
    </w:p>
    <w:p w14:paraId="7BD3FEC6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Napájení – 8 - 24V </w:t>
      </w:r>
    </w:p>
    <w:p w14:paraId="0EE1F356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Výkon 8VA</w:t>
      </w:r>
    </w:p>
    <w:p w14:paraId="0D40D208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48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https://www.tympolplus.cz/produkt/domovni-zvonek-bittorf-2531?gclid=EAIaIQobChMIkYb0uLi86wIVGap3Ch1SZw9iEAMYAiAAEgJ9RvD_BwE</w:t>
        </w:r>
      </w:hyperlink>
    </w:p>
    <w:p w14:paraId="0AC641B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 w:cs="Calibri"/>
          <w:b/>
          <w:sz w:val="22"/>
          <w:szCs w:val="22"/>
          <w:lang w:eastAsia="en-US"/>
        </w:rPr>
        <w:t>4 ks  Zvonkový transformátor</w:t>
      </w:r>
    </w:p>
    <w:p w14:paraId="72D2F365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Napájení – 230V</w:t>
      </w:r>
    </w:p>
    <w:p w14:paraId="21D07091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Výstupní napětí – 8, 12, 24V</w:t>
      </w:r>
    </w:p>
    <w:p w14:paraId="547B1C5A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hyperlink r:id="rId49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https://www.elektrohadrava.cz/index.php?c=23.9.5&amp;ec=KAN23260</w:t>
        </w:r>
      </w:hyperlink>
    </w:p>
    <w:p w14:paraId="11FB92F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41171E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5 ks  Stykač</w:t>
      </w:r>
    </w:p>
    <w:p w14:paraId="0B20C580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Napájení - 230V AC </w:t>
      </w:r>
    </w:p>
    <w:p w14:paraId="03456CB0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Počet fází – 3</w:t>
      </w:r>
    </w:p>
    <w:p w14:paraId="19673D5C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Jmenovitý proud – 25A</w:t>
      </w:r>
    </w:p>
    <w:p w14:paraId="28A9A65A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Ovládání – manuální</w:t>
      </w:r>
    </w:p>
    <w:p w14:paraId="0F5F9075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Pomocné kontakty – rozpínací, spínací </w:t>
      </w:r>
    </w:p>
    <w:p w14:paraId="60359019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0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https://www.elektrohadrava.cz/index.php?c=13.5.1.1.6&amp;ec=SCHA9C21834</w:t>
        </w:r>
      </w:hyperlink>
    </w:p>
    <w:p w14:paraId="01E606B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9D83EF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9 ks  jističe - jednofázové</w:t>
      </w:r>
    </w:p>
    <w:p w14:paraId="65DB4AA8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Jmenovité napájení – 230V AC</w:t>
      </w:r>
    </w:p>
    <w:p w14:paraId="28CBEFEA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Jmenovitý proud –  6, 10, 16A (od každého 3 ks)</w:t>
      </w:r>
    </w:p>
    <w:p w14:paraId="32BFB887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1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https://www.elektrohadrava.cz/index.php?v=SCHA9F03106&amp;vs=true</w:t>
        </w:r>
      </w:hyperlink>
    </w:p>
    <w:p w14:paraId="0016E8B1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+ 10 a 16 A</w:t>
      </w:r>
    </w:p>
    <w:p w14:paraId="09E9730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8 ks jističe - třífázové</w:t>
      </w:r>
    </w:p>
    <w:p w14:paraId="5BEE3A71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Jmenovité napájení – 230V AC</w:t>
      </w:r>
    </w:p>
    <w:p w14:paraId="5D44EE50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Jmenovitý proud – 6, 10, 16A (od každého 2 ks)</w:t>
      </w:r>
    </w:p>
    <w:p w14:paraId="387764F4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2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https://www.elektrohadrava.cz/index.php?v=SCHA9F03306&amp;vs=true</w:t>
        </w:r>
      </w:hyperlink>
    </w:p>
    <w:p w14:paraId="5768C213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+ 10 a 16 A</w:t>
      </w:r>
    </w:p>
    <w:p w14:paraId="68EA402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DABC532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60 ks elektroinstalační krabičky s věnečkem</w:t>
      </w:r>
    </w:p>
    <w:p w14:paraId="41B915BC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Způsob instalace – pod omítku</w:t>
      </w:r>
    </w:p>
    <w:p w14:paraId="7483AFD3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Průměr – 60mm, 100mm (od každého 30 kusů)</w:t>
      </w:r>
    </w:p>
    <w:p w14:paraId="7AFD2C62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3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https://www.elektrohadrava.cz/index.php?c=22.1.1.2&amp;ec=SEZ6303-13P-S</w:t>
        </w:r>
      </w:hyperlink>
    </w:p>
    <w:p w14:paraId="5D9C99D2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4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https://www.elektrohadrava.cz/index.php?c=15.1.1&amp;ec=KOL100068012</w:t>
        </w:r>
      </w:hyperlink>
    </w:p>
    <w:p w14:paraId="5BC5EE9F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+ 100 mm</w:t>
      </w:r>
    </w:p>
    <w:p w14:paraId="536021BA" w14:textId="77777777" w:rsid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FABFDA" w14:textId="77777777" w:rsid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9EDB86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58688A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50 ks  Elektroinstalační krabičky pod zásuvky a vypínače</w:t>
      </w:r>
    </w:p>
    <w:p w14:paraId="6AAF4D32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Způsob instalace – pod omítku</w:t>
      </w:r>
    </w:p>
    <w:p w14:paraId="623179EA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Průměr – 60mm</w:t>
      </w:r>
    </w:p>
    <w:p w14:paraId="1F1EDE6D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5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https://www.elektrohadrava.cz/index.php?c=15.1.1&amp;ec=KOL100068011</w:t>
        </w:r>
      </w:hyperlink>
    </w:p>
    <w:p w14:paraId="7E47BBF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02A75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25 ks celkem   Jednoduché a dvojité zásuvky</w:t>
      </w:r>
    </w:p>
    <w:p w14:paraId="7DDA2F22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Napětí – 230V</w:t>
      </w:r>
    </w:p>
    <w:p w14:paraId="364F2197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Max. proud – 16A</w:t>
      </w:r>
    </w:p>
    <w:p w14:paraId="14C8699C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Způsob montáže – pod omítku</w:t>
      </w:r>
    </w:p>
    <w:p w14:paraId="678851A6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Počet kusů – 10 - jednoduché</w:t>
      </w:r>
    </w:p>
    <w:p w14:paraId="73B12E2F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                       15 – dvojité</w:t>
      </w:r>
    </w:p>
    <w:p w14:paraId="6F45BBF4" w14:textId="77777777" w:rsidR="00995B27" w:rsidRPr="00995B27" w:rsidRDefault="00CD1A5C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6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https://www.elektrohadrava.cz/index.php?c=8.5.2.1&amp;ec=ABB5517-2389B1</w:t>
        </w:r>
      </w:hyperlink>
    </w:p>
    <w:p w14:paraId="61487BA5" w14:textId="77777777" w:rsidR="00995B27" w:rsidRPr="00995B27" w:rsidRDefault="00995B27" w:rsidP="00995B2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+ dvojité</w:t>
      </w:r>
    </w:p>
    <w:p w14:paraId="34BC5A7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 xml:space="preserve">     </w:t>
      </w:r>
    </w:p>
    <w:p w14:paraId="38E71B76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4 ks  Proudový chránič</w:t>
      </w:r>
    </w:p>
    <w:p w14:paraId="1515595C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5B27">
        <w:rPr>
          <w:rFonts w:ascii="Calibri" w:eastAsia="Calibri" w:hAnsi="Calibri"/>
          <w:sz w:val="22"/>
          <w:szCs w:val="22"/>
          <w:lang w:eastAsia="en-US"/>
        </w:rPr>
        <w:t>30mA</w:t>
      </w:r>
    </w:p>
    <w:p w14:paraId="6F11C994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57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https://www.elektrohadrava.cz/index.php?c=13.3.1.1.1.1&amp;ec=ETN286492</w:t>
        </w:r>
      </w:hyperlink>
    </w:p>
    <w:p w14:paraId="186F2496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7ADB3EAB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u w:val="single"/>
          <w:lang w:eastAsia="en-US"/>
        </w:rPr>
        <w:t>Kovové závěsné skříňky</w:t>
      </w:r>
    </w:p>
    <w:p w14:paraId="48001E75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479D3D8E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3 ks  45 + 2 + 1 zásuvek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4"/>
        <w:gridCol w:w="2019"/>
      </w:tblGrid>
      <w:tr w:rsidR="00995B27" w:rsidRPr="00995B27" w14:paraId="025F4833" w14:textId="77777777" w:rsidTr="002E2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F3C43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 x h x v </w:t>
            </w:r>
          </w:p>
        </w:tc>
        <w:tc>
          <w:tcPr>
            <w:tcW w:w="0" w:type="auto"/>
            <w:vAlign w:val="center"/>
            <w:hideMark/>
          </w:tcPr>
          <w:p w14:paraId="58C7C1B6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305 x 155 x 550  mm </w:t>
            </w:r>
          </w:p>
        </w:tc>
      </w:tr>
      <w:tr w:rsidR="00995B27" w:rsidRPr="00995B27" w14:paraId="724EE9CD" w14:textId="77777777" w:rsidTr="002E28E3">
        <w:trPr>
          <w:tblCellSpacing w:w="15" w:type="dxa"/>
        </w:trPr>
        <w:tc>
          <w:tcPr>
            <w:tcW w:w="0" w:type="auto"/>
            <w:vAlign w:val="center"/>
          </w:tcPr>
          <w:p w14:paraId="1C618148" w14:textId="77777777" w:rsidR="00995B27" w:rsidRPr="00995B27" w:rsidRDefault="00CD1A5C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58" w:history="1">
              <w:r w:rsidR="00995B27" w:rsidRPr="00995B2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https://mars-svratka.cz/produkt/box-na-naradi-maxi-45xa-2xb-1xc-6744-200</w:t>
              </w:r>
            </w:hyperlink>
          </w:p>
        </w:tc>
        <w:tc>
          <w:tcPr>
            <w:tcW w:w="0" w:type="auto"/>
            <w:vAlign w:val="center"/>
          </w:tcPr>
          <w:p w14:paraId="63A955D6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86C4F5D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E2D803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3 ks  60 zásuvek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7"/>
        <w:gridCol w:w="1969"/>
      </w:tblGrid>
      <w:tr w:rsidR="00995B27" w:rsidRPr="00995B27" w14:paraId="3C9CB475" w14:textId="77777777" w:rsidTr="002E2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CD197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 x h x v </w:t>
            </w:r>
          </w:p>
        </w:tc>
        <w:tc>
          <w:tcPr>
            <w:tcW w:w="0" w:type="auto"/>
            <w:vAlign w:val="center"/>
            <w:hideMark/>
          </w:tcPr>
          <w:p w14:paraId="15216141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305 x 155 x 550  mm </w:t>
            </w:r>
          </w:p>
        </w:tc>
      </w:tr>
      <w:tr w:rsidR="00995B27" w:rsidRPr="00995B27" w14:paraId="168A3B4A" w14:textId="77777777" w:rsidTr="002E28E3">
        <w:trPr>
          <w:tblCellSpacing w:w="15" w:type="dxa"/>
        </w:trPr>
        <w:tc>
          <w:tcPr>
            <w:tcW w:w="0" w:type="auto"/>
            <w:vAlign w:val="center"/>
          </w:tcPr>
          <w:p w14:paraId="62C3CF08" w14:textId="77777777" w:rsidR="00995B27" w:rsidRPr="00995B27" w:rsidRDefault="00CD1A5C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59" w:history="1">
              <w:r w:rsidR="00995B27" w:rsidRPr="00995B2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https://mars-svratka.cz/produkt/box-na-naradi-maxi-60xa-6750-199</w:t>
              </w:r>
            </w:hyperlink>
          </w:p>
        </w:tc>
        <w:tc>
          <w:tcPr>
            <w:tcW w:w="0" w:type="auto"/>
            <w:vAlign w:val="center"/>
          </w:tcPr>
          <w:p w14:paraId="0CEA60A4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01132D7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ED83B58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95B27">
        <w:rPr>
          <w:rFonts w:ascii="Calibri" w:eastAsia="Calibri" w:hAnsi="Calibri"/>
          <w:b/>
          <w:sz w:val="22"/>
          <w:szCs w:val="22"/>
          <w:lang w:eastAsia="en-US"/>
        </w:rPr>
        <w:t>3 ks  30 + 4 + 2 zásuvek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2019"/>
      </w:tblGrid>
      <w:tr w:rsidR="00995B27" w:rsidRPr="00995B27" w14:paraId="254EF5B5" w14:textId="77777777" w:rsidTr="002E2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985A0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 x h x v </w:t>
            </w:r>
          </w:p>
        </w:tc>
        <w:tc>
          <w:tcPr>
            <w:tcW w:w="0" w:type="auto"/>
            <w:vAlign w:val="center"/>
            <w:hideMark/>
          </w:tcPr>
          <w:p w14:paraId="5337F8C1" w14:textId="77777777" w:rsidR="00995B27" w:rsidRPr="00995B27" w:rsidRDefault="00995B27" w:rsidP="00995B2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5B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305 x 155 x 550  mm </w:t>
            </w:r>
          </w:p>
        </w:tc>
      </w:tr>
    </w:tbl>
    <w:p w14:paraId="6134E251" w14:textId="77777777" w:rsidR="00995B27" w:rsidRPr="00995B27" w:rsidRDefault="00CD1A5C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60" w:history="1">
        <w:r w:rsidR="00995B27" w:rsidRPr="00995B2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https://mars-svratka.cz/produkt/box-na-naradi-maxi-30xa-4xb-2xc-6765-207</w:t>
        </w:r>
      </w:hyperlink>
    </w:p>
    <w:p w14:paraId="44DB14CB" w14:textId="77777777" w:rsidR="00995B27" w:rsidRPr="00995B27" w:rsidRDefault="00995B27" w:rsidP="00995B2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B981A5" w14:textId="77777777" w:rsidR="00995B27" w:rsidRDefault="00995B2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75B195EA" w14:textId="5F34EABB" w:rsidR="00567089" w:rsidRPr="008D5A7E" w:rsidRDefault="00567089" w:rsidP="00DF7D7A">
      <w:pPr>
        <w:rPr>
          <w:rFonts w:ascii="Arial Narrow" w:hAnsi="Arial Narrow" w:cs="Arial"/>
        </w:rPr>
      </w:pPr>
      <w:bookmarkStart w:id="1" w:name="_GoBack"/>
      <w:bookmarkEnd w:id="1"/>
      <w:r>
        <w:rPr>
          <w:rFonts w:ascii="Arial Narrow" w:hAnsi="Arial Narrow" w:cs="Arial"/>
          <w:noProof/>
        </w:rPr>
        <w:drawing>
          <wp:inline distT="0" distB="0" distL="0" distR="0" wp14:anchorId="59ACAFC4" wp14:editId="4398FD29">
            <wp:extent cx="3543300" cy="67964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79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089" w:rsidRPr="008D5A7E" w:rsidSect="008D777D">
      <w:headerReference w:type="default" r:id="rId62"/>
      <w:footerReference w:type="even" r:id="rId63"/>
      <w:footerReference w:type="default" r:id="rId64"/>
      <w:pgSz w:w="11906" w:h="16838"/>
      <w:pgMar w:top="1418" w:right="1418" w:bottom="426" w:left="1079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inková Dagmar" w:date="2020-09-10T10:30:00Z" w:initials="DB">
    <w:p w14:paraId="3D856A9B" w14:textId="77777777" w:rsidR="002E28E3" w:rsidRDefault="002E28E3" w:rsidP="00995B27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856A9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0CB0" w14:textId="77777777" w:rsidR="002E28E3" w:rsidRDefault="002E28E3">
      <w:r>
        <w:separator/>
      </w:r>
    </w:p>
  </w:endnote>
  <w:endnote w:type="continuationSeparator" w:id="0">
    <w:p w14:paraId="2C70074B" w14:textId="77777777" w:rsidR="002E28E3" w:rsidRDefault="002E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iviaSezna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0DEB" w14:textId="77777777" w:rsidR="002E28E3" w:rsidRDefault="002E28E3" w:rsidP="00A91A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1D5E7" w14:textId="77777777" w:rsidR="002E28E3" w:rsidRDefault="002E28E3" w:rsidP="007157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9616" w14:textId="09D33669" w:rsidR="002E28E3" w:rsidRDefault="002E28E3" w:rsidP="00A91A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1A5C">
      <w:rPr>
        <w:rStyle w:val="slostrnky"/>
        <w:noProof/>
      </w:rPr>
      <w:t>15</w:t>
    </w:r>
    <w:r>
      <w:rPr>
        <w:rStyle w:val="slostrnky"/>
      </w:rPr>
      <w:fldChar w:fldCharType="end"/>
    </w:r>
  </w:p>
  <w:p w14:paraId="2E39A82E" w14:textId="77777777" w:rsidR="002E28E3" w:rsidRPr="00AD6A86" w:rsidRDefault="002E28E3" w:rsidP="007157A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5FF69" w14:textId="77777777" w:rsidR="002E28E3" w:rsidRDefault="002E28E3">
      <w:r>
        <w:separator/>
      </w:r>
    </w:p>
  </w:footnote>
  <w:footnote w:type="continuationSeparator" w:id="0">
    <w:p w14:paraId="4D47DD96" w14:textId="77777777" w:rsidR="002E28E3" w:rsidRDefault="002E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FCD6" w14:textId="77777777" w:rsidR="002E28E3" w:rsidRDefault="002E28E3" w:rsidP="002F44F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E"/>
    <w:multiLevelType w:val="multilevel"/>
    <w:tmpl w:val="4B4622C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Franklin Gothic Book" w:hint="default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596361"/>
    <w:multiLevelType w:val="multilevel"/>
    <w:tmpl w:val="AF189F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D53759"/>
    <w:multiLevelType w:val="hybridMultilevel"/>
    <w:tmpl w:val="E2B2484E"/>
    <w:lvl w:ilvl="0" w:tplc="753E4D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5EB3"/>
    <w:multiLevelType w:val="multilevel"/>
    <w:tmpl w:val="9AEA90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06BD359E"/>
    <w:multiLevelType w:val="hybridMultilevel"/>
    <w:tmpl w:val="3B52175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5D624A"/>
    <w:multiLevelType w:val="hybridMultilevel"/>
    <w:tmpl w:val="0B3E83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28FE"/>
    <w:multiLevelType w:val="multilevel"/>
    <w:tmpl w:val="9A2299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47C5F44"/>
    <w:multiLevelType w:val="multilevel"/>
    <w:tmpl w:val="EFF29DA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9" w15:restartNumberingAfterBreak="0">
    <w:nsid w:val="252A6BD6"/>
    <w:multiLevelType w:val="hybridMultilevel"/>
    <w:tmpl w:val="08D6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B039D"/>
    <w:multiLevelType w:val="hybridMultilevel"/>
    <w:tmpl w:val="EFC2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2D6D"/>
    <w:multiLevelType w:val="hybridMultilevel"/>
    <w:tmpl w:val="F434FA58"/>
    <w:lvl w:ilvl="0" w:tplc="87A660A0">
      <w:start w:val="1"/>
      <w:numFmt w:val="decimal"/>
      <w:lvlText w:val="6.%1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712648"/>
    <w:multiLevelType w:val="hybridMultilevel"/>
    <w:tmpl w:val="E7203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6CBC"/>
    <w:multiLevelType w:val="hybridMultilevel"/>
    <w:tmpl w:val="8416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487"/>
    <w:multiLevelType w:val="hybridMultilevel"/>
    <w:tmpl w:val="38EE9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F1BB3"/>
    <w:multiLevelType w:val="multilevel"/>
    <w:tmpl w:val="CD5A73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B523EEB"/>
    <w:multiLevelType w:val="hybridMultilevel"/>
    <w:tmpl w:val="EB0AA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2608"/>
    <w:multiLevelType w:val="multilevel"/>
    <w:tmpl w:val="7BE80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EBD7C8F"/>
    <w:multiLevelType w:val="multilevel"/>
    <w:tmpl w:val="65AA9F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F4E003C"/>
    <w:multiLevelType w:val="hybridMultilevel"/>
    <w:tmpl w:val="E60A9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04994"/>
    <w:multiLevelType w:val="multilevel"/>
    <w:tmpl w:val="DDE438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C96748A"/>
    <w:multiLevelType w:val="hybridMultilevel"/>
    <w:tmpl w:val="B5424694"/>
    <w:lvl w:ilvl="0" w:tplc="F76CA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22EFC"/>
    <w:multiLevelType w:val="multilevel"/>
    <w:tmpl w:val="26C262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38B66DD"/>
    <w:multiLevelType w:val="hybridMultilevel"/>
    <w:tmpl w:val="C4185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7AB3087A"/>
    <w:multiLevelType w:val="hybridMultilevel"/>
    <w:tmpl w:val="430441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963F03"/>
    <w:multiLevelType w:val="hybridMultilevel"/>
    <w:tmpl w:val="628C0F56"/>
    <w:lvl w:ilvl="0" w:tplc="A7B2F4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17"/>
  </w:num>
  <w:num w:numId="5">
    <w:abstractNumId w:val="18"/>
  </w:num>
  <w:num w:numId="6">
    <w:abstractNumId w:val="21"/>
  </w:num>
  <w:num w:numId="7">
    <w:abstractNumId w:val="7"/>
  </w:num>
  <w:num w:numId="8">
    <w:abstractNumId w:val="2"/>
  </w:num>
  <w:num w:numId="9">
    <w:abstractNumId w:val="23"/>
  </w:num>
  <w:num w:numId="10">
    <w:abstractNumId w:val="4"/>
  </w:num>
  <w:num w:numId="11">
    <w:abstractNumId w:val="6"/>
  </w:num>
  <w:num w:numId="12">
    <w:abstractNumId w:val="20"/>
  </w:num>
  <w:num w:numId="13">
    <w:abstractNumId w:val="0"/>
  </w:num>
  <w:num w:numId="14">
    <w:abstractNumId w:val="13"/>
  </w:num>
  <w:num w:numId="15">
    <w:abstractNumId w:val="1"/>
  </w:num>
  <w:num w:numId="16">
    <w:abstractNumId w:val="22"/>
  </w:num>
  <w:num w:numId="17">
    <w:abstractNumId w:val="16"/>
  </w:num>
  <w:num w:numId="18">
    <w:abstractNumId w:val="8"/>
  </w:num>
  <w:num w:numId="19">
    <w:abstractNumId w:val="9"/>
  </w:num>
  <w:num w:numId="20">
    <w:abstractNumId w:val="24"/>
  </w:num>
  <w:num w:numId="21">
    <w:abstractNumId w:val="11"/>
  </w:num>
  <w:num w:numId="22">
    <w:abstractNumId w:val="14"/>
  </w:num>
  <w:num w:numId="23">
    <w:abstractNumId w:val="19"/>
  </w:num>
  <w:num w:numId="24">
    <w:abstractNumId w:val="10"/>
  </w:num>
  <w:num w:numId="25">
    <w:abstractNumId w:val="25"/>
  </w:num>
  <w:num w:numId="26">
    <w:abstractNumId w:val="27"/>
  </w:num>
  <w:num w:numId="27">
    <w:abstractNumId w:val="12"/>
  </w:num>
  <w:num w:numId="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nková Dagmar">
    <w15:presenceInfo w15:providerId="AD" w15:userId="S-1-5-21-2655251883-4019191318-618980316-1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E"/>
    <w:rsid w:val="0003588D"/>
    <w:rsid w:val="00036806"/>
    <w:rsid w:val="00036B1C"/>
    <w:rsid w:val="00040B3E"/>
    <w:rsid w:val="00042FF2"/>
    <w:rsid w:val="00044E32"/>
    <w:rsid w:val="00064B62"/>
    <w:rsid w:val="0007266E"/>
    <w:rsid w:val="00086C8F"/>
    <w:rsid w:val="00095205"/>
    <w:rsid w:val="000A68B6"/>
    <w:rsid w:val="000B3FA7"/>
    <w:rsid w:val="000B7764"/>
    <w:rsid w:val="000C62A9"/>
    <w:rsid w:val="000C65C6"/>
    <w:rsid w:val="000D08D0"/>
    <w:rsid w:val="00105910"/>
    <w:rsid w:val="0011650C"/>
    <w:rsid w:val="0012441F"/>
    <w:rsid w:val="001300D8"/>
    <w:rsid w:val="001356D9"/>
    <w:rsid w:val="00146F60"/>
    <w:rsid w:val="00156023"/>
    <w:rsid w:val="001572D9"/>
    <w:rsid w:val="00160733"/>
    <w:rsid w:val="00162EB5"/>
    <w:rsid w:val="00173916"/>
    <w:rsid w:val="001838F6"/>
    <w:rsid w:val="0018538E"/>
    <w:rsid w:val="001A58A6"/>
    <w:rsid w:val="001D2562"/>
    <w:rsid w:val="001D6B9C"/>
    <w:rsid w:val="001F4D18"/>
    <w:rsid w:val="00205D6B"/>
    <w:rsid w:val="00222D5A"/>
    <w:rsid w:val="00224BE9"/>
    <w:rsid w:val="00233D34"/>
    <w:rsid w:val="0026546A"/>
    <w:rsid w:val="002715B2"/>
    <w:rsid w:val="0027171D"/>
    <w:rsid w:val="00277DE7"/>
    <w:rsid w:val="002920A1"/>
    <w:rsid w:val="00292C6B"/>
    <w:rsid w:val="00294C1F"/>
    <w:rsid w:val="00295BE9"/>
    <w:rsid w:val="002B3800"/>
    <w:rsid w:val="002C28ED"/>
    <w:rsid w:val="002D2F46"/>
    <w:rsid w:val="002D68CB"/>
    <w:rsid w:val="002E28E3"/>
    <w:rsid w:val="002F44FC"/>
    <w:rsid w:val="00300580"/>
    <w:rsid w:val="00303385"/>
    <w:rsid w:val="00304248"/>
    <w:rsid w:val="00320259"/>
    <w:rsid w:val="003205CB"/>
    <w:rsid w:val="00325EE8"/>
    <w:rsid w:val="00330DEA"/>
    <w:rsid w:val="00334F3E"/>
    <w:rsid w:val="00352C00"/>
    <w:rsid w:val="0039156C"/>
    <w:rsid w:val="003A2068"/>
    <w:rsid w:val="003B680C"/>
    <w:rsid w:val="003B72E8"/>
    <w:rsid w:val="003C0D7A"/>
    <w:rsid w:val="003D3CEF"/>
    <w:rsid w:val="003E6763"/>
    <w:rsid w:val="003F0CF7"/>
    <w:rsid w:val="003F49E3"/>
    <w:rsid w:val="004262E3"/>
    <w:rsid w:val="00432703"/>
    <w:rsid w:val="0043694E"/>
    <w:rsid w:val="00443A6D"/>
    <w:rsid w:val="00452BB7"/>
    <w:rsid w:val="00455CC3"/>
    <w:rsid w:val="00455E14"/>
    <w:rsid w:val="004601C9"/>
    <w:rsid w:val="0046503B"/>
    <w:rsid w:val="00466B34"/>
    <w:rsid w:val="00491DF8"/>
    <w:rsid w:val="0049362C"/>
    <w:rsid w:val="004B1069"/>
    <w:rsid w:val="004B7890"/>
    <w:rsid w:val="004F00F2"/>
    <w:rsid w:val="004F7FA8"/>
    <w:rsid w:val="0050657F"/>
    <w:rsid w:val="0051085F"/>
    <w:rsid w:val="00515BC5"/>
    <w:rsid w:val="005245E4"/>
    <w:rsid w:val="005314F7"/>
    <w:rsid w:val="00563B55"/>
    <w:rsid w:val="00567089"/>
    <w:rsid w:val="005725B9"/>
    <w:rsid w:val="00574F8F"/>
    <w:rsid w:val="0058130A"/>
    <w:rsid w:val="005842EA"/>
    <w:rsid w:val="00590B4C"/>
    <w:rsid w:val="005A66F3"/>
    <w:rsid w:val="005B108F"/>
    <w:rsid w:val="005B38EC"/>
    <w:rsid w:val="005D47DE"/>
    <w:rsid w:val="005F60A7"/>
    <w:rsid w:val="00605FEE"/>
    <w:rsid w:val="006224D4"/>
    <w:rsid w:val="0069446E"/>
    <w:rsid w:val="00696AEF"/>
    <w:rsid w:val="006A3DFA"/>
    <w:rsid w:val="006A6969"/>
    <w:rsid w:val="006D4CD8"/>
    <w:rsid w:val="006E4F0E"/>
    <w:rsid w:val="006F400D"/>
    <w:rsid w:val="006F481B"/>
    <w:rsid w:val="007157AB"/>
    <w:rsid w:val="00720A8C"/>
    <w:rsid w:val="00756143"/>
    <w:rsid w:val="0078407F"/>
    <w:rsid w:val="007931DC"/>
    <w:rsid w:val="00794C29"/>
    <w:rsid w:val="007A0E08"/>
    <w:rsid w:val="007B3399"/>
    <w:rsid w:val="007C18A5"/>
    <w:rsid w:val="007C2661"/>
    <w:rsid w:val="007C7C2C"/>
    <w:rsid w:val="007D0C2E"/>
    <w:rsid w:val="007D6C46"/>
    <w:rsid w:val="007E0347"/>
    <w:rsid w:val="007E2107"/>
    <w:rsid w:val="00802D7E"/>
    <w:rsid w:val="0081391E"/>
    <w:rsid w:val="008536E9"/>
    <w:rsid w:val="00856985"/>
    <w:rsid w:val="00867297"/>
    <w:rsid w:val="00876868"/>
    <w:rsid w:val="008910C3"/>
    <w:rsid w:val="008B181D"/>
    <w:rsid w:val="008B6065"/>
    <w:rsid w:val="008D5A7E"/>
    <w:rsid w:val="008D777D"/>
    <w:rsid w:val="008F0790"/>
    <w:rsid w:val="00927AB2"/>
    <w:rsid w:val="009338C3"/>
    <w:rsid w:val="00936D8C"/>
    <w:rsid w:val="00954991"/>
    <w:rsid w:val="0095667F"/>
    <w:rsid w:val="0096640F"/>
    <w:rsid w:val="009745EE"/>
    <w:rsid w:val="009777A4"/>
    <w:rsid w:val="009846C6"/>
    <w:rsid w:val="00995B27"/>
    <w:rsid w:val="009A00CB"/>
    <w:rsid w:val="009C49C6"/>
    <w:rsid w:val="009D5B65"/>
    <w:rsid w:val="009D72B8"/>
    <w:rsid w:val="009E3DCC"/>
    <w:rsid w:val="009F0AE3"/>
    <w:rsid w:val="009F44E9"/>
    <w:rsid w:val="00A02E98"/>
    <w:rsid w:val="00A03D37"/>
    <w:rsid w:val="00A04CCE"/>
    <w:rsid w:val="00A10129"/>
    <w:rsid w:val="00A13F67"/>
    <w:rsid w:val="00A25333"/>
    <w:rsid w:val="00A30853"/>
    <w:rsid w:val="00A33AB4"/>
    <w:rsid w:val="00A42924"/>
    <w:rsid w:val="00A521B5"/>
    <w:rsid w:val="00A66B3B"/>
    <w:rsid w:val="00A81645"/>
    <w:rsid w:val="00A8538F"/>
    <w:rsid w:val="00A91A32"/>
    <w:rsid w:val="00A96943"/>
    <w:rsid w:val="00AA1281"/>
    <w:rsid w:val="00AC6321"/>
    <w:rsid w:val="00AD09E1"/>
    <w:rsid w:val="00AD6A86"/>
    <w:rsid w:val="00AD786C"/>
    <w:rsid w:val="00AE0BFC"/>
    <w:rsid w:val="00AF016E"/>
    <w:rsid w:val="00B01677"/>
    <w:rsid w:val="00B03828"/>
    <w:rsid w:val="00B11D58"/>
    <w:rsid w:val="00B12520"/>
    <w:rsid w:val="00B14D7A"/>
    <w:rsid w:val="00B30D7C"/>
    <w:rsid w:val="00B357C3"/>
    <w:rsid w:val="00B80228"/>
    <w:rsid w:val="00B87852"/>
    <w:rsid w:val="00B919D9"/>
    <w:rsid w:val="00B924EF"/>
    <w:rsid w:val="00BB1131"/>
    <w:rsid w:val="00BB1249"/>
    <w:rsid w:val="00BB3778"/>
    <w:rsid w:val="00BB5BCF"/>
    <w:rsid w:val="00BB6798"/>
    <w:rsid w:val="00BC6F38"/>
    <w:rsid w:val="00BD0DAB"/>
    <w:rsid w:val="00BD2B3F"/>
    <w:rsid w:val="00BD54D7"/>
    <w:rsid w:val="00BF0C15"/>
    <w:rsid w:val="00C0030E"/>
    <w:rsid w:val="00C0077B"/>
    <w:rsid w:val="00C1075C"/>
    <w:rsid w:val="00C245C4"/>
    <w:rsid w:val="00C27F12"/>
    <w:rsid w:val="00C354DE"/>
    <w:rsid w:val="00C36250"/>
    <w:rsid w:val="00C510EC"/>
    <w:rsid w:val="00C64C4A"/>
    <w:rsid w:val="00C77A0A"/>
    <w:rsid w:val="00CA187A"/>
    <w:rsid w:val="00CC45AA"/>
    <w:rsid w:val="00CD14FA"/>
    <w:rsid w:val="00CD1A5C"/>
    <w:rsid w:val="00CE3B4D"/>
    <w:rsid w:val="00D36939"/>
    <w:rsid w:val="00D4501A"/>
    <w:rsid w:val="00D6310F"/>
    <w:rsid w:val="00D73412"/>
    <w:rsid w:val="00D75558"/>
    <w:rsid w:val="00D86029"/>
    <w:rsid w:val="00DA544A"/>
    <w:rsid w:val="00DB2CF5"/>
    <w:rsid w:val="00DB36F8"/>
    <w:rsid w:val="00DB6F3C"/>
    <w:rsid w:val="00DD746F"/>
    <w:rsid w:val="00DE1B6D"/>
    <w:rsid w:val="00DE2A47"/>
    <w:rsid w:val="00DF0723"/>
    <w:rsid w:val="00DF7D7A"/>
    <w:rsid w:val="00E03D47"/>
    <w:rsid w:val="00E10E34"/>
    <w:rsid w:val="00E32260"/>
    <w:rsid w:val="00E53849"/>
    <w:rsid w:val="00E6662B"/>
    <w:rsid w:val="00E6700B"/>
    <w:rsid w:val="00E71A26"/>
    <w:rsid w:val="00E95BDE"/>
    <w:rsid w:val="00EA0B70"/>
    <w:rsid w:val="00EB3528"/>
    <w:rsid w:val="00EB58FA"/>
    <w:rsid w:val="00EC1D58"/>
    <w:rsid w:val="00ED7F5F"/>
    <w:rsid w:val="00EE16D9"/>
    <w:rsid w:val="00EF2575"/>
    <w:rsid w:val="00EF5785"/>
    <w:rsid w:val="00F11E5F"/>
    <w:rsid w:val="00F30BF8"/>
    <w:rsid w:val="00F4516A"/>
    <w:rsid w:val="00F55B02"/>
    <w:rsid w:val="00F56972"/>
    <w:rsid w:val="00F672F2"/>
    <w:rsid w:val="00F92B23"/>
    <w:rsid w:val="00FA1390"/>
    <w:rsid w:val="00FA1F51"/>
    <w:rsid w:val="00FA5E0E"/>
    <w:rsid w:val="00FC221E"/>
    <w:rsid w:val="00FC3769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494750"/>
  <w15:docId w15:val="{D24A344A-7FDC-42A3-8BFE-67B19B84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B4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3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7AB"/>
    <w:pPr>
      <w:keepNext/>
      <w:jc w:val="center"/>
      <w:outlineLvl w:val="1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0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0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36B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36B1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90B4C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224B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Podnadpis">
    <w:name w:val="Subtitle"/>
    <w:basedOn w:val="Normln"/>
    <w:qFormat/>
    <w:rsid w:val="00A81645"/>
    <w:pPr>
      <w:ind w:left="360"/>
      <w:jc w:val="both"/>
    </w:pPr>
    <w:rPr>
      <w:b/>
      <w:szCs w:val="20"/>
    </w:rPr>
  </w:style>
  <w:style w:type="paragraph" w:customStyle="1" w:styleId="Char4CharChar">
    <w:name w:val="Char4 Char Char"/>
    <w:basedOn w:val="Normln"/>
    <w:rsid w:val="00A81645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5">
    <w:name w:val="Char Char5"/>
    <w:basedOn w:val="Normln"/>
    <w:rsid w:val="000C62A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kladntextodsazen">
    <w:name w:val="Body Text Indent"/>
    <w:basedOn w:val="Normln"/>
    <w:rsid w:val="00BB6798"/>
    <w:pPr>
      <w:ind w:left="4536" w:hanging="288"/>
      <w:jc w:val="both"/>
    </w:pPr>
    <w:rPr>
      <w:rFonts w:ascii="Bookman Old Style" w:hAnsi="Bookman Old Style"/>
      <w:sz w:val="22"/>
      <w:szCs w:val="20"/>
    </w:rPr>
  </w:style>
  <w:style w:type="character" w:styleId="Hypertextovodkaz">
    <w:name w:val="Hyperlink"/>
    <w:rsid w:val="006F481B"/>
    <w:rPr>
      <w:color w:val="123C9E"/>
      <w:u w:val="none"/>
    </w:rPr>
  </w:style>
  <w:style w:type="character" w:customStyle="1" w:styleId="platne1">
    <w:name w:val="platne1"/>
    <w:basedOn w:val="Standardnpsmoodstavce"/>
    <w:rsid w:val="006F481B"/>
  </w:style>
  <w:style w:type="character" w:styleId="Siln">
    <w:name w:val="Strong"/>
    <w:qFormat/>
    <w:rsid w:val="007157AB"/>
    <w:rPr>
      <w:rFonts w:cs="Times New Roman"/>
      <w:b/>
      <w:bCs/>
    </w:rPr>
  </w:style>
  <w:style w:type="character" w:customStyle="1" w:styleId="Nadpis2Char">
    <w:name w:val="Nadpis 2 Char"/>
    <w:link w:val="Nadpis2"/>
    <w:rsid w:val="007157AB"/>
    <w:rPr>
      <w:b/>
      <w:lang w:eastAsia="cs-CZ" w:bidi="ar-SA"/>
    </w:rPr>
  </w:style>
  <w:style w:type="paragraph" w:customStyle="1" w:styleId="Bezmezer1">
    <w:name w:val="Bez mezer1"/>
    <w:rsid w:val="007157AB"/>
    <w:rPr>
      <w:rFonts w:ascii="Calibri" w:hAnsi="Calibri"/>
      <w:sz w:val="22"/>
      <w:szCs w:val="22"/>
      <w:lang w:eastAsia="en-US"/>
    </w:rPr>
  </w:style>
  <w:style w:type="character" w:styleId="slostrnky">
    <w:name w:val="page number"/>
    <w:basedOn w:val="Standardnpsmoodstavce"/>
    <w:rsid w:val="007157AB"/>
  </w:style>
  <w:style w:type="paragraph" w:customStyle="1" w:styleId="CharChar1">
    <w:name w:val="Char Char1"/>
    <w:basedOn w:val="Normln"/>
    <w:rsid w:val="00AD09E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kladntext">
    <w:name w:val="Body Text"/>
    <w:basedOn w:val="Normln"/>
    <w:rsid w:val="003C0D7A"/>
    <w:pPr>
      <w:spacing w:after="120"/>
    </w:pPr>
  </w:style>
  <w:style w:type="paragraph" w:styleId="Zkladntext3">
    <w:name w:val="Body Text 3"/>
    <w:basedOn w:val="Normln"/>
    <w:link w:val="Zkladntext3Char"/>
    <w:uiPriority w:val="99"/>
    <w:unhideWhenUsed/>
    <w:rsid w:val="00D631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D6310F"/>
    <w:rPr>
      <w:sz w:val="16"/>
      <w:szCs w:val="16"/>
    </w:rPr>
  </w:style>
  <w:style w:type="paragraph" w:customStyle="1" w:styleId="CharChar1CharCharCharCharChar">
    <w:name w:val="Char Char1 Char Char Char Char Char"/>
    <w:basedOn w:val="Normln"/>
    <w:rsid w:val="00E3226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30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0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0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hlavChar">
    <w:name w:val="Záhlaví Char"/>
    <w:link w:val="Zhlav"/>
    <w:uiPriority w:val="99"/>
    <w:rsid w:val="001300D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300D8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300D8"/>
    <w:pPr>
      <w:ind w:left="708"/>
    </w:pPr>
    <w:rPr>
      <w:rFonts w:ascii="Formata" w:hAnsi="Formata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95B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B2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B27"/>
    <w:rPr>
      <w:rFonts w:ascii="Calibri" w:eastAsia="Calibri" w:hAnsi="Calibri"/>
      <w:lang w:eastAsia="en-US"/>
    </w:rPr>
  </w:style>
  <w:style w:type="table" w:styleId="Mkatabulky">
    <w:name w:val="Table Grid"/>
    <w:basedOn w:val="Normlntabulka"/>
    <w:uiPriority w:val="59"/>
    <w:rsid w:val="002E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ronaradi.cz/_artikl.php?artikl_id=827" TargetMode="External"/><Relationship Id="rId21" Type="http://schemas.openxmlformats.org/officeDocument/2006/relationships/hyperlink" Target="https://www.nako.cz/4048-kinex-jehla-rysovaci-5340113025-160mm.html" TargetMode="External"/><Relationship Id="rId34" Type="http://schemas.openxmlformats.org/officeDocument/2006/relationships/hyperlink" Target="https://www.ges.cz/cz/stolni-digitalni-multimetr-uni-t-ut-804-GES07313186.html" TargetMode="External"/><Relationship Id="rId42" Type="http://schemas.openxmlformats.org/officeDocument/2006/relationships/hyperlink" Target="https://www.elektromaterial-svitidla.cz/abb-3553-07289b1-prepinac-krizovy-bily-classic/" TargetMode="External"/><Relationship Id="rId47" Type="http://schemas.openxmlformats.org/officeDocument/2006/relationships/hyperlink" Target="https://www.elektrohadrava.cz/index.php?c=12.8&amp;ec=ELK1003000" TargetMode="External"/><Relationship Id="rId50" Type="http://schemas.openxmlformats.org/officeDocument/2006/relationships/hyperlink" Target="https://www.elektrohadrava.cz/index.php?c=13.5.1.1.6&amp;ec=SCHA9C21834" TargetMode="External"/><Relationship Id="rId55" Type="http://schemas.openxmlformats.org/officeDocument/2006/relationships/hyperlink" Target="https://www.elektrohadrava.cz/index.php?c=15.1.1&amp;ec=KOL10006801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igalekaren.sk/produkt/skalpel-briskaty-20mm/" TargetMode="External"/><Relationship Id="rId29" Type="http://schemas.openxmlformats.org/officeDocument/2006/relationships/hyperlink" Target="https://www.conrad.cz/digitalni-osciloskop-rigol-ds1052e-50-mhz-2kanalovy.k122422" TargetMode="External"/><Relationship Id="rId11" Type="http://schemas.openxmlformats.org/officeDocument/2006/relationships/hyperlink" Target="https://www.dremelcz.cz/dremel-3000-10" TargetMode="External"/><Relationship Id="rId24" Type="http://schemas.openxmlformats.org/officeDocument/2006/relationships/hyperlink" Target="https://www.euronaradi.cz/_artikl.php?artikl_id=391" TargetMode="External"/><Relationship Id="rId32" Type="http://schemas.openxmlformats.org/officeDocument/2006/relationships/hyperlink" Target="https://www.gme.cz/stabilizovany-stridavy-laboratorni-zdroj-diametral-ac250k1d-s" TargetMode="External"/><Relationship Id="rId37" Type="http://schemas.openxmlformats.org/officeDocument/2006/relationships/hyperlink" Target="https://siglentna.com/product/sdm3055/" TargetMode="External"/><Relationship Id="rId40" Type="http://schemas.openxmlformats.org/officeDocument/2006/relationships/hyperlink" Target="https://www.elektromaterial-svitidla.cz/abb-3553-06289b1-prepinac-schodistovy-stridavy-bily-classic/" TargetMode="External"/><Relationship Id="rId45" Type="http://schemas.openxmlformats.org/officeDocument/2006/relationships/hyperlink" Target="https://www.elektrohadrava.cz/index.php?c=9.5.1&amp;ec=BRU91052" TargetMode="External"/><Relationship Id="rId53" Type="http://schemas.openxmlformats.org/officeDocument/2006/relationships/hyperlink" Target="https://www.elektrohadrava.cz/index.php?c=22.1.1.2&amp;ec=SEZ6303-13P-S" TargetMode="External"/><Relationship Id="rId58" Type="http://schemas.openxmlformats.org/officeDocument/2006/relationships/hyperlink" Target="https://mars-svratka.cz/produkt/box-na-naradi-maxi-45xa-2xb-1xc-6744-200" TargetMode="External"/><Relationship Id="rId66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image" Target="media/image2.png"/><Relationship Id="rId19" Type="http://schemas.openxmlformats.org/officeDocument/2006/relationships/hyperlink" Target="https://www.euronaradi.cz/_artikl.php?artikl_id=1056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www.euronaradi.cz/_artikl.php?artikl_id=375" TargetMode="External"/><Relationship Id="rId27" Type="http://schemas.openxmlformats.org/officeDocument/2006/relationships/hyperlink" Target="https://www.euronaradi.cz/_artikl.php?artikl_id=390" TargetMode="External"/><Relationship Id="rId30" Type="http://schemas.openxmlformats.org/officeDocument/2006/relationships/hyperlink" Target="https://www.gme.cz/dvojity-laboratorni-zdroj-diametral-p230r51d" TargetMode="External"/><Relationship Id="rId35" Type="http://schemas.openxmlformats.org/officeDocument/2006/relationships/hyperlink" Target="https://www.gme.cz/rlc-dekada-rlc-d1000" TargetMode="External"/><Relationship Id="rId43" Type="http://schemas.openxmlformats.org/officeDocument/2006/relationships/hyperlink" Target="https://www.elektrohadrava.cz/index.php?c=12.1.1.20&amp;ec=SCHXALD03" TargetMode="External"/><Relationship Id="rId48" Type="http://schemas.openxmlformats.org/officeDocument/2006/relationships/hyperlink" Target="https://www.tympolplus.cz/produkt/domovni-zvonek-bittorf-2531?gclid=EAIaIQobChMIkYb0uLi86wIVGap3Ch1SZw9iEAMYAiAAEgJ9RvD_BwE" TargetMode="External"/><Relationship Id="rId56" Type="http://schemas.openxmlformats.org/officeDocument/2006/relationships/hyperlink" Target="https://www.elektrohadrava.cz/index.php?c=8.5.2.1&amp;ec=ABB5517-2389B1" TargetMode="External"/><Relationship Id="rId64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www.elektrohadrava.cz/index.php?v=SCHA9F03106&amp;vs=tr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remelcz.cz/dremel-220-univerzalni-stojan" TargetMode="External"/><Relationship Id="rId17" Type="http://schemas.openxmlformats.org/officeDocument/2006/relationships/hyperlink" Target="https://velkoobchod.conrad.cz/odsavacka-cinu-alu-toolcraft-zd-190.k588502" TargetMode="External"/><Relationship Id="rId25" Type="http://schemas.openxmlformats.org/officeDocument/2006/relationships/hyperlink" Target="https://www.euronaradi.cz/_artikl.php?artikl_id=395" TargetMode="External"/><Relationship Id="rId33" Type="http://schemas.openxmlformats.org/officeDocument/2006/relationships/hyperlink" Target="https://www.ges.cz/cz/stolni-digitalni-multimetr-uni-t-ut-803-GES07313221.html" TargetMode="External"/><Relationship Id="rId38" Type="http://schemas.openxmlformats.org/officeDocument/2006/relationships/hyperlink" Target="https://www.ges.cz/cz/merici-pristroje/merici-snury-hroty-svorky-a-ostatni-prislusenstvi-k-multimetrum/merici-snury/SEB2.html" TargetMode="External"/><Relationship Id="rId46" Type="http://schemas.openxmlformats.org/officeDocument/2006/relationships/hyperlink" Target="https://www.elektrohadrava.cz/index.php?v=SCHA9C30812&amp;vs=true" TargetMode="External"/><Relationship Id="rId59" Type="http://schemas.openxmlformats.org/officeDocument/2006/relationships/hyperlink" Target="https://mars-svratka.cz/produkt/box-na-naradi-maxi-60xa-6750-19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euronaradi.cz/_artikl.php?artikl_id=1056" TargetMode="External"/><Relationship Id="rId41" Type="http://schemas.openxmlformats.org/officeDocument/2006/relationships/hyperlink" Target="https://www.elektromaterial-svitidla.cz/abb-3553-05289b1-prepinac-seriovy--lustrovy--bily-classic/" TargetMode="External"/><Relationship Id="rId54" Type="http://schemas.openxmlformats.org/officeDocument/2006/relationships/hyperlink" Target="https://www.elektrohadrava.cz/index.php?c=15.1.1&amp;ec=KOL100068012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peedtech.cz/product/25812/pinzeta-140mm-nerezova-prima" TargetMode="External"/><Relationship Id="rId23" Type="http://schemas.openxmlformats.org/officeDocument/2006/relationships/hyperlink" Target="https://www.euronaradi.cz/_artikl.php?artikl_id=393" TargetMode="External"/><Relationship Id="rId28" Type="http://schemas.openxmlformats.org/officeDocument/2006/relationships/hyperlink" Target="https://www.hotair.cz/detail/laboratorni-zdroje/linearni-transformatorove/laboratorni-zdroj-rxn-303d-0-30v-3a.html" TargetMode="External"/><Relationship Id="rId36" Type="http://schemas.openxmlformats.org/officeDocument/2006/relationships/hyperlink" Target="https://www.ges.cz/cz/digitalni-multimetr-uni-t-ut-71b-GES07313188.html" TargetMode="External"/><Relationship Id="rId49" Type="http://schemas.openxmlformats.org/officeDocument/2006/relationships/hyperlink" Target="https://www.elektrohadrava.cz/index.php?c=23.9.5&amp;ec=KAN23260" TargetMode="External"/><Relationship Id="rId57" Type="http://schemas.openxmlformats.org/officeDocument/2006/relationships/hyperlink" Target="https://www.elektrohadrava.cz/index.php?c=13.3.1.1.1.1&amp;ec=ETN286492" TargetMode="External"/><Relationship Id="rId10" Type="http://schemas.openxmlformats.org/officeDocument/2006/relationships/hyperlink" Target="https://www.tecomat.cz/Products/cz/plc-tecomat-foxtrot/zakladni-moduly/128-cp-1006/" TargetMode="External"/><Relationship Id="rId31" Type="http://schemas.openxmlformats.org/officeDocument/2006/relationships/hyperlink" Target="https://www.hotair.cz/detail/laboratorni-zdroje/stridave-ac/stridavy-kombinovany-regulovany-zdroj-acdc3005.html" TargetMode="External"/><Relationship Id="rId44" Type="http://schemas.openxmlformats.org/officeDocument/2006/relationships/hyperlink" Target="https://www.elektrohadrava.cz/index.php?c=12.1.1.20&amp;ec=SCHXALD02" TargetMode="External"/><Relationship Id="rId52" Type="http://schemas.openxmlformats.org/officeDocument/2006/relationships/hyperlink" Target="https://www.elektrohadrava.cz/index.php?v=SCHA9F03306&amp;vs=true" TargetMode="External"/><Relationship Id="rId60" Type="http://schemas.openxmlformats.org/officeDocument/2006/relationships/hyperlink" Target="https://mars-svratka.cz/produkt/box-na-naradi-maxi-30xa-4xb-2xc-6765-207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potocky@edukra.cz" TargetMode="External"/><Relationship Id="rId13" Type="http://schemas.openxmlformats.org/officeDocument/2006/relationships/comments" Target="comments.xml"/><Relationship Id="rId18" Type="http://schemas.openxmlformats.org/officeDocument/2006/relationships/hyperlink" Target="https://www.ynaradi.cz/sroubovak-plochy-15mm-micro-line-profi-narex" TargetMode="External"/><Relationship Id="rId39" Type="http://schemas.openxmlformats.org/officeDocument/2006/relationships/hyperlink" Target="https://www.elektromaterial-svitidla.cz/abb-3553-01289b1-spinac-jednopolovy-classic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5510-8869-4E37-AE7B-5CFE94AC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3060</Words>
  <Characters>25299</Characters>
  <Application>Microsoft Office Word</Application>
  <DocSecurity>0</DocSecurity>
  <Lines>210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S M L O U V A  O  P R O D E J I  O S O B N Í C H</vt:lpstr>
    </vt:vector>
  </TitlesOfParts>
  <Company>Infinity</Company>
  <LinksUpToDate>false</LinksUpToDate>
  <CharactersWithSpaces>28303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mailto:prorok@sps-ko.cz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S M L O U V A  O  P R O D E J I  O S O B N Í C H</dc:title>
  <dc:creator>AKVT</dc:creator>
  <cp:lastModifiedBy>Dagmar Binková</cp:lastModifiedBy>
  <cp:revision>2</cp:revision>
  <cp:lastPrinted>2014-05-31T14:16:00Z</cp:lastPrinted>
  <dcterms:created xsi:type="dcterms:W3CDTF">2020-09-17T10:22:00Z</dcterms:created>
  <dcterms:modified xsi:type="dcterms:W3CDTF">2020-09-17T10:22:00Z</dcterms:modified>
</cp:coreProperties>
</file>