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0E26" w14:textId="77777777" w:rsidR="001A66CE" w:rsidRDefault="001A66CE" w:rsidP="001A66CE">
      <w:pPr>
        <w:tabs>
          <w:tab w:val="left" w:pos="567"/>
        </w:tabs>
        <w:rPr>
          <w:rFonts w:ascii="Arial" w:hAnsi="Arial" w:cs="Arial"/>
          <w:b/>
          <w:bCs/>
          <w:sz w:val="20"/>
          <w:szCs w:val="20"/>
        </w:rPr>
      </w:pPr>
      <w:r>
        <w:rPr>
          <w:rFonts w:ascii="Arial" w:hAnsi="Arial" w:cs="Arial"/>
          <w:b/>
          <w:bCs/>
          <w:sz w:val="20"/>
          <w:szCs w:val="20"/>
        </w:rPr>
        <w:t xml:space="preserve">Česká republika - Státní pozemkový úřad </w:t>
      </w:r>
    </w:p>
    <w:p w14:paraId="2F78C1A4" w14:textId="77777777" w:rsidR="001A66CE" w:rsidRDefault="001A66CE" w:rsidP="001A66CE">
      <w:pPr>
        <w:rPr>
          <w:rFonts w:ascii="Arial" w:hAnsi="Arial" w:cs="Arial"/>
          <w:bCs/>
          <w:sz w:val="20"/>
          <w:szCs w:val="20"/>
        </w:rPr>
      </w:pPr>
      <w:r>
        <w:rPr>
          <w:rFonts w:ascii="Arial" w:hAnsi="Arial" w:cs="Arial"/>
          <w:bCs/>
          <w:sz w:val="20"/>
          <w:szCs w:val="20"/>
        </w:rPr>
        <w:t>sídlo: Husinecká 1024/11a, 130 00 Praha 3 - Žižkov</w:t>
      </w:r>
    </w:p>
    <w:p w14:paraId="46A9718A" w14:textId="77777777" w:rsidR="001A66CE" w:rsidRDefault="001A66CE" w:rsidP="001A66CE">
      <w:pPr>
        <w:pStyle w:val="Nadpis3"/>
        <w:ind w:left="0"/>
        <w:rPr>
          <w:rFonts w:ascii="Arial" w:hAnsi="Arial" w:cs="Arial"/>
          <w:b w:val="0"/>
          <w:bCs w:val="0"/>
          <w:sz w:val="20"/>
          <w:szCs w:val="20"/>
        </w:rPr>
      </w:pPr>
      <w:r>
        <w:rPr>
          <w:rFonts w:ascii="Arial" w:hAnsi="Arial" w:cs="Arial"/>
          <w:b w:val="0"/>
          <w:bCs w:val="0"/>
          <w:sz w:val="20"/>
          <w:szCs w:val="20"/>
        </w:rPr>
        <w:t xml:space="preserve">jednající </w:t>
      </w:r>
      <w:r w:rsidR="00B76C3E">
        <w:rPr>
          <w:rFonts w:ascii="Arial" w:hAnsi="Arial" w:cs="Arial"/>
          <w:b w:val="0"/>
          <w:bCs w:val="0"/>
          <w:sz w:val="20"/>
          <w:szCs w:val="20"/>
        </w:rPr>
        <w:t xml:space="preserve">Mgr. Michalem </w:t>
      </w:r>
      <w:proofErr w:type="spellStart"/>
      <w:r w:rsidR="00B76C3E">
        <w:rPr>
          <w:rFonts w:ascii="Arial" w:hAnsi="Arial" w:cs="Arial"/>
          <w:b w:val="0"/>
          <w:bCs w:val="0"/>
          <w:sz w:val="20"/>
          <w:szCs w:val="20"/>
        </w:rPr>
        <w:t>Gebhartem</w:t>
      </w:r>
      <w:proofErr w:type="spellEnd"/>
      <w:r w:rsidR="00B76C3E">
        <w:rPr>
          <w:rFonts w:ascii="Arial" w:hAnsi="Arial" w:cs="Arial"/>
          <w:b w:val="0"/>
          <w:bCs w:val="0"/>
          <w:sz w:val="20"/>
          <w:szCs w:val="20"/>
        </w:rPr>
        <w:t xml:space="preserve">, </w:t>
      </w:r>
      <w:r w:rsidR="00B76C3E" w:rsidRPr="00B76C3E">
        <w:rPr>
          <w:rFonts w:ascii="Arial" w:hAnsi="Arial" w:cs="Arial"/>
          <w:b w:val="0"/>
          <w:bCs w:val="0"/>
          <w:sz w:val="20"/>
          <w:szCs w:val="20"/>
        </w:rPr>
        <w:t>MBA</w:t>
      </w:r>
      <w:r w:rsidRPr="00B76C3E">
        <w:rPr>
          <w:rFonts w:ascii="Arial" w:hAnsi="Arial" w:cs="Arial"/>
          <w:b w:val="0"/>
          <w:bCs w:val="0"/>
          <w:sz w:val="20"/>
          <w:szCs w:val="20"/>
        </w:rPr>
        <w:t xml:space="preserve">, ředitelem </w:t>
      </w:r>
      <w:r w:rsidR="00CF186B" w:rsidRPr="00B76C3E">
        <w:rPr>
          <w:rFonts w:ascii="Arial" w:hAnsi="Arial" w:cs="Arial"/>
          <w:b w:val="0"/>
          <w:bCs w:val="0"/>
          <w:sz w:val="20"/>
          <w:szCs w:val="20"/>
        </w:rPr>
        <w:t>Sekce krajinotvorby</w:t>
      </w:r>
    </w:p>
    <w:p w14:paraId="6D75A77A" w14:textId="77777777" w:rsidR="001A66CE" w:rsidRDefault="001A66CE" w:rsidP="001A66CE">
      <w:pPr>
        <w:rPr>
          <w:rFonts w:ascii="Arial" w:hAnsi="Arial" w:cs="Arial"/>
          <w:bCs/>
          <w:sz w:val="20"/>
          <w:szCs w:val="20"/>
        </w:rPr>
      </w:pPr>
      <w:r>
        <w:rPr>
          <w:rFonts w:ascii="Arial" w:hAnsi="Arial" w:cs="Arial"/>
          <w:bCs/>
          <w:sz w:val="20"/>
          <w:szCs w:val="20"/>
        </w:rPr>
        <w:t xml:space="preserve">IČO: </w:t>
      </w:r>
      <w:r>
        <w:rPr>
          <w:rFonts w:ascii="Arial" w:hAnsi="Arial" w:cs="Arial"/>
          <w:bCs/>
          <w:sz w:val="20"/>
          <w:szCs w:val="20"/>
        </w:rPr>
        <w:tab/>
        <w:t>01312774</w:t>
      </w:r>
    </w:p>
    <w:p w14:paraId="55A6E62F" w14:textId="77777777" w:rsidR="001A66CE" w:rsidRDefault="001A66CE" w:rsidP="001A66CE">
      <w:pPr>
        <w:jc w:val="both"/>
        <w:rPr>
          <w:rFonts w:ascii="Arial" w:hAnsi="Arial" w:cs="Arial"/>
          <w:b/>
          <w:bCs/>
          <w:sz w:val="20"/>
          <w:szCs w:val="20"/>
        </w:rPr>
      </w:pPr>
      <w:r>
        <w:rPr>
          <w:rFonts w:ascii="Arial" w:hAnsi="Arial" w:cs="Arial"/>
          <w:sz w:val="20"/>
          <w:szCs w:val="20"/>
        </w:rPr>
        <w:t xml:space="preserve">DIČ: </w:t>
      </w:r>
      <w:r>
        <w:rPr>
          <w:rFonts w:ascii="Arial" w:hAnsi="Arial" w:cs="Arial"/>
          <w:sz w:val="20"/>
          <w:szCs w:val="20"/>
        </w:rPr>
        <w:tab/>
        <w:t>CZ</w:t>
      </w:r>
      <w:r>
        <w:rPr>
          <w:rFonts w:ascii="Arial" w:hAnsi="Arial" w:cs="Arial"/>
          <w:bCs/>
          <w:sz w:val="20"/>
          <w:szCs w:val="20"/>
        </w:rPr>
        <w:t>01312774</w:t>
      </w:r>
    </w:p>
    <w:p w14:paraId="7ED98471" w14:textId="77777777" w:rsidR="001A66CE" w:rsidRDefault="001A66CE" w:rsidP="001A66CE">
      <w:pPr>
        <w:jc w:val="both"/>
        <w:rPr>
          <w:rFonts w:ascii="Arial" w:hAnsi="Arial" w:cs="Arial"/>
          <w:sz w:val="20"/>
          <w:szCs w:val="20"/>
        </w:rPr>
      </w:pPr>
      <w:r>
        <w:rPr>
          <w:rFonts w:ascii="Arial" w:hAnsi="Arial" w:cs="Arial"/>
          <w:sz w:val="20"/>
          <w:szCs w:val="20"/>
        </w:rPr>
        <w:t xml:space="preserve">Objednatel není plátcem DPH.                                           </w:t>
      </w:r>
    </w:p>
    <w:p w14:paraId="79BAEE6A" w14:textId="77777777" w:rsidR="001A66CE" w:rsidRDefault="001A66CE" w:rsidP="001A66CE">
      <w:pPr>
        <w:jc w:val="both"/>
        <w:rPr>
          <w:rFonts w:ascii="Arial" w:hAnsi="Arial" w:cs="Arial"/>
          <w:sz w:val="20"/>
          <w:szCs w:val="20"/>
        </w:rPr>
      </w:pPr>
      <w:r>
        <w:rPr>
          <w:rFonts w:ascii="Arial" w:hAnsi="Arial" w:cs="Arial"/>
          <w:sz w:val="20"/>
          <w:szCs w:val="20"/>
        </w:rPr>
        <w:t>Bankovní spojení: Česká národní banka, číslo účtu: 3723001/0710</w:t>
      </w:r>
    </w:p>
    <w:p w14:paraId="13595305" w14:textId="77777777" w:rsidR="001A66CE" w:rsidRDefault="001A66CE" w:rsidP="001A66CE">
      <w:pPr>
        <w:jc w:val="both"/>
        <w:rPr>
          <w:rFonts w:ascii="Arial" w:hAnsi="Arial" w:cs="Arial"/>
          <w:sz w:val="20"/>
          <w:szCs w:val="20"/>
        </w:rPr>
      </w:pPr>
      <w:r>
        <w:rPr>
          <w:rFonts w:ascii="Arial" w:hAnsi="Arial" w:cs="Arial"/>
          <w:bCs/>
          <w:i/>
          <w:iCs/>
          <w:sz w:val="20"/>
          <w:szCs w:val="20"/>
        </w:rPr>
        <w:t>dále jen „objednatel“</w:t>
      </w:r>
      <w:r>
        <w:rPr>
          <w:rFonts w:ascii="Arial" w:hAnsi="Arial" w:cs="Arial"/>
          <w:sz w:val="20"/>
          <w:szCs w:val="20"/>
        </w:rPr>
        <w:tab/>
        <w:t xml:space="preserve"> </w:t>
      </w:r>
    </w:p>
    <w:p w14:paraId="64D299B1" w14:textId="77777777" w:rsidR="001A66CE" w:rsidRDefault="001A66CE" w:rsidP="001A66CE">
      <w:pPr>
        <w:jc w:val="both"/>
        <w:rPr>
          <w:rFonts w:ascii="Arial" w:hAnsi="Arial" w:cs="Arial"/>
          <w:sz w:val="20"/>
          <w:szCs w:val="20"/>
        </w:rPr>
      </w:pPr>
      <w:r>
        <w:rPr>
          <w:rFonts w:ascii="Arial" w:hAnsi="Arial" w:cs="Arial"/>
          <w:sz w:val="20"/>
          <w:szCs w:val="20"/>
        </w:rPr>
        <w:tab/>
        <w:t xml:space="preserve"> </w:t>
      </w:r>
    </w:p>
    <w:p w14:paraId="7E5F01F3" w14:textId="77777777" w:rsidR="00FE225B" w:rsidRPr="000B097C" w:rsidRDefault="00FE225B" w:rsidP="007D0F29">
      <w:pPr>
        <w:jc w:val="both"/>
        <w:rPr>
          <w:rFonts w:ascii="Arial" w:hAnsi="Arial" w:cs="Arial"/>
          <w:bCs/>
          <w:sz w:val="20"/>
          <w:szCs w:val="20"/>
        </w:rPr>
      </w:pPr>
      <w:r w:rsidRPr="000B097C">
        <w:rPr>
          <w:rFonts w:ascii="Arial" w:hAnsi="Arial" w:cs="Arial"/>
          <w:bCs/>
          <w:sz w:val="20"/>
          <w:szCs w:val="20"/>
        </w:rPr>
        <w:t>a</w:t>
      </w:r>
      <w:r w:rsidR="00F5101B" w:rsidRPr="000B097C">
        <w:rPr>
          <w:rFonts w:ascii="Arial" w:hAnsi="Arial" w:cs="Arial"/>
          <w:bCs/>
          <w:sz w:val="20"/>
          <w:szCs w:val="20"/>
        </w:rPr>
        <w:t xml:space="preserve">  </w:t>
      </w:r>
    </w:p>
    <w:p w14:paraId="1DDAC1A3" w14:textId="77777777" w:rsidR="00F5101B" w:rsidRPr="000B097C" w:rsidRDefault="00F5101B" w:rsidP="007D0F29">
      <w:pPr>
        <w:jc w:val="both"/>
        <w:rPr>
          <w:rFonts w:ascii="Arial" w:hAnsi="Arial" w:cs="Arial"/>
          <w:bCs/>
          <w:sz w:val="20"/>
          <w:szCs w:val="20"/>
        </w:rPr>
      </w:pPr>
    </w:p>
    <w:p w14:paraId="6C435584" w14:textId="77777777" w:rsidR="00A43F4E" w:rsidRPr="002A1A0F" w:rsidRDefault="00A43F4E" w:rsidP="00A43F4E">
      <w:pPr>
        <w:pStyle w:val="Zkladntext"/>
        <w:rPr>
          <w:rFonts w:ascii="Arial" w:hAnsi="Arial" w:cs="Arial"/>
          <w:b/>
          <w:iCs/>
          <w:sz w:val="20"/>
          <w:szCs w:val="20"/>
        </w:rPr>
      </w:pPr>
      <w:r w:rsidRPr="002A1A0F">
        <w:rPr>
          <w:rFonts w:ascii="Arial" w:hAnsi="Arial" w:cs="Arial"/>
          <w:b/>
          <w:sz w:val="20"/>
          <w:szCs w:val="20"/>
        </w:rPr>
        <w:t xml:space="preserve">Jemnická Stavba </w:t>
      </w:r>
      <w:r w:rsidR="002A1A0F">
        <w:rPr>
          <w:rFonts w:ascii="Arial" w:hAnsi="Arial" w:cs="Arial"/>
          <w:b/>
          <w:sz w:val="20"/>
          <w:szCs w:val="20"/>
        </w:rPr>
        <w:t>a</w:t>
      </w:r>
      <w:r w:rsidRPr="002A1A0F">
        <w:rPr>
          <w:rFonts w:ascii="Arial" w:hAnsi="Arial" w:cs="Arial"/>
          <w:b/>
          <w:sz w:val="20"/>
          <w:szCs w:val="20"/>
        </w:rPr>
        <w:t xml:space="preserve">.s.   </w:t>
      </w:r>
      <w:r w:rsidRPr="002A1A0F">
        <w:rPr>
          <w:rFonts w:ascii="Arial" w:hAnsi="Arial" w:cs="Arial"/>
          <w:b/>
          <w:iCs/>
          <w:sz w:val="20"/>
          <w:szCs w:val="20"/>
        </w:rPr>
        <w:t xml:space="preserve"> </w:t>
      </w:r>
    </w:p>
    <w:p w14:paraId="6E3497D8" w14:textId="77777777" w:rsidR="00A43F4E" w:rsidRPr="002A1A0F" w:rsidRDefault="00A43F4E" w:rsidP="00A43F4E">
      <w:pPr>
        <w:jc w:val="both"/>
        <w:rPr>
          <w:rFonts w:ascii="Arial" w:hAnsi="Arial" w:cs="Arial"/>
          <w:b/>
          <w:bCs/>
          <w:iCs/>
          <w:sz w:val="20"/>
          <w:szCs w:val="20"/>
        </w:rPr>
      </w:pPr>
      <w:r w:rsidRPr="002A1A0F">
        <w:rPr>
          <w:rFonts w:ascii="Arial" w:hAnsi="Arial" w:cs="Arial"/>
          <w:bCs/>
          <w:iCs/>
          <w:sz w:val="20"/>
          <w:szCs w:val="20"/>
        </w:rPr>
        <w:t xml:space="preserve">sídlo: </w:t>
      </w:r>
      <w:r w:rsidRPr="002A1A0F">
        <w:rPr>
          <w:rFonts w:ascii="Arial" w:hAnsi="Arial" w:cs="Arial"/>
          <w:sz w:val="20"/>
          <w:szCs w:val="20"/>
        </w:rPr>
        <w:t>U Černého mostu 73, 67531 Jemnice</w:t>
      </w:r>
    </w:p>
    <w:p w14:paraId="72B23313" w14:textId="77777777" w:rsidR="00A43F4E" w:rsidRPr="002A1A0F" w:rsidRDefault="00A43F4E" w:rsidP="00A43F4E">
      <w:pPr>
        <w:jc w:val="both"/>
        <w:rPr>
          <w:rFonts w:ascii="Arial" w:hAnsi="Arial" w:cs="Arial"/>
          <w:sz w:val="20"/>
          <w:szCs w:val="20"/>
        </w:rPr>
      </w:pPr>
      <w:r w:rsidRPr="002A1A0F">
        <w:rPr>
          <w:rFonts w:ascii="Arial" w:hAnsi="Arial" w:cs="Arial"/>
          <w:sz w:val="20"/>
          <w:szCs w:val="20"/>
        </w:rPr>
        <w:t xml:space="preserve">zapsána v Obchodním rejstříku vedeném </w:t>
      </w:r>
      <w:proofErr w:type="spellStart"/>
      <w:proofErr w:type="gramStart"/>
      <w:r w:rsidRPr="002A1A0F">
        <w:rPr>
          <w:rFonts w:ascii="Arial" w:hAnsi="Arial" w:cs="Arial"/>
          <w:sz w:val="20"/>
          <w:szCs w:val="20"/>
        </w:rPr>
        <w:t>KS.v</w:t>
      </w:r>
      <w:proofErr w:type="spellEnd"/>
      <w:proofErr w:type="gramEnd"/>
      <w:r w:rsidRPr="002A1A0F">
        <w:rPr>
          <w:rFonts w:ascii="Arial" w:hAnsi="Arial" w:cs="Arial"/>
          <w:sz w:val="20"/>
          <w:szCs w:val="20"/>
        </w:rPr>
        <w:t xml:space="preserve"> Brně, oddíl B vložka 3034</w:t>
      </w:r>
    </w:p>
    <w:p w14:paraId="395E589D" w14:textId="77777777" w:rsidR="00A43F4E" w:rsidRPr="002A1A0F" w:rsidRDefault="00A43F4E" w:rsidP="00A43F4E">
      <w:pPr>
        <w:jc w:val="both"/>
        <w:rPr>
          <w:rFonts w:ascii="Arial" w:hAnsi="Arial" w:cs="Arial"/>
          <w:i/>
          <w:sz w:val="20"/>
          <w:szCs w:val="20"/>
        </w:rPr>
      </w:pPr>
      <w:r w:rsidRPr="002A1A0F">
        <w:rPr>
          <w:rFonts w:ascii="Arial" w:hAnsi="Arial" w:cs="Arial"/>
          <w:sz w:val="20"/>
          <w:szCs w:val="20"/>
        </w:rPr>
        <w:t xml:space="preserve">zapsán v živnostenském rejstříku vedeném MÚ M. Budějovice   </w:t>
      </w:r>
      <w:r w:rsidRPr="002A1A0F">
        <w:rPr>
          <w:rFonts w:ascii="Arial" w:hAnsi="Arial" w:cs="Arial"/>
          <w:b/>
          <w:iCs/>
          <w:sz w:val="20"/>
          <w:szCs w:val="20"/>
        </w:rPr>
        <w:t xml:space="preserve"> </w:t>
      </w:r>
    </w:p>
    <w:p w14:paraId="737A4A7C" w14:textId="77777777" w:rsidR="00A43F4E" w:rsidRPr="002A1A0F" w:rsidRDefault="00A43F4E" w:rsidP="00A43F4E">
      <w:pPr>
        <w:jc w:val="both"/>
        <w:rPr>
          <w:rFonts w:ascii="Arial" w:hAnsi="Arial" w:cs="Arial"/>
          <w:i/>
          <w:sz w:val="20"/>
          <w:szCs w:val="20"/>
        </w:rPr>
      </w:pPr>
      <w:r w:rsidRPr="002A1A0F">
        <w:rPr>
          <w:rFonts w:ascii="Arial" w:hAnsi="Arial" w:cs="Arial"/>
          <w:sz w:val="20"/>
          <w:szCs w:val="20"/>
        </w:rPr>
        <w:t xml:space="preserve">zastoupený (jméno, příjmení a funkce) Jaroslavem Tříletým, místopředsedou představenstva   </w:t>
      </w:r>
      <w:r w:rsidRPr="002A1A0F">
        <w:rPr>
          <w:rFonts w:ascii="Arial" w:hAnsi="Arial" w:cs="Arial"/>
          <w:b/>
          <w:iCs/>
          <w:sz w:val="20"/>
          <w:szCs w:val="20"/>
        </w:rPr>
        <w:t xml:space="preserve"> </w:t>
      </w:r>
    </w:p>
    <w:p w14:paraId="358873E1" w14:textId="6C4ABFFB" w:rsidR="00A43F4E" w:rsidRPr="002A1A0F" w:rsidRDefault="00A43F4E" w:rsidP="00A43F4E">
      <w:pPr>
        <w:jc w:val="both"/>
        <w:rPr>
          <w:rFonts w:ascii="Arial" w:hAnsi="Arial" w:cs="Arial"/>
          <w:sz w:val="20"/>
          <w:szCs w:val="20"/>
        </w:rPr>
      </w:pPr>
      <w:r w:rsidRPr="002A1A0F">
        <w:rPr>
          <w:rFonts w:ascii="Arial" w:hAnsi="Arial" w:cs="Arial"/>
          <w:sz w:val="20"/>
          <w:szCs w:val="20"/>
        </w:rPr>
        <w:t>tel: 568</w:t>
      </w:r>
      <w:r w:rsidR="00572557">
        <w:rPr>
          <w:rFonts w:ascii="Arial" w:hAnsi="Arial" w:cs="Arial"/>
          <w:sz w:val="20"/>
          <w:szCs w:val="20"/>
        </w:rPr>
        <w:t> </w:t>
      </w:r>
      <w:r w:rsidRPr="002A1A0F">
        <w:rPr>
          <w:rFonts w:ascii="Arial" w:hAnsi="Arial" w:cs="Arial"/>
          <w:sz w:val="20"/>
          <w:szCs w:val="20"/>
        </w:rPr>
        <w:t>450</w:t>
      </w:r>
      <w:r w:rsidR="00572557">
        <w:rPr>
          <w:rFonts w:ascii="Arial" w:hAnsi="Arial" w:cs="Arial"/>
          <w:sz w:val="20"/>
          <w:szCs w:val="20"/>
        </w:rPr>
        <w:t xml:space="preserve"> </w:t>
      </w:r>
      <w:r w:rsidRPr="002A1A0F">
        <w:rPr>
          <w:rFonts w:ascii="Arial" w:hAnsi="Arial" w:cs="Arial"/>
          <w:sz w:val="20"/>
          <w:szCs w:val="20"/>
        </w:rPr>
        <w:t xml:space="preserve">731, </w:t>
      </w:r>
      <w:proofErr w:type="spellStart"/>
      <w:r w:rsidRPr="002A1A0F">
        <w:rPr>
          <w:rFonts w:ascii="Arial" w:hAnsi="Arial" w:cs="Arial"/>
          <w:sz w:val="20"/>
          <w:szCs w:val="20"/>
        </w:rPr>
        <w:t>mobil:</w:t>
      </w:r>
      <w:r w:rsidR="005D59E1">
        <w:rPr>
          <w:rFonts w:ascii="Arial" w:hAnsi="Arial" w:cs="Arial"/>
          <w:sz w:val="20"/>
          <w:szCs w:val="20"/>
        </w:rPr>
        <w:t>xxx</w:t>
      </w:r>
      <w:proofErr w:type="spellEnd"/>
      <w:r w:rsidRPr="002A1A0F">
        <w:rPr>
          <w:rFonts w:ascii="Arial" w:hAnsi="Arial" w:cs="Arial"/>
          <w:sz w:val="20"/>
          <w:szCs w:val="20"/>
        </w:rPr>
        <w:t xml:space="preserve">, e-mail: </w:t>
      </w:r>
      <w:proofErr w:type="spellStart"/>
      <w:r w:rsidR="005D59E1">
        <w:rPr>
          <w:rFonts w:ascii="Arial" w:hAnsi="Arial" w:cs="Arial"/>
          <w:sz w:val="20"/>
          <w:szCs w:val="20"/>
        </w:rPr>
        <w:t>xxx</w:t>
      </w:r>
      <w:proofErr w:type="spellEnd"/>
      <w:r w:rsidRPr="002A1A0F">
        <w:rPr>
          <w:rFonts w:ascii="Arial" w:hAnsi="Arial" w:cs="Arial"/>
          <w:sz w:val="20"/>
          <w:szCs w:val="20"/>
        </w:rPr>
        <w:t xml:space="preserve">        </w:t>
      </w:r>
    </w:p>
    <w:p w14:paraId="4ED249E4" w14:textId="77777777" w:rsidR="00A43F4E" w:rsidRPr="002A1A0F" w:rsidRDefault="00A43F4E" w:rsidP="00A43F4E">
      <w:pPr>
        <w:jc w:val="both"/>
        <w:rPr>
          <w:rFonts w:ascii="Arial" w:hAnsi="Arial" w:cs="Arial"/>
          <w:sz w:val="20"/>
          <w:szCs w:val="20"/>
        </w:rPr>
      </w:pPr>
      <w:r w:rsidRPr="002A1A0F">
        <w:rPr>
          <w:rFonts w:ascii="Arial" w:hAnsi="Arial" w:cs="Arial"/>
          <w:sz w:val="20"/>
          <w:szCs w:val="20"/>
        </w:rPr>
        <w:t xml:space="preserve">IČO: 25569554   </w:t>
      </w:r>
      <w:r w:rsidRPr="002A1A0F">
        <w:rPr>
          <w:rFonts w:ascii="Arial" w:hAnsi="Arial" w:cs="Arial"/>
          <w:b/>
          <w:iCs/>
          <w:sz w:val="20"/>
          <w:szCs w:val="20"/>
        </w:rPr>
        <w:t xml:space="preserve"> </w:t>
      </w:r>
      <w:r w:rsidRPr="002A1A0F">
        <w:rPr>
          <w:rFonts w:ascii="Arial" w:hAnsi="Arial" w:cs="Arial"/>
          <w:sz w:val="20"/>
          <w:szCs w:val="20"/>
        </w:rPr>
        <w:tab/>
        <w:t xml:space="preserve"> </w:t>
      </w:r>
    </w:p>
    <w:p w14:paraId="746990C8" w14:textId="77777777" w:rsidR="00A43F4E" w:rsidRPr="002A1A0F" w:rsidRDefault="00A43F4E" w:rsidP="00A43F4E">
      <w:pPr>
        <w:jc w:val="both"/>
        <w:rPr>
          <w:rFonts w:ascii="Arial" w:hAnsi="Arial" w:cs="Arial"/>
          <w:sz w:val="20"/>
          <w:szCs w:val="20"/>
        </w:rPr>
      </w:pPr>
      <w:r w:rsidRPr="002A1A0F">
        <w:rPr>
          <w:rFonts w:ascii="Arial" w:hAnsi="Arial" w:cs="Arial"/>
          <w:sz w:val="20"/>
          <w:szCs w:val="20"/>
        </w:rPr>
        <w:t>DIČ: CZ25569554</w:t>
      </w:r>
      <w:r w:rsidRPr="002A1A0F">
        <w:rPr>
          <w:rFonts w:ascii="Arial" w:hAnsi="Arial" w:cs="Arial"/>
          <w:b/>
          <w:iCs/>
          <w:sz w:val="20"/>
          <w:szCs w:val="20"/>
        </w:rPr>
        <w:t xml:space="preserve"> </w:t>
      </w:r>
      <w:r w:rsidRPr="002A1A0F">
        <w:rPr>
          <w:rFonts w:ascii="Arial" w:hAnsi="Arial" w:cs="Arial"/>
          <w:sz w:val="20"/>
          <w:szCs w:val="20"/>
        </w:rPr>
        <w:tab/>
      </w:r>
    </w:p>
    <w:p w14:paraId="10E44A83" w14:textId="77777777" w:rsidR="00A43F4E" w:rsidRPr="002A1A0F" w:rsidRDefault="00A43F4E" w:rsidP="00A43F4E">
      <w:pPr>
        <w:jc w:val="both"/>
        <w:rPr>
          <w:rFonts w:ascii="Arial" w:hAnsi="Arial" w:cs="Arial"/>
          <w:sz w:val="20"/>
          <w:szCs w:val="20"/>
        </w:rPr>
      </w:pPr>
      <w:r w:rsidRPr="002A1A0F">
        <w:rPr>
          <w:rFonts w:ascii="Arial" w:hAnsi="Arial" w:cs="Arial"/>
          <w:sz w:val="20"/>
          <w:szCs w:val="20"/>
        </w:rPr>
        <w:t>Zhotovitel je plátcem DPH</w:t>
      </w:r>
    </w:p>
    <w:p w14:paraId="210B2ED3" w14:textId="77777777" w:rsidR="00A43F4E" w:rsidRPr="002A1A0F" w:rsidRDefault="00A43F4E" w:rsidP="00A43F4E">
      <w:pPr>
        <w:jc w:val="both"/>
        <w:rPr>
          <w:rFonts w:ascii="Arial" w:hAnsi="Arial" w:cs="Arial"/>
          <w:sz w:val="20"/>
          <w:szCs w:val="20"/>
        </w:rPr>
      </w:pPr>
      <w:r w:rsidRPr="002A1A0F">
        <w:rPr>
          <w:rFonts w:ascii="Arial" w:hAnsi="Arial" w:cs="Arial"/>
          <w:sz w:val="20"/>
          <w:szCs w:val="20"/>
        </w:rPr>
        <w:t>Bankovní spojení: KB Třebíč, číslo účtu: 6687140217/0100</w:t>
      </w:r>
      <w:r w:rsidRPr="002A1A0F">
        <w:rPr>
          <w:rFonts w:ascii="Arial" w:hAnsi="Arial" w:cs="Arial"/>
          <w:b/>
          <w:iCs/>
          <w:sz w:val="20"/>
          <w:szCs w:val="20"/>
        </w:rPr>
        <w:t xml:space="preserve"> </w:t>
      </w:r>
    </w:p>
    <w:p w14:paraId="45102713" w14:textId="77777777" w:rsidR="00A43F4E" w:rsidRPr="002A1A0F" w:rsidRDefault="00A43F4E" w:rsidP="00A43F4E">
      <w:pPr>
        <w:jc w:val="both"/>
        <w:rPr>
          <w:rFonts w:ascii="Arial" w:hAnsi="Arial" w:cs="Arial"/>
          <w:bCs/>
          <w:i/>
          <w:iCs/>
          <w:sz w:val="20"/>
          <w:szCs w:val="20"/>
        </w:rPr>
      </w:pPr>
      <w:r w:rsidRPr="002A1A0F">
        <w:rPr>
          <w:rFonts w:ascii="Arial" w:hAnsi="Arial" w:cs="Arial"/>
          <w:bCs/>
          <w:i/>
          <w:iCs/>
          <w:sz w:val="20"/>
          <w:szCs w:val="20"/>
        </w:rPr>
        <w:t>dále jen „zhotovitel“</w:t>
      </w:r>
    </w:p>
    <w:p w14:paraId="17B7D640" w14:textId="77777777" w:rsidR="00D51350" w:rsidRDefault="00D51350" w:rsidP="00D51350">
      <w:pPr>
        <w:jc w:val="both"/>
        <w:rPr>
          <w:rFonts w:ascii="Arial" w:hAnsi="Arial" w:cs="Arial"/>
          <w:bCs/>
          <w:i/>
          <w:iCs/>
          <w:sz w:val="20"/>
          <w:szCs w:val="20"/>
        </w:rPr>
      </w:pPr>
    </w:p>
    <w:p w14:paraId="02A320A2" w14:textId="77777777" w:rsidR="002C0D42" w:rsidRDefault="002C0D42" w:rsidP="000A37B4">
      <w:pPr>
        <w:jc w:val="both"/>
        <w:rPr>
          <w:rFonts w:ascii="Arial" w:hAnsi="Arial" w:cs="Arial"/>
          <w:bCs/>
          <w:i/>
          <w:iCs/>
          <w:sz w:val="20"/>
          <w:szCs w:val="20"/>
        </w:rPr>
      </w:pPr>
    </w:p>
    <w:p w14:paraId="47278FFD" w14:textId="77777777" w:rsidR="004B3537" w:rsidRDefault="004B3537" w:rsidP="000A37B4">
      <w:pPr>
        <w:jc w:val="both"/>
        <w:rPr>
          <w:rFonts w:ascii="Arial" w:hAnsi="Arial" w:cs="Arial"/>
          <w:bCs/>
          <w:i/>
          <w:iCs/>
          <w:sz w:val="20"/>
          <w:szCs w:val="20"/>
        </w:rPr>
      </w:pPr>
    </w:p>
    <w:p w14:paraId="53CBAC09" w14:textId="77777777" w:rsidR="00FE225B" w:rsidRPr="000B097C" w:rsidRDefault="00FE225B" w:rsidP="00E56068">
      <w:pPr>
        <w:jc w:val="center"/>
        <w:rPr>
          <w:rFonts w:ascii="Arial" w:hAnsi="Arial" w:cs="Arial"/>
          <w:sz w:val="20"/>
          <w:szCs w:val="20"/>
        </w:rPr>
      </w:pPr>
      <w:r w:rsidRPr="000B097C">
        <w:rPr>
          <w:rFonts w:ascii="Arial" w:hAnsi="Arial" w:cs="Arial"/>
          <w:sz w:val="20"/>
          <w:szCs w:val="20"/>
        </w:rPr>
        <w:t xml:space="preserve">uzavírají podle </w:t>
      </w:r>
      <w:proofErr w:type="spellStart"/>
      <w:r w:rsidRPr="000B097C">
        <w:rPr>
          <w:rFonts w:ascii="Arial" w:hAnsi="Arial" w:cs="Arial"/>
          <w:sz w:val="20"/>
          <w:szCs w:val="20"/>
        </w:rPr>
        <w:t>ust</w:t>
      </w:r>
      <w:proofErr w:type="spellEnd"/>
      <w:r w:rsidRPr="000B097C">
        <w:rPr>
          <w:rFonts w:ascii="Arial" w:hAnsi="Arial" w:cs="Arial"/>
          <w:sz w:val="20"/>
          <w:szCs w:val="20"/>
        </w:rPr>
        <w:t>. § 2586 a násl. zákona č. 89/2012 Sb., občanský zákoník,</w:t>
      </w:r>
      <w:r w:rsidR="007C1B2D">
        <w:rPr>
          <w:rFonts w:ascii="Arial" w:hAnsi="Arial" w:cs="Arial"/>
          <w:sz w:val="20"/>
          <w:szCs w:val="20"/>
        </w:rPr>
        <w:t xml:space="preserve"> ve znění pozdějších předpisů (dále jen „občanský zákoník“)</w:t>
      </w:r>
      <w:r w:rsidRPr="000B097C">
        <w:rPr>
          <w:rFonts w:ascii="Arial" w:hAnsi="Arial" w:cs="Arial"/>
          <w:sz w:val="20"/>
          <w:szCs w:val="20"/>
        </w:rPr>
        <w:t xml:space="preserve"> tuto</w:t>
      </w:r>
    </w:p>
    <w:p w14:paraId="4793BEEB" w14:textId="77777777" w:rsidR="00FE225B" w:rsidRDefault="00FE225B">
      <w:pPr>
        <w:pStyle w:val="Nadpis1"/>
        <w:jc w:val="center"/>
        <w:rPr>
          <w:rFonts w:ascii="Arial" w:hAnsi="Arial" w:cs="Arial"/>
          <w:sz w:val="20"/>
          <w:szCs w:val="20"/>
        </w:rPr>
      </w:pPr>
    </w:p>
    <w:p w14:paraId="0A101B8F" w14:textId="77777777" w:rsidR="004B3537" w:rsidRPr="004B3537" w:rsidRDefault="004B3537" w:rsidP="004B3537"/>
    <w:p w14:paraId="26FDFCCA" w14:textId="77777777" w:rsidR="002C0D42" w:rsidRDefault="002C0D42" w:rsidP="005B479C">
      <w:pPr>
        <w:pStyle w:val="Nzev"/>
        <w:rPr>
          <w:rFonts w:ascii="Arial" w:hAnsi="Arial" w:cs="Arial"/>
          <w:sz w:val="24"/>
        </w:rPr>
      </w:pPr>
    </w:p>
    <w:p w14:paraId="78D7A1ED" w14:textId="77777777" w:rsidR="002A77F7" w:rsidRPr="002A77F7" w:rsidRDefault="002A77F7" w:rsidP="002A77F7">
      <w:pPr>
        <w:jc w:val="center"/>
        <w:rPr>
          <w:rFonts w:ascii="Arial" w:hAnsi="Arial" w:cs="Arial"/>
          <w:b/>
          <w:bCs/>
        </w:rPr>
      </w:pPr>
      <w:r w:rsidRPr="002A77F7">
        <w:rPr>
          <w:rFonts w:ascii="Arial" w:hAnsi="Arial" w:cs="Arial"/>
          <w:b/>
          <w:bCs/>
        </w:rPr>
        <w:t>SMLOUVU O DÍLO</w:t>
      </w:r>
    </w:p>
    <w:p w14:paraId="036C0B6B" w14:textId="77777777" w:rsidR="002A77F7" w:rsidRPr="00F73395" w:rsidRDefault="002A77F7" w:rsidP="002A77F7">
      <w:pPr>
        <w:jc w:val="center"/>
        <w:rPr>
          <w:rFonts w:ascii="Arial" w:hAnsi="Arial" w:cs="Arial"/>
          <w:b/>
          <w:bCs/>
          <w:sz w:val="22"/>
          <w:szCs w:val="22"/>
        </w:rPr>
      </w:pPr>
      <w:r w:rsidRPr="00F73395">
        <w:rPr>
          <w:rFonts w:ascii="Arial" w:hAnsi="Arial" w:cs="Arial"/>
          <w:b/>
          <w:bCs/>
          <w:sz w:val="22"/>
          <w:szCs w:val="22"/>
        </w:rPr>
        <w:t>o provedení akce realizované v rámci programu 129310 na stavbě HZZ</w:t>
      </w:r>
    </w:p>
    <w:p w14:paraId="62FEC755" w14:textId="77777777" w:rsidR="003C43F4" w:rsidRDefault="002A77F7" w:rsidP="002A77F7">
      <w:pPr>
        <w:jc w:val="center"/>
        <w:rPr>
          <w:rFonts w:ascii="Arial" w:hAnsi="Arial" w:cs="Arial"/>
          <w:b/>
          <w:bCs/>
          <w:sz w:val="22"/>
          <w:szCs w:val="22"/>
        </w:rPr>
      </w:pPr>
      <w:r w:rsidRPr="00F73395">
        <w:rPr>
          <w:rFonts w:ascii="Arial" w:hAnsi="Arial" w:cs="Arial"/>
          <w:b/>
          <w:bCs/>
          <w:sz w:val="22"/>
          <w:szCs w:val="22"/>
        </w:rPr>
        <w:t xml:space="preserve"> „</w:t>
      </w:r>
      <w:r w:rsidR="003C43F4" w:rsidRPr="003C43F4">
        <w:rPr>
          <w:rFonts w:ascii="Arial" w:hAnsi="Arial" w:cs="Arial"/>
          <w:b/>
          <w:bCs/>
          <w:sz w:val="22"/>
          <w:szCs w:val="22"/>
        </w:rPr>
        <w:t xml:space="preserve">Kanál </w:t>
      </w:r>
      <w:proofErr w:type="gramStart"/>
      <w:r w:rsidR="003C43F4" w:rsidRPr="003C43F4">
        <w:rPr>
          <w:rFonts w:ascii="Arial" w:hAnsi="Arial" w:cs="Arial"/>
          <w:b/>
          <w:bCs/>
          <w:sz w:val="22"/>
          <w:szCs w:val="22"/>
        </w:rPr>
        <w:t>Krhovice - Hevlín</w:t>
      </w:r>
      <w:proofErr w:type="gramEnd"/>
      <w:r w:rsidR="003C43F4" w:rsidRPr="003C43F4">
        <w:rPr>
          <w:rFonts w:ascii="Arial" w:hAnsi="Arial" w:cs="Arial"/>
          <w:b/>
          <w:bCs/>
          <w:sz w:val="22"/>
          <w:szCs w:val="22"/>
        </w:rPr>
        <w:t>, ČS Valtrovice</w:t>
      </w:r>
    </w:p>
    <w:p w14:paraId="6332024F" w14:textId="77777777" w:rsidR="002A77F7" w:rsidRPr="00F73395" w:rsidRDefault="003C43F4" w:rsidP="002A77F7">
      <w:pPr>
        <w:jc w:val="center"/>
        <w:rPr>
          <w:rFonts w:ascii="Arial" w:hAnsi="Arial" w:cs="Arial"/>
          <w:b/>
          <w:bCs/>
          <w:sz w:val="22"/>
          <w:szCs w:val="22"/>
        </w:rPr>
      </w:pPr>
      <w:r w:rsidRPr="003C43F4">
        <w:rPr>
          <w:rFonts w:ascii="Arial" w:hAnsi="Arial" w:cs="Arial"/>
          <w:b/>
          <w:bCs/>
          <w:sz w:val="22"/>
          <w:szCs w:val="22"/>
        </w:rPr>
        <w:t xml:space="preserve"> – rekonstrukce elektrorozvodů NN a trafostanice</w:t>
      </w:r>
      <w:r w:rsidR="002A77F7" w:rsidRPr="00F73395">
        <w:rPr>
          <w:rFonts w:ascii="Arial" w:hAnsi="Arial" w:cs="Arial"/>
          <w:b/>
          <w:bCs/>
          <w:sz w:val="22"/>
          <w:szCs w:val="22"/>
        </w:rPr>
        <w:t xml:space="preserve">“ </w:t>
      </w:r>
    </w:p>
    <w:p w14:paraId="108F8943" w14:textId="77777777" w:rsidR="00FE225B" w:rsidRPr="00F73395" w:rsidRDefault="002A77F7" w:rsidP="002A77F7">
      <w:pPr>
        <w:jc w:val="center"/>
        <w:rPr>
          <w:rFonts w:ascii="Arial" w:hAnsi="Arial" w:cs="Arial"/>
          <w:bCs/>
          <w:i/>
          <w:sz w:val="20"/>
          <w:szCs w:val="20"/>
        </w:rPr>
      </w:pPr>
      <w:r w:rsidRPr="00F73395">
        <w:rPr>
          <w:rFonts w:ascii="Arial" w:hAnsi="Arial" w:cs="Arial"/>
          <w:b/>
          <w:bCs/>
          <w:sz w:val="22"/>
          <w:szCs w:val="22"/>
        </w:rPr>
        <w:t xml:space="preserve"> </w:t>
      </w:r>
      <w:r w:rsidRPr="00F73395">
        <w:rPr>
          <w:rFonts w:ascii="Arial" w:hAnsi="Arial" w:cs="Arial"/>
          <w:bCs/>
          <w:sz w:val="20"/>
          <w:szCs w:val="20"/>
        </w:rPr>
        <w:t>(dále jen „smlouva“)</w:t>
      </w:r>
    </w:p>
    <w:p w14:paraId="6D918CC7" w14:textId="77777777" w:rsidR="00842A90" w:rsidRPr="000B097C" w:rsidRDefault="00842A90" w:rsidP="005B479C">
      <w:pPr>
        <w:jc w:val="center"/>
        <w:rPr>
          <w:rFonts w:ascii="Arial" w:hAnsi="Arial" w:cs="Arial"/>
          <w:bCs/>
          <w:i/>
          <w:sz w:val="20"/>
          <w:szCs w:val="20"/>
        </w:rPr>
      </w:pPr>
    </w:p>
    <w:p w14:paraId="03D2AC67" w14:textId="77777777" w:rsidR="00FE225B" w:rsidRPr="000B097C" w:rsidRDefault="00FE225B" w:rsidP="006247CF">
      <w:pPr>
        <w:jc w:val="center"/>
        <w:rPr>
          <w:rFonts w:ascii="Arial" w:hAnsi="Arial" w:cs="Arial"/>
          <w:bCs/>
          <w:sz w:val="20"/>
          <w:szCs w:val="20"/>
        </w:rPr>
      </w:pPr>
      <w:r w:rsidRPr="000B097C">
        <w:rPr>
          <w:rFonts w:ascii="Arial" w:hAnsi="Arial" w:cs="Arial"/>
          <w:bCs/>
          <w:sz w:val="20"/>
          <w:szCs w:val="20"/>
        </w:rPr>
        <w:t>Touto smlouvou se realizuje veřejná zakázka malého rozsahu</w:t>
      </w:r>
    </w:p>
    <w:p w14:paraId="442C9381" w14:textId="77777777" w:rsidR="00FE225B" w:rsidRPr="00AC4985" w:rsidRDefault="00FE225B" w:rsidP="006247CF">
      <w:pPr>
        <w:jc w:val="center"/>
        <w:rPr>
          <w:rFonts w:ascii="Arial" w:hAnsi="Arial" w:cs="Arial"/>
          <w:b/>
          <w:bCs/>
          <w:i/>
          <w:sz w:val="20"/>
          <w:szCs w:val="20"/>
        </w:rPr>
      </w:pPr>
      <w:r w:rsidRPr="000B097C">
        <w:rPr>
          <w:rFonts w:ascii="Arial" w:hAnsi="Arial" w:cs="Arial"/>
          <w:bCs/>
          <w:sz w:val="20"/>
          <w:szCs w:val="20"/>
        </w:rPr>
        <w:t xml:space="preserve">spisová </w:t>
      </w:r>
      <w:r w:rsidRPr="00AC4985">
        <w:rPr>
          <w:rFonts w:ascii="Arial" w:hAnsi="Arial" w:cs="Arial"/>
          <w:bCs/>
          <w:sz w:val="20"/>
          <w:szCs w:val="20"/>
        </w:rPr>
        <w:t>značka</w:t>
      </w:r>
      <w:r w:rsidRPr="00AC4985">
        <w:rPr>
          <w:rFonts w:ascii="Arial" w:hAnsi="Arial" w:cs="Arial"/>
          <w:b/>
          <w:bCs/>
          <w:i/>
          <w:sz w:val="20"/>
          <w:szCs w:val="20"/>
        </w:rPr>
        <w:t xml:space="preserve"> SPU</w:t>
      </w:r>
      <w:r w:rsidR="00B76C3E">
        <w:rPr>
          <w:rFonts w:ascii="Arial" w:hAnsi="Arial" w:cs="Arial"/>
          <w:b/>
          <w:bCs/>
          <w:i/>
          <w:sz w:val="20"/>
          <w:szCs w:val="20"/>
        </w:rPr>
        <w:t xml:space="preserve"> </w:t>
      </w:r>
      <w:r w:rsidR="00810556">
        <w:rPr>
          <w:rFonts w:ascii="Arial" w:hAnsi="Arial" w:cs="Arial"/>
          <w:b/>
          <w:bCs/>
          <w:i/>
          <w:sz w:val="20"/>
          <w:szCs w:val="20"/>
        </w:rPr>
        <w:t>310392</w:t>
      </w:r>
      <w:r w:rsidR="003D3A78" w:rsidRPr="00AC4985">
        <w:rPr>
          <w:rFonts w:ascii="Arial" w:hAnsi="Arial" w:cs="Arial"/>
          <w:b/>
          <w:bCs/>
          <w:i/>
          <w:sz w:val="20"/>
          <w:szCs w:val="20"/>
        </w:rPr>
        <w:t>/2019</w:t>
      </w:r>
    </w:p>
    <w:p w14:paraId="7D239C84" w14:textId="77777777" w:rsidR="00FE225B" w:rsidRPr="000B097C" w:rsidRDefault="00FE225B" w:rsidP="006247CF">
      <w:pPr>
        <w:jc w:val="center"/>
        <w:rPr>
          <w:rFonts w:ascii="Arial" w:hAnsi="Arial" w:cs="Arial"/>
          <w:bCs/>
          <w:sz w:val="20"/>
          <w:szCs w:val="20"/>
        </w:rPr>
      </w:pPr>
      <w:r w:rsidRPr="00AC4985">
        <w:rPr>
          <w:rFonts w:ascii="Arial" w:hAnsi="Arial" w:cs="Arial"/>
          <w:bCs/>
          <w:sz w:val="20"/>
          <w:szCs w:val="20"/>
        </w:rPr>
        <w:t>(dále jen „</w:t>
      </w:r>
      <w:r w:rsidRPr="00AC4985">
        <w:rPr>
          <w:rFonts w:ascii="Arial" w:hAnsi="Arial" w:cs="Arial"/>
          <w:bCs/>
          <w:i/>
          <w:sz w:val="20"/>
          <w:szCs w:val="20"/>
        </w:rPr>
        <w:t>veřejná zakázka</w:t>
      </w:r>
      <w:r w:rsidRPr="00AC4985">
        <w:rPr>
          <w:rFonts w:ascii="Arial" w:hAnsi="Arial" w:cs="Arial"/>
          <w:bCs/>
          <w:sz w:val="20"/>
          <w:szCs w:val="20"/>
        </w:rPr>
        <w:t>“).</w:t>
      </w:r>
    </w:p>
    <w:p w14:paraId="5A38804B" w14:textId="77777777" w:rsidR="00FE225B" w:rsidRDefault="00FE225B" w:rsidP="00A77BCE">
      <w:pPr>
        <w:rPr>
          <w:rFonts w:ascii="Arial" w:hAnsi="Arial" w:cs="Arial"/>
          <w:bCs/>
          <w:sz w:val="20"/>
          <w:szCs w:val="20"/>
        </w:rPr>
      </w:pPr>
    </w:p>
    <w:p w14:paraId="449E9F54" w14:textId="77777777" w:rsidR="002C0D42" w:rsidRDefault="002C0D42" w:rsidP="00A77BCE">
      <w:pPr>
        <w:rPr>
          <w:rFonts w:ascii="Arial" w:hAnsi="Arial" w:cs="Arial"/>
          <w:bCs/>
          <w:sz w:val="20"/>
          <w:szCs w:val="20"/>
        </w:rPr>
      </w:pPr>
    </w:p>
    <w:p w14:paraId="14532A71" w14:textId="77777777" w:rsidR="00FE225B" w:rsidRPr="000B097C" w:rsidRDefault="00FE225B" w:rsidP="00DF2743">
      <w:pPr>
        <w:pStyle w:val="l-L1"/>
        <w:numPr>
          <w:ilvl w:val="0"/>
          <w:numId w:val="0"/>
        </w:numPr>
        <w:spacing w:before="0" w:after="0" w:line="240" w:lineRule="auto"/>
        <w:rPr>
          <w:rFonts w:ascii="Arial" w:hAnsi="Arial" w:cs="Arial"/>
          <w:sz w:val="20"/>
        </w:rPr>
      </w:pPr>
      <w:r w:rsidRPr="000B097C">
        <w:rPr>
          <w:rFonts w:ascii="Arial" w:hAnsi="Arial" w:cs="Arial"/>
          <w:sz w:val="20"/>
        </w:rPr>
        <w:t>Čl. I</w:t>
      </w:r>
    </w:p>
    <w:p w14:paraId="558FEB1F" w14:textId="77777777" w:rsidR="00FE225B" w:rsidRPr="000B097C" w:rsidRDefault="00FE225B" w:rsidP="00DF2743">
      <w:pPr>
        <w:jc w:val="center"/>
        <w:rPr>
          <w:rFonts w:ascii="Arial" w:hAnsi="Arial" w:cs="Arial"/>
          <w:b/>
          <w:sz w:val="20"/>
          <w:szCs w:val="20"/>
          <w:u w:val="single"/>
        </w:rPr>
      </w:pPr>
      <w:r w:rsidRPr="000B097C">
        <w:rPr>
          <w:rFonts w:ascii="Arial" w:hAnsi="Arial" w:cs="Arial"/>
          <w:b/>
          <w:sz w:val="20"/>
          <w:szCs w:val="20"/>
          <w:u w:val="single"/>
        </w:rPr>
        <w:t>Předmět a účel smlouvy</w:t>
      </w:r>
    </w:p>
    <w:p w14:paraId="0D3BD556" w14:textId="77777777" w:rsidR="00FE225B" w:rsidRPr="000B097C" w:rsidRDefault="00FE225B" w:rsidP="00DF2743">
      <w:pPr>
        <w:jc w:val="center"/>
        <w:rPr>
          <w:rFonts w:ascii="Arial" w:hAnsi="Arial" w:cs="Arial"/>
          <w:b/>
          <w:sz w:val="20"/>
          <w:szCs w:val="20"/>
          <w:u w:val="single"/>
        </w:rPr>
      </w:pPr>
    </w:p>
    <w:p w14:paraId="4B740C3F" w14:textId="77777777" w:rsidR="00206B05" w:rsidRPr="008C6DF4" w:rsidRDefault="00FE225B" w:rsidP="002A77F7">
      <w:pPr>
        <w:pStyle w:val="Nadpis1"/>
        <w:numPr>
          <w:ilvl w:val="1"/>
          <w:numId w:val="11"/>
        </w:numPr>
        <w:spacing w:after="120"/>
        <w:ind w:left="709" w:hanging="709"/>
        <w:rPr>
          <w:rFonts w:ascii="Arial" w:hAnsi="Arial" w:cs="Arial"/>
          <w:b w:val="0"/>
          <w:bCs w:val="0"/>
          <w:sz w:val="20"/>
          <w:szCs w:val="20"/>
          <w:u w:val="none"/>
        </w:rPr>
      </w:pPr>
      <w:r w:rsidRPr="000B097C">
        <w:rPr>
          <w:rFonts w:ascii="Arial" w:hAnsi="Arial" w:cs="Arial"/>
          <w:b w:val="0"/>
          <w:bCs w:val="0"/>
          <w:sz w:val="20"/>
          <w:szCs w:val="20"/>
          <w:u w:val="none"/>
        </w:rPr>
        <w:t xml:space="preserve">Zhotovitel se touto smlouvou zavazuje provést na svůj náklad a na své nebezpečí dílo s názvem </w:t>
      </w:r>
      <w:r w:rsidR="00680FAD">
        <w:rPr>
          <w:rFonts w:ascii="Arial" w:hAnsi="Arial" w:cs="Arial"/>
          <w:bCs w:val="0"/>
          <w:sz w:val="20"/>
          <w:szCs w:val="20"/>
          <w:u w:val="none"/>
        </w:rPr>
        <w:t>„</w:t>
      </w:r>
      <w:r w:rsidR="003C43F4" w:rsidRPr="003C43F4">
        <w:rPr>
          <w:rFonts w:ascii="Arial" w:hAnsi="Arial" w:cs="Arial"/>
          <w:bCs w:val="0"/>
          <w:sz w:val="20"/>
          <w:szCs w:val="20"/>
          <w:u w:val="none"/>
        </w:rPr>
        <w:t xml:space="preserve">Kanál </w:t>
      </w:r>
      <w:proofErr w:type="gramStart"/>
      <w:r w:rsidR="003C43F4" w:rsidRPr="003C43F4">
        <w:rPr>
          <w:rFonts w:ascii="Arial" w:hAnsi="Arial" w:cs="Arial"/>
          <w:bCs w:val="0"/>
          <w:sz w:val="20"/>
          <w:szCs w:val="20"/>
          <w:u w:val="none"/>
        </w:rPr>
        <w:t>Krhovice - Hevlín</w:t>
      </w:r>
      <w:proofErr w:type="gramEnd"/>
      <w:r w:rsidR="003C43F4" w:rsidRPr="003C43F4">
        <w:rPr>
          <w:rFonts w:ascii="Arial" w:hAnsi="Arial" w:cs="Arial"/>
          <w:bCs w:val="0"/>
          <w:sz w:val="20"/>
          <w:szCs w:val="20"/>
          <w:u w:val="none"/>
        </w:rPr>
        <w:t>, ČS Valtrovice – rekonstrukce elektrorozvodů NN a trafostanice</w:t>
      </w:r>
      <w:r w:rsidR="00680FAD">
        <w:rPr>
          <w:rFonts w:ascii="Arial" w:hAnsi="Arial" w:cs="Arial"/>
          <w:bCs w:val="0"/>
          <w:sz w:val="20"/>
          <w:szCs w:val="20"/>
          <w:u w:val="none"/>
        </w:rPr>
        <w:t>“</w:t>
      </w:r>
      <w:r w:rsidRPr="008C6DF4">
        <w:rPr>
          <w:rFonts w:ascii="Arial" w:hAnsi="Arial" w:cs="Arial"/>
          <w:b w:val="0"/>
          <w:bCs w:val="0"/>
          <w:sz w:val="20"/>
          <w:szCs w:val="20"/>
          <w:u w:val="none"/>
        </w:rPr>
        <w:t>, jež je podrobně specifikováno v této smlouvě a v jejích přílohách (dále jen „dílo“), a objednatel se zavazuje za podmínek uvedených v této smlouvě a</w:t>
      </w:r>
      <w:r w:rsidR="00C14FA2" w:rsidRPr="008C6DF4">
        <w:rPr>
          <w:rFonts w:ascii="Arial" w:hAnsi="Arial" w:cs="Arial"/>
          <w:b w:val="0"/>
          <w:bCs w:val="0"/>
          <w:sz w:val="20"/>
          <w:szCs w:val="20"/>
          <w:u w:val="none"/>
        </w:rPr>
        <w:t> </w:t>
      </w:r>
      <w:r w:rsidRPr="008C6DF4">
        <w:rPr>
          <w:rFonts w:ascii="Arial" w:hAnsi="Arial" w:cs="Arial"/>
          <w:b w:val="0"/>
          <w:bCs w:val="0"/>
          <w:sz w:val="20"/>
          <w:szCs w:val="20"/>
          <w:u w:val="none"/>
        </w:rPr>
        <w:t>jejích přílohách k převzetí díla a k zaplacení ceny za jeho provedení.</w:t>
      </w:r>
    </w:p>
    <w:p w14:paraId="3E06BC15" w14:textId="77777777" w:rsidR="00FE225B" w:rsidRPr="002A77F7" w:rsidRDefault="002A77F7" w:rsidP="002A77F7">
      <w:pPr>
        <w:pStyle w:val="Odstavecseseznamem"/>
        <w:numPr>
          <w:ilvl w:val="1"/>
          <w:numId w:val="11"/>
        </w:numPr>
        <w:ind w:left="709" w:hanging="709"/>
        <w:jc w:val="both"/>
        <w:rPr>
          <w:rFonts w:ascii="Arial" w:hAnsi="Arial" w:cs="Arial"/>
          <w:sz w:val="20"/>
          <w:szCs w:val="20"/>
        </w:rPr>
      </w:pPr>
      <w:r w:rsidRPr="002A77F7">
        <w:rPr>
          <w:rFonts w:ascii="Arial" w:hAnsi="Arial" w:cs="Arial"/>
          <w:sz w:val="20"/>
          <w:szCs w:val="20"/>
        </w:rPr>
        <w:t>Účelem smlouvy je zajištění realizace akce v rámci programu 129 310 „Podpora konkurenceschopnosti agropotravinářského komplexu – závlahy – II. etapa“, podprogramu 129 313 „Podpora optimalizace závlahových sítí ve správě Státního pozemkového úřadu“ na stavbách vodních děl „hlavních závlahových zařízení“ (HZZ) a tím zajištění provozuschopnosti a funkčnosti HZZ.</w:t>
      </w:r>
    </w:p>
    <w:p w14:paraId="236A3A63" w14:textId="77777777" w:rsidR="00764551" w:rsidRDefault="00764551" w:rsidP="00764551">
      <w:pPr>
        <w:rPr>
          <w:rFonts w:ascii="Arial" w:hAnsi="Arial" w:cs="Arial"/>
          <w:sz w:val="20"/>
          <w:szCs w:val="20"/>
        </w:rPr>
      </w:pPr>
    </w:p>
    <w:p w14:paraId="3D4EA9C1" w14:textId="77777777" w:rsidR="00FE225B" w:rsidRPr="000B097C" w:rsidRDefault="00FE225B" w:rsidP="007332EF">
      <w:pPr>
        <w:pStyle w:val="Odstavecseseznamem"/>
        <w:numPr>
          <w:ilvl w:val="0"/>
          <w:numId w:val="6"/>
        </w:numPr>
        <w:rPr>
          <w:rFonts w:ascii="Arial" w:hAnsi="Arial" w:cs="Arial"/>
          <w:vanish/>
          <w:sz w:val="20"/>
          <w:szCs w:val="20"/>
        </w:rPr>
      </w:pPr>
    </w:p>
    <w:p w14:paraId="0DD31706" w14:textId="77777777" w:rsidR="00FE225B" w:rsidRPr="000B097C" w:rsidRDefault="00FE225B" w:rsidP="00266F1F">
      <w:pPr>
        <w:pStyle w:val="l-L1"/>
        <w:spacing w:before="0" w:after="0"/>
        <w:ind w:left="851" w:hanging="851"/>
        <w:rPr>
          <w:rFonts w:ascii="Arial" w:hAnsi="Arial" w:cs="Arial"/>
          <w:sz w:val="20"/>
        </w:rPr>
      </w:pPr>
      <w:r w:rsidRPr="000B097C">
        <w:rPr>
          <w:rFonts w:ascii="Arial" w:hAnsi="Arial" w:cs="Arial"/>
          <w:sz w:val="20"/>
        </w:rPr>
        <w:t>I</w:t>
      </w:r>
    </w:p>
    <w:p w14:paraId="762706B6" w14:textId="77777777" w:rsidR="00FE225B" w:rsidRPr="000B097C" w:rsidRDefault="00FE225B" w:rsidP="00266F1F">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Specifikace díla</w:t>
      </w:r>
    </w:p>
    <w:p w14:paraId="52396389" w14:textId="77777777" w:rsidR="00FE225B" w:rsidRPr="000B097C" w:rsidRDefault="00FE225B" w:rsidP="00BF3911">
      <w:pPr>
        <w:pStyle w:val="Nadpis1"/>
        <w:ind w:left="709" w:hanging="709"/>
        <w:jc w:val="center"/>
        <w:rPr>
          <w:rFonts w:ascii="Arial" w:hAnsi="Arial" w:cs="Arial"/>
          <w:b w:val="0"/>
          <w:sz w:val="20"/>
          <w:szCs w:val="20"/>
        </w:rPr>
      </w:pPr>
    </w:p>
    <w:p w14:paraId="7EAC5C80" w14:textId="77777777" w:rsidR="00FE225B" w:rsidRPr="000B097C" w:rsidRDefault="00FE225B" w:rsidP="007332EF">
      <w:pPr>
        <w:pStyle w:val="Odstavecseseznamem"/>
        <w:keepNext/>
        <w:numPr>
          <w:ilvl w:val="0"/>
          <w:numId w:val="3"/>
        </w:numPr>
        <w:suppressAutoHyphens/>
        <w:spacing w:line="280" w:lineRule="exact"/>
        <w:ind w:left="709" w:hanging="709"/>
        <w:jc w:val="center"/>
        <w:outlineLvl w:val="0"/>
        <w:rPr>
          <w:rFonts w:ascii="Arial" w:hAnsi="Arial" w:cs="Arial"/>
          <w:vanish/>
          <w:sz w:val="20"/>
          <w:szCs w:val="20"/>
          <w:u w:val="single"/>
          <w:lang w:eastAsia="en-US"/>
        </w:rPr>
      </w:pPr>
    </w:p>
    <w:p w14:paraId="3565A39F" w14:textId="77777777" w:rsidR="003C43F4" w:rsidRPr="003C43F4" w:rsidRDefault="00CA7BD7" w:rsidP="003C43F4">
      <w:pPr>
        <w:ind w:left="709" w:hanging="709"/>
        <w:jc w:val="both"/>
        <w:rPr>
          <w:rFonts w:ascii="Arial" w:hAnsi="Arial" w:cs="Arial"/>
          <w:sz w:val="20"/>
          <w:szCs w:val="20"/>
        </w:rPr>
      </w:pPr>
      <w:r w:rsidRPr="003D3A78">
        <w:rPr>
          <w:rFonts w:ascii="Arial" w:hAnsi="Arial" w:cs="Arial"/>
          <w:sz w:val="20"/>
          <w:szCs w:val="20"/>
        </w:rPr>
        <w:t xml:space="preserve">2.1.  </w:t>
      </w:r>
      <w:r w:rsidR="00810556">
        <w:rPr>
          <w:rFonts w:ascii="Arial" w:hAnsi="Arial" w:cs="Arial"/>
          <w:sz w:val="20"/>
          <w:szCs w:val="20"/>
        </w:rPr>
        <w:t xml:space="preserve"> </w:t>
      </w:r>
      <w:r w:rsidR="00FE225B" w:rsidRPr="003D3A78">
        <w:rPr>
          <w:rFonts w:ascii="Arial" w:hAnsi="Arial" w:cs="Arial"/>
          <w:sz w:val="20"/>
          <w:szCs w:val="20"/>
        </w:rPr>
        <w:t xml:space="preserve">Dílem se rozumí provedení </w:t>
      </w:r>
      <w:r w:rsidR="00162701" w:rsidRPr="003D3A78">
        <w:rPr>
          <w:rFonts w:ascii="Arial" w:hAnsi="Arial" w:cs="Arial"/>
          <w:sz w:val="20"/>
          <w:szCs w:val="20"/>
        </w:rPr>
        <w:t xml:space="preserve">těchto </w:t>
      </w:r>
      <w:r w:rsidR="00F73395">
        <w:rPr>
          <w:rFonts w:ascii="Arial" w:hAnsi="Arial" w:cs="Arial"/>
          <w:sz w:val="20"/>
          <w:szCs w:val="20"/>
        </w:rPr>
        <w:t>oprav</w:t>
      </w:r>
      <w:r w:rsidR="00801D87" w:rsidRPr="00ED5E30">
        <w:rPr>
          <w:rFonts w:ascii="Arial" w:hAnsi="Arial" w:cs="Arial"/>
          <w:sz w:val="20"/>
          <w:szCs w:val="20"/>
        </w:rPr>
        <w:t>:</w:t>
      </w:r>
      <w:r w:rsidR="00F73395">
        <w:rPr>
          <w:rFonts w:ascii="Arial" w:hAnsi="Arial" w:cs="Arial"/>
          <w:sz w:val="20"/>
          <w:szCs w:val="20"/>
        </w:rPr>
        <w:t xml:space="preserve"> </w:t>
      </w:r>
      <w:r w:rsidR="003C43F4" w:rsidRPr="003C43F4">
        <w:rPr>
          <w:rFonts w:ascii="Arial" w:hAnsi="Arial" w:cs="Arial"/>
          <w:sz w:val="20"/>
          <w:szCs w:val="20"/>
        </w:rPr>
        <w:t>kompletní rekonstrukc</w:t>
      </w:r>
      <w:r w:rsidR="00810556">
        <w:rPr>
          <w:rFonts w:ascii="Arial" w:hAnsi="Arial" w:cs="Arial"/>
          <w:sz w:val="20"/>
          <w:szCs w:val="20"/>
        </w:rPr>
        <w:t>e</w:t>
      </w:r>
      <w:r w:rsidR="003C43F4" w:rsidRPr="003C43F4">
        <w:rPr>
          <w:rFonts w:ascii="Arial" w:hAnsi="Arial" w:cs="Arial"/>
          <w:sz w:val="20"/>
          <w:szCs w:val="20"/>
        </w:rPr>
        <w:t xml:space="preserve"> elektrorozvodů NN budovy podávací čerpací stanice závlahové soustavy Kanál Krhovice – Hevlín, doplnění automatizovaného systému měření a řízení stávající technologie čerpadel a provedení kompletní rekonstrukce trafostanice včetně geodetického zaměření skutečného provedení stavby. Rekonstrukce staveb budou realizovány ve vzájemné koordinaci dle vypracovaných prováděcích projektových dokumentací. Závlahová podávací čerpací stanice se nachází na pozemku p. č. 1258 v k.ú. Valtrovice, obec Valtrovice, ORP Znojmo,</w:t>
      </w:r>
      <w:r w:rsidR="003C43F4">
        <w:rPr>
          <w:rFonts w:ascii="Arial" w:hAnsi="Arial" w:cs="Arial"/>
          <w:sz w:val="20"/>
          <w:szCs w:val="20"/>
        </w:rPr>
        <w:t xml:space="preserve"> </w:t>
      </w:r>
      <w:r w:rsidR="003C43F4" w:rsidRPr="003C43F4">
        <w:rPr>
          <w:rFonts w:ascii="Arial" w:hAnsi="Arial" w:cs="Arial"/>
          <w:sz w:val="20"/>
          <w:szCs w:val="20"/>
        </w:rPr>
        <w:t xml:space="preserve">okres Znojmo, Jihomoravský kraj, povodí Moravy. </w:t>
      </w:r>
    </w:p>
    <w:p w14:paraId="1742CDD3" w14:textId="77777777" w:rsidR="003C43F4" w:rsidRPr="003C43F4" w:rsidRDefault="003C43F4" w:rsidP="003C43F4">
      <w:pPr>
        <w:ind w:left="709"/>
        <w:jc w:val="both"/>
        <w:rPr>
          <w:rFonts w:ascii="Arial" w:hAnsi="Arial" w:cs="Arial"/>
          <w:sz w:val="20"/>
          <w:szCs w:val="20"/>
        </w:rPr>
      </w:pPr>
      <w:r w:rsidRPr="003C43F4">
        <w:rPr>
          <w:rFonts w:ascii="Arial" w:hAnsi="Arial" w:cs="Arial"/>
          <w:sz w:val="20"/>
          <w:szCs w:val="20"/>
        </w:rPr>
        <w:t>Součástí realizace rekonstrukce obou staveb bude zajištění výstupní revize elektrického zařízení; komplexní zkoušky, testy, oživení; měření izolačního stavu silových kabelů; uživatelské návody, místní provozní předpisy, zaškolení obsluhy; dokumentace skutečného provedení stavby vypracovaná ve spolupráci se zpracovateli projektové dokumentace v souladu s prováděným autorským dozorem projektanta.</w:t>
      </w:r>
    </w:p>
    <w:p w14:paraId="78DEE0EE" w14:textId="77777777" w:rsidR="00FE225B" w:rsidRPr="009F6D9C" w:rsidRDefault="002A77F7" w:rsidP="003C43F4">
      <w:pPr>
        <w:ind w:left="709"/>
        <w:jc w:val="both"/>
        <w:rPr>
          <w:rFonts w:ascii="Arial" w:hAnsi="Arial" w:cs="Arial"/>
          <w:sz w:val="20"/>
          <w:szCs w:val="20"/>
        </w:rPr>
      </w:pPr>
      <w:r w:rsidRPr="002A77F7">
        <w:rPr>
          <w:rFonts w:ascii="Arial" w:hAnsi="Arial" w:cs="Arial"/>
          <w:sz w:val="20"/>
          <w:szCs w:val="20"/>
        </w:rPr>
        <w:t xml:space="preserve">Práce budou provedeny na jednom objektu stavby vodního díla – hlavního závlahového zařízení (HZZ), </w:t>
      </w:r>
      <w:r w:rsidR="008F24DC" w:rsidRPr="009F6D9C">
        <w:rPr>
          <w:rFonts w:ascii="Arial" w:hAnsi="Arial" w:cs="Arial"/>
          <w:sz w:val="20"/>
          <w:szCs w:val="20"/>
        </w:rPr>
        <w:t>n</w:t>
      </w:r>
      <w:r w:rsidR="00573F20" w:rsidRPr="009F6D9C">
        <w:rPr>
          <w:rFonts w:ascii="Arial" w:hAnsi="Arial" w:cs="Arial"/>
          <w:sz w:val="20"/>
          <w:szCs w:val="20"/>
        </w:rPr>
        <w:t xml:space="preserve">a </w:t>
      </w:r>
      <w:r w:rsidR="00680FAD">
        <w:rPr>
          <w:rFonts w:ascii="Arial" w:hAnsi="Arial" w:cs="Arial"/>
          <w:sz w:val="20"/>
          <w:szCs w:val="20"/>
        </w:rPr>
        <w:t xml:space="preserve">této stavbě vodního </w:t>
      </w:r>
      <w:proofErr w:type="gramStart"/>
      <w:r w:rsidR="00680FAD">
        <w:rPr>
          <w:rFonts w:ascii="Arial" w:hAnsi="Arial" w:cs="Arial"/>
          <w:sz w:val="20"/>
          <w:szCs w:val="20"/>
        </w:rPr>
        <w:t>díla - H</w:t>
      </w:r>
      <w:r>
        <w:rPr>
          <w:rFonts w:ascii="Arial" w:hAnsi="Arial" w:cs="Arial"/>
          <w:sz w:val="20"/>
          <w:szCs w:val="20"/>
        </w:rPr>
        <w:t>Z</w:t>
      </w:r>
      <w:r w:rsidR="00680FAD">
        <w:rPr>
          <w:rFonts w:ascii="Arial" w:hAnsi="Arial" w:cs="Arial"/>
          <w:sz w:val="20"/>
          <w:szCs w:val="20"/>
        </w:rPr>
        <w:t>Z</w:t>
      </w:r>
      <w:proofErr w:type="gramEnd"/>
      <w:r w:rsidR="00573F20" w:rsidRPr="009F6D9C">
        <w:rPr>
          <w:rFonts w:ascii="Arial" w:hAnsi="Arial" w:cs="Arial"/>
          <w:sz w:val="20"/>
          <w:szCs w:val="20"/>
        </w:rPr>
        <w:t xml:space="preserve">: </w:t>
      </w:r>
      <w:r w:rsidR="005E438E" w:rsidRPr="009F6D9C">
        <w:rPr>
          <w:rFonts w:ascii="Arial" w:hAnsi="Arial" w:cs="Arial"/>
          <w:sz w:val="20"/>
          <w:szCs w:val="20"/>
        </w:rPr>
        <w:t xml:space="preserve"> </w:t>
      </w:r>
    </w:p>
    <w:p w14:paraId="1967FD07" w14:textId="77777777" w:rsidR="00653F6D" w:rsidRDefault="00653F6D" w:rsidP="00653F6D">
      <w:pPr>
        <w:ind w:left="2832" w:hanging="2832"/>
        <w:jc w:val="both"/>
        <w:rPr>
          <w:rFonts w:ascii="Arial" w:hAnsi="Arial" w:cs="Arial"/>
        </w:rPr>
      </w:pPr>
    </w:p>
    <w:p w14:paraId="4562C50B" w14:textId="77777777" w:rsidR="003C43F4" w:rsidRPr="003C43F4" w:rsidRDefault="003C43F4" w:rsidP="003C43F4">
      <w:pPr>
        <w:ind w:left="709"/>
        <w:jc w:val="both"/>
        <w:rPr>
          <w:rFonts w:ascii="Arial" w:hAnsi="Arial" w:cs="Arial"/>
          <w:sz w:val="20"/>
          <w:szCs w:val="20"/>
        </w:rPr>
      </w:pPr>
      <w:r w:rsidRPr="003C43F4">
        <w:rPr>
          <w:rFonts w:ascii="Arial" w:hAnsi="Arial" w:cs="Arial"/>
          <w:sz w:val="20"/>
          <w:szCs w:val="20"/>
        </w:rPr>
        <w:t>Název HZZ:</w:t>
      </w:r>
      <w:r w:rsidRPr="003C43F4">
        <w:rPr>
          <w:rFonts w:ascii="Arial" w:hAnsi="Arial" w:cs="Arial"/>
          <w:sz w:val="20"/>
          <w:szCs w:val="20"/>
        </w:rPr>
        <w:tab/>
      </w:r>
      <w:r>
        <w:rPr>
          <w:rFonts w:ascii="Arial" w:hAnsi="Arial" w:cs="Arial"/>
          <w:sz w:val="20"/>
          <w:szCs w:val="20"/>
        </w:rPr>
        <w:tab/>
      </w:r>
      <w:r>
        <w:rPr>
          <w:rFonts w:ascii="Arial" w:hAnsi="Arial" w:cs="Arial"/>
          <w:sz w:val="20"/>
          <w:szCs w:val="20"/>
        </w:rPr>
        <w:tab/>
      </w:r>
      <w:r w:rsidRPr="003C43F4">
        <w:rPr>
          <w:rFonts w:ascii="Arial" w:hAnsi="Arial" w:cs="Arial"/>
          <w:sz w:val="20"/>
          <w:szCs w:val="20"/>
        </w:rPr>
        <w:t>ČS 0 STAV. ČÁST, ČS0 STROJ. ČÁST</w:t>
      </w:r>
    </w:p>
    <w:p w14:paraId="792E061E" w14:textId="77777777" w:rsidR="003C43F4" w:rsidRPr="003C43F4" w:rsidRDefault="003C43F4" w:rsidP="003C43F4">
      <w:pPr>
        <w:ind w:left="709"/>
        <w:jc w:val="both"/>
        <w:rPr>
          <w:rFonts w:ascii="Arial" w:hAnsi="Arial" w:cs="Arial"/>
          <w:sz w:val="20"/>
          <w:szCs w:val="20"/>
        </w:rPr>
      </w:pPr>
      <w:r w:rsidRPr="003C43F4">
        <w:rPr>
          <w:rFonts w:ascii="Arial" w:hAnsi="Arial" w:cs="Arial"/>
          <w:sz w:val="20"/>
          <w:szCs w:val="20"/>
        </w:rPr>
        <w:t xml:space="preserve">ID: </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t>5150000209-11201000, 5150000210-11201000</w:t>
      </w:r>
    </w:p>
    <w:p w14:paraId="75ADA5E8" w14:textId="77777777" w:rsidR="003C43F4" w:rsidRPr="003C43F4" w:rsidRDefault="003C43F4" w:rsidP="003C43F4">
      <w:pPr>
        <w:ind w:left="709"/>
        <w:jc w:val="both"/>
        <w:rPr>
          <w:rFonts w:ascii="Arial" w:hAnsi="Arial" w:cs="Arial"/>
          <w:sz w:val="20"/>
          <w:szCs w:val="20"/>
        </w:rPr>
      </w:pPr>
      <w:r w:rsidRPr="003C43F4">
        <w:rPr>
          <w:rFonts w:ascii="Arial" w:hAnsi="Arial" w:cs="Arial"/>
          <w:sz w:val="20"/>
          <w:szCs w:val="20"/>
        </w:rPr>
        <w:t xml:space="preserve">ČHP: </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t>4-14-02-071</w:t>
      </w:r>
    </w:p>
    <w:p w14:paraId="21C29C9C" w14:textId="77777777" w:rsidR="003C43F4" w:rsidRPr="003C43F4" w:rsidRDefault="003C43F4" w:rsidP="003C43F4">
      <w:pPr>
        <w:ind w:left="709"/>
        <w:jc w:val="both"/>
        <w:rPr>
          <w:rFonts w:ascii="Arial" w:hAnsi="Arial" w:cs="Arial"/>
          <w:sz w:val="20"/>
          <w:szCs w:val="20"/>
        </w:rPr>
      </w:pPr>
      <w:r w:rsidRPr="003C43F4">
        <w:rPr>
          <w:rFonts w:ascii="Arial" w:hAnsi="Arial" w:cs="Arial"/>
          <w:sz w:val="20"/>
          <w:szCs w:val="20"/>
        </w:rPr>
        <w:t>Katastrální území:</w:t>
      </w:r>
      <w:r w:rsidRPr="003C43F4">
        <w:rPr>
          <w:rFonts w:ascii="Arial" w:hAnsi="Arial" w:cs="Arial"/>
          <w:sz w:val="20"/>
          <w:szCs w:val="20"/>
        </w:rPr>
        <w:tab/>
      </w:r>
      <w:r w:rsidRPr="003C43F4">
        <w:rPr>
          <w:rFonts w:ascii="Arial" w:hAnsi="Arial" w:cs="Arial"/>
          <w:sz w:val="20"/>
          <w:szCs w:val="20"/>
        </w:rPr>
        <w:tab/>
        <w:t>Valtrovice</w:t>
      </w:r>
    </w:p>
    <w:p w14:paraId="41FED2BB" w14:textId="77777777" w:rsidR="003C43F4" w:rsidRPr="003C43F4" w:rsidRDefault="003C43F4" w:rsidP="003C43F4">
      <w:pPr>
        <w:ind w:left="709"/>
        <w:jc w:val="both"/>
        <w:rPr>
          <w:rFonts w:ascii="Arial" w:hAnsi="Arial" w:cs="Arial"/>
          <w:sz w:val="20"/>
          <w:szCs w:val="20"/>
        </w:rPr>
      </w:pPr>
      <w:r w:rsidRPr="003C43F4">
        <w:rPr>
          <w:rFonts w:ascii="Arial" w:hAnsi="Arial" w:cs="Arial"/>
          <w:sz w:val="20"/>
          <w:szCs w:val="20"/>
        </w:rPr>
        <w:t>Obec:</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t>Valtrovice</w:t>
      </w:r>
    </w:p>
    <w:p w14:paraId="67E72367" w14:textId="77777777" w:rsidR="003C43F4" w:rsidRPr="003C43F4" w:rsidRDefault="003C43F4" w:rsidP="003C43F4">
      <w:pPr>
        <w:ind w:left="709"/>
        <w:jc w:val="both"/>
        <w:rPr>
          <w:rFonts w:ascii="Arial" w:hAnsi="Arial" w:cs="Arial"/>
          <w:sz w:val="20"/>
          <w:szCs w:val="20"/>
        </w:rPr>
      </w:pPr>
      <w:r w:rsidRPr="003C43F4">
        <w:rPr>
          <w:rFonts w:ascii="Arial" w:hAnsi="Arial" w:cs="Arial"/>
          <w:sz w:val="20"/>
          <w:szCs w:val="20"/>
        </w:rPr>
        <w:t xml:space="preserve">Okres: </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Pr>
          <w:rFonts w:ascii="Arial" w:hAnsi="Arial" w:cs="Arial"/>
          <w:sz w:val="20"/>
          <w:szCs w:val="20"/>
        </w:rPr>
        <w:tab/>
      </w:r>
      <w:r w:rsidRPr="003C43F4">
        <w:rPr>
          <w:rFonts w:ascii="Arial" w:hAnsi="Arial" w:cs="Arial"/>
          <w:sz w:val="20"/>
          <w:szCs w:val="20"/>
        </w:rPr>
        <w:t>Znojmo</w:t>
      </w:r>
    </w:p>
    <w:p w14:paraId="29460D99" w14:textId="77777777" w:rsidR="003C43F4" w:rsidRDefault="003C43F4" w:rsidP="003C43F4">
      <w:pPr>
        <w:ind w:left="709"/>
        <w:jc w:val="both"/>
        <w:rPr>
          <w:rFonts w:ascii="Arial" w:hAnsi="Arial" w:cs="Arial"/>
          <w:sz w:val="20"/>
          <w:szCs w:val="20"/>
        </w:rPr>
      </w:pPr>
      <w:r w:rsidRPr="003C43F4">
        <w:rPr>
          <w:rFonts w:ascii="Arial" w:hAnsi="Arial" w:cs="Arial"/>
          <w:sz w:val="20"/>
          <w:szCs w:val="20"/>
        </w:rPr>
        <w:t xml:space="preserve">Kraj: </w:t>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r>
      <w:r w:rsidRPr="003C43F4">
        <w:rPr>
          <w:rFonts w:ascii="Arial" w:hAnsi="Arial" w:cs="Arial"/>
          <w:sz w:val="20"/>
          <w:szCs w:val="20"/>
        </w:rPr>
        <w:tab/>
        <w:t>Jihomoravský</w:t>
      </w:r>
    </w:p>
    <w:p w14:paraId="7F845EA0" w14:textId="77777777" w:rsidR="00102A6A" w:rsidRDefault="008E177C" w:rsidP="003C43F4">
      <w:pPr>
        <w:ind w:left="709"/>
        <w:jc w:val="both"/>
        <w:rPr>
          <w:rFonts w:ascii="Arial" w:hAnsi="Arial" w:cs="Arial"/>
          <w:bCs/>
          <w:sz w:val="20"/>
          <w:szCs w:val="20"/>
        </w:rPr>
      </w:pPr>
      <w:r>
        <w:rPr>
          <w:rFonts w:ascii="Arial" w:hAnsi="Arial" w:cs="Arial"/>
          <w:bCs/>
          <w:sz w:val="20"/>
          <w:szCs w:val="20"/>
        </w:rPr>
        <w:t>v</w:t>
      </w:r>
      <w:r w:rsidR="00102A6A" w:rsidRPr="00102A6A">
        <w:rPr>
          <w:rFonts w:ascii="Arial" w:hAnsi="Arial" w:cs="Arial"/>
          <w:bCs/>
          <w:sz w:val="20"/>
          <w:szCs w:val="20"/>
        </w:rPr>
        <w:t>ymezení místa plnění:</w:t>
      </w:r>
      <w:r w:rsidR="00102A6A" w:rsidRPr="00102A6A">
        <w:rPr>
          <w:rFonts w:ascii="Arial" w:hAnsi="Arial" w:cs="Arial"/>
          <w:bCs/>
          <w:sz w:val="20"/>
          <w:szCs w:val="20"/>
        </w:rPr>
        <w:tab/>
      </w:r>
      <w:r w:rsidR="00680FAD">
        <w:rPr>
          <w:rFonts w:ascii="Arial" w:hAnsi="Arial" w:cs="Arial"/>
          <w:bCs/>
          <w:sz w:val="20"/>
          <w:szCs w:val="20"/>
        </w:rPr>
        <w:tab/>
      </w:r>
      <w:r w:rsidR="001022AA">
        <w:rPr>
          <w:rFonts w:ascii="Arial" w:hAnsi="Arial" w:cs="Arial"/>
          <w:bCs/>
          <w:sz w:val="20"/>
          <w:szCs w:val="20"/>
        </w:rPr>
        <w:t>viz zadávací dokumentace</w:t>
      </w:r>
    </w:p>
    <w:p w14:paraId="142F1B3C" w14:textId="77777777" w:rsidR="00842A90" w:rsidRDefault="00842A90" w:rsidP="00102A6A">
      <w:pPr>
        <w:pStyle w:val="Bezmezer"/>
        <w:jc w:val="both"/>
        <w:rPr>
          <w:rFonts w:ascii="Arial" w:hAnsi="Arial" w:cs="Arial"/>
          <w:sz w:val="20"/>
          <w:szCs w:val="20"/>
        </w:rPr>
      </w:pPr>
    </w:p>
    <w:p w14:paraId="6E34910E" w14:textId="77777777" w:rsidR="009F6D9C" w:rsidRPr="005E02B4" w:rsidRDefault="009F6D9C" w:rsidP="009F6D9C">
      <w:pPr>
        <w:pStyle w:val="TSlneksmlouvy"/>
        <w:numPr>
          <w:ilvl w:val="1"/>
          <w:numId w:val="14"/>
        </w:numPr>
        <w:spacing w:before="0" w:after="120"/>
        <w:jc w:val="both"/>
        <w:rPr>
          <w:rFonts w:cs="Arial"/>
          <w:b w:val="0"/>
          <w:color w:val="0000FF"/>
          <w:sz w:val="20"/>
          <w:u w:val="none"/>
        </w:rPr>
      </w:pPr>
      <w:r w:rsidRPr="005E02B4">
        <w:rPr>
          <w:rFonts w:cs="Arial"/>
          <w:b w:val="0"/>
          <w:sz w:val="20"/>
          <w:u w:val="none"/>
        </w:rPr>
        <w:t xml:space="preserve">Mimo vlastní provedení prací je součástí díla dále zejména: </w:t>
      </w:r>
    </w:p>
    <w:p w14:paraId="71ADB221" w14:textId="77777777" w:rsidR="009F6D9C" w:rsidRDefault="009F6D9C" w:rsidP="009F6D9C">
      <w:pPr>
        <w:spacing w:after="120"/>
        <w:ind w:left="709" w:hanging="709"/>
        <w:jc w:val="both"/>
        <w:rPr>
          <w:rFonts w:ascii="Arial" w:hAnsi="Arial" w:cs="Arial"/>
          <w:sz w:val="20"/>
          <w:szCs w:val="20"/>
          <w:lang w:eastAsia="en-US"/>
        </w:rPr>
      </w:pPr>
      <w:r w:rsidRPr="005E02B4">
        <w:rPr>
          <w:rFonts w:ascii="Arial" w:hAnsi="Arial" w:cs="Arial"/>
          <w:sz w:val="20"/>
          <w:szCs w:val="20"/>
          <w:lang w:eastAsia="en-US"/>
        </w:rPr>
        <w:t>2.2.</w:t>
      </w:r>
      <w:r w:rsidR="001662ED">
        <w:rPr>
          <w:rFonts w:ascii="Arial" w:hAnsi="Arial" w:cs="Arial"/>
          <w:sz w:val="20"/>
          <w:szCs w:val="20"/>
          <w:lang w:eastAsia="en-US"/>
        </w:rPr>
        <w:t xml:space="preserve">1 </w:t>
      </w:r>
      <w:r w:rsidRPr="005E02B4">
        <w:rPr>
          <w:rFonts w:ascii="Arial" w:hAnsi="Arial" w:cs="Arial"/>
          <w:sz w:val="20"/>
          <w:szCs w:val="20"/>
          <w:lang w:eastAsia="en-US"/>
        </w:rPr>
        <w:t xml:space="preserve"> zajištění ochrany </w:t>
      </w:r>
      <w:r>
        <w:rPr>
          <w:rFonts w:ascii="Arial" w:hAnsi="Arial" w:cs="Arial"/>
          <w:sz w:val="20"/>
          <w:szCs w:val="20"/>
          <w:lang w:eastAsia="en-US"/>
        </w:rPr>
        <w:t>i</w:t>
      </w:r>
      <w:r w:rsidRPr="005E02B4">
        <w:rPr>
          <w:rFonts w:ascii="Arial" w:hAnsi="Arial" w:cs="Arial"/>
          <w:sz w:val="20"/>
          <w:szCs w:val="20"/>
          <w:lang w:eastAsia="en-US"/>
        </w:rPr>
        <w:t>nženýrských sítí procházejících místem plnění a uvedených v předané technické dokumentaci</w:t>
      </w:r>
    </w:p>
    <w:p w14:paraId="2F97997F" w14:textId="77777777" w:rsidR="009F6D9C" w:rsidRPr="005E02B4" w:rsidRDefault="009F6D9C" w:rsidP="009F6D9C">
      <w:pPr>
        <w:spacing w:after="120"/>
        <w:ind w:left="709" w:hanging="709"/>
        <w:jc w:val="both"/>
        <w:rPr>
          <w:rFonts w:ascii="Arial" w:hAnsi="Arial" w:cs="Arial"/>
          <w:snapToGrid w:val="0"/>
          <w:sz w:val="20"/>
          <w:szCs w:val="20"/>
        </w:rPr>
      </w:pPr>
      <w:r>
        <w:rPr>
          <w:rFonts w:ascii="Arial" w:hAnsi="Arial" w:cs="Arial"/>
          <w:sz w:val="20"/>
          <w:szCs w:val="20"/>
          <w:lang w:eastAsia="en-US"/>
        </w:rPr>
        <w:t xml:space="preserve">2.2.2 </w:t>
      </w:r>
      <w:r w:rsidR="001662ED">
        <w:rPr>
          <w:rFonts w:ascii="Arial" w:hAnsi="Arial" w:cs="Arial"/>
          <w:sz w:val="20"/>
          <w:szCs w:val="20"/>
          <w:lang w:eastAsia="en-US"/>
        </w:rPr>
        <w:t xml:space="preserve"> </w:t>
      </w:r>
      <w:r>
        <w:rPr>
          <w:rFonts w:ascii="Arial" w:hAnsi="Arial" w:cs="Arial"/>
          <w:sz w:val="20"/>
          <w:szCs w:val="20"/>
          <w:lang w:eastAsia="en-US"/>
        </w:rPr>
        <w:t xml:space="preserve"> </w:t>
      </w:r>
      <w:r w:rsidRPr="005E02B4">
        <w:rPr>
          <w:rFonts w:ascii="Arial" w:hAnsi="Arial" w:cs="Arial"/>
          <w:sz w:val="20"/>
          <w:szCs w:val="20"/>
          <w:lang w:eastAsia="en-US"/>
        </w:rPr>
        <w:t xml:space="preserve">zajištění všech </w:t>
      </w:r>
      <w:r w:rsidRPr="005E02B4">
        <w:rPr>
          <w:rFonts w:ascii="Arial" w:hAnsi="Arial" w:cs="Arial"/>
          <w:snapToGrid w:val="0"/>
          <w:sz w:val="20"/>
          <w:szCs w:val="20"/>
        </w:rPr>
        <w:t xml:space="preserve">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Pr>
          <w:rFonts w:ascii="Arial" w:hAnsi="Arial" w:cs="Arial"/>
          <w:snapToGrid w:val="0"/>
          <w:sz w:val="20"/>
          <w:szCs w:val="20"/>
        </w:rPr>
        <w:t>9.1</w:t>
      </w:r>
      <w:r w:rsidRPr="005E02B4">
        <w:rPr>
          <w:rFonts w:ascii="Arial" w:hAnsi="Arial" w:cs="Arial"/>
          <w:snapToGrid w:val="0"/>
          <w:sz w:val="20"/>
          <w:szCs w:val="20"/>
        </w:rPr>
        <w:t xml:space="preserve"> této smlouvy;</w:t>
      </w:r>
    </w:p>
    <w:p w14:paraId="65E85A34" w14:textId="77777777" w:rsidR="009F6D9C" w:rsidRPr="005E02B4" w:rsidRDefault="009F6D9C" w:rsidP="009F6D9C">
      <w:pPr>
        <w:tabs>
          <w:tab w:val="num" w:pos="709"/>
        </w:tabs>
        <w:spacing w:after="120"/>
        <w:ind w:left="709" w:hanging="709"/>
        <w:jc w:val="both"/>
        <w:rPr>
          <w:rFonts w:ascii="Arial" w:hAnsi="Arial" w:cs="Arial"/>
          <w:sz w:val="20"/>
          <w:szCs w:val="20"/>
          <w:lang w:eastAsia="en-US"/>
        </w:rPr>
      </w:pPr>
      <w:r w:rsidRPr="005E02B4">
        <w:rPr>
          <w:rFonts w:ascii="Arial" w:hAnsi="Arial" w:cs="Arial"/>
          <w:sz w:val="20"/>
          <w:szCs w:val="20"/>
        </w:rPr>
        <w:t>2.2.</w:t>
      </w:r>
      <w:r>
        <w:rPr>
          <w:rFonts w:ascii="Arial" w:hAnsi="Arial" w:cs="Arial"/>
          <w:sz w:val="20"/>
          <w:szCs w:val="20"/>
        </w:rPr>
        <w:t>3</w:t>
      </w:r>
      <w:r w:rsidRPr="005E02B4">
        <w:rPr>
          <w:rFonts w:ascii="Arial" w:hAnsi="Arial" w:cs="Arial"/>
          <w:sz w:val="20"/>
          <w:szCs w:val="20"/>
          <w:lang w:eastAsia="en-US"/>
        </w:rPr>
        <w:tab/>
        <w:t>uvedení prováděním díla dotčených pozemků do původního stavu po ukončení provádění díla, včetně příjezdových komunikací;</w:t>
      </w:r>
    </w:p>
    <w:p w14:paraId="1DD95828" w14:textId="77777777" w:rsidR="009F6D9C" w:rsidRPr="005E02B4" w:rsidRDefault="009F6D9C" w:rsidP="009F6D9C">
      <w:pPr>
        <w:tabs>
          <w:tab w:val="num" w:pos="709"/>
        </w:tabs>
        <w:spacing w:after="120"/>
        <w:ind w:left="705" w:hanging="705"/>
        <w:jc w:val="both"/>
        <w:rPr>
          <w:rFonts w:ascii="Arial" w:hAnsi="Arial" w:cs="Arial"/>
          <w:sz w:val="20"/>
          <w:szCs w:val="20"/>
        </w:rPr>
      </w:pPr>
      <w:r w:rsidRPr="005E02B4">
        <w:rPr>
          <w:rFonts w:ascii="Arial" w:hAnsi="Arial" w:cs="Arial"/>
          <w:sz w:val="20"/>
          <w:szCs w:val="20"/>
        </w:rPr>
        <w:t>2.2.</w:t>
      </w:r>
      <w:r>
        <w:rPr>
          <w:rFonts w:ascii="Arial" w:hAnsi="Arial" w:cs="Arial"/>
          <w:sz w:val="20"/>
          <w:szCs w:val="20"/>
        </w:rPr>
        <w:t>4</w:t>
      </w:r>
      <w:r w:rsidRPr="005E02B4">
        <w:rPr>
          <w:rFonts w:ascii="Arial" w:hAnsi="Arial" w:cs="Arial"/>
          <w:sz w:val="20"/>
          <w:szCs w:val="20"/>
        </w:rPr>
        <w:tab/>
        <w:t>odstranění veškerého odpadu, který vznikne při provádění díla včetně úhrady poplatků za uložení odpadů na skládku;</w:t>
      </w:r>
    </w:p>
    <w:p w14:paraId="3617B326" w14:textId="77777777" w:rsidR="009F6D9C" w:rsidRPr="005E02B4" w:rsidRDefault="009F6D9C" w:rsidP="009F6D9C">
      <w:pPr>
        <w:tabs>
          <w:tab w:val="num" w:pos="709"/>
        </w:tabs>
        <w:spacing w:after="120"/>
        <w:ind w:left="705" w:hanging="705"/>
        <w:jc w:val="both"/>
        <w:rPr>
          <w:rFonts w:ascii="Arial" w:hAnsi="Arial" w:cs="Arial"/>
          <w:sz w:val="20"/>
          <w:szCs w:val="20"/>
        </w:rPr>
      </w:pPr>
      <w:r w:rsidRPr="005E02B4">
        <w:rPr>
          <w:rFonts w:ascii="Arial" w:hAnsi="Arial" w:cs="Arial"/>
          <w:sz w:val="20"/>
          <w:szCs w:val="20"/>
        </w:rPr>
        <w:t>2.2.</w:t>
      </w:r>
      <w:r>
        <w:rPr>
          <w:rFonts w:ascii="Arial" w:hAnsi="Arial" w:cs="Arial"/>
          <w:sz w:val="20"/>
          <w:szCs w:val="20"/>
        </w:rPr>
        <w:t>5</w:t>
      </w:r>
      <w:r w:rsidRPr="005E02B4">
        <w:rPr>
          <w:rFonts w:ascii="Arial" w:hAnsi="Arial" w:cs="Arial"/>
          <w:sz w:val="20"/>
          <w:szCs w:val="20"/>
        </w:rPr>
        <w:tab/>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14:paraId="4640909F" w14:textId="77777777" w:rsidR="009F6D9C" w:rsidRPr="005E02B4" w:rsidRDefault="009F6D9C" w:rsidP="002A77F7">
      <w:pPr>
        <w:spacing w:after="120"/>
        <w:ind w:left="709" w:hanging="709"/>
        <w:jc w:val="both"/>
        <w:rPr>
          <w:rFonts w:ascii="Arial" w:hAnsi="Arial" w:cs="Arial"/>
          <w:sz w:val="20"/>
          <w:szCs w:val="20"/>
        </w:rPr>
      </w:pPr>
      <w:r w:rsidRPr="005E02B4">
        <w:rPr>
          <w:rFonts w:ascii="Arial" w:hAnsi="Arial" w:cs="Arial"/>
          <w:sz w:val="20"/>
          <w:szCs w:val="20"/>
        </w:rPr>
        <w:t>2.3</w:t>
      </w:r>
      <w:r w:rsidRPr="005E02B4">
        <w:rPr>
          <w:rFonts w:ascii="Arial" w:hAnsi="Arial" w:cs="Arial"/>
          <w:sz w:val="20"/>
          <w:szCs w:val="20"/>
        </w:rPr>
        <w:tab/>
        <w:t xml:space="preserve">Dílo bude provedeno v rozsahu a způsobem dle </w:t>
      </w:r>
      <w:r w:rsidR="003C43F4">
        <w:rPr>
          <w:rFonts w:ascii="Arial" w:hAnsi="Arial" w:cs="Arial"/>
          <w:sz w:val="20"/>
          <w:szCs w:val="20"/>
        </w:rPr>
        <w:t>p</w:t>
      </w:r>
      <w:r w:rsidR="003C43F4" w:rsidRPr="003C43F4">
        <w:rPr>
          <w:rFonts w:ascii="Arial" w:hAnsi="Arial" w:cs="Arial"/>
          <w:sz w:val="20"/>
          <w:szCs w:val="20"/>
        </w:rPr>
        <w:t>rojektov</w:t>
      </w:r>
      <w:r w:rsidR="008B030E">
        <w:rPr>
          <w:rFonts w:ascii="Arial" w:hAnsi="Arial" w:cs="Arial"/>
          <w:sz w:val="20"/>
          <w:szCs w:val="20"/>
        </w:rPr>
        <w:t>é</w:t>
      </w:r>
      <w:r w:rsidR="003C43F4" w:rsidRPr="003C43F4">
        <w:rPr>
          <w:rFonts w:ascii="Arial" w:hAnsi="Arial" w:cs="Arial"/>
          <w:sz w:val="20"/>
          <w:szCs w:val="20"/>
        </w:rPr>
        <w:t xml:space="preserve"> dokumentace k provedení obnovy elektrorozvodů NN, měření a regulace (</w:t>
      </w:r>
      <w:proofErr w:type="spellStart"/>
      <w:r w:rsidR="003C43F4" w:rsidRPr="003C43F4">
        <w:rPr>
          <w:rFonts w:ascii="Arial" w:hAnsi="Arial" w:cs="Arial"/>
          <w:sz w:val="20"/>
          <w:szCs w:val="20"/>
        </w:rPr>
        <w:t>MaR</w:t>
      </w:r>
      <w:proofErr w:type="spellEnd"/>
      <w:r w:rsidR="003C43F4" w:rsidRPr="003C43F4">
        <w:rPr>
          <w:rFonts w:ascii="Arial" w:hAnsi="Arial" w:cs="Arial"/>
          <w:sz w:val="20"/>
          <w:szCs w:val="20"/>
        </w:rPr>
        <w:t xml:space="preserve">) „Kanál </w:t>
      </w:r>
      <w:proofErr w:type="gramStart"/>
      <w:r w:rsidR="003C43F4" w:rsidRPr="003C43F4">
        <w:rPr>
          <w:rFonts w:ascii="Arial" w:hAnsi="Arial" w:cs="Arial"/>
          <w:sz w:val="20"/>
          <w:szCs w:val="20"/>
        </w:rPr>
        <w:t>Krhovice - Hevlín</w:t>
      </w:r>
      <w:proofErr w:type="gramEnd"/>
      <w:r w:rsidR="003C43F4" w:rsidRPr="003C43F4">
        <w:rPr>
          <w:rFonts w:ascii="Arial" w:hAnsi="Arial" w:cs="Arial"/>
          <w:sz w:val="20"/>
          <w:szCs w:val="20"/>
        </w:rPr>
        <w:t>, ČS Valtrovice – rekonstrukce elektrorozvodů“ (05/2018), vyhotovená společností EMC PROJEKT, spol. s r.o</w:t>
      </w:r>
      <w:r w:rsidR="00810556">
        <w:rPr>
          <w:rFonts w:ascii="Arial" w:hAnsi="Arial" w:cs="Arial"/>
          <w:sz w:val="20"/>
          <w:szCs w:val="20"/>
        </w:rPr>
        <w:t>.</w:t>
      </w:r>
      <w:r>
        <w:rPr>
          <w:rFonts w:ascii="Arial" w:hAnsi="Arial" w:cs="Arial"/>
          <w:sz w:val="20"/>
          <w:szCs w:val="20"/>
        </w:rPr>
        <w:t xml:space="preserve"> </w:t>
      </w:r>
      <w:r w:rsidR="008B030E">
        <w:rPr>
          <w:rFonts w:ascii="Arial" w:hAnsi="Arial" w:cs="Arial"/>
          <w:sz w:val="20"/>
          <w:szCs w:val="20"/>
        </w:rPr>
        <w:t>a p</w:t>
      </w:r>
      <w:r w:rsidR="008B030E" w:rsidRPr="008B030E">
        <w:rPr>
          <w:rFonts w:ascii="Arial" w:hAnsi="Arial" w:cs="Arial"/>
          <w:sz w:val="20"/>
          <w:szCs w:val="20"/>
        </w:rPr>
        <w:t>rojektov</w:t>
      </w:r>
      <w:r w:rsidR="008B030E">
        <w:rPr>
          <w:rFonts w:ascii="Arial" w:hAnsi="Arial" w:cs="Arial"/>
          <w:sz w:val="20"/>
          <w:szCs w:val="20"/>
        </w:rPr>
        <w:t>é</w:t>
      </w:r>
      <w:r w:rsidR="008B030E" w:rsidRPr="008B030E">
        <w:rPr>
          <w:rFonts w:ascii="Arial" w:hAnsi="Arial" w:cs="Arial"/>
          <w:sz w:val="20"/>
          <w:szCs w:val="20"/>
        </w:rPr>
        <w:t xml:space="preserve"> dokumentace k provedení obnovy trafostanice „SPÚ, ČS Valtrovice, rekonstrukce TS“ (07/2018), vyhotovená společností LEGRANT SERVICE s.r.o.</w:t>
      </w:r>
      <w:r w:rsidR="008B030E">
        <w:rPr>
          <w:rFonts w:ascii="Arial" w:hAnsi="Arial" w:cs="Arial"/>
          <w:sz w:val="20"/>
          <w:szCs w:val="20"/>
        </w:rPr>
        <w:t xml:space="preserve"> </w:t>
      </w:r>
      <w:r w:rsidR="001662ED">
        <w:rPr>
          <w:rFonts w:ascii="Arial" w:hAnsi="Arial" w:cs="Arial"/>
          <w:sz w:val="20"/>
          <w:szCs w:val="20"/>
        </w:rPr>
        <w:t>Projektov</w:t>
      </w:r>
      <w:r w:rsidR="008B030E">
        <w:rPr>
          <w:rFonts w:ascii="Arial" w:hAnsi="Arial" w:cs="Arial"/>
          <w:sz w:val="20"/>
          <w:szCs w:val="20"/>
        </w:rPr>
        <w:t>é</w:t>
      </w:r>
      <w:r w:rsidR="001662ED">
        <w:rPr>
          <w:rFonts w:ascii="Arial" w:hAnsi="Arial" w:cs="Arial"/>
          <w:sz w:val="20"/>
          <w:szCs w:val="20"/>
        </w:rPr>
        <w:t xml:space="preserve"> dokumentace bud</w:t>
      </w:r>
      <w:r w:rsidR="008B030E">
        <w:rPr>
          <w:rFonts w:ascii="Arial" w:hAnsi="Arial" w:cs="Arial"/>
          <w:sz w:val="20"/>
          <w:szCs w:val="20"/>
        </w:rPr>
        <w:t>ou</w:t>
      </w:r>
      <w:r w:rsidR="001662ED">
        <w:rPr>
          <w:rFonts w:ascii="Arial" w:hAnsi="Arial" w:cs="Arial"/>
          <w:sz w:val="20"/>
          <w:szCs w:val="20"/>
        </w:rPr>
        <w:t xml:space="preserve"> zhotoviteli protokolárně předán</w:t>
      </w:r>
      <w:r w:rsidR="008B030E">
        <w:rPr>
          <w:rFonts w:ascii="Arial" w:hAnsi="Arial" w:cs="Arial"/>
          <w:sz w:val="20"/>
          <w:szCs w:val="20"/>
        </w:rPr>
        <w:t>y</w:t>
      </w:r>
      <w:r w:rsidR="001662ED">
        <w:rPr>
          <w:rFonts w:ascii="Arial" w:hAnsi="Arial" w:cs="Arial"/>
          <w:sz w:val="20"/>
          <w:szCs w:val="20"/>
        </w:rPr>
        <w:t>.</w:t>
      </w:r>
    </w:p>
    <w:p w14:paraId="35F8F91B" w14:textId="77777777" w:rsidR="009F6D9C" w:rsidRDefault="009F6D9C" w:rsidP="009F6D9C">
      <w:pPr>
        <w:tabs>
          <w:tab w:val="num" w:pos="709"/>
        </w:tabs>
        <w:spacing w:after="120"/>
        <w:ind w:left="705" w:hanging="705"/>
        <w:jc w:val="both"/>
        <w:rPr>
          <w:rFonts w:ascii="Arial" w:hAnsi="Arial" w:cs="Arial"/>
          <w:sz w:val="20"/>
          <w:szCs w:val="20"/>
        </w:rPr>
      </w:pPr>
      <w:r w:rsidRPr="005E02B4">
        <w:rPr>
          <w:rFonts w:ascii="Arial" w:hAnsi="Arial" w:cs="Arial"/>
          <w:sz w:val="20"/>
          <w:szCs w:val="20"/>
        </w:rPr>
        <w:t>2.4</w:t>
      </w:r>
      <w:r w:rsidRPr="005E02B4">
        <w:rPr>
          <w:rFonts w:ascii="Arial" w:hAnsi="Arial" w:cs="Arial"/>
          <w:sz w:val="20"/>
          <w:szCs w:val="20"/>
        </w:rPr>
        <w:tab/>
        <w:t xml:space="preserve">Dílo bude provedeno dle platných právních předpisů, dle </w:t>
      </w:r>
      <w:r w:rsidRPr="004B3537">
        <w:rPr>
          <w:rFonts w:ascii="Arial" w:hAnsi="Arial" w:cs="Arial"/>
          <w:sz w:val="20"/>
          <w:szCs w:val="20"/>
        </w:rPr>
        <w:t>odvětvové technické normy pro vodní hospodářství TNV 75 49</w:t>
      </w:r>
      <w:r w:rsidR="007F7277" w:rsidRPr="004B3537">
        <w:rPr>
          <w:rFonts w:ascii="Arial" w:hAnsi="Arial" w:cs="Arial"/>
          <w:sz w:val="20"/>
          <w:szCs w:val="20"/>
        </w:rPr>
        <w:t>34</w:t>
      </w:r>
      <w:r w:rsidRPr="004B3537">
        <w:rPr>
          <w:rFonts w:ascii="Arial" w:hAnsi="Arial" w:cs="Arial"/>
          <w:sz w:val="20"/>
          <w:szCs w:val="20"/>
        </w:rPr>
        <w:t xml:space="preserve"> a v souladu s podmínkami st</w:t>
      </w:r>
      <w:r w:rsidRPr="005E02B4">
        <w:rPr>
          <w:rFonts w:ascii="Arial" w:hAnsi="Arial" w:cs="Arial"/>
          <w:sz w:val="20"/>
          <w:szCs w:val="20"/>
        </w:rPr>
        <w:t>anovenými platnými povoleními nebo jinými rozhodnutími, opatřeními či stanovisky orgánů státní správy, případně z dalších dokumentů, vztahujících se ke stavbám H</w:t>
      </w:r>
      <w:r w:rsidR="002A77F7">
        <w:rPr>
          <w:rFonts w:ascii="Arial" w:hAnsi="Arial" w:cs="Arial"/>
          <w:sz w:val="20"/>
          <w:szCs w:val="20"/>
        </w:rPr>
        <w:t>Z</w:t>
      </w:r>
      <w:r w:rsidRPr="005E02B4">
        <w:rPr>
          <w:rFonts w:ascii="Arial" w:hAnsi="Arial" w:cs="Arial"/>
          <w:sz w:val="20"/>
          <w:szCs w:val="20"/>
        </w:rPr>
        <w:t xml:space="preserve">Z a k provedení díla. </w:t>
      </w:r>
    </w:p>
    <w:p w14:paraId="2B795661" w14:textId="77777777" w:rsidR="009F6D9C" w:rsidRDefault="009F6D9C" w:rsidP="009F6D9C">
      <w:pPr>
        <w:tabs>
          <w:tab w:val="num" w:pos="709"/>
        </w:tabs>
        <w:spacing w:after="120"/>
        <w:ind w:left="705" w:hanging="705"/>
        <w:jc w:val="both"/>
        <w:rPr>
          <w:rFonts w:ascii="Arial" w:hAnsi="Arial" w:cs="Arial"/>
          <w:sz w:val="20"/>
          <w:szCs w:val="20"/>
        </w:rPr>
      </w:pPr>
      <w:r w:rsidRPr="00A35CCB">
        <w:rPr>
          <w:rFonts w:ascii="Arial" w:hAnsi="Arial" w:cs="Arial"/>
          <w:sz w:val="20"/>
          <w:szCs w:val="20"/>
        </w:rPr>
        <w:t>2.5</w:t>
      </w:r>
      <w:r w:rsidRPr="00A35CCB">
        <w:rPr>
          <w:rFonts w:ascii="Arial" w:hAnsi="Arial" w:cs="Arial"/>
          <w:sz w:val="20"/>
          <w:szCs w:val="20"/>
        </w:rPr>
        <w:tab/>
        <w:t>Zhotovitel ve své cenové nabídce zohlední veškeré náklady spojené s plněním předmětu smlouvy o dílo. Je nutné důkladně prostudovat především</w:t>
      </w:r>
      <w:r>
        <w:rPr>
          <w:rFonts w:ascii="Arial" w:hAnsi="Arial" w:cs="Arial"/>
          <w:sz w:val="20"/>
          <w:szCs w:val="20"/>
        </w:rPr>
        <w:t xml:space="preserve"> zadávací dokumentaci</w:t>
      </w:r>
      <w:r w:rsidRPr="00A35CCB">
        <w:rPr>
          <w:rFonts w:ascii="Arial" w:hAnsi="Arial" w:cs="Arial"/>
          <w:sz w:val="20"/>
          <w:szCs w:val="20"/>
        </w:rPr>
        <w:t xml:space="preserve"> a zvážit časové a technické možnosti zhotovitele k provedení stavby vzhledem k možným omezením nebo náhradám spojeným se vstupy k provedení samotného díla.</w:t>
      </w:r>
    </w:p>
    <w:p w14:paraId="68F38B59" w14:textId="77777777" w:rsidR="00FE225B" w:rsidRPr="000B097C" w:rsidRDefault="00FE225B" w:rsidP="00F00987">
      <w:pPr>
        <w:pStyle w:val="l-L1"/>
        <w:spacing w:before="0" w:after="0"/>
        <w:ind w:left="851" w:hanging="851"/>
        <w:rPr>
          <w:rFonts w:ascii="Arial" w:hAnsi="Arial" w:cs="Arial"/>
          <w:sz w:val="20"/>
        </w:rPr>
      </w:pPr>
    </w:p>
    <w:p w14:paraId="6235B371" w14:textId="77777777" w:rsidR="00FE225B" w:rsidRPr="000B097C" w:rsidRDefault="00FE225B" w:rsidP="00F00987">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Termíny plnění a provedení díla</w:t>
      </w:r>
    </w:p>
    <w:p w14:paraId="4131D549" w14:textId="77777777" w:rsidR="00FE225B" w:rsidRPr="000B097C" w:rsidRDefault="00FE225B" w:rsidP="00266F1F">
      <w:pPr>
        <w:pStyle w:val="Zkladntext"/>
        <w:ind w:left="851" w:hanging="851"/>
        <w:rPr>
          <w:rFonts w:ascii="Arial" w:hAnsi="Arial" w:cs="Arial"/>
          <w:b/>
          <w:bCs/>
          <w:sz w:val="20"/>
          <w:szCs w:val="20"/>
          <w:u w:val="single"/>
        </w:rPr>
      </w:pPr>
    </w:p>
    <w:p w14:paraId="2FD02631" w14:textId="77777777" w:rsidR="002A77F7" w:rsidRPr="005913A4" w:rsidRDefault="002A77F7" w:rsidP="002A77F7">
      <w:pPr>
        <w:pStyle w:val="Zkladntext"/>
        <w:numPr>
          <w:ilvl w:val="1"/>
          <w:numId w:val="3"/>
        </w:numPr>
        <w:spacing w:after="120"/>
        <w:rPr>
          <w:rFonts w:ascii="Arial" w:hAnsi="Arial" w:cs="Arial"/>
          <w:sz w:val="20"/>
          <w:szCs w:val="20"/>
        </w:rPr>
      </w:pPr>
      <w:r w:rsidRPr="002A77F7">
        <w:rPr>
          <w:rFonts w:ascii="Arial" w:hAnsi="Arial" w:cs="Arial"/>
          <w:sz w:val="20"/>
          <w:szCs w:val="20"/>
        </w:rPr>
        <w:t xml:space="preserve">Termín předání a </w:t>
      </w:r>
      <w:r w:rsidRPr="005913A4">
        <w:rPr>
          <w:rFonts w:ascii="Arial" w:hAnsi="Arial" w:cs="Arial"/>
          <w:sz w:val="20"/>
          <w:szCs w:val="20"/>
        </w:rPr>
        <w:t xml:space="preserve">převzetí místa plnění: do </w:t>
      </w:r>
      <w:r w:rsidR="008B030E" w:rsidRPr="005913A4">
        <w:rPr>
          <w:rFonts w:ascii="Arial" w:hAnsi="Arial" w:cs="Arial"/>
          <w:sz w:val="20"/>
          <w:szCs w:val="20"/>
        </w:rPr>
        <w:t>10</w:t>
      </w:r>
      <w:r w:rsidRPr="005913A4">
        <w:rPr>
          <w:rFonts w:ascii="Arial" w:hAnsi="Arial" w:cs="Arial"/>
          <w:sz w:val="20"/>
          <w:szCs w:val="20"/>
        </w:rPr>
        <w:t xml:space="preserve"> dnů od účinnosti smlouvy.</w:t>
      </w:r>
    </w:p>
    <w:p w14:paraId="5F55E304" w14:textId="77777777" w:rsidR="002A77F7" w:rsidRPr="005913A4" w:rsidRDefault="002A77F7" w:rsidP="002A77F7">
      <w:pPr>
        <w:pStyle w:val="Zkladntext"/>
        <w:numPr>
          <w:ilvl w:val="1"/>
          <w:numId w:val="3"/>
        </w:numPr>
        <w:spacing w:after="120"/>
        <w:rPr>
          <w:rFonts w:ascii="Arial" w:hAnsi="Arial" w:cs="Arial"/>
          <w:sz w:val="20"/>
          <w:szCs w:val="20"/>
        </w:rPr>
      </w:pPr>
      <w:r w:rsidRPr="005913A4">
        <w:rPr>
          <w:rFonts w:ascii="Arial" w:hAnsi="Arial" w:cs="Arial"/>
          <w:sz w:val="20"/>
          <w:szCs w:val="20"/>
        </w:rPr>
        <w:t>Termín zahájení prací: nejdéle do 5 dnů od předání a převzetí místa plnění.</w:t>
      </w:r>
    </w:p>
    <w:p w14:paraId="7CF2F9A6" w14:textId="77777777" w:rsidR="002A77F7" w:rsidRPr="002A77F7" w:rsidRDefault="002A77F7" w:rsidP="002A77F7">
      <w:pPr>
        <w:pStyle w:val="Zkladntext"/>
        <w:numPr>
          <w:ilvl w:val="1"/>
          <w:numId w:val="3"/>
        </w:numPr>
        <w:spacing w:after="120"/>
        <w:rPr>
          <w:rFonts w:ascii="Arial" w:hAnsi="Arial" w:cs="Arial"/>
          <w:sz w:val="20"/>
          <w:szCs w:val="20"/>
        </w:rPr>
      </w:pPr>
      <w:r w:rsidRPr="002A77F7">
        <w:rPr>
          <w:rFonts w:ascii="Arial" w:hAnsi="Arial" w:cs="Arial"/>
          <w:sz w:val="20"/>
          <w:szCs w:val="20"/>
        </w:rPr>
        <w:t xml:space="preserve">Zhotovitel se zavazuje provést </w:t>
      </w:r>
      <w:r w:rsidRPr="005913A4">
        <w:rPr>
          <w:rFonts w:ascii="Arial" w:hAnsi="Arial" w:cs="Arial"/>
          <w:sz w:val="20"/>
          <w:szCs w:val="20"/>
        </w:rPr>
        <w:t xml:space="preserve">dílo do </w:t>
      </w:r>
      <w:r w:rsidR="005913A4" w:rsidRPr="005913A4">
        <w:rPr>
          <w:rFonts w:ascii="Arial" w:hAnsi="Arial" w:cs="Arial"/>
          <w:sz w:val="20"/>
          <w:szCs w:val="20"/>
        </w:rPr>
        <w:t>4</w:t>
      </w:r>
      <w:r w:rsidRPr="005913A4">
        <w:rPr>
          <w:rFonts w:ascii="Arial" w:hAnsi="Arial" w:cs="Arial"/>
          <w:sz w:val="20"/>
          <w:szCs w:val="20"/>
        </w:rPr>
        <w:t xml:space="preserve"> měsíců od účinnosti smlouvy</w:t>
      </w:r>
      <w:r w:rsidRPr="002A77F7">
        <w:rPr>
          <w:rFonts w:ascii="Arial" w:hAnsi="Arial" w:cs="Arial"/>
          <w:sz w:val="20"/>
          <w:szCs w:val="20"/>
        </w:rPr>
        <w:t>. Stanovený termín ukončení realizace prací je dnem, kdy nejpozději dojde k protokolárnímu předání a převzetí dokončeného díla mezi objednatelem a zhotovitelem.</w:t>
      </w:r>
    </w:p>
    <w:p w14:paraId="10605669" w14:textId="77777777" w:rsidR="00FE225B" w:rsidRPr="000B097C" w:rsidRDefault="00FE225B" w:rsidP="00956E90">
      <w:pPr>
        <w:pStyle w:val="Zkladntext"/>
        <w:numPr>
          <w:ilvl w:val="1"/>
          <w:numId w:val="3"/>
        </w:numPr>
        <w:tabs>
          <w:tab w:val="num" w:pos="709"/>
        </w:tabs>
        <w:spacing w:after="120"/>
        <w:ind w:left="709" w:hanging="709"/>
        <w:rPr>
          <w:rFonts w:ascii="Arial" w:hAnsi="Arial" w:cs="Arial"/>
          <w:color w:val="000000"/>
          <w:sz w:val="20"/>
          <w:szCs w:val="20"/>
        </w:rPr>
      </w:pPr>
      <w:r w:rsidRPr="000B097C">
        <w:rPr>
          <w:rFonts w:ascii="Arial" w:hAnsi="Arial" w:cs="Arial"/>
          <w:color w:val="000000"/>
          <w:sz w:val="20"/>
          <w:szCs w:val="20"/>
        </w:rPr>
        <w:t>V případě překážek, jež nastaly nezávisle na vůli zhotovitele a brání mu ve splnění jeho povinnosti, a jestliže nelze rozumně předpokládat, že by zhotovitel tuto překážku nebo její následky odvrátil nebo překonal</w:t>
      </w:r>
      <w:r w:rsidR="0029285A">
        <w:rPr>
          <w:rFonts w:ascii="Arial" w:hAnsi="Arial" w:cs="Arial"/>
          <w:color w:val="000000"/>
          <w:sz w:val="20"/>
          <w:szCs w:val="20"/>
        </w:rPr>
        <w:t>,</w:t>
      </w:r>
      <w:r w:rsidRPr="000B097C">
        <w:rPr>
          <w:rFonts w:ascii="Arial" w:hAnsi="Arial" w:cs="Arial"/>
          <w:color w:val="000000"/>
          <w:sz w:val="20"/>
          <w:szCs w:val="20"/>
        </w:rPr>
        <w:t xml:space="preserve"> nebo že by ji v době vzniku závazku předvídal, prodlužuje se termín dokončení dle bodu 3.3 o dobu, kdy tato překážka trvá. </w:t>
      </w:r>
    </w:p>
    <w:p w14:paraId="5ADFAC6C" w14:textId="77777777" w:rsidR="00FE225B" w:rsidRPr="000B097C" w:rsidRDefault="00FE225B" w:rsidP="007D658A">
      <w:pPr>
        <w:spacing w:after="120"/>
        <w:ind w:left="709" w:hanging="709"/>
        <w:jc w:val="both"/>
        <w:rPr>
          <w:rFonts w:ascii="Arial" w:hAnsi="Arial" w:cs="Arial"/>
          <w:sz w:val="20"/>
          <w:szCs w:val="20"/>
        </w:rPr>
      </w:pPr>
      <w:r w:rsidRPr="000B097C">
        <w:rPr>
          <w:rFonts w:ascii="Arial" w:hAnsi="Arial" w:cs="Arial"/>
          <w:sz w:val="20"/>
          <w:szCs w:val="20"/>
        </w:rPr>
        <w:t>3.5</w:t>
      </w:r>
      <w:r w:rsidRPr="000B097C">
        <w:rPr>
          <w:rFonts w:ascii="Arial" w:hAnsi="Arial" w:cs="Arial"/>
          <w:sz w:val="20"/>
          <w:szCs w:val="20"/>
        </w:rPr>
        <w:tab/>
        <w:t>Řádné provedení díla bude stvrzeno podpisem protokolu o provedení díla osobami oprávněnými jednat za objednatele a zhotovitele, a to po splnění všech níže uvedených podmínek:</w:t>
      </w:r>
    </w:p>
    <w:p w14:paraId="51E68081" w14:textId="77777777" w:rsidR="00FE225B" w:rsidRPr="000B097C" w:rsidRDefault="00FE225B" w:rsidP="0054057F">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3.5.1</w:t>
      </w:r>
      <w:r w:rsidRPr="000B097C">
        <w:rPr>
          <w:rFonts w:ascii="Arial" w:hAnsi="Arial" w:cs="Arial"/>
          <w:i w:val="0"/>
          <w:sz w:val="20"/>
          <w:szCs w:val="20"/>
        </w:rPr>
        <w:tab/>
        <w:t xml:space="preserve">Dílo bylo dokončeno a předáno v souladu s touto smlouvou v rozsahu dle čl. II a v termínu dle čl. III </w:t>
      </w:r>
      <w:r w:rsidR="00C74559" w:rsidRPr="000B097C">
        <w:rPr>
          <w:rFonts w:ascii="Arial" w:hAnsi="Arial" w:cs="Arial"/>
          <w:i w:val="0"/>
          <w:sz w:val="20"/>
          <w:szCs w:val="20"/>
        </w:rPr>
        <w:t xml:space="preserve">bodu 3.3 </w:t>
      </w:r>
      <w:r w:rsidRPr="000B097C">
        <w:rPr>
          <w:rFonts w:ascii="Arial" w:hAnsi="Arial" w:cs="Arial"/>
          <w:i w:val="0"/>
          <w:sz w:val="20"/>
          <w:szCs w:val="20"/>
        </w:rPr>
        <w:t>této smlouvy.</w:t>
      </w:r>
    </w:p>
    <w:p w14:paraId="12DCA377" w14:textId="77777777" w:rsidR="00FE225B" w:rsidRPr="000B097C" w:rsidRDefault="00FE225B" w:rsidP="00C34B06">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3.5.2</w:t>
      </w:r>
      <w:r w:rsidRPr="000B097C">
        <w:rPr>
          <w:rFonts w:ascii="Arial" w:hAnsi="Arial" w:cs="Arial"/>
          <w:i w:val="0"/>
          <w:sz w:val="20"/>
          <w:szCs w:val="2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w:t>
      </w:r>
      <w:r w:rsidR="00823080">
        <w:rPr>
          <w:rFonts w:ascii="Arial" w:hAnsi="Arial" w:cs="Arial"/>
          <w:i w:val="0"/>
          <w:sz w:val="20"/>
          <w:szCs w:val="20"/>
        </w:rPr>
        <w:t>Z</w:t>
      </w:r>
      <w:r w:rsidRPr="000B097C">
        <w:rPr>
          <w:rFonts w:ascii="Arial" w:hAnsi="Arial" w:cs="Arial"/>
          <w:i w:val="0"/>
          <w:sz w:val="20"/>
          <w:szCs w:val="20"/>
        </w:rPr>
        <w:t>Z, ani její užívání podstatným způsobem neomezují), či bez výhrad.</w:t>
      </w:r>
    </w:p>
    <w:p w14:paraId="3577D476" w14:textId="77777777" w:rsidR="00125799" w:rsidRPr="000B097C" w:rsidRDefault="00125799" w:rsidP="00125799">
      <w:pPr>
        <w:pStyle w:val="Zkladntext2"/>
        <w:tabs>
          <w:tab w:val="clear" w:pos="705"/>
          <w:tab w:val="num" w:pos="709"/>
        </w:tabs>
        <w:spacing w:after="120"/>
        <w:ind w:left="709" w:hanging="709"/>
        <w:rPr>
          <w:rFonts w:ascii="Arial" w:hAnsi="Arial" w:cs="Arial"/>
          <w:i w:val="0"/>
          <w:sz w:val="20"/>
          <w:szCs w:val="20"/>
        </w:rPr>
      </w:pPr>
      <w:r w:rsidRPr="000B097C">
        <w:rPr>
          <w:rFonts w:ascii="Arial" w:hAnsi="Arial" w:cs="Arial"/>
          <w:i w:val="0"/>
          <w:sz w:val="20"/>
          <w:szCs w:val="20"/>
        </w:rPr>
        <w:t>3.5.3</w:t>
      </w:r>
      <w:r w:rsidRPr="000B097C">
        <w:rPr>
          <w:rFonts w:ascii="Arial" w:hAnsi="Arial" w:cs="Arial"/>
          <w:i w:val="0"/>
          <w:sz w:val="20"/>
          <w:szCs w:val="20"/>
        </w:rPr>
        <w:tab/>
        <w:t>Objednateli byly předány následující doklady:</w:t>
      </w:r>
    </w:p>
    <w:p w14:paraId="511E909A" w14:textId="77777777" w:rsidR="003D3A78" w:rsidRPr="002E6F77" w:rsidRDefault="003D3A78" w:rsidP="003D3A78">
      <w:pPr>
        <w:pStyle w:val="Zkladntext2"/>
        <w:numPr>
          <w:ilvl w:val="0"/>
          <w:numId w:val="10"/>
        </w:numPr>
        <w:tabs>
          <w:tab w:val="clear" w:pos="705"/>
        </w:tabs>
        <w:spacing w:after="120"/>
        <w:ind w:left="1066" w:hanging="357"/>
        <w:rPr>
          <w:rFonts w:ascii="Arial" w:hAnsi="Arial" w:cs="Arial"/>
          <w:i w:val="0"/>
          <w:sz w:val="20"/>
          <w:szCs w:val="20"/>
        </w:rPr>
      </w:pPr>
      <w:r w:rsidRPr="002E6F77">
        <w:rPr>
          <w:rFonts w:ascii="Arial" w:hAnsi="Arial" w:cs="Arial"/>
          <w:i w:val="0"/>
          <w:sz w:val="20"/>
          <w:szCs w:val="20"/>
        </w:rPr>
        <w:t>podrobný soupis skutečně provedených prací a použitého</w:t>
      </w:r>
      <w:r w:rsidR="002E6F77" w:rsidRPr="002E6F77">
        <w:rPr>
          <w:rFonts w:ascii="Arial" w:hAnsi="Arial" w:cs="Arial"/>
          <w:i w:val="0"/>
          <w:sz w:val="20"/>
          <w:szCs w:val="20"/>
        </w:rPr>
        <w:t xml:space="preserve"> materiálu dle jednotkových cen</w:t>
      </w:r>
      <w:r w:rsidRPr="002E6F77">
        <w:rPr>
          <w:rFonts w:ascii="Arial" w:hAnsi="Arial" w:cs="Arial"/>
          <w:i w:val="0"/>
          <w:sz w:val="20"/>
          <w:szCs w:val="20"/>
        </w:rPr>
        <w:t xml:space="preserve">  </w:t>
      </w:r>
    </w:p>
    <w:p w14:paraId="1C9E46B4" w14:textId="77777777" w:rsidR="002E6F77" w:rsidRPr="004B3537" w:rsidRDefault="002E6F77" w:rsidP="002E6F77">
      <w:pPr>
        <w:pStyle w:val="Zkladntext2"/>
        <w:numPr>
          <w:ilvl w:val="0"/>
          <w:numId w:val="10"/>
        </w:numPr>
        <w:spacing w:after="120"/>
        <w:ind w:left="1069"/>
        <w:rPr>
          <w:rFonts w:ascii="Arial" w:hAnsi="Arial" w:cs="Arial"/>
          <w:i w:val="0"/>
          <w:sz w:val="20"/>
          <w:szCs w:val="20"/>
          <w:lang w:bidi="cs-CZ"/>
        </w:rPr>
      </w:pPr>
      <w:r w:rsidRPr="004B3537">
        <w:rPr>
          <w:rFonts w:ascii="Arial" w:hAnsi="Arial" w:cs="Arial"/>
          <w:i w:val="0"/>
          <w:sz w:val="20"/>
          <w:szCs w:val="20"/>
        </w:rPr>
        <w:t xml:space="preserve">stavební deník </w:t>
      </w:r>
      <w:r w:rsidRPr="004B3537">
        <w:rPr>
          <w:rFonts w:ascii="Arial" w:hAnsi="Arial" w:cs="Arial"/>
          <w:i w:val="0"/>
          <w:sz w:val="20"/>
          <w:szCs w:val="20"/>
          <w:lang w:bidi="cs-CZ"/>
        </w:rPr>
        <w:t xml:space="preserve">v souladu s ustanovením §157 zákona č. 183/2006 Sb. a vyhláškou </w:t>
      </w:r>
      <w:r w:rsidR="00746355" w:rsidRPr="004B3537">
        <w:rPr>
          <w:rFonts w:ascii="Arial" w:hAnsi="Arial" w:cs="Arial"/>
          <w:i w:val="0"/>
          <w:sz w:val="20"/>
          <w:szCs w:val="20"/>
          <w:lang w:bidi="cs-CZ"/>
        </w:rPr>
        <w:t>499/2006 Sb</w:t>
      </w:r>
      <w:r w:rsidRPr="004B3537">
        <w:rPr>
          <w:rFonts w:ascii="Arial" w:hAnsi="Arial" w:cs="Arial"/>
          <w:i w:val="0"/>
          <w:sz w:val="20"/>
          <w:szCs w:val="20"/>
          <w:lang w:bidi="cs-CZ"/>
        </w:rPr>
        <w:t>.</w:t>
      </w:r>
    </w:p>
    <w:p w14:paraId="7F0B2A4C" w14:textId="77777777" w:rsidR="002E6F77" w:rsidRPr="004B3537" w:rsidRDefault="00FF6ACA" w:rsidP="002E6F77">
      <w:pPr>
        <w:pStyle w:val="Zkladntext2"/>
        <w:numPr>
          <w:ilvl w:val="0"/>
          <w:numId w:val="10"/>
        </w:numPr>
        <w:spacing w:after="120"/>
        <w:ind w:left="1069"/>
        <w:rPr>
          <w:rFonts w:ascii="Arial" w:hAnsi="Arial" w:cs="Arial"/>
          <w:i w:val="0"/>
          <w:sz w:val="20"/>
          <w:szCs w:val="20"/>
          <w:lang w:bidi="cs-CZ"/>
        </w:rPr>
      </w:pPr>
      <w:r w:rsidRPr="004B3537">
        <w:rPr>
          <w:rFonts w:ascii="Arial" w:hAnsi="Arial" w:cs="Arial"/>
          <w:i w:val="0"/>
          <w:sz w:val="20"/>
          <w:szCs w:val="20"/>
          <w:lang w:bidi="cs-CZ"/>
        </w:rPr>
        <w:t>f</w:t>
      </w:r>
      <w:r w:rsidR="002E6F77" w:rsidRPr="004B3537">
        <w:rPr>
          <w:rFonts w:ascii="Arial" w:hAnsi="Arial" w:cs="Arial"/>
          <w:i w:val="0"/>
          <w:sz w:val="20"/>
          <w:szCs w:val="20"/>
          <w:lang w:bidi="cs-CZ"/>
        </w:rPr>
        <w:t>otodokumentace stavby a pasportizace okolních objektů</w:t>
      </w:r>
    </w:p>
    <w:p w14:paraId="6A62ADAD" w14:textId="77777777" w:rsidR="002A77F7" w:rsidRPr="004B3537" w:rsidRDefault="002A77F7" w:rsidP="002E6F77">
      <w:pPr>
        <w:pStyle w:val="Zkladntext2"/>
        <w:numPr>
          <w:ilvl w:val="0"/>
          <w:numId w:val="10"/>
        </w:numPr>
        <w:tabs>
          <w:tab w:val="clear" w:pos="705"/>
        </w:tabs>
        <w:spacing w:after="120"/>
        <w:ind w:left="1066" w:hanging="357"/>
        <w:rPr>
          <w:rFonts w:ascii="Arial" w:hAnsi="Arial" w:cs="Arial"/>
          <w:i w:val="0"/>
          <w:sz w:val="20"/>
          <w:szCs w:val="20"/>
        </w:rPr>
      </w:pPr>
      <w:r w:rsidRPr="004B3537">
        <w:rPr>
          <w:rFonts w:ascii="Arial" w:hAnsi="Arial" w:cs="Arial"/>
          <w:i w:val="0"/>
          <w:sz w:val="20"/>
          <w:szCs w:val="20"/>
        </w:rPr>
        <w:t>prohlášení o shodě o splnění stanovených technických a stavebních předpisů na výr</w:t>
      </w:r>
      <w:r w:rsidR="002E6F77" w:rsidRPr="004B3537">
        <w:rPr>
          <w:rFonts w:ascii="Arial" w:hAnsi="Arial" w:cs="Arial"/>
          <w:i w:val="0"/>
          <w:sz w:val="20"/>
          <w:szCs w:val="20"/>
        </w:rPr>
        <w:t>obky použité při realizaci akce</w:t>
      </w:r>
    </w:p>
    <w:p w14:paraId="66ADC0A7" w14:textId="77777777" w:rsidR="002E6F77" w:rsidRPr="004B3537" w:rsidRDefault="00FF6ACA" w:rsidP="002E6F77">
      <w:pPr>
        <w:pStyle w:val="Zkladntext2"/>
        <w:numPr>
          <w:ilvl w:val="0"/>
          <w:numId w:val="10"/>
        </w:numPr>
        <w:tabs>
          <w:tab w:val="clear" w:pos="705"/>
        </w:tabs>
        <w:spacing w:after="120"/>
        <w:ind w:left="1066" w:hanging="357"/>
        <w:rPr>
          <w:rFonts w:ascii="Arial" w:hAnsi="Arial" w:cs="Arial"/>
          <w:i w:val="0"/>
          <w:sz w:val="20"/>
          <w:szCs w:val="20"/>
        </w:rPr>
      </w:pPr>
      <w:r w:rsidRPr="004B3537">
        <w:rPr>
          <w:rFonts w:ascii="Arial" w:hAnsi="Arial" w:cs="Arial"/>
          <w:i w:val="0"/>
          <w:sz w:val="20"/>
          <w:szCs w:val="20"/>
        </w:rPr>
        <w:t>v</w:t>
      </w:r>
      <w:r w:rsidR="002E6F77" w:rsidRPr="004B3537">
        <w:rPr>
          <w:rFonts w:ascii="Arial" w:hAnsi="Arial" w:cs="Arial"/>
          <w:i w:val="0"/>
          <w:sz w:val="20"/>
          <w:szCs w:val="20"/>
        </w:rPr>
        <w:t>ýrobně dodavatelská dokumentace konstrukcí a prvků HSV/PSV</w:t>
      </w:r>
    </w:p>
    <w:p w14:paraId="32C4BBB5" w14:textId="77777777" w:rsidR="002E6F77" w:rsidRPr="004B3537" w:rsidRDefault="002E6F77" w:rsidP="002E6F77">
      <w:pPr>
        <w:pStyle w:val="Zkladntext2"/>
        <w:numPr>
          <w:ilvl w:val="0"/>
          <w:numId w:val="10"/>
        </w:numPr>
        <w:spacing w:after="120"/>
        <w:ind w:left="1069"/>
        <w:rPr>
          <w:rFonts w:ascii="Arial" w:hAnsi="Arial" w:cs="Arial"/>
          <w:i w:val="0"/>
          <w:sz w:val="20"/>
          <w:szCs w:val="20"/>
          <w:lang w:bidi="cs-CZ"/>
        </w:rPr>
      </w:pPr>
      <w:r w:rsidRPr="004B3537">
        <w:rPr>
          <w:rFonts w:ascii="Arial" w:hAnsi="Arial" w:cs="Arial"/>
          <w:i w:val="0"/>
          <w:sz w:val="20"/>
          <w:szCs w:val="20"/>
          <w:lang w:bidi="cs-CZ"/>
        </w:rPr>
        <w:t xml:space="preserve">dokumentace skutečného provedení stavby v souladu s § 4 a přílohou č. </w:t>
      </w:r>
      <w:r w:rsidR="00746355" w:rsidRPr="004B3537">
        <w:rPr>
          <w:rFonts w:ascii="Arial" w:hAnsi="Arial" w:cs="Arial"/>
          <w:i w:val="0"/>
          <w:sz w:val="20"/>
          <w:szCs w:val="20"/>
          <w:lang w:bidi="cs-CZ"/>
        </w:rPr>
        <w:t>14</w:t>
      </w:r>
      <w:r w:rsidRPr="004B3537">
        <w:rPr>
          <w:rFonts w:ascii="Arial" w:hAnsi="Arial" w:cs="Arial"/>
          <w:i w:val="0"/>
          <w:sz w:val="20"/>
          <w:szCs w:val="20"/>
          <w:lang w:bidi="cs-CZ"/>
        </w:rPr>
        <w:t xml:space="preserve"> vyhlášky č. 499/2006 Sb., o dokumentaci staveb, ve znění pozdějších předpisů</w:t>
      </w:r>
    </w:p>
    <w:p w14:paraId="4061DDF4" w14:textId="77777777" w:rsidR="00FF6ACA" w:rsidRPr="004B3537" w:rsidRDefault="00FF6ACA" w:rsidP="00FF6ACA">
      <w:pPr>
        <w:pStyle w:val="Zkladntext2"/>
        <w:numPr>
          <w:ilvl w:val="0"/>
          <w:numId w:val="10"/>
        </w:numPr>
        <w:tabs>
          <w:tab w:val="clear" w:pos="705"/>
        </w:tabs>
        <w:spacing w:after="120"/>
        <w:ind w:left="1069"/>
        <w:rPr>
          <w:rFonts w:ascii="Arial" w:hAnsi="Arial" w:cs="Arial"/>
          <w:i w:val="0"/>
          <w:sz w:val="20"/>
          <w:szCs w:val="20"/>
        </w:rPr>
      </w:pPr>
      <w:r w:rsidRPr="004B3537">
        <w:rPr>
          <w:rFonts w:ascii="Arial" w:hAnsi="Arial" w:cs="Arial"/>
          <w:i w:val="0"/>
          <w:sz w:val="20"/>
          <w:szCs w:val="20"/>
          <w:lang w:bidi="cs-CZ"/>
        </w:rPr>
        <w:t>doklady o kvalitě jakosti provedených skrytých prací a konstrukcí</w:t>
      </w:r>
      <w:r w:rsidRPr="004B3537">
        <w:rPr>
          <w:rFonts w:ascii="Arial" w:hAnsi="Arial" w:cs="Arial"/>
          <w:i w:val="0"/>
          <w:sz w:val="20"/>
          <w:szCs w:val="20"/>
        </w:rPr>
        <w:t xml:space="preserve"> </w:t>
      </w:r>
    </w:p>
    <w:p w14:paraId="058CB342" w14:textId="77777777" w:rsidR="00FF6ACA" w:rsidRPr="004B3537" w:rsidRDefault="00FF6ACA" w:rsidP="00FF6ACA">
      <w:pPr>
        <w:pStyle w:val="Zkladntext2"/>
        <w:numPr>
          <w:ilvl w:val="0"/>
          <w:numId w:val="10"/>
        </w:numPr>
        <w:tabs>
          <w:tab w:val="clear" w:pos="705"/>
        </w:tabs>
        <w:spacing w:after="120"/>
        <w:ind w:left="1069"/>
        <w:rPr>
          <w:rFonts w:ascii="Arial" w:hAnsi="Arial" w:cs="Arial"/>
          <w:i w:val="0"/>
          <w:sz w:val="20"/>
          <w:szCs w:val="20"/>
        </w:rPr>
      </w:pPr>
      <w:r w:rsidRPr="004B3537">
        <w:rPr>
          <w:rFonts w:ascii="Arial" w:hAnsi="Arial" w:cs="Arial"/>
          <w:i w:val="0"/>
          <w:sz w:val="20"/>
          <w:szCs w:val="20"/>
        </w:rPr>
        <w:t>certifikáty použitých materiálů</w:t>
      </w:r>
    </w:p>
    <w:p w14:paraId="01C5A7BF" w14:textId="77777777" w:rsidR="0003259E" w:rsidRPr="004B3537" w:rsidRDefault="0003259E" w:rsidP="00FF6ACA">
      <w:pPr>
        <w:pStyle w:val="Zkladntext2"/>
        <w:numPr>
          <w:ilvl w:val="0"/>
          <w:numId w:val="10"/>
        </w:numPr>
        <w:tabs>
          <w:tab w:val="clear" w:pos="705"/>
        </w:tabs>
        <w:spacing w:after="120"/>
        <w:ind w:left="1069"/>
        <w:rPr>
          <w:rFonts w:ascii="Arial" w:hAnsi="Arial" w:cs="Arial"/>
          <w:i w:val="0"/>
          <w:sz w:val="20"/>
          <w:szCs w:val="20"/>
        </w:rPr>
      </w:pPr>
      <w:r w:rsidRPr="004B3537">
        <w:rPr>
          <w:rFonts w:ascii="Arial" w:hAnsi="Arial" w:cs="Arial"/>
          <w:i w:val="0"/>
          <w:sz w:val="20"/>
          <w:szCs w:val="20"/>
        </w:rPr>
        <w:t>výstupní revize elektrorozvodů, elektrozařízení</w:t>
      </w:r>
    </w:p>
    <w:p w14:paraId="16C109C7" w14:textId="77777777" w:rsidR="0078570B" w:rsidRPr="004B3537" w:rsidRDefault="0078570B" w:rsidP="002E6F77">
      <w:pPr>
        <w:pStyle w:val="Zkladntext2"/>
        <w:numPr>
          <w:ilvl w:val="0"/>
          <w:numId w:val="10"/>
        </w:numPr>
        <w:spacing w:after="120"/>
        <w:ind w:left="1069"/>
        <w:rPr>
          <w:rFonts w:ascii="Arial" w:hAnsi="Arial" w:cs="Arial"/>
          <w:i w:val="0"/>
          <w:sz w:val="20"/>
          <w:szCs w:val="20"/>
          <w:lang w:bidi="cs-CZ"/>
        </w:rPr>
      </w:pPr>
      <w:r w:rsidRPr="004B3537">
        <w:rPr>
          <w:rFonts w:ascii="Arial" w:hAnsi="Arial" w:cs="Arial"/>
          <w:i w:val="0"/>
          <w:sz w:val="20"/>
          <w:szCs w:val="20"/>
          <w:lang w:bidi="cs-CZ"/>
        </w:rPr>
        <w:t>doklad o uložení vzniklého odpadu</w:t>
      </w:r>
    </w:p>
    <w:p w14:paraId="06A0E466" w14:textId="77777777" w:rsidR="003D3A78" w:rsidRPr="00D064C3" w:rsidRDefault="003D3A78" w:rsidP="003D3A78">
      <w:pPr>
        <w:pStyle w:val="Zkladntext2"/>
        <w:numPr>
          <w:ilvl w:val="0"/>
          <w:numId w:val="10"/>
        </w:numPr>
        <w:tabs>
          <w:tab w:val="clear" w:pos="705"/>
        </w:tabs>
        <w:spacing w:after="120"/>
        <w:ind w:left="1069"/>
        <w:rPr>
          <w:rFonts w:ascii="Arial" w:hAnsi="Arial" w:cs="Arial"/>
          <w:i w:val="0"/>
          <w:sz w:val="20"/>
          <w:szCs w:val="20"/>
        </w:rPr>
      </w:pPr>
      <w:r w:rsidRPr="00D064C3">
        <w:rPr>
          <w:rFonts w:ascii="Arial" w:hAnsi="Arial" w:cs="Arial"/>
          <w:i w:val="0"/>
          <w:sz w:val="20"/>
          <w:szCs w:val="20"/>
        </w:rPr>
        <w:t>zápis o odstranění případných drobných vad a nedodělků vyplývajících z protokolu o předání a převzetí díla.</w:t>
      </w:r>
    </w:p>
    <w:p w14:paraId="6566E403" w14:textId="77777777" w:rsidR="002E6F77" w:rsidRPr="00D064C3" w:rsidRDefault="002E6F77" w:rsidP="002E6F77">
      <w:pPr>
        <w:pStyle w:val="Zkladntext2"/>
        <w:numPr>
          <w:ilvl w:val="0"/>
          <w:numId w:val="10"/>
        </w:numPr>
        <w:tabs>
          <w:tab w:val="clear" w:pos="705"/>
        </w:tabs>
        <w:spacing w:after="120"/>
        <w:ind w:left="1069"/>
        <w:rPr>
          <w:rFonts w:ascii="Arial" w:hAnsi="Arial" w:cs="Arial"/>
          <w:i w:val="0"/>
          <w:sz w:val="20"/>
          <w:szCs w:val="20"/>
        </w:rPr>
      </w:pPr>
      <w:r w:rsidRPr="00D064C3">
        <w:rPr>
          <w:rFonts w:ascii="Arial" w:hAnsi="Arial" w:cs="Arial"/>
          <w:i w:val="0"/>
          <w:sz w:val="20"/>
          <w:szCs w:val="20"/>
          <w:lang w:bidi="cs-CZ"/>
        </w:rPr>
        <w:t xml:space="preserve">a </w:t>
      </w:r>
      <w:r w:rsidR="002B4769">
        <w:rPr>
          <w:rFonts w:ascii="Arial" w:hAnsi="Arial" w:cs="Arial"/>
          <w:i w:val="0"/>
          <w:sz w:val="20"/>
          <w:szCs w:val="20"/>
          <w:lang w:bidi="cs-CZ"/>
        </w:rPr>
        <w:t xml:space="preserve">případně </w:t>
      </w:r>
      <w:r w:rsidRPr="00D064C3">
        <w:rPr>
          <w:rFonts w:ascii="Arial" w:hAnsi="Arial" w:cs="Arial"/>
          <w:i w:val="0"/>
          <w:sz w:val="20"/>
          <w:szCs w:val="20"/>
          <w:lang w:bidi="cs-CZ"/>
        </w:rPr>
        <w:t xml:space="preserve">jiné </w:t>
      </w:r>
      <w:r w:rsidR="002B4769">
        <w:rPr>
          <w:rFonts w:ascii="Arial" w:hAnsi="Arial" w:cs="Arial"/>
          <w:i w:val="0"/>
          <w:sz w:val="20"/>
          <w:szCs w:val="20"/>
          <w:lang w:bidi="cs-CZ"/>
        </w:rPr>
        <w:t>doklady</w:t>
      </w:r>
    </w:p>
    <w:p w14:paraId="37462174" w14:textId="77777777" w:rsidR="002E6F77" w:rsidRPr="002E6F77" w:rsidRDefault="002E6F77" w:rsidP="002E6F77">
      <w:pPr>
        <w:pStyle w:val="Zkladntext2"/>
        <w:tabs>
          <w:tab w:val="clear" w:pos="705"/>
        </w:tabs>
        <w:spacing w:after="120"/>
        <w:ind w:left="709"/>
        <w:rPr>
          <w:rFonts w:ascii="Arial" w:hAnsi="Arial" w:cs="Arial"/>
          <w:i w:val="0"/>
          <w:sz w:val="20"/>
          <w:szCs w:val="20"/>
          <w:highlight w:val="yellow"/>
        </w:rPr>
      </w:pPr>
    </w:p>
    <w:p w14:paraId="187E3B3B" w14:textId="77777777" w:rsidR="00FE225B" w:rsidRPr="000B097C" w:rsidRDefault="00FE225B" w:rsidP="00805E3D">
      <w:pPr>
        <w:pStyle w:val="Zkladntext2"/>
        <w:tabs>
          <w:tab w:val="clear" w:pos="705"/>
        </w:tabs>
        <w:spacing w:after="120"/>
        <w:ind w:left="709" w:hanging="709"/>
        <w:rPr>
          <w:rFonts w:ascii="Arial" w:hAnsi="Arial" w:cs="Arial"/>
          <w:i w:val="0"/>
          <w:sz w:val="20"/>
          <w:szCs w:val="20"/>
        </w:rPr>
      </w:pPr>
      <w:r w:rsidRPr="000B097C">
        <w:rPr>
          <w:rFonts w:ascii="Arial" w:hAnsi="Arial" w:cs="Arial"/>
          <w:i w:val="0"/>
          <w:sz w:val="20"/>
          <w:szCs w:val="20"/>
        </w:rPr>
        <w:t>3.5.4</w:t>
      </w:r>
      <w:r w:rsidRPr="000B097C">
        <w:rPr>
          <w:rFonts w:ascii="Arial" w:hAnsi="Arial" w:cs="Arial"/>
          <w:i w:val="0"/>
          <w:sz w:val="20"/>
          <w:szCs w:val="20"/>
        </w:rPr>
        <w:tab/>
        <w:t>Protokol musí být sepsán i za předpokladu, že objednatel odmítá dílo převzít. V tomto případě budou uvedena stanoviska jednotlivých smluvních stran a jejich odůvodnění. Tento zápis bude sloužit jako důkazní materiál.</w:t>
      </w:r>
    </w:p>
    <w:p w14:paraId="3DB302FA" w14:textId="77777777" w:rsidR="00FE225B" w:rsidRPr="000B097C" w:rsidRDefault="00FE225B" w:rsidP="0054057F">
      <w:pPr>
        <w:ind w:left="709" w:hanging="705"/>
        <w:jc w:val="both"/>
        <w:rPr>
          <w:rFonts w:ascii="Arial" w:hAnsi="Arial" w:cs="Arial"/>
          <w:sz w:val="20"/>
          <w:szCs w:val="20"/>
        </w:rPr>
      </w:pPr>
      <w:r w:rsidRPr="000B097C">
        <w:rPr>
          <w:rFonts w:ascii="Arial" w:hAnsi="Arial" w:cs="Arial"/>
          <w:sz w:val="20"/>
          <w:szCs w:val="20"/>
        </w:rPr>
        <w:t>3.5.5</w:t>
      </w:r>
      <w:r w:rsidRPr="000B097C">
        <w:rPr>
          <w:rFonts w:ascii="Arial" w:hAnsi="Arial" w:cs="Arial"/>
          <w:sz w:val="20"/>
          <w:szCs w:val="20"/>
        </w:rPr>
        <w:tab/>
        <w:t xml:space="preserve">Zhotovitel splní svoji povinnost provést dílo jeho ukončením ve sjednané lhůtě podle čl. III smlouvy a protokolárním předáním řádně dokončeného díla objednateli. </w:t>
      </w:r>
    </w:p>
    <w:p w14:paraId="178601AC" w14:textId="77777777" w:rsidR="00DB0020" w:rsidRDefault="00DB0020" w:rsidP="00266F1F">
      <w:pPr>
        <w:ind w:left="851" w:hanging="851"/>
        <w:jc w:val="both"/>
        <w:rPr>
          <w:rFonts w:ascii="Arial" w:hAnsi="Arial" w:cs="Arial"/>
          <w:sz w:val="20"/>
          <w:szCs w:val="20"/>
        </w:rPr>
      </w:pPr>
    </w:p>
    <w:p w14:paraId="0AFAD697" w14:textId="77777777" w:rsidR="004B3537" w:rsidRDefault="004B3537" w:rsidP="00266F1F">
      <w:pPr>
        <w:ind w:left="851" w:hanging="851"/>
        <w:jc w:val="both"/>
        <w:rPr>
          <w:rFonts w:ascii="Arial" w:hAnsi="Arial" w:cs="Arial"/>
          <w:sz w:val="20"/>
          <w:szCs w:val="20"/>
        </w:rPr>
      </w:pPr>
    </w:p>
    <w:p w14:paraId="54070DAF" w14:textId="77777777" w:rsidR="004B3537" w:rsidRDefault="004B3537" w:rsidP="00266F1F">
      <w:pPr>
        <w:ind w:left="851" w:hanging="851"/>
        <w:jc w:val="both"/>
        <w:rPr>
          <w:rFonts w:ascii="Arial" w:hAnsi="Arial" w:cs="Arial"/>
          <w:sz w:val="20"/>
          <w:szCs w:val="20"/>
        </w:rPr>
      </w:pPr>
    </w:p>
    <w:p w14:paraId="2DA4E092" w14:textId="77777777" w:rsidR="00FE225B" w:rsidRPr="000B097C" w:rsidRDefault="00FE225B" w:rsidP="002A0A4C">
      <w:pPr>
        <w:pStyle w:val="l-L1"/>
        <w:spacing w:before="0" w:after="0"/>
        <w:ind w:left="851" w:hanging="851"/>
        <w:rPr>
          <w:rFonts w:ascii="Arial" w:hAnsi="Arial" w:cs="Arial"/>
          <w:sz w:val="20"/>
        </w:rPr>
      </w:pPr>
    </w:p>
    <w:p w14:paraId="29480D65" w14:textId="77777777"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Cena za dílo</w:t>
      </w:r>
    </w:p>
    <w:p w14:paraId="4C3692B0" w14:textId="77777777" w:rsidR="00FE225B" w:rsidRPr="000B097C" w:rsidRDefault="00FE225B" w:rsidP="00EF67AC">
      <w:pPr>
        <w:rPr>
          <w:rFonts w:ascii="Arial" w:hAnsi="Arial" w:cs="Arial"/>
          <w:sz w:val="20"/>
          <w:szCs w:val="20"/>
        </w:rPr>
      </w:pPr>
    </w:p>
    <w:p w14:paraId="64A65036" w14:textId="77777777" w:rsidR="00FE225B" w:rsidRPr="00A35CCB" w:rsidRDefault="00FE225B" w:rsidP="007332EF">
      <w:pPr>
        <w:numPr>
          <w:ilvl w:val="1"/>
          <w:numId w:val="3"/>
        </w:numPr>
        <w:tabs>
          <w:tab w:val="num" w:pos="709"/>
        </w:tabs>
        <w:ind w:left="709"/>
        <w:jc w:val="both"/>
        <w:rPr>
          <w:rFonts w:ascii="Arial" w:hAnsi="Arial" w:cs="Arial"/>
          <w:color w:val="000000"/>
          <w:sz w:val="20"/>
          <w:szCs w:val="20"/>
        </w:rPr>
      </w:pPr>
      <w:r w:rsidRPr="000B097C">
        <w:rPr>
          <w:rFonts w:ascii="Arial" w:hAnsi="Arial" w:cs="Arial"/>
          <w:color w:val="000000"/>
          <w:sz w:val="20"/>
          <w:szCs w:val="20"/>
        </w:rPr>
        <w:t>Cena za provedení díla v rozsahu podle čl. II. smlouvy se sjednává dohodou smluvních stran ve smyslu zákona o cenách č. 526/1990 Sb., v platném znění, na základě nabídky učiněné zhotovitelem na veřejnou zakázku</w:t>
      </w:r>
      <w:r w:rsidRPr="00A35CCB">
        <w:rPr>
          <w:rFonts w:ascii="Arial" w:hAnsi="Arial" w:cs="Arial"/>
          <w:color w:val="000000"/>
          <w:sz w:val="20"/>
          <w:szCs w:val="20"/>
        </w:rPr>
        <w:t>.</w:t>
      </w:r>
      <w:r w:rsidR="00A35CCB" w:rsidRPr="00A35CCB">
        <w:rPr>
          <w:rFonts w:ascii="Arial" w:hAnsi="Arial" w:cs="Arial"/>
          <w:color w:val="000000"/>
          <w:sz w:val="22"/>
          <w:szCs w:val="22"/>
        </w:rPr>
        <w:t xml:space="preserve"> </w:t>
      </w:r>
      <w:r w:rsidR="00A35CCB" w:rsidRPr="00A35CCB">
        <w:rPr>
          <w:rFonts w:ascii="Arial" w:hAnsi="Arial" w:cs="Arial"/>
          <w:color w:val="000000"/>
          <w:sz w:val="20"/>
          <w:szCs w:val="20"/>
        </w:rPr>
        <w:t>V této zhotovitel určil a zahrnul s ohledem na své odborné znalosti a zavedenou praxi veškeré náklady spojené s plněním předmětu smlouvy o dílo s ohledem na časové a technické možnosti zhotovitele k provedení stavby a dále s ohledem na možná omezení nebo případné náhrady spojené se vstupy k provedení samotného díla.</w:t>
      </w:r>
    </w:p>
    <w:p w14:paraId="5B60257F" w14:textId="77777777" w:rsidR="007A6014" w:rsidRPr="000B097C" w:rsidRDefault="007A6014" w:rsidP="00010E3C">
      <w:pPr>
        <w:ind w:left="709"/>
        <w:jc w:val="both"/>
        <w:rPr>
          <w:rFonts w:ascii="Arial" w:hAnsi="Arial" w:cs="Arial"/>
          <w:color w:val="000000"/>
          <w:sz w:val="20"/>
          <w:szCs w:val="20"/>
        </w:rPr>
      </w:pPr>
    </w:p>
    <w:p w14:paraId="128B58F9" w14:textId="77777777" w:rsidR="008B4F9F" w:rsidRPr="002958DE" w:rsidRDefault="008B4F9F" w:rsidP="008B4F9F">
      <w:pPr>
        <w:numPr>
          <w:ilvl w:val="1"/>
          <w:numId w:val="3"/>
        </w:numPr>
        <w:tabs>
          <w:tab w:val="num" w:pos="709"/>
        </w:tabs>
        <w:ind w:left="709"/>
        <w:jc w:val="both"/>
        <w:rPr>
          <w:rFonts w:ascii="Arial" w:hAnsi="Arial" w:cs="Arial"/>
          <w:sz w:val="20"/>
          <w:szCs w:val="20"/>
        </w:rPr>
      </w:pPr>
      <w:r w:rsidRPr="002958DE">
        <w:rPr>
          <w:rFonts w:ascii="Arial" w:hAnsi="Arial" w:cs="Arial"/>
          <w:sz w:val="20"/>
          <w:szCs w:val="20"/>
        </w:rPr>
        <w:t>Celková cena za provedení díla činí</w:t>
      </w:r>
      <w:r w:rsidRPr="002958DE">
        <w:rPr>
          <w:rFonts w:ascii="Arial" w:hAnsi="Arial" w:cs="Arial"/>
          <w:sz w:val="20"/>
          <w:szCs w:val="20"/>
        </w:rPr>
        <w:tab/>
      </w:r>
      <w:r w:rsidRPr="002958DE">
        <w:rPr>
          <w:rFonts w:ascii="Arial" w:hAnsi="Arial" w:cs="Arial"/>
          <w:sz w:val="20"/>
          <w:szCs w:val="20"/>
        </w:rPr>
        <w:tab/>
        <w:t xml:space="preserve">       1 987 635,-</w:t>
      </w:r>
      <w:r w:rsidRPr="002958DE">
        <w:rPr>
          <w:rFonts w:ascii="Arial" w:hAnsi="Arial" w:cs="Arial"/>
          <w:b/>
          <w:iCs/>
          <w:sz w:val="20"/>
          <w:szCs w:val="20"/>
        </w:rPr>
        <w:t xml:space="preserve"> </w:t>
      </w:r>
      <w:r w:rsidRPr="002958DE">
        <w:rPr>
          <w:rFonts w:ascii="Arial" w:hAnsi="Arial" w:cs="Arial"/>
          <w:sz w:val="20"/>
          <w:szCs w:val="20"/>
        </w:rPr>
        <w:t>Kč</w:t>
      </w:r>
      <w:r w:rsidRPr="002958DE">
        <w:rPr>
          <w:rFonts w:ascii="Arial" w:hAnsi="Arial" w:cs="Arial"/>
          <w:sz w:val="20"/>
          <w:szCs w:val="20"/>
        </w:rPr>
        <w:tab/>
        <w:t xml:space="preserve">  </w:t>
      </w:r>
    </w:p>
    <w:p w14:paraId="06E10826" w14:textId="77777777" w:rsidR="008B4F9F" w:rsidRPr="002958DE" w:rsidRDefault="008B4F9F" w:rsidP="008B4F9F">
      <w:pPr>
        <w:spacing w:after="120"/>
        <w:ind w:left="360" w:firstLine="349"/>
        <w:jc w:val="both"/>
        <w:rPr>
          <w:rFonts w:ascii="Arial" w:hAnsi="Arial" w:cs="Arial"/>
          <w:b/>
          <w:bCs/>
          <w:sz w:val="20"/>
          <w:szCs w:val="20"/>
        </w:rPr>
      </w:pPr>
      <w:r w:rsidRPr="002958DE">
        <w:rPr>
          <w:rFonts w:ascii="Arial" w:hAnsi="Arial" w:cs="Arial"/>
          <w:sz w:val="20"/>
          <w:szCs w:val="20"/>
          <w:u w:val="single"/>
        </w:rPr>
        <w:t>DPH 21 % činí</w:t>
      </w:r>
      <w:r w:rsidRPr="002958DE">
        <w:rPr>
          <w:rFonts w:ascii="Arial" w:hAnsi="Arial" w:cs="Arial"/>
          <w:sz w:val="20"/>
          <w:szCs w:val="20"/>
          <w:u w:val="single"/>
        </w:rPr>
        <w:tab/>
        <w:t xml:space="preserve">                                             </w:t>
      </w:r>
      <w:r w:rsidRPr="002958DE">
        <w:rPr>
          <w:rFonts w:ascii="Arial" w:hAnsi="Arial" w:cs="Arial"/>
          <w:sz w:val="20"/>
          <w:szCs w:val="20"/>
          <w:u w:val="single"/>
        </w:rPr>
        <w:tab/>
        <w:t xml:space="preserve">          </w:t>
      </w:r>
      <w:r w:rsidRPr="002958DE">
        <w:rPr>
          <w:rFonts w:ascii="Arial" w:hAnsi="Arial" w:cs="Arial"/>
          <w:sz w:val="20"/>
          <w:szCs w:val="20"/>
        </w:rPr>
        <w:t>417 403,35,-</w:t>
      </w:r>
      <w:r w:rsidRPr="002958DE">
        <w:rPr>
          <w:rFonts w:ascii="Arial" w:hAnsi="Arial" w:cs="Arial"/>
          <w:sz w:val="20"/>
          <w:szCs w:val="20"/>
          <w:u w:val="single"/>
        </w:rPr>
        <w:t xml:space="preserve"> Kč</w:t>
      </w:r>
    </w:p>
    <w:p w14:paraId="02025C6C" w14:textId="77777777" w:rsidR="008B4F9F" w:rsidRPr="002958DE" w:rsidRDefault="008B4F9F" w:rsidP="008B4F9F">
      <w:pPr>
        <w:spacing w:after="120"/>
        <w:ind w:left="360" w:firstLine="349"/>
        <w:jc w:val="both"/>
        <w:rPr>
          <w:rFonts w:ascii="Arial" w:hAnsi="Arial" w:cs="Arial"/>
          <w:b/>
          <w:bCs/>
          <w:sz w:val="20"/>
          <w:szCs w:val="20"/>
        </w:rPr>
      </w:pPr>
      <w:r w:rsidRPr="002958DE">
        <w:rPr>
          <w:rFonts w:ascii="Arial" w:hAnsi="Arial" w:cs="Arial"/>
          <w:b/>
          <w:bCs/>
          <w:sz w:val="20"/>
          <w:szCs w:val="20"/>
        </w:rPr>
        <w:t xml:space="preserve">Celková cena za provedení díla vč. DPH činí        </w:t>
      </w:r>
      <w:r w:rsidRPr="002958DE">
        <w:rPr>
          <w:rFonts w:ascii="Arial" w:hAnsi="Arial" w:cs="Arial"/>
          <w:sz w:val="20"/>
          <w:szCs w:val="20"/>
        </w:rPr>
        <w:t>2 405 038,35,-</w:t>
      </w:r>
      <w:r w:rsidRPr="002958DE">
        <w:rPr>
          <w:rFonts w:ascii="Arial" w:hAnsi="Arial" w:cs="Arial"/>
          <w:b/>
          <w:bCs/>
          <w:sz w:val="20"/>
          <w:szCs w:val="20"/>
        </w:rPr>
        <w:t xml:space="preserve"> Kč</w:t>
      </w:r>
    </w:p>
    <w:p w14:paraId="2FA03AB5" w14:textId="77777777" w:rsidR="008B4F9F" w:rsidRPr="002958DE" w:rsidRDefault="008B4F9F" w:rsidP="008B4F9F">
      <w:pPr>
        <w:ind w:left="360" w:firstLine="349"/>
        <w:jc w:val="both"/>
        <w:rPr>
          <w:rFonts w:ascii="Arial" w:hAnsi="Arial" w:cs="Arial"/>
          <w:b/>
          <w:sz w:val="20"/>
          <w:szCs w:val="20"/>
        </w:rPr>
      </w:pPr>
      <w:r w:rsidRPr="002958DE">
        <w:rPr>
          <w:rFonts w:ascii="Arial" w:hAnsi="Arial" w:cs="Arial"/>
          <w:b/>
          <w:sz w:val="20"/>
          <w:szCs w:val="20"/>
        </w:rPr>
        <w:t xml:space="preserve"> (slovy</w:t>
      </w:r>
      <w:r w:rsidRPr="002958DE">
        <w:rPr>
          <w:rFonts w:ascii="Arial" w:hAnsi="Arial" w:cs="Arial"/>
          <w:sz w:val="20"/>
          <w:szCs w:val="20"/>
        </w:rPr>
        <w:t xml:space="preserve"> dva miliony čtyři sta pět tisíc třicet osm korun českých třicet pět haléřů)</w:t>
      </w:r>
    </w:p>
    <w:p w14:paraId="30F8F053" w14:textId="77777777" w:rsidR="00A47630" w:rsidRPr="002958DE" w:rsidRDefault="00A47630" w:rsidP="0016619C">
      <w:pPr>
        <w:ind w:left="360" w:firstLine="349"/>
        <w:jc w:val="both"/>
        <w:rPr>
          <w:rFonts w:ascii="Arial" w:hAnsi="Arial" w:cs="Arial"/>
          <w:b/>
          <w:sz w:val="20"/>
          <w:szCs w:val="20"/>
        </w:rPr>
      </w:pPr>
    </w:p>
    <w:p w14:paraId="59285DF8" w14:textId="77777777" w:rsidR="00FE225B" w:rsidRPr="000B097C" w:rsidRDefault="00FE225B" w:rsidP="007332EF">
      <w:pPr>
        <w:numPr>
          <w:ilvl w:val="1"/>
          <w:numId w:val="3"/>
        </w:numPr>
        <w:spacing w:after="120"/>
        <w:ind w:left="709" w:hanging="709"/>
        <w:jc w:val="both"/>
        <w:rPr>
          <w:rFonts w:ascii="Arial" w:hAnsi="Arial" w:cs="Arial"/>
          <w:sz w:val="20"/>
          <w:szCs w:val="20"/>
        </w:rPr>
      </w:pPr>
      <w:r w:rsidRPr="000B097C">
        <w:rPr>
          <w:rFonts w:ascii="Arial" w:hAnsi="Arial" w:cs="Arial"/>
          <w:color w:val="000000"/>
          <w:sz w:val="20"/>
          <w:szCs w:val="20"/>
        </w:rPr>
        <w:t>Cena je určena na základě nabídkového rozpočtu zhotovitele (oceněného výkazu výměr), který byl součástí nabídky zhotovitele na veřejnou zakázku a je nedílnou součástí této smlouvy.</w:t>
      </w:r>
    </w:p>
    <w:p w14:paraId="7CA9C74F" w14:textId="77777777" w:rsidR="00FE225B" w:rsidRPr="000B097C" w:rsidRDefault="00FE225B" w:rsidP="007332EF">
      <w:pPr>
        <w:numPr>
          <w:ilvl w:val="1"/>
          <w:numId w:val="3"/>
        </w:numPr>
        <w:spacing w:after="120"/>
        <w:ind w:left="709" w:hanging="709"/>
        <w:jc w:val="both"/>
        <w:rPr>
          <w:rFonts w:ascii="Arial" w:hAnsi="Arial" w:cs="Arial"/>
          <w:sz w:val="20"/>
          <w:szCs w:val="20"/>
        </w:rPr>
      </w:pPr>
      <w:r w:rsidRPr="000B097C">
        <w:rPr>
          <w:rFonts w:ascii="Arial" w:hAnsi="Arial" w:cs="Arial"/>
          <w:color w:val="000000"/>
          <w:sz w:val="20"/>
          <w:szCs w:val="20"/>
        </w:rPr>
        <w:t>Výše uvedená celková cena</w:t>
      </w:r>
      <w:r w:rsidRPr="000B097C">
        <w:rPr>
          <w:rFonts w:ascii="Arial" w:hAnsi="Arial" w:cs="Arial"/>
          <w:sz w:val="20"/>
          <w:szCs w:val="20"/>
        </w:rPr>
        <w:t xml:space="preserve"> je cenou maximálně přípustnou, je platná po celou dobu provádění díla a obsahuje veškeré náklady na provedení díla. </w:t>
      </w:r>
    </w:p>
    <w:p w14:paraId="18502833" w14:textId="77777777" w:rsidR="00FE225B" w:rsidRDefault="00FE225B" w:rsidP="007332EF">
      <w:pPr>
        <w:numPr>
          <w:ilvl w:val="1"/>
          <w:numId w:val="3"/>
        </w:numPr>
        <w:tabs>
          <w:tab w:val="num" w:pos="709"/>
        </w:tabs>
        <w:spacing w:after="120"/>
        <w:ind w:left="709" w:hanging="709"/>
        <w:jc w:val="both"/>
        <w:rPr>
          <w:rFonts w:ascii="Arial" w:hAnsi="Arial" w:cs="Arial"/>
          <w:sz w:val="20"/>
          <w:szCs w:val="20"/>
        </w:rPr>
      </w:pPr>
      <w:r w:rsidRPr="000B097C">
        <w:rPr>
          <w:rFonts w:ascii="Arial" w:hAnsi="Arial" w:cs="Arial"/>
          <w:sz w:val="20"/>
          <w:szCs w:val="20"/>
        </w:rPr>
        <w:t>Změna celkové ceny za dílo je možná pouze v případě, že v průběhu provádění díla dojde ke změnám sazeb DPH. V takovém případě bude celková nabídková cena upravena podle výše sazeb DPH platných v době vzniku zdanitelného plnění.</w:t>
      </w:r>
    </w:p>
    <w:p w14:paraId="5622E1CD" w14:textId="77777777" w:rsidR="007A6014" w:rsidRDefault="007A6014" w:rsidP="007A6014">
      <w:pPr>
        <w:tabs>
          <w:tab w:val="left" w:pos="3992"/>
        </w:tabs>
        <w:spacing w:after="120"/>
        <w:jc w:val="both"/>
        <w:rPr>
          <w:rFonts w:ascii="Arial" w:hAnsi="Arial" w:cs="Arial"/>
          <w:sz w:val="20"/>
          <w:szCs w:val="20"/>
        </w:rPr>
      </w:pPr>
      <w:r>
        <w:rPr>
          <w:rFonts w:ascii="Arial" w:hAnsi="Arial" w:cs="Arial"/>
          <w:sz w:val="20"/>
          <w:szCs w:val="20"/>
        </w:rPr>
        <w:tab/>
      </w:r>
    </w:p>
    <w:p w14:paraId="133D54EF" w14:textId="77777777" w:rsidR="00FE225B" w:rsidRPr="000B097C" w:rsidRDefault="00FE225B" w:rsidP="002A0A4C">
      <w:pPr>
        <w:pStyle w:val="l-L1"/>
        <w:spacing w:before="0" w:after="0"/>
        <w:ind w:left="851" w:hanging="851"/>
        <w:rPr>
          <w:rFonts w:ascii="Arial" w:hAnsi="Arial" w:cs="Arial"/>
          <w:sz w:val="20"/>
        </w:rPr>
      </w:pPr>
    </w:p>
    <w:p w14:paraId="32F01809" w14:textId="77777777"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Platební podmínky</w:t>
      </w:r>
    </w:p>
    <w:p w14:paraId="3FD6E87D" w14:textId="77777777" w:rsidR="00FE225B" w:rsidRPr="000B097C" w:rsidRDefault="00FE225B" w:rsidP="00DD5CED">
      <w:pPr>
        <w:pStyle w:val="Zkladntext"/>
        <w:ind w:left="426"/>
        <w:rPr>
          <w:rFonts w:ascii="Arial" w:hAnsi="Arial" w:cs="Arial"/>
          <w:sz w:val="20"/>
          <w:szCs w:val="20"/>
        </w:rPr>
      </w:pPr>
    </w:p>
    <w:p w14:paraId="32A1C75F" w14:textId="77777777"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 xml:space="preserve">5.1  </w:t>
      </w:r>
      <w:r w:rsidRPr="000B097C">
        <w:rPr>
          <w:rFonts w:ascii="Arial" w:hAnsi="Arial" w:cs="Arial"/>
          <w:color w:val="000000"/>
          <w:sz w:val="20"/>
          <w:szCs w:val="20"/>
        </w:rPr>
        <w:tab/>
        <w:t>Úhrada provedených prací bude provedena na základě zhotovitelem vyhotoveného daňového dokladu (faktury).</w:t>
      </w:r>
    </w:p>
    <w:p w14:paraId="036A57B0" w14:textId="77777777" w:rsidR="00FE225B" w:rsidRPr="000B097C" w:rsidRDefault="00FE225B" w:rsidP="0054057F">
      <w:pPr>
        <w:spacing w:after="120"/>
        <w:ind w:left="709" w:hanging="709"/>
        <w:jc w:val="both"/>
        <w:rPr>
          <w:rFonts w:ascii="Arial" w:hAnsi="Arial" w:cs="Arial"/>
          <w:color w:val="000000"/>
          <w:sz w:val="20"/>
          <w:szCs w:val="20"/>
        </w:rPr>
      </w:pPr>
      <w:r w:rsidRPr="000B097C">
        <w:rPr>
          <w:rFonts w:ascii="Arial" w:hAnsi="Arial" w:cs="Arial"/>
          <w:color w:val="000000"/>
          <w:sz w:val="20"/>
          <w:szCs w:val="20"/>
        </w:rPr>
        <w:t>5.2</w:t>
      </w:r>
      <w:r w:rsidRPr="000B097C">
        <w:rPr>
          <w:rFonts w:ascii="Arial" w:hAnsi="Arial" w:cs="Arial"/>
          <w:color w:val="000000"/>
          <w:sz w:val="20"/>
          <w:szCs w:val="20"/>
        </w:rPr>
        <w:tab/>
        <w:t>Objednatel neposkytuje zhotoviteli zálohy.</w:t>
      </w:r>
    </w:p>
    <w:p w14:paraId="21B2BC0D" w14:textId="77777777"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5.3</w:t>
      </w:r>
      <w:r w:rsidRPr="000B097C">
        <w:rPr>
          <w:rFonts w:ascii="Arial" w:hAnsi="Arial" w:cs="Arial"/>
          <w:color w:val="000000"/>
          <w:sz w:val="20"/>
          <w:szCs w:val="20"/>
        </w:rPr>
        <w:tab/>
        <w:t xml:space="preserve">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  </w:t>
      </w:r>
    </w:p>
    <w:p w14:paraId="60E512A4" w14:textId="77777777" w:rsidR="00FE225B" w:rsidRPr="000B097C" w:rsidRDefault="00FE225B" w:rsidP="00380D81">
      <w:pPr>
        <w:spacing w:after="120"/>
        <w:ind w:left="709" w:hanging="709"/>
        <w:jc w:val="both"/>
        <w:rPr>
          <w:rFonts w:ascii="Arial" w:hAnsi="Arial" w:cs="Arial"/>
          <w:color w:val="000000"/>
          <w:sz w:val="20"/>
          <w:szCs w:val="20"/>
        </w:rPr>
      </w:pPr>
      <w:r w:rsidRPr="000B097C">
        <w:rPr>
          <w:rFonts w:ascii="Arial" w:hAnsi="Arial" w:cs="Arial"/>
          <w:color w:val="000000"/>
          <w:sz w:val="20"/>
          <w:szCs w:val="20"/>
        </w:rPr>
        <w:t>5.4</w:t>
      </w:r>
      <w:r w:rsidRPr="000B097C">
        <w:rPr>
          <w:rFonts w:ascii="Arial" w:hAnsi="Arial" w:cs="Arial"/>
          <w:color w:val="000000"/>
          <w:sz w:val="20"/>
          <w:szCs w:val="2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0B097C">
        <w:rPr>
          <w:rFonts w:ascii="Arial" w:hAnsi="Arial" w:cs="Arial"/>
          <w:color w:val="000000"/>
          <w:sz w:val="20"/>
          <w:szCs w:val="20"/>
          <w:u w:val="single"/>
        </w:rPr>
        <w:t>název díla</w:t>
      </w:r>
      <w:r w:rsidRPr="000B097C">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p>
    <w:p w14:paraId="4F090833" w14:textId="77777777" w:rsidR="00FE225B" w:rsidRPr="000B097C" w:rsidRDefault="00FE225B" w:rsidP="00380D81">
      <w:pPr>
        <w:spacing w:after="120"/>
        <w:ind w:left="709" w:hanging="709"/>
        <w:jc w:val="both"/>
        <w:rPr>
          <w:rFonts w:ascii="Arial" w:hAnsi="Arial" w:cs="Arial"/>
          <w:color w:val="000000"/>
          <w:sz w:val="20"/>
          <w:szCs w:val="20"/>
        </w:rPr>
      </w:pPr>
      <w:r w:rsidRPr="000B097C">
        <w:rPr>
          <w:rFonts w:ascii="Arial" w:hAnsi="Arial" w:cs="Arial"/>
          <w:color w:val="000000"/>
          <w:sz w:val="20"/>
          <w:szCs w:val="20"/>
        </w:rPr>
        <w:t>5.5</w:t>
      </w:r>
      <w:r w:rsidRPr="000B097C">
        <w:rPr>
          <w:rFonts w:ascii="Arial" w:hAnsi="Arial" w:cs="Arial"/>
          <w:color w:val="000000"/>
          <w:sz w:val="20"/>
          <w:szCs w:val="20"/>
        </w:rPr>
        <w:tab/>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w:t>
      </w:r>
    </w:p>
    <w:p w14:paraId="288C7893" w14:textId="77777777" w:rsidR="00FE225B" w:rsidRPr="000B097C" w:rsidRDefault="00FE225B" w:rsidP="00CE637E">
      <w:pPr>
        <w:spacing w:after="120"/>
        <w:ind w:left="709" w:hanging="709"/>
        <w:jc w:val="both"/>
        <w:rPr>
          <w:rFonts w:ascii="Arial" w:hAnsi="Arial" w:cs="Arial"/>
          <w:color w:val="000000"/>
          <w:sz w:val="20"/>
          <w:szCs w:val="20"/>
        </w:rPr>
      </w:pPr>
      <w:r w:rsidRPr="000B097C">
        <w:rPr>
          <w:rFonts w:ascii="Arial" w:hAnsi="Arial" w:cs="Arial"/>
          <w:color w:val="000000"/>
          <w:sz w:val="20"/>
          <w:szCs w:val="20"/>
        </w:rPr>
        <w:t>5.6</w:t>
      </w:r>
      <w:r w:rsidRPr="000B097C">
        <w:rPr>
          <w:rFonts w:ascii="Arial" w:hAnsi="Arial" w:cs="Arial"/>
          <w:color w:val="000000"/>
          <w:sz w:val="20"/>
          <w:szCs w:val="20"/>
        </w:rPr>
        <w:tab/>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p>
    <w:p w14:paraId="2FFA7665" w14:textId="77777777"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5.7</w:t>
      </w:r>
      <w:r w:rsidRPr="000B097C">
        <w:rPr>
          <w:rFonts w:ascii="Arial" w:hAnsi="Arial" w:cs="Arial"/>
          <w:color w:val="000000"/>
          <w:sz w:val="20"/>
          <w:szCs w:val="20"/>
        </w:rPr>
        <w:tab/>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14:paraId="369CD61C" w14:textId="77777777"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5.8</w:t>
      </w:r>
      <w:r w:rsidRPr="000B097C">
        <w:rPr>
          <w:rFonts w:ascii="Arial" w:hAnsi="Arial" w:cs="Arial"/>
          <w:color w:val="000000"/>
          <w:sz w:val="20"/>
          <w:szCs w:val="20"/>
        </w:rPr>
        <w:tab/>
        <w:t xml:space="preserve">Zhotovitel tímto bere na vědomí, že objednatel je organizační složkou státu a jeho stav účtu závisí na převodu finančních prostředků ze státního rozpočtu. Zhotovitel souhlasí s tím, že </w:t>
      </w:r>
      <w:r w:rsidRPr="000B097C">
        <w:rPr>
          <w:rFonts w:ascii="Arial" w:hAnsi="Arial" w:cs="Arial"/>
          <w:color w:val="000000"/>
          <w:sz w:val="20"/>
          <w:szCs w:val="20"/>
        </w:rPr>
        <w:lastRenderedPageBreak/>
        <w:t>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14:paraId="39CECCB6" w14:textId="77777777" w:rsidR="00FE225B" w:rsidRPr="000B097C" w:rsidRDefault="00FE225B" w:rsidP="002A0A4C">
      <w:pPr>
        <w:spacing w:after="120"/>
        <w:ind w:left="709" w:hanging="709"/>
        <w:jc w:val="both"/>
        <w:rPr>
          <w:rFonts w:ascii="Arial" w:hAnsi="Arial" w:cs="Arial"/>
          <w:color w:val="000000"/>
          <w:sz w:val="20"/>
          <w:szCs w:val="20"/>
        </w:rPr>
      </w:pPr>
      <w:r w:rsidRPr="000B097C">
        <w:rPr>
          <w:rFonts w:ascii="Arial" w:hAnsi="Arial" w:cs="Arial"/>
          <w:color w:val="000000"/>
          <w:sz w:val="20"/>
          <w:szCs w:val="20"/>
        </w:rPr>
        <w:t>5.9</w:t>
      </w:r>
      <w:r w:rsidRPr="000B097C">
        <w:rPr>
          <w:rFonts w:ascii="Arial" w:hAnsi="Arial" w:cs="Arial"/>
          <w:color w:val="000000"/>
          <w:sz w:val="20"/>
          <w:szCs w:val="20"/>
        </w:rPr>
        <w:tab/>
        <w:t xml:space="preserve">Zhotovitel je povinen uhradit objednateli veškeré poplatky, sankce, škody </w:t>
      </w:r>
      <w:r w:rsidRPr="000B097C">
        <w:rPr>
          <w:rFonts w:ascii="Arial" w:hAnsi="Arial" w:cs="Arial"/>
          <w:sz w:val="20"/>
          <w:szCs w:val="20"/>
        </w:rPr>
        <w:t>a vícenáklady</w:t>
      </w:r>
      <w:r w:rsidRPr="000B097C">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14:paraId="4D90221B" w14:textId="77777777" w:rsidR="004C3A3B" w:rsidRDefault="00FE225B" w:rsidP="000F60F6">
      <w:pPr>
        <w:spacing w:after="120"/>
        <w:ind w:left="709" w:hanging="709"/>
        <w:jc w:val="both"/>
        <w:rPr>
          <w:rFonts w:ascii="Arial" w:hAnsi="Arial" w:cs="Arial"/>
          <w:color w:val="000000"/>
          <w:sz w:val="20"/>
          <w:szCs w:val="20"/>
        </w:rPr>
      </w:pPr>
      <w:r w:rsidRPr="000B097C">
        <w:rPr>
          <w:rFonts w:ascii="Arial" w:hAnsi="Arial" w:cs="Arial"/>
          <w:color w:val="000000"/>
          <w:sz w:val="20"/>
          <w:szCs w:val="20"/>
        </w:rPr>
        <w:t>5.10</w:t>
      </w:r>
      <w:r w:rsidRPr="000B097C">
        <w:rPr>
          <w:rFonts w:ascii="Arial" w:hAnsi="Arial" w:cs="Arial"/>
          <w:color w:val="000000"/>
          <w:sz w:val="20"/>
          <w:szCs w:val="20"/>
        </w:rPr>
        <w:tab/>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p>
    <w:p w14:paraId="2D79444B" w14:textId="77777777" w:rsidR="002C0D42" w:rsidRPr="000B097C" w:rsidRDefault="002C0D42" w:rsidP="000F60F6">
      <w:pPr>
        <w:spacing w:after="120"/>
        <w:ind w:left="709" w:hanging="709"/>
        <w:jc w:val="both"/>
        <w:rPr>
          <w:rFonts w:ascii="Arial" w:hAnsi="Arial" w:cs="Arial"/>
          <w:color w:val="000000"/>
          <w:sz w:val="20"/>
          <w:szCs w:val="20"/>
        </w:rPr>
      </w:pPr>
    </w:p>
    <w:p w14:paraId="203DCCF6" w14:textId="77777777" w:rsidR="00FE225B" w:rsidRPr="000B097C" w:rsidRDefault="00FE225B" w:rsidP="002A0A4C">
      <w:pPr>
        <w:pStyle w:val="l-L1"/>
        <w:spacing w:before="0" w:after="0"/>
        <w:ind w:left="851" w:hanging="851"/>
        <w:rPr>
          <w:rFonts w:ascii="Arial" w:hAnsi="Arial" w:cs="Arial"/>
          <w:sz w:val="20"/>
        </w:rPr>
      </w:pPr>
    </w:p>
    <w:p w14:paraId="7DECB96D" w14:textId="77777777" w:rsidR="00FE225B" w:rsidRPr="000B097C" w:rsidRDefault="00FE225B" w:rsidP="002A0A4C">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Záruční podmínky</w:t>
      </w:r>
    </w:p>
    <w:p w14:paraId="7D929669" w14:textId="77777777" w:rsidR="00FE225B" w:rsidRPr="000B097C" w:rsidRDefault="00FE225B" w:rsidP="002A0A4C">
      <w:pPr>
        <w:pStyle w:val="Nadpis1"/>
        <w:jc w:val="left"/>
        <w:rPr>
          <w:rFonts w:ascii="Arial" w:hAnsi="Arial" w:cs="Arial"/>
          <w:sz w:val="20"/>
          <w:szCs w:val="20"/>
        </w:rPr>
      </w:pPr>
    </w:p>
    <w:p w14:paraId="7BA1383F" w14:textId="77777777" w:rsidR="002A77F7" w:rsidRPr="002A77F7" w:rsidRDefault="002A77F7" w:rsidP="002A77F7">
      <w:pPr>
        <w:pStyle w:val="Odstavecseseznamem"/>
        <w:numPr>
          <w:ilvl w:val="1"/>
          <w:numId w:val="3"/>
        </w:numPr>
        <w:spacing w:after="240"/>
        <w:jc w:val="both"/>
        <w:rPr>
          <w:rFonts w:ascii="Arial" w:hAnsi="Arial" w:cs="Arial"/>
          <w:color w:val="000000"/>
          <w:sz w:val="20"/>
          <w:szCs w:val="20"/>
        </w:rPr>
      </w:pPr>
      <w:r w:rsidRPr="002A77F7">
        <w:rPr>
          <w:rFonts w:ascii="Arial" w:hAnsi="Arial" w:cs="Arial"/>
          <w:color w:val="000000"/>
          <w:sz w:val="20"/>
          <w:szCs w:val="20"/>
        </w:rPr>
        <w:t xml:space="preserve">Zhotovitel odpovídá za to, že dílo bude odpovídat právním předpisům, závazným standardům stanoveným ČSN a ujednáním dle smlouvy a bude mít vlastnosti obvyklé a dohodnuté v této smlouvě. </w:t>
      </w:r>
    </w:p>
    <w:p w14:paraId="72F7BDB2" w14:textId="77777777" w:rsidR="002A77F7" w:rsidRPr="002A77F7" w:rsidRDefault="002A77F7" w:rsidP="002A77F7">
      <w:pPr>
        <w:pStyle w:val="Odstavecseseznamem"/>
        <w:numPr>
          <w:ilvl w:val="1"/>
          <w:numId w:val="3"/>
        </w:numPr>
        <w:spacing w:after="240"/>
        <w:jc w:val="both"/>
        <w:rPr>
          <w:rFonts w:ascii="Arial" w:hAnsi="Arial" w:cs="Arial"/>
          <w:color w:val="000000"/>
          <w:sz w:val="20"/>
          <w:szCs w:val="20"/>
        </w:rPr>
      </w:pPr>
      <w:r>
        <w:rPr>
          <w:rFonts w:ascii="Arial" w:hAnsi="Arial" w:cs="Arial"/>
          <w:color w:val="000000"/>
          <w:sz w:val="20"/>
          <w:szCs w:val="20"/>
        </w:rPr>
        <w:t>Z</w:t>
      </w:r>
      <w:r w:rsidRPr="002A77F7">
        <w:rPr>
          <w:rFonts w:ascii="Arial" w:hAnsi="Arial" w:cs="Arial"/>
          <w:color w:val="000000"/>
          <w:sz w:val="20"/>
          <w:szCs w:val="20"/>
        </w:rPr>
        <w:t xml:space="preserve">hotovitel poskytuje záruku za jakost díla v délce 24 měsíců ode dne předání a převzetí dokončeného díla objednatelem bez vad a nedodělků. Je-li u dodávky zařízení poskytována výrobcem záruční doba delší, řídí se záruční doba na dodané zařízení záruční dobou poskytovanou výrobcem. </w:t>
      </w:r>
    </w:p>
    <w:p w14:paraId="25355CC3" w14:textId="77777777" w:rsidR="002A77F7" w:rsidRPr="002A77F7" w:rsidRDefault="002A77F7" w:rsidP="002A77F7">
      <w:pPr>
        <w:pStyle w:val="Odstavecseseznamem"/>
        <w:numPr>
          <w:ilvl w:val="1"/>
          <w:numId w:val="3"/>
        </w:numPr>
        <w:spacing w:after="240"/>
        <w:jc w:val="both"/>
        <w:rPr>
          <w:rFonts w:ascii="Arial" w:hAnsi="Arial" w:cs="Arial"/>
          <w:color w:val="000000"/>
          <w:sz w:val="20"/>
          <w:szCs w:val="20"/>
        </w:rPr>
      </w:pPr>
      <w:r>
        <w:rPr>
          <w:rFonts w:ascii="Arial" w:hAnsi="Arial" w:cs="Arial"/>
          <w:color w:val="000000"/>
          <w:sz w:val="20"/>
          <w:szCs w:val="20"/>
        </w:rPr>
        <w:t>P</w:t>
      </w:r>
      <w:r w:rsidRPr="002A77F7">
        <w:rPr>
          <w:rFonts w:ascii="Arial" w:hAnsi="Arial" w:cs="Arial"/>
          <w:color w:val="000000"/>
          <w:sz w:val="20"/>
          <w:szCs w:val="20"/>
        </w:rPr>
        <w:t xml:space="preserve">o dobu záruky se zhotovitel zavazuje bezplatně odstranit bezodkladně vady reklamované objednatelem, nejpozději však do 30 kalendářních dnů od doručení reklamace, pokud se smluvní strany nedohodnou jinak. Na odstraněné vady se rovněž vztahuje záruka v délce dle předchozího odstavce tohoto článku od doby jejich odstranění.  </w:t>
      </w:r>
    </w:p>
    <w:p w14:paraId="0B346B80" w14:textId="77777777" w:rsidR="008E39BE" w:rsidRPr="00D41EA5" w:rsidRDefault="008E39BE" w:rsidP="00D41EA5">
      <w:pPr>
        <w:spacing w:after="240"/>
        <w:jc w:val="both"/>
        <w:rPr>
          <w:rFonts w:ascii="Arial" w:hAnsi="Arial" w:cs="Arial"/>
          <w:color w:val="000000"/>
          <w:sz w:val="20"/>
          <w:szCs w:val="20"/>
        </w:rPr>
      </w:pPr>
    </w:p>
    <w:p w14:paraId="750CCBFD" w14:textId="77777777" w:rsidR="00FE225B" w:rsidRPr="000B097C" w:rsidRDefault="00FE225B" w:rsidP="00ED58B9">
      <w:pPr>
        <w:pStyle w:val="l-L1"/>
        <w:spacing w:before="0" w:after="0"/>
        <w:ind w:left="851" w:hanging="851"/>
        <w:rPr>
          <w:rFonts w:ascii="Arial" w:hAnsi="Arial" w:cs="Arial"/>
          <w:sz w:val="20"/>
        </w:rPr>
      </w:pPr>
    </w:p>
    <w:p w14:paraId="06FA957C" w14:textId="77777777" w:rsidR="00FE225B" w:rsidRPr="000B097C" w:rsidRDefault="00FE225B" w:rsidP="00ED58B9">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Smluvní pokuty</w:t>
      </w:r>
    </w:p>
    <w:p w14:paraId="5645712A" w14:textId="77777777" w:rsidR="00FE225B" w:rsidRPr="000B097C" w:rsidRDefault="00FE225B" w:rsidP="00F41247">
      <w:pPr>
        <w:ind w:left="426" w:hanging="426"/>
        <w:jc w:val="both"/>
        <w:rPr>
          <w:rFonts w:ascii="Arial" w:hAnsi="Arial" w:cs="Arial"/>
          <w:color w:val="000000"/>
          <w:sz w:val="20"/>
          <w:szCs w:val="20"/>
        </w:rPr>
      </w:pPr>
    </w:p>
    <w:p w14:paraId="41133E29" w14:textId="77777777" w:rsidR="00CA4D01" w:rsidRPr="00972941" w:rsidRDefault="00FE225B" w:rsidP="00CA4D01">
      <w:pPr>
        <w:spacing w:after="120"/>
        <w:ind w:left="705" w:hanging="705"/>
        <w:jc w:val="both"/>
        <w:rPr>
          <w:rFonts w:ascii="Arial" w:hAnsi="Arial" w:cs="Arial"/>
          <w:color w:val="000000"/>
          <w:sz w:val="20"/>
          <w:szCs w:val="20"/>
        </w:rPr>
      </w:pPr>
      <w:r w:rsidRPr="000B097C">
        <w:rPr>
          <w:rFonts w:ascii="Arial" w:hAnsi="Arial" w:cs="Arial"/>
          <w:color w:val="000000"/>
          <w:sz w:val="20"/>
          <w:szCs w:val="20"/>
        </w:rPr>
        <w:t>7.1</w:t>
      </w:r>
      <w:r w:rsidRPr="000B097C">
        <w:rPr>
          <w:rFonts w:ascii="Arial" w:hAnsi="Arial" w:cs="Arial"/>
          <w:color w:val="000000"/>
          <w:sz w:val="20"/>
          <w:szCs w:val="20"/>
        </w:rPr>
        <w:tab/>
      </w:r>
      <w:r w:rsidRPr="000B097C">
        <w:rPr>
          <w:rFonts w:ascii="Arial" w:hAnsi="Arial" w:cs="Arial"/>
          <w:color w:val="000000"/>
          <w:sz w:val="20"/>
          <w:szCs w:val="20"/>
        </w:rPr>
        <w:tab/>
      </w:r>
      <w:r w:rsidR="00CA4D01" w:rsidRPr="00972941">
        <w:rPr>
          <w:rFonts w:ascii="Arial" w:hAnsi="Arial" w:cs="Arial"/>
          <w:color w:val="000000"/>
          <w:sz w:val="20"/>
          <w:szCs w:val="20"/>
        </w:rPr>
        <w:t>Zhotovitel se zavazuje uhradit smluvní pokutu ve výši 0,02% z celkové ceny díla bez DPH za každý i započatý kalendářní den prodlení s termínem zahájení prací dle Čl. III této smlouvy.</w:t>
      </w:r>
    </w:p>
    <w:p w14:paraId="1A4485EF" w14:textId="77777777" w:rsidR="00CA4D01" w:rsidRPr="00972941" w:rsidRDefault="00CA4D01" w:rsidP="00CA4D01">
      <w:pPr>
        <w:spacing w:after="120"/>
        <w:ind w:left="705" w:hanging="705"/>
        <w:jc w:val="both"/>
        <w:rPr>
          <w:rFonts w:ascii="Arial" w:hAnsi="Arial" w:cs="Arial"/>
          <w:color w:val="000000"/>
          <w:sz w:val="20"/>
          <w:szCs w:val="20"/>
        </w:rPr>
      </w:pPr>
      <w:r w:rsidRPr="00972941">
        <w:rPr>
          <w:rFonts w:ascii="Arial" w:hAnsi="Arial" w:cs="Arial"/>
          <w:color w:val="000000"/>
          <w:sz w:val="20"/>
          <w:szCs w:val="20"/>
        </w:rPr>
        <w:t>7.2</w:t>
      </w:r>
      <w:r w:rsidRPr="00972941">
        <w:rPr>
          <w:rFonts w:ascii="Arial" w:hAnsi="Arial" w:cs="Arial"/>
          <w:color w:val="000000"/>
          <w:sz w:val="20"/>
          <w:szCs w:val="20"/>
        </w:rPr>
        <w:tab/>
      </w:r>
      <w:r w:rsidRPr="00972941">
        <w:rPr>
          <w:rFonts w:ascii="Arial" w:hAnsi="Arial" w:cs="Arial"/>
          <w:color w:val="000000"/>
          <w:sz w:val="20"/>
          <w:szCs w:val="20"/>
        </w:rPr>
        <w:tab/>
        <w:t>Smluvní pokuta za prodlení s předáním dokončeného díla dle Čl. III této smlouvy, prokazatelně zaviněné zhotovitelem, činí 0,05% z celkové ceny díla bez DPH za každý i započatý kalendářní den.</w:t>
      </w:r>
    </w:p>
    <w:p w14:paraId="51D2EFE6" w14:textId="77777777" w:rsidR="00CA4D01" w:rsidRPr="000B097C" w:rsidRDefault="00CA4D01" w:rsidP="00CA4D01">
      <w:pPr>
        <w:spacing w:after="120"/>
        <w:ind w:left="705" w:hanging="705"/>
        <w:jc w:val="both"/>
        <w:rPr>
          <w:rFonts w:ascii="Arial" w:hAnsi="Arial" w:cs="Arial"/>
          <w:color w:val="000000"/>
          <w:sz w:val="20"/>
          <w:szCs w:val="20"/>
        </w:rPr>
      </w:pPr>
      <w:r w:rsidRPr="00972941">
        <w:rPr>
          <w:rFonts w:ascii="Arial" w:hAnsi="Arial" w:cs="Arial"/>
          <w:color w:val="000000"/>
          <w:sz w:val="20"/>
          <w:szCs w:val="20"/>
        </w:rPr>
        <w:t xml:space="preserve">7.3 </w:t>
      </w:r>
      <w:r w:rsidRPr="00972941">
        <w:rPr>
          <w:rFonts w:ascii="Arial" w:hAnsi="Arial" w:cs="Arial"/>
          <w:color w:val="000000"/>
          <w:sz w:val="20"/>
          <w:szCs w:val="20"/>
        </w:rPr>
        <w:tab/>
        <w:t>V případě, kdy předávané dílo bude obsahovat vady a nedodělky, se zhotovitel zavazuje uhradit smluvní pokutu ve výši 0,05% z celkové ceny díla bez DPH za každý i započatý kalendářní den prodlení se sjednaným termínem odstranění vad a nedodělků.</w:t>
      </w:r>
    </w:p>
    <w:p w14:paraId="244A2EBC" w14:textId="77777777" w:rsidR="005913A4" w:rsidRPr="00E757EE" w:rsidRDefault="005913A4" w:rsidP="005913A4">
      <w:pPr>
        <w:pStyle w:val="Odstavecseseznamem"/>
        <w:numPr>
          <w:ilvl w:val="1"/>
          <w:numId w:val="15"/>
        </w:numPr>
        <w:spacing w:after="120"/>
        <w:jc w:val="both"/>
        <w:rPr>
          <w:rFonts w:ascii="Arial" w:hAnsi="Arial" w:cs="Arial"/>
          <w:color w:val="000000"/>
          <w:sz w:val="20"/>
          <w:szCs w:val="20"/>
        </w:rPr>
      </w:pPr>
      <w:r>
        <w:rPr>
          <w:rFonts w:ascii="Arial" w:hAnsi="Arial" w:cs="Arial"/>
          <w:color w:val="000000"/>
          <w:sz w:val="20"/>
          <w:szCs w:val="20"/>
        </w:rPr>
        <w:t xml:space="preserve">Pokud zhotovitel neodstraní reklamovanou vadu díla ve sjednaném termínu, je povinen zaplatit objednateli smluvní pokutu ve výši </w:t>
      </w:r>
      <w:proofErr w:type="gramStart"/>
      <w:r>
        <w:rPr>
          <w:rFonts w:ascii="Arial" w:hAnsi="Arial" w:cs="Arial"/>
          <w:color w:val="000000"/>
          <w:sz w:val="20"/>
          <w:szCs w:val="20"/>
        </w:rPr>
        <w:t>0,05%</w:t>
      </w:r>
      <w:proofErr w:type="gramEnd"/>
      <w:r>
        <w:rPr>
          <w:rFonts w:ascii="Arial" w:hAnsi="Arial" w:cs="Arial"/>
          <w:color w:val="000000"/>
          <w:sz w:val="20"/>
          <w:szCs w:val="20"/>
        </w:rPr>
        <w:t xml:space="preserve"> z celkové ceny díla bez DPH za každou reklamovanou vadu.</w:t>
      </w:r>
    </w:p>
    <w:p w14:paraId="4CEFB684" w14:textId="77777777"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t>Pokud zhotovitel poruší povinnosti vyplývající z ustanovení Čl. X bod 10.</w:t>
      </w:r>
      <w:r w:rsidR="003D6214">
        <w:rPr>
          <w:rFonts w:ascii="Arial" w:hAnsi="Arial" w:cs="Arial"/>
          <w:color w:val="000000"/>
          <w:sz w:val="20"/>
          <w:szCs w:val="20"/>
        </w:rPr>
        <w:t>3</w:t>
      </w:r>
      <w:r w:rsidRPr="00972941">
        <w:rPr>
          <w:rFonts w:ascii="Arial" w:hAnsi="Arial" w:cs="Arial"/>
          <w:color w:val="000000"/>
          <w:sz w:val="20"/>
          <w:szCs w:val="20"/>
        </w:rPr>
        <w:t>, je povinen uhradit objednateli smluvní pokutu ve výši 5 000,00 Kč za každé jednotlivé porušení povinností.</w:t>
      </w:r>
    </w:p>
    <w:p w14:paraId="2339C617" w14:textId="77777777" w:rsidR="003D6214" w:rsidRDefault="003D6214" w:rsidP="003D6214">
      <w:pPr>
        <w:pStyle w:val="Odstavecseseznamem"/>
        <w:numPr>
          <w:ilvl w:val="1"/>
          <w:numId w:val="15"/>
        </w:numPr>
        <w:rPr>
          <w:rFonts w:ascii="Arial" w:hAnsi="Arial" w:cs="Arial"/>
          <w:color w:val="000000"/>
          <w:sz w:val="20"/>
          <w:szCs w:val="20"/>
        </w:rPr>
      </w:pPr>
      <w:r w:rsidRPr="003D6214">
        <w:rPr>
          <w:rFonts w:ascii="Arial" w:hAnsi="Arial" w:cs="Arial"/>
          <w:color w:val="000000"/>
          <w:sz w:val="20"/>
          <w:szCs w:val="20"/>
        </w:rPr>
        <w:t>Pokud zhotovitel poruší povinnosti vyplývající z ustanovení Čl. X bod 10.5, je povinen uhradit objednateli smluvní pokutu ve výši 5 000,00 Kč za každé jednotlivé porušení povinností.</w:t>
      </w:r>
    </w:p>
    <w:p w14:paraId="7A71158D" w14:textId="77777777" w:rsidR="003D6214" w:rsidRPr="003D6214" w:rsidRDefault="003D6214" w:rsidP="003D6214">
      <w:pPr>
        <w:rPr>
          <w:rFonts w:ascii="Arial" w:hAnsi="Arial" w:cs="Arial"/>
          <w:color w:val="000000"/>
          <w:sz w:val="20"/>
          <w:szCs w:val="20"/>
        </w:rPr>
      </w:pPr>
    </w:p>
    <w:p w14:paraId="5F54C113" w14:textId="77777777"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t>Pokud zhotovitel nevyzve objednatele ke kontrole a prověření prací dle Čl. X bod 10.1</w:t>
      </w:r>
      <w:r w:rsidR="003D6214">
        <w:rPr>
          <w:rFonts w:ascii="Arial" w:hAnsi="Arial" w:cs="Arial"/>
          <w:color w:val="000000"/>
          <w:sz w:val="20"/>
          <w:szCs w:val="20"/>
        </w:rPr>
        <w:t>2</w:t>
      </w:r>
      <w:r w:rsidRPr="00972941">
        <w:rPr>
          <w:rFonts w:ascii="Arial" w:hAnsi="Arial" w:cs="Arial"/>
          <w:color w:val="000000"/>
          <w:sz w:val="20"/>
          <w:szCs w:val="20"/>
        </w:rPr>
        <w:t>, je povinen zaplatit objednateli smluvní pokutu ve výši 5 000,00 Kč, a to za každé jednotlivé porušení povinností.</w:t>
      </w:r>
    </w:p>
    <w:p w14:paraId="517FE3AC" w14:textId="77777777" w:rsidR="00CA4D01" w:rsidRPr="00972941" w:rsidRDefault="00CA4D01" w:rsidP="00CA4D01">
      <w:pPr>
        <w:pStyle w:val="Odstavecseseznamem"/>
        <w:numPr>
          <w:ilvl w:val="1"/>
          <w:numId w:val="15"/>
        </w:numPr>
        <w:spacing w:after="120"/>
        <w:jc w:val="both"/>
        <w:rPr>
          <w:rFonts w:ascii="Arial" w:hAnsi="Arial" w:cs="Arial"/>
          <w:color w:val="000000"/>
          <w:sz w:val="20"/>
          <w:szCs w:val="20"/>
        </w:rPr>
      </w:pPr>
      <w:r w:rsidRPr="00972941">
        <w:rPr>
          <w:rFonts w:ascii="Arial" w:hAnsi="Arial" w:cs="Arial"/>
          <w:color w:val="000000"/>
          <w:sz w:val="20"/>
          <w:szCs w:val="20"/>
        </w:rPr>
        <w:lastRenderedPageBreak/>
        <w:t>Všechny výše uvedené smluvní pokuty jsou splatné do 1</w:t>
      </w:r>
      <w:r>
        <w:rPr>
          <w:rFonts w:ascii="Arial" w:hAnsi="Arial" w:cs="Arial"/>
          <w:color w:val="000000"/>
          <w:sz w:val="20"/>
          <w:szCs w:val="20"/>
        </w:rPr>
        <w:t>5</w:t>
      </w:r>
      <w:r w:rsidRPr="00972941">
        <w:rPr>
          <w:rFonts w:ascii="Arial" w:hAnsi="Arial" w:cs="Arial"/>
          <w:color w:val="000000"/>
          <w:sz w:val="20"/>
          <w:szCs w:val="20"/>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24E1B4C" w14:textId="77777777" w:rsidR="00CA4D01" w:rsidRDefault="00CA4D01" w:rsidP="00CA4D01">
      <w:pPr>
        <w:pStyle w:val="Odstavecseseznamem"/>
        <w:numPr>
          <w:ilvl w:val="1"/>
          <w:numId w:val="15"/>
        </w:numPr>
        <w:spacing w:after="120"/>
        <w:ind w:left="703" w:hanging="703"/>
        <w:jc w:val="both"/>
        <w:rPr>
          <w:rFonts w:ascii="Arial" w:hAnsi="Arial" w:cs="Arial"/>
          <w:sz w:val="20"/>
          <w:szCs w:val="20"/>
        </w:rPr>
      </w:pPr>
      <w:r w:rsidRPr="00C11666">
        <w:rPr>
          <w:rFonts w:ascii="Arial" w:hAnsi="Arial" w:cs="Arial"/>
          <w:sz w:val="20"/>
          <w:szCs w:val="20"/>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w:t>
      </w:r>
      <w:r w:rsidRPr="00972941">
        <w:rPr>
          <w:rFonts w:ascii="Arial" w:hAnsi="Arial" w:cs="Arial"/>
          <w:sz w:val="20"/>
          <w:szCs w:val="20"/>
        </w:rPr>
        <w:t>ne</w:t>
      </w:r>
      <w:r w:rsidRPr="00C11666">
        <w:rPr>
          <w:rFonts w:ascii="Arial" w:hAnsi="Arial" w:cs="Arial"/>
          <w:sz w:val="20"/>
          <w:szCs w:val="20"/>
        </w:rPr>
        <w:t>upozornil.</w:t>
      </w:r>
    </w:p>
    <w:p w14:paraId="7979F5F7" w14:textId="77777777" w:rsidR="00CA4D01" w:rsidRPr="00C11666" w:rsidRDefault="00CA4D01" w:rsidP="00CA4D01">
      <w:pPr>
        <w:pStyle w:val="Odstavecseseznamem"/>
        <w:numPr>
          <w:ilvl w:val="1"/>
          <w:numId w:val="15"/>
        </w:numPr>
        <w:spacing w:after="120"/>
        <w:ind w:left="703" w:hanging="703"/>
        <w:jc w:val="both"/>
        <w:rPr>
          <w:rFonts w:ascii="Arial" w:hAnsi="Arial" w:cs="Arial"/>
          <w:sz w:val="20"/>
          <w:szCs w:val="20"/>
        </w:rPr>
      </w:pPr>
      <w:r w:rsidRPr="00C11666">
        <w:rPr>
          <w:rFonts w:ascii="Arial" w:hAnsi="Arial" w:cs="Arial"/>
          <w:sz w:val="20"/>
          <w:szCs w:val="20"/>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14:paraId="56DE103F" w14:textId="77777777" w:rsidR="002C0D42" w:rsidRPr="002C0D42" w:rsidRDefault="002C0D42" w:rsidP="00CA4D01">
      <w:pPr>
        <w:spacing w:after="120"/>
        <w:ind w:left="705" w:hanging="705"/>
        <w:jc w:val="both"/>
        <w:rPr>
          <w:rFonts w:ascii="Arial" w:hAnsi="Arial" w:cs="Arial"/>
          <w:sz w:val="20"/>
          <w:szCs w:val="20"/>
        </w:rPr>
      </w:pPr>
    </w:p>
    <w:p w14:paraId="2022231F" w14:textId="77777777" w:rsidR="00FE225B" w:rsidRPr="000B097C" w:rsidRDefault="00FE225B" w:rsidP="00C41F90">
      <w:pPr>
        <w:pStyle w:val="l-L1"/>
        <w:spacing w:before="0" w:after="0"/>
        <w:ind w:left="851" w:hanging="851"/>
        <w:rPr>
          <w:rFonts w:ascii="Arial" w:hAnsi="Arial" w:cs="Arial"/>
          <w:sz w:val="20"/>
        </w:rPr>
      </w:pPr>
    </w:p>
    <w:p w14:paraId="58AA14C2" w14:textId="77777777" w:rsidR="00FE225B" w:rsidRPr="000B097C" w:rsidRDefault="00FE225B" w:rsidP="00C41F90">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Odstoupení od smlouvy, výpověď smlouvy</w:t>
      </w:r>
    </w:p>
    <w:p w14:paraId="0FEB2EAC" w14:textId="77777777" w:rsidR="00FE225B" w:rsidRPr="000B097C" w:rsidRDefault="00FE225B" w:rsidP="009C78ED">
      <w:pPr>
        <w:pStyle w:val="Nadpis1"/>
        <w:ind w:left="360"/>
        <w:jc w:val="left"/>
        <w:rPr>
          <w:rFonts w:ascii="Arial" w:hAnsi="Arial" w:cs="Arial"/>
          <w:sz w:val="20"/>
          <w:szCs w:val="20"/>
        </w:rPr>
      </w:pPr>
    </w:p>
    <w:p w14:paraId="4C6A27F1" w14:textId="77777777" w:rsidR="00FE225B" w:rsidRPr="000B097C" w:rsidRDefault="00FE225B" w:rsidP="00C41F90">
      <w:pPr>
        <w:pStyle w:val="Zkladntext2"/>
        <w:spacing w:after="120"/>
        <w:ind w:left="705" w:hanging="705"/>
        <w:rPr>
          <w:rFonts w:ascii="Arial" w:hAnsi="Arial" w:cs="Arial"/>
          <w:i w:val="0"/>
          <w:sz w:val="20"/>
          <w:szCs w:val="20"/>
        </w:rPr>
      </w:pPr>
      <w:r w:rsidRPr="000B097C">
        <w:rPr>
          <w:rFonts w:ascii="Arial" w:hAnsi="Arial" w:cs="Arial"/>
          <w:i w:val="0"/>
          <w:sz w:val="20"/>
          <w:szCs w:val="20"/>
        </w:rPr>
        <w:t xml:space="preserve">8.1 </w:t>
      </w:r>
      <w:r w:rsidRPr="000B097C">
        <w:rPr>
          <w:rFonts w:ascii="Arial" w:hAnsi="Arial" w:cs="Arial"/>
          <w:i w:val="0"/>
          <w:sz w:val="20"/>
          <w:szCs w:val="20"/>
        </w:rPr>
        <w:tab/>
      </w:r>
      <w:r w:rsidRPr="000B097C">
        <w:rPr>
          <w:rFonts w:ascii="Arial" w:hAnsi="Arial" w:cs="Arial"/>
          <w:i w:val="0"/>
          <w:sz w:val="20"/>
          <w:szCs w:val="2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1F8B2FE1" w14:textId="77777777" w:rsidR="00FE225B" w:rsidRPr="000B097C" w:rsidRDefault="00FE225B" w:rsidP="00C41F90">
      <w:pPr>
        <w:pStyle w:val="Zkladntext"/>
        <w:spacing w:after="120"/>
        <w:ind w:left="705" w:hanging="705"/>
        <w:rPr>
          <w:rFonts w:ascii="Arial" w:hAnsi="Arial" w:cs="Arial"/>
          <w:color w:val="000000"/>
          <w:sz w:val="20"/>
          <w:szCs w:val="20"/>
        </w:rPr>
      </w:pPr>
      <w:r w:rsidRPr="000B097C">
        <w:rPr>
          <w:rFonts w:ascii="Arial" w:hAnsi="Arial" w:cs="Arial"/>
          <w:color w:val="000000"/>
          <w:sz w:val="20"/>
          <w:szCs w:val="20"/>
        </w:rPr>
        <w:t xml:space="preserve">8.2 </w:t>
      </w:r>
      <w:r w:rsidRPr="000B097C">
        <w:rPr>
          <w:rFonts w:ascii="Arial" w:hAnsi="Arial" w:cs="Arial"/>
          <w:color w:val="000000"/>
          <w:sz w:val="20"/>
          <w:szCs w:val="2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14:paraId="39B890B9" w14:textId="77777777" w:rsidR="00FE225B" w:rsidRPr="000B097C" w:rsidRDefault="00FE225B" w:rsidP="009953A3">
      <w:pPr>
        <w:pStyle w:val="Zkladntext"/>
        <w:spacing w:after="120"/>
        <w:ind w:left="709" w:hanging="709"/>
        <w:rPr>
          <w:rFonts w:ascii="Arial" w:hAnsi="Arial" w:cs="Arial"/>
          <w:color w:val="000000"/>
          <w:sz w:val="20"/>
          <w:szCs w:val="20"/>
        </w:rPr>
      </w:pPr>
      <w:r w:rsidRPr="000B097C">
        <w:rPr>
          <w:rFonts w:ascii="Arial" w:hAnsi="Arial" w:cs="Arial"/>
          <w:color w:val="000000"/>
          <w:sz w:val="20"/>
          <w:szCs w:val="20"/>
        </w:rPr>
        <w:t>8.3</w:t>
      </w:r>
      <w:r w:rsidRPr="000B097C">
        <w:rPr>
          <w:rFonts w:ascii="Arial" w:hAnsi="Arial" w:cs="Arial"/>
          <w:color w:val="000000"/>
          <w:sz w:val="20"/>
          <w:szCs w:val="20"/>
        </w:rPr>
        <w:tab/>
        <w:t>Objednatel je oprávněn dále písemně odstoupit od smlouvy, pokud:</w:t>
      </w:r>
    </w:p>
    <w:p w14:paraId="7894D5B5" w14:textId="77777777" w:rsidR="00FE225B" w:rsidRPr="000B097C" w:rsidRDefault="00FE225B" w:rsidP="009953A3">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8.3.1</w:t>
      </w:r>
      <w:r w:rsidRPr="000B097C">
        <w:rPr>
          <w:rFonts w:ascii="Arial" w:hAnsi="Arial" w:cs="Arial"/>
          <w:color w:val="000000"/>
          <w:sz w:val="20"/>
          <w:szCs w:val="20"/>
        </w:rPr>
        <w:tab/>
        <w:t>probíhá insolvenční řízení proti majetku zhotovitele, v němž bylo vydáno rozhodnutí o úpadku nebo byl konkurs zrušen proto, že majetek zhotovitele byl zcela nepostačující, nebo zhotovitel vstoupí do likvidace;</w:t>
      </w:r>
    </w:p>
    <w:p w14:paraId="00D76C0E" w14:textId="77777777" w:rsidR="00FE225B" w:rsidRPr="000B097C" w:rsidRDefault="00FE225B" w:rsidP="009953A3">
      <w:pPr>
        <w:spacing w:after="120" w:line="240" w:lineRule="atLeast"/>
        <w:jc w:val="both"/>
        <w:rPr>
          <w:rFonts w:ascii="Arial" w:hAnsi="Arial" w:cs="Arial"/>
          <w:color w:val="000000"/>
          <w:sz w:val="20"/>
          <w:szCs w:val="20"/>
        </w:rPr>
      </w:pPr>
      <w:r w:rsidRPr="000B097C">
        <w:rPr>
          <w:rFonts w:ascii="Arial" w:hAnsi="Arial" w:cs="Arial"/>
          <w:color w:val="000000"/>
          <w:sz w:val="20"/>
          <w:szCs w:val="20"/>
        </w:rPr>
        <w:t>8.3.2</w:t>
      </w:r>
      <w:r w:rsidRPr="000B097C">
        <w:rPr>
          <w:rFonts w:ascii="Arial" w:hAnsi="Arial" w:cs="Arial"/>
          <w:color w:val="000000"/>
          <w:sz w:val="20"/>
          <w:szCs w:val="20"/>
        </w:rPr>
        <w:tab/>
        <w:t>v případě podstatného porušení této smlouvy zhotovitele, zejména v případě:</w:t>
      </w:r>
    </w:p>
    <w:p w14:paraId="63590CC1" w14:textId="77777777"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prodlení s řádným zahájením prací, předáním dílčího plnění či zhotovení díla, po dobu delší než 3 kalendářních dnů,</w:t>
      </w:r>
    </w:p>
    <w:p w14:paraId="6A4B46BE" w14:textId="77777777"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prodlení s řádným protokolárním předáním díla delším než 30 kalendářních dnů,</w:t>
      </w:r>
    </w:p>
    <w:p w14:paraId="64E5CB47" w14:textId="77777777"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neoprávněného zastavení či přerušení prací na díle na dobu delší než 15 kalendářních dnů v rozporu s touto smlouvou,</w:t>
      </w:r>
    </w:p>
    <w:p w14:paraId="5EB43DFB" w14:textId="77777777"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 xml:space="preserve">kdy zhotovitel využil k plnění předmětu této smlouvy subdodavatele v rozporu s nabídkou zhotovitele v rámci zadávacího řízení na veřejnou zakázku nebo bez předchozího souhlasu objednatele, </w:t>
      </w:r>
    </w:p>
    <w:p w14:paraId="43BAA232" w14:textId="77777777" w:rsidR="00FE225B" w:rsidRPr="000B097C" w:rsidRDefault="00FE225B" w:rsidP="00C959B5">
      <w:pPr>
        <w:numPr>
          <w:ilvl w:val="0"/>
          <w:numId w:val="9"/>
        </w:numPr>
        <w:spacing w:line="240" w:lineRule="atLeast"/>
        <w:ind w:left="1066" w:hanging="357"/>
        <w:jc w:val="both"/>
        <w:rPr>
          <w:rFonts w:ascii="Arial" w:hAnsi="Arial" w:cs="Arial"/>
          <w:color w:val="000000"/>
          <w:sz w:val="20"/>
          <w:szCs w:val="20"/>
        </w:rPr>
      </w:pPr>
      <w:r w:rsidRPr="000B097C">
        <w:rPr>
          <w:rFonts w:ascii="Arial" w:hAnsi="Arial" w:cs="Arial"/>
          <w:color w:val="000000"/>
          <w:sz w:val="20"/>
          <w:szCs w:val="20"/>
        </w:rPr>
        <w:t xml:space="preserve">kdy vyjde najevo, že zhotovitel uvedl v rámci zadávacího řízení nepravdivé či zkreslené informace, které by měly zřejmý vliv na výběr zhotovitele pro uzavření této smlouvy, </w:t>
      </w:r>
    </w:p>
    <w:p w14:paraId="69ED3419" w14:textId="77777777" w:rsidR="00FE225B" w:rsidRPr="000B097C" w:rsidRDefault="00FE225B" w:rsidP="009953A3">
      <w:pPr>
        <w:numPr>
          <w:ilvl w:val="0"/>
          <w:numId w:val="9"/>
        </w:numPr>
        <w:spacing w:after="120" w:line="240" w:lineRule="atLeast"/>
        <w:jc w:val="both"/>
        <w:rPr>
          <w:rFonts w:ascii="Arial" w:hAnsi="Arial" w:cs="Arial"/>
          <w:color w:val="000000"/>
          <w:sz w:val="20"/>
          <w:szCs w:val="20"/>
        </w:rPr>
      </w:pPr>
      <w:r w:rsidRPr="000B097C">
        <w:rPr>
          <w:rFonts w:ascii="Arial" w:hAnsi="Arial" w:cs="Arial"/>
          <w:color w:val="000000"/>
          <w:sz w:val="20"/>
          <w:szCs w:val="20"/>
        </w:rPr>
        <w:t>jiného porušení povinnosti dle této smlouvy, které nebude odstraněno ani v dostatečné přiměřené lhůtě 14 kalendářních dnů.</w:t>
      </w:r>
    </w:p>
    <w:p w14:paraId="4BF49E6A" w14:textId="77777777" w:rsidR="00FE225B" w:rsidRPr="000B097C" w:rsidRDefault="00FE225B" w:rsidP="00500A46">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8.4</w:t>
      </w:r>
      <w:r w:rsidRPr="000B097C">
        <w:rPr>
          <w:rFonts w:ascii="Arial" w:hAnsi="Arial" w:cs="Arial"/>
          <w:color w:val="000000"/>
          <w:sz w:val="20"/>
          <w:szCs w:val="2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14:paraId="026E219A" w14:textId="77777777" w:rsidR="00FE225B" w:rsidRPr="000B097C" w:rsidRDefault="00FE225B" w:rsidP="00500A46">
      <w:pPr>
        <w:spacing w:after="120" w:line="240" w:lineRule="atLeast"/>
        <w:ind w:left="709" w:hanging="709"/>
        <w:jc w:val="both"/>
        <w:rPr>
          <w:rFonts w:ascii="Arial" w:hAnsi="Arial" w:cs="Arial"/>
          <w:color w:val="000000"/>
          <w:sz w:val="20"/>
          <w:szCs w:val="20"/>
        </w:rPr>
      </w:pPr>
      <w:r w:rsidRPr="000B097C">
        <w:rPr>
          <w:rFonts w:ascii="Arial" w:hAnsi="Arial" w:cs="Arial"/>
          <w:color w:val="000000"/>
          <w:sz w:val="20"/>
          <w:szCs w:val="20"/>
        </w:rPr>
        <w:t>8.5</w:t>
      </w:r>
      <w:r w:rsidRPr="000B097C">
        <w:rPr>
          <w:rFonts w:ascii="Arial" w:hAnsi="Arial" w:cs="Arial"/>
          <w:color w:val="000000"/>
          <w:sz w:val="20"/>
          <w:szCs w:val="20"/>
        </w:rPr>
        <w:tab/>
        <w:t xml:space="preserve">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w:t>
      </w:r>
      <w:r w:rsidRPr="000B097C">
        <w:rPr>
          <w:rFonts w:ascii="Arial" w:hAnsi="Arial" w:cs="Arial"/>
          <w:color w:val="000000"/>
          <w:sz w:val="20"/>
          <w:szCs w:val="20"/>
        </w:rPr>
        <w:lastRenderedPageBreak/>
        <w:t>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60BC34C" w14:textId="77777777" w:rsidR="00FE225B" w:rsidRPr="000B097C" w:rsidRDefault="00FE225B" w:rsidP="007D658A">
      <w:pPr>
        <w:spacing w:after="120" w:line="240" w:lineRule="atLeast"/>
        <w:ind w:left="705" w:hanging="705"/>
        <w:jc w:val="both"/>
        <w:rPr>
          <w:rFonts w:ascii="Arial" w:hAnsi="Arial" w:cs="Arial"/>
          <w:color w:val="000000"/>
          <w:sz w:val="20"/>
          <w:szCs w:val="20"/>
        </w:rPr>
      </w:pPr>
      <w:r w:rsidRPr="000B097C">
        <w:rPr>
          <w:rFonts w:ascii="Arial" w:hAnsi="Arial" w:cs="Arial"/>
          <w:color w:val="000000"/>
          <w:sz w:val="20"/>
          <w:szCs w:val="20"/>
        </w:rPr>
        <w:t>8.6</w:t>
      </w:r>
      <w:r w:rsidRPr="000B097C">
        <w:rPr>
          <w:rFonts w:ascii="Arial" w:hAnsi="Arial" w:cs="Arial"/>
          <w:color w:val="000000"/>
          <w:sz w:val="20"/>
          <w:szCs w:val="20"/>
        </w:rPr>
        <w:tab/>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1C5016DA" w14:textId="77777777" w:rsidR="00FE225B" w:rsidRPr="000B097C" w:rsidRDefault="00FE225B" w:rsidP="00C41F90">
      <w:pPr>
        <w:pStyle w:val="Zkladntext21"/>
        <w:spacing w:after="120"/>
        <w:ind w:left="705" w:hanging="705"/>
        <w:rPr>
          <w:rFonts w:ascii="Arial" w:hAnsi="Arial" w:cs="Arial"/>
          <w:color w:val="000000"/>
          <w:sz w:val="20"/>
        </w:rPr>
      </w:pPr>
      <w:r w:rsidRPr="000B097C">
        <w:rPr>
          <w:rFonts w:ascii="Arial" w:hAnsi="Arial" w:cs="Arial"/>
          <w:color w:val="000000"/>
          <w:sz w:val="20"/>
        </w:rPr>
        <w:t>8.7</w:t>
      </w:r>
      <w:r w:rsidRPr="000B097C">
        <w:rPr>
          <w:rFonts w:ascii="Arial" w:hAnsi="Arial" w:cs="Arial"/>
          <w:color w:val="000000"/>
          <w:sz w:val="20"/>
        </w:rPr>
        <w:tab/>
        <w:t>Případné vzájemné pohledávky smluvních stran, vzniklé ke dni odstoupení od smlouvy, se vypořádají vzájemným zápočtem, přičemž tento zápočet provede objednatel.</w:t>
      </w:r>
    </w:p>
    <w:p w14:paraId="47896450" w14:textId="77777777" w:rsidR="00FE225B" w:rsidRPr="000B097C" w:rsidRDefault="00FE225B" w:rsidP="00DA4A42">
      <w:pPr>
        <w:pStyle w:val="Zkladntext21"/>
        <w:spacing w:after="120"/>
        <w:ind w:left="705" w:hanging="705"/>
        <w:rPr>
          <w:rFonts w:ascii="Arial" w:hAnsi="Arial" w:cs="Arial"/>
          <w:color w:val="000000"/>
          <w:sz w:val="20"/>
        </w:rPr>
      </w:pPr>
      <w:r w:rsidRPr="000B097C">
        <w:rPr>
          <w:rFonts w:ascii="Arial" w:hAnsi="Arial" w:cs="Arial"/>
          <w:color w:val="000000"/>
          <w:sz w:val="20"/>
        </w:rPr>
        <w:t>8.8</w:t>
      </w:r>
      <w:r w:rsidRPr="000B097C">
        <w:rPr>
          <w:rFonts w:ascii="Arial" w:hAnsi="Arial" w:cs="Arial"/>
          <w:color w:val="000000"/>
          <w:sz w:val="20"/>
        </w:rPr>
        <w:tab/>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14:paraId="7CDA36F6" w14:textId="77777777" w:rsidR="00FE225B" w:rsidRPr="000B097C" w:rsidRDefault="00FE225B" w:rsidP="00DA4A42">
      <w:pPr>
        <w:pStyle w:val="Zkladntext21"/>
        <w:spacing w:after="120"/>
        <w:ind w:left="705" w:hanging="705"/>
        <w:rPr>
          <w:rFonts w:ascii="Arial" w:hAnsi="Arial" w:cs="Arial"/>
          <w:sz w:val="20"/>
        </w:rPr>
      </w:pPr>
      <w:r w:rsidRPr="000B097C">
        <w:rPr>
          <w:rFonts w:ascii="Arial" w:hAnsi="Arial" w:cs="Arial"/>
          <w:color w:val="000000"/>
          <w:sz w:val="20"/>
        </w:rPr>
        <w:t>8.9</w:t>
      </w:r>
      <w:r w:rsidRPr="000B097C">
        <w:rPr>
          <w:rFonts w:ascii="Arial" w:hAnsi="Arial" w:cs="Arial"/>
          <w:color w:val="000000"/>
          <w:sz w:val="20"/>
        </w:rPr>
        <w:tab/>
      </w:r>
      <w:r w:rsidRPr="000B097C">
        <w:rPr>
          <w:rFonts w:ascii="Arial" w:hAnsi="Arial" w:cs="Arial"/>
          <w:sz w:val="20"/>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14:paraId="5A7B7CC4" w14:textId="77777777" w:rsidR="002C0D42" w:rsidRPr="00DE0076" w:rsidRDefault="002C0D42" w:rsidP="00A35CCB">
      <w:pPr>
        <w:widowControl w:val="0"/>
        <w:overflowPunct w:val="0"/>
        <w:autoSpaceDE w:val="0"/>
        <w:autoSpaceDN w:val="0"/>
        <w:adjustRightInd w:val="0"/>
        <w:spacing w:before="120" w:line="240" w:lineRule="atLeast"/>
        <w:ind w:left="426" w:hanging="426"/>
        <w:jc w:val="both"/>
        <w:textAlignment w:val="baseline"/>
        <w:rPr>
          <w:rFonts w:ascii="Arial" w:hAnsi="Arial" w:cs="Arial"/>
          <w:color w:val="000000"/>
          <w:sz w:val="22"/>
          <w:szCs w:val="22"/>
        </w:rPr>
      </w:pPr>
    </w:p>
    <w:p w14:paraId="4E6E5FB7" w14:textId="77777777" w:rsidR="00A35CCB" w:rsidRPr="00A35CCB" w:rsidRDefault="00A35CCB" w:rsidP="00A35CCB">
      <w:pPr>
        <w:pStyle w:val="l-L1"/>
        <w:spacing w:before="0" w:after="0"/>
        <w:ind w:left="851" w:hanging="851"/>
        <w:rPr>
          <w:rFonts w:ascii="Arial" w:hAnsi="Arial" w:cs="Arial"/>
          <w:sz w:val="20"/>
        </w:rPr>
      </w:pPr>
    </w:p>
    <w:p w14:paraId="7B5ADAA0" w14:textId="77777777" w:rsidR="00A35CCB" w:rsidRPr="00A35CCB" w:rsidRDefault="00A35CCB" w:rsidP="00A35CCB">
      <w:pPr>
        <w:pStyle w:val="l-L1"/>
        <w:numPr>
          <w:ilvl w:val="0"/>
          <w:numId w:val="0"/>
        </w:numPr>
        <w:spacing w:before="0" w:after="0"/>
        <w:ind w:left="851" w:hanging="851"/>
        <w:rPr>
          <w:rFonts w:ascii="Arial" w:hAnsi="Arial" w:cs="Arial"/>
          <w:sz w:val="20"/>
          <w:u w:val="single"/>
        </w:rPr>
      </w:pPr>
      <w:r w:rsidRPr="00A35CCB">
        <w:rPr>
          <w:rFonts w:ascii="Arial" w:hAnsi="Arial" w:cs="Arial"/>
          <w:sz w:val="20"/>
          <w:u w:val="single"/>
        </w:rPr>
        <w:t>Nepodstatná změna závazku</w:t>
      </w:r>
    </w:p>
    <w:p w14:paraId="67822296" w14:textId="77777777" w:rsidR="00A35CCB" w:rsidRPr="00A35CCB" w:rsidRDefault="00A35CCB" w:rsidP="00A35CCB">
      <w:pPr>
        <w:pStyle w:val="l-L1"/>
        <w:numPr>
          <w:ilvl w:val="0"/>
          <w:numId w:val="0"/>
        </w:numPr>
        <w:spacing w:before="0" w:after="0"/>
        <w:ind w:left="851" w:hanging="851"/>
        <w:rPr>
          <w:rFonts w:ascii="Arial" w:hAnsi="Arial" w:cs="Arial"/>
          <w:sz w:val="20"/>
          <w:u w:val="single"/>
        </w:rPr>
      </w:pPr>
    </w:p>
    <w:p w14:paraId="0675B514" w14:textId="77777777" w:rsidR="00A35CCB" w:rsidRDefault="00A35CCB" w:rsidP="00A35CCB">
      <w:pPr>
        <w:pStyle w:val="Odstavecseseznamem"/>
        <w:numPr>
          <w:ilvl w:val="1"/>
          <w:numId w:val="3"/>
        </w:numPr>
        <w:tabs>
          <w:tab w:val="clear" w:pos="737"/>
          <w:tab w:val="num" w:pos="1843"/>
        </w:tabs>
        <w:spacing w:after="120"/>
        <w:ind w:left="709"/>
        <w:jc w:val="both"/>
        <w:rPr>
          <w:rFonts w:ascii="Arial" w:hAnsi="Arial" w:cs="Arial"/>
          <w:sz w:val="20"/>
          <w:szCs w:val="20"/>
        </w:rPr>
      </w:pPr>
      <w:r w:rsidRPr="00A35CCB">
        <w:rPr>
          <w:rFonts w:ascii="Arial" w:hAnsi="Arial" w:cs="Arial"/>
          <w:sz w:val="20"/>
          <w:szCs w:val="20"/>
        </w:rPr>
        <w:t>Objednatel si vyhrazuje právo kdykoliv v průběhu plnění předmětu smlouvy snížit nebo zvýšit druh a rozsah jednotlivých prací či dodávek</w:t>
      </w:r>
      <w:r w:rsidRPr="007C4BF8">
        <w:rPr>
          <w:rFonts w:ascii="Arial" w:hAnsi="Arial" w:cs="Arial"/>
          <w:sz w:val="20"/>
          <w:szCs w:val="20"/>
        </w:rPr>
        <w:t xml:space="preserve">. V případě, kdy tyto práce či dodávky budou obsaženy v nabídkovém rozpočtu, který je přílohou této smlouvy, se pro ocenění těchto víceprací či méněprací užije cen uvedených v tomto rozpočtu. </w:t>
      </w:r>
      <w:r w:rsidR="007C4BF8" w:rsidRPr="007C4BF8">
        <w:rPr>
          <w:rFonts w:ascii="Arial" w:hAnsi="Arial" w:cs="Arial"/>
          <w:sz w:val="20"/>
          <w:szCs w:val="20"/>
        </w:rPr>
        <w:t xml:space="preserve">V případě víceprací, které nejsou uvedeny v nabídkovém rozpočtu, se stanoví tzv. odvozená cena. Tato cena bude stanovena jako součin aktuální ceníkové ceny URS nové položky x (celková nabídková cena díla dle </w:t>
      </w:r>
      <w:proofErr w:type="spellStart"/>
      <w:proofErr w:type="gramStart"/>
      <w:r w:rsidR="007C4BF8" w:rsidRPr="007C4BF8">
        <w:rPr>
          <w:rFonts w:ascii="Arial" w:hAnsi="Arial" w:cs="Arial"/>
          <w:sz w:val="20"/>
          <w:szCs w:val="20"/>
        </w:rPr>
        <w:t>SoD</w:t>
      </w:r>
      <w:proofErr w:type="spellEnd"/>
      <w:r w:rsidR="007C4BF8" w:rsidRPr="007C4BF8">
        <w:rPr>
          <w:rFonts w:ascii="Arial" w:hAnsi="Arial" w:cs="Arial"/>
          <w:sz w:val="20"/>
          <w:szCs w:val="20"/>
        </w:rPr>
        <w:t xml:space="preserve"> :</w:t>
      </w:r>
      <w:proofErr w:type="gramEnd"/>
      <w:r w:rsidR="007C4BF8" w:rsidRPr="007C4BF8">
        <w:rPr>
          <w:rFonts w:ascii="Arial" w:hAnsi="Arial" w:cs="Arial"/>
          <w:sz w:val="20"/>
          <w:szCs w:val="20"/>
        </w:rPr>
        <w:t xml:space="preserve"> celková předpokládaná cena díla dle ceníku URS).</w:t>
      </w:r>
      <w:r w:rsidR="007C4BF8">
        <w:rPr>
          <w:rFonts w:ascii="Arial" w:hAnsi="Arial" w:cs="Arial"/>
          <w:sz w:val="20"/>
          <w:szCs w:val="20"/>
        </w:rPr>
        <w:t xml:space="preserve"> </w:t>
      </w:r>
      <w:r w:rsidRPr="00A35CCB">
        <w:rPr>
          <w:rFonts w:ascii="Arial" w:hAnsi="Arial" w:cs="Arial"/>
          <w:sz w:val="20"/>
          <w:szCs w:val="20"/>
        </w:rPr>
        <w:t>Bez ohledu na ustanovení předchozích vět bude zadání těchto víceprací či méněprací vždy řešeno v souladu se ZZVZ. Veškeré práce, které nejsou uvedeny v Čl. II a které nejsou předmětem nabídkového rozpočtu (položkou či výměrou), který je přílohou této smlouvy, jsou dodatečné práce a budou připuštěny pouze ve výjimečných odůvodněných případech</w:t>
      </w:r>
      <w:r w:rsidR="00E74619">
        <w:rPr>
          <w:rFonts w:ascii="Arial" w:hAnsi="Arial" w:cs="Arial"/>
          <w:sz w:val="20"/>
          <w:szCs w:val="20"/>
          <w:lang w:eastAsia="en-US"/>
        </w:rPr>
        <w:t xml:space="preserve"> a musí být zaznamenány</w:t>
      </w:r>
      <w:r w:rsidR="00A319D6">
        <w:rPr>
          <w:rFonts w:ascii="Arial" w:hAnsi="Arial" w:cs="Arial"/>
          <w:sz w:val="20"/>
          <w:szCs w:val="20"/>
          <w:lang w:eastAsia="en-US"/>
        </w:rPr>
        <w:t xml:space="preserve"> </w:t>
      </w:r>
      <w:r w:rsidRPr="00A35CCB">
        <w:rPr>
          <w:rFonts w:ascii="Arial" w:hAnsi="Arial" w:cs="Arial"/>
          <w:sz w:val="20"/>
          <w:szCs w:val="20"/>
          <w:lang w:eastAsia="en-US"/>
        </w:rPr>
        <w:t>v</w:t>
      </w:r>
      <w:r w:rsidR="003D6214">
        <w:rPr>
          <w:rFonts w:ascii="Arial" w:hAnsi="Arial" w:cs="Arial"/>
          <w:sz w:val="20"/>
          <w:szCs w:val="20"/>
          <w:lang w:eastAsia="en-US"/>
        </w:rPr>
        <w:t xml:space="preserve">e stavebním deníku a v </w:t>
      </w:r>
      <w:r w:rsidRPr="00A35CCB">
        <w:rPr>
          <w:rFonts w:ascii="Arial" w:hAnsi="Arial" w:cs="Arial"/>
          <w:sz w:val="20"/>
          <w:szCs w:val="20"/>
          <w:lang w:eastAsia="en-US"/>
        </w:rPr>
        <w:t xml:space="preserve">protokolu o předání a převzetí dokončených prací. </w:t>
      </w:r>
      <w:r w:rsidRPr="00A35CCB">
        <w:rPr>
          <w:rFonts w:ascii="Arial" w:hAnsi="Arial" w:cs="Arial"/>
          <w:sz w:val="20"/>
          <w:szCs w:val="20"/>
        </w:rPr>
        <w:t>O jakýchkoli dodatečných pracích musí být mezi objednatelem a zhotovitelem uzavřena samostatná písemná smlouva (dodatek k této smlouvě) s</w:t>
      </w:r>
      <w:r w:rsidR="00740F54">
        <w:rPr>
          <w:rFonts w:ascii="Arial" w:hAnsi="Arial" w:cs="Arial"/>
          <w:sz w:val="20"/>
          <w:szCs w:val="20"/>
        </w:rPr>
        <w:t> </w:t>
      </w:r>
      <w:r w:rsidRPr="00A35CCB">
        <w:rPr>
          <w:rFonts w:ascii="Arial" w:hAnsi="Arial" w:cs="Arial"/>
          <w:sz w:val="20"/>
          <w:szCs w:val="20"/>
        </w:rPr>
        <w:t>dohodnutím ceny a vlivu na termín předání díla dle této smlouvy. Zadání dodatečné práce musí být řešeno v souladu se ZZVZ.</w:t>
      </w:r>
    </w:p>
    <w:p w14:paraId="6CB078E9" w14:textId="77777777" w:rsidR="00A35CCB" w:rsidRPr="00A35CCB" w:rsidRDefault="00A35CCB" w:rsidP="00A35CCB">
      <w:pPr>
        <w:pStyle w:val="Zkladntext21"/>
        <w:numPr>
          <w:ilvl w:val="1"/>
          <w:numId w:val="3"/>
        </w:numPr>
        <w:tabs>
          <w:tab w:val="clear" w:pos="737"/>
          <w:tab w:val="num" w:pos="1843"/>
        </w:tabs>
        <w:spacing w:after="120"/>
        <w:ind w:left="709"/>
        <w:rPr>
          <w:rFonts w:cs="Arial"/>
          <w:sz w:val="20"/>
        </w:rPr>
      </w:pPr>
      <w:r w:rsidRPr="00A35CCB">
        <w:rPr>
          <w:rFonts w:ascii="Arial" w:hAnsi="Arial" w:cs="Arial"/>
          <w:sz w:val="20"/>
        </w:rPr>
        <w:t xml:space="preserve">Pokud zhotovitel provede dodatečné práce bez písemného souhlasu Objednatele </w:t>
      </w:r>
      <w:r w:rsidRPr="00A35CCB">
        <w:rPr>
          <w:rFonts w:ascii="Arial" w:hAnsi="Arial" w:cs="Arial"/>
          <w:sz w:val="20"/>
        </w:rPr>
        <w:br/>
        <w:t>a písemné smlouvy (dodatku ke smlouvě o dílo) uzavřené s objednatelem, má objednatel právo odmítnout jejich úhradu. V případě, že objednatel bude požadovat práce nad rámec rozsahu díla, případně omezení rozsahu díla, nebo při realizaci díla budou zjištěny skutečnosti, které nebyly v době podpisu této smlouvy známy nebo při realizaci díla budou zjištěny skutečnosti odlišné od skutečností uvedené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w:t>
      </w:r>
      <w:r w:rsidR="0064074D">
        <w:rPr>
          <w:rFonts w:ascii="Arial" w:hAnsi="Arial" w:cs="Arial"/>
          <w:sz w:val="20"/>
        </w:rPr>
        <w:t> </w:t>
      </w:r>
      <w:r w:rsidRPr="00A35CCB">
        <w:rPr>
          <w:rFonts w:ascii="Arial" w:hAnsi="Arial" w:cs="Arial"/>
          <w:sz w:val="20"/>
        </w:rPr>
        <w:t>původním</w:t>
      </w:r>
      <w:r w:rsidR="0064074D">
        <w:rPr>
          <w:rFonts w:ascii="Arial" w:hAnsi="Arial" w:cs="Arial"/>
          <w:sz w:val="20"/>
        </w:rPr>
        <w:t xml:space="preserve"> sjednaném rozsahu díla </w:t>
      </w:r>
      <w:r w:rsidRPr="00A35CCB">
        <w:rPr>
          <w:rFonts w:ascii="Arial" w:hAnsi="Arial" w:cs="Arial"/>
          <w:sz w:val="20"/>
        </w:rPr>
        <w:t>a zhotovitel není oprávněn začít s realizací víceprací předtím, než je objednatel písemně objedná a odsouhlasí jejich cenu. Součástí veškerých případných dodatečných prací bude položkový nabídkový rozpočet.</w:t>
      </w:r>
    </w:p>
    <w:p w14:paraId="491B68C6" w14:textId="77777777" w:rsidR="00C959B5" w:rsidRDefault="00C959B5" w:rsidP="007D0F29">
      <w:pPr>
        <w:pStyle w:val="Zkladntext21"/>
        <w:spacing w:line="240" w:lineRule="auto"/>
        <w:ind w:left="705" w:hanging="705"/>
        <w:rPr>
          <w:rFonts w:ascii="Arial" w:hAnsi="Arial" w:cs="Arial"/>
          <w:sz w:val="20"/>
        </w:rPr>
      </w:pPr>
    </w:p>
    <w:p w14:paraId="3B8F3D96" w14:textId="77777777" w:rsidR="00FE225B" w:rsidRPr="00A35CCB" w:rsidRDefault="00FE225B" w:rsidP="00C41F90">
      <w:pPr>
        <w:pStyle w:val="l-L1"/>
        <w:spacing w:before="0" w:after="0"/>
        <w:ind w:left="851" w:hanging="851"/>
        <w:rPr>
          <w:rFonts w:ascii="Arial" w:hAnsi="Arial" w:cs="Arial"/>
          <w:sz w:val="20"/>
        </w:rPr>
      </w:pPr>
    </w:p>
    <w:p w14:paraId="013A6C2D" w14:textId="77777777" w:rsidR="00FE225B" w:rsidRPr="000B097C" w:rsidRDefault="00FE225B" w:rsidP="00C41F90">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Ostatní ujednání</w:t>
      </w:r>
    </w:p>
    <w:p w14:paraId="3954B52B" w14:textId="77777777" w:rsidR="00EC4429" w:rsidRPr="000B097C" w:rsidRDefault="00EC4429" w:rsidP="007D0F29">
      <w:pPr>
        <w:pStyle w:val="l-L1"/>
        <w:numPr>
          <w:ilvl w:val="0"/>
          <w:numId w:val="0"/>
        </w:numPr>
        <w:spacing w:before="0" w:after="0" w:line="240" w:lineRule="auto"/>
        <w:ind w:left="851" w:hanging="851"/>
        <w:rPr>
          <w:rFonts w:ascii="Arial" w:hAnsi="Arial" w:cs="Arial"/>
          <w:sz w:val="20"/>
          <w:u w:val="single"/>
        </w:rPr>
      </w:pPr>
    </w:p>
    <w:p w14:paraId="01B6FCA8" w14:textId="77777777" w:rsidR="008E39BE" w:rsidRDefault="008E39BE" w:rsidP="00C417BB">
      <w:pPr>
        <w:pStyle w:val="Odstavecseseznamem"/>
        <w:numPr>
          <w:ilvl w:val="1"/>
          <w:numId w:val="3"/>
        </w:numPr>
        <w:spacing w:after="120"/>
        <w:ind w:left="709"/>
        <w:jc w:val="both"/>
        <w:rPr>
          <w:rFonts w:ascii="Arial" w:hAnsi="Arial" w:cs="Arial"/>
          <w:sz w:val="20"/>
          <w:szCs w:val="20"/>
        </w:rPr>
      </w:pPr>
      <w:r w:rsidRPr="008E39BE">
        <w:rPr>
          <w:rFonts w:ascii="Arial" w:hAnsi="Arial" w:cs="Arial"/>
          <w:sz w:val="20"/>
          <w:szCs w:val="20"/>
        </w:rPr>
        <w:t xml:space="preserve">Objednatel zajistí zhotoviteli přístup do objektů a na pozemky, které souvisí s předmětem díla dle této smlouvy. </w:t>
      </w:r>
    </w:p>
    <w:p w14:paraId="6407634A" w14:textId="77777777" w:rsidR="008E39BE" w:rsidRPr="008E39BE" w:rsidRDefault="008E39BE" w:rsidP="00C417BB">
      <w:pPr>
        <w:pStyle w:val="Odstavecseseznamem"/>
        <w:numPr>
          <w:ilvl w:val="1"/>
          <w:numId w:val="3"/>
        </w:numPr>
        <w:spacing w:after="120"/>
        <w:ind w:left="709"/>
        <w:jc w:val="both"/>
        <w:rPr>
          <w:rFonts w:ascii="Arial" w:hAnsi="Arial" w:cs="Arial"/>
          <w:sz w:val="20"/>
          <w:szCs w:val="20"/>
        </w:rPr>
      </w:pPr>
      <w:r w:rsidRPr="008E39BE">
        <w:rPr>
          <w:rFonts w:ascii="Arial" w:hAnsi="Arial" w:cs="Arial"/>
          <w:sz w:val="20"/>
          <w:szCs w:val="20"/>
        </w:rPr>
        <w:lastRenderedPageBreak/>
        <w:t xml:space="preserve">Objednatel předá zhotoviteli informace a podklady o podzemních zařízeních procházejících staveništěm/místem plnění, pokud není obstarání všech nebo části těchto informací součástí předmětu smlouvy. </w:t>
      </w:r>
    </w:p>
    <w:p w14:paraId="0A78F8D0" w14:textId="77777777" w:rsidR="008E39BE" w:rsidRPr="004E02FA" w:rsidRDefault="008E39BE" w:rsidP="008E39BE">
      <w:pPr>
        <w:pStyle w:val="Zpat"/>
        <w:tabs>
          <w:tab w:val="clear" w:pos="4536"/>
          <w:tab w:val="clear" w:pos="9072"/>
          <w:tab w:val="center" w:pos="-5040"/>
        </w:tabs>
        <w:spacing w:before="120" w:after="120"/>
        <w:ind w:left="709" w:hanging="709"/>
        <w:jc w:val="both"/>
        <w:rPr>
          <w:rFonts w:ascii="Arial" w:hAnsi="Arial" w:cs="Arial"/>
          <w:color w:val="FF0000"/>
          <w:sz w:val="20"/>
          <w:szCs w:val="20"/>
        </w:rPr>
      </w:pPr>
      <w:r w:rsidRPr="008E39BE">
        <w:rPr>
          <w:rFonts w:ascii="Arial" w:hAnsi="Arial" w:cs="Arial"/>
          <w:sz w:val="20"/>
          <w:szCs w:val="20"/>
        </w:rPr>
        <w:t>10.3</w:t>
      </w:r>
      <w:r w:rsidRPr="008E39BE">
        <w:rPr>
          <w:rFonts w:ascii="Arial" w:hAnsi="Arial" w:cs="Arial"/>
          <w:sz w:val="20"/>
          <w:szCs w:val="20"/>
        </w:rPr>
        <w:tab/>
        <w:t xml:space="preserve">Zhotovitel vede ode dne předání místa pro provedení prací stavební deník a zaznamenává v něm všechny skutečnosti rozhodné pro plnění předmětu smlouvy. Originál stavebního deníku předá zhotovitel objednateli při předání díla po jeho dokončení. </w:t>
      </w:r>
    </w:p>
    <w:p w14:paraId="5DEDEF65" w14:textId="77777777" w:rsidR="008E39BE" w:rsidRPr="004E02FA" w:rsidRDefault="008E39BE" w:rsidP="008E39BE">
      <w:pPr>
        <w:spacing w:after="120"/>
        <w:jc w:val="both"/>
        <w:rPr>
          <w:rFonts w:ascii="Arial" w:hAnsi="Arial" w:cs="Arial"/>
          <w:sz w:val="20"/>
          <w:szCs w:val="20"/>
        </w:rPr>
      </w:pPr>
      <w:r w:rsidRPr="008E39BE">
        <w:rPr>
          <w:rFonts w:ascii="Arial" w:hAnsi="Arial" w:cs="Arial"/>
          <w:sz w:val="20"/>
          <w:szCs w:val="20"/>
        </w:rPr>
        <w:t>10.4</w:t>
      </w:r>
      <w:r w:rsidRPr="008E39BE">
        <w:rPr>
          <w:rFonts w:ascii="Arial" w:hAnsi="Arial" w:cs="Arial"/>
          <w:sz w:val="20"/>
          <w:szCs w:val="20"/>
        </w:rPr>
        <w:tab/>
        <w:t>Objednatel poskytne zhotoviteli na vyžádání součinnost nezbytnou k provedení díla.</w:t>
      </w:r>
    </w:p>
    <w:p w14:paraId="0C05D980" w14:textId="77777777"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10.5</w:t>
      </w:r>
      <w:r w:rsidRPr="004E02FA">
        <w:rPr>
          <w:rFonts w:ascii="Arial" w:hAnsi="Arial" w:cs="Arial"/>
          <w:sz w:val="20"/>
          <w:szCs w:val="20"/>
        </w:rPr>
        <w:tab/>
        <w:t xml:space="preserve">Zhotovitel se </w:t>
      </w:r>
      <w:r w:rsidRPr="008E39BE">
        <w:rPr>
          <w:rFonts w:ascii="Arial" w:hAnsi="Arial" w:cs="Arial"/>
          <w:sz w:val="20"/>
          <w:szCs w:val="20"/>
        </w:rPr>
        <w:t>zavazuje v místě plnění dodržovat</w:t>
      </w:r>
      <w:r w:rsidRPr="004E02FA">
        <w:rPr>
          <w:rFonts w:ascii="Arial" w:hAnsi="Arial" w:cs="Arial"/>
          <w:sz w:val="20"/>
          <w:szCs w:val="20"/>
        </w:rPr>
        <w:t xml:space="preserve"> bezpečnostní, hygienické, požární a ekologické předpisy a zajistit si vlastní dozor nad bezpečností práce.</w:t>
      </w:r>
    </w:p>
    <w:p w14:paraId="5775B4E0" w14:textId="77777777"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10.6</w:t>
      </w:r>
      <w:r w:rsidRPr="004E02FA">
        <w:rPr>
          <w:rFonts w:ascii="Arial" w:hAnsi="Arial" w:cs="Arial"/>
          <w:sz w:val="20"/>
          <w:szCs w:val="20"/>
        </w:rPr>
        <w:tab/>
        <w:t xml:space="preserve">Zhotovitel odpovídá za pořádek a </w:t>
      </w:r>
      <w:r w:rsidRPr="008E39BE">
        <w:rPr>
          <w:rFonts w:ascii="Arial" w:hAnsi="Arial" w:cs="Arial"/>
          <w:sz w:val="20"/>
          <w:szCs w:val="20"/>
        </w:rPr>
        <w:t>čistotu v místě plnění</w:t>
      </w:r>
      <w:r w:rsidRPr="004E02FA">
        <w:rPr>
          <w:rFonts w:ascii="Arial" w:hAnsi="Arial" w:cs="Arial"/>
          <w:sz w:val="20"/>
          <w:szCs w:val="20"/>
        </w:rPr>
        <w:t xml:space="preserve"> a je povinen na své náklady odstraňovat odpady a nečistoty vzniklé jeho pracemi.</w:t>
      </w:r>
    </w:p>
    <w:p w14:paraId="59A8EA1D" w14:textId="77777777" w:rsidR="008E39BE" w:rsidRPr="004E02FA" w:rsidRDefault="008E39BE" w:rsidP="008E39BE">
      <w:pPr>
        <w:spacing w:after="120"/>
        <w:ind w:left="709" w:hanging="709"/>
        <w:jc w:val="both"/>
        <w:rPr>
          <w:rFonts w:ascii="Arial" w:hAnsi="Arial" w:cs="Arial"/>
          <w:sz w:val="20"/>
          <w:szCs w:val="20"/>
        </w:rPr>
      </w:pPr>
      <w:r w:rsidRPr="004E02FA">
        <w:rPr>
          <w:rFonts w:ascii="Arial" w:hAnsi="Arial" w:cs="Arial"/>
          <w:sz w:val="20"/>
          <w:szCs w:val="20"/>
        </w:rPr>
        <w:t>10.7</w:t>
      </w:r>
      <w:r w:rsidRPr="004E02FA">
        <w:rPr>
          <w:rFonts w:ascii="Arial" w:hAnsi="Arial" w:cs="Arial"/>
          <w:sz w:val="20"/>
          <w:szCs w:val="20"/>
        </w:rPr>
        <w:tab/>
        <w:t xml:space="preserve">Zhotovitel odpovídá za poškození podzemních zařízení při provádění díla a za škody, které vzniknou při realizaci díla třetím osobám. </w:t>
      </w:r>
    </w:p>
    <w:p w14:paraId="402A343A" w14:textId="77777777" w:rsidR="008E39BE" w:rsidRPr="004E02FA" w:rsidRDefault="008E39BE" w:rsidP="008E39BE">
      <w:pPr>
        <w:spacing w:after="120"/>
        <w:ind w:left="709" w:hanging="709"/>
        <w:jc w:val="both"/>
        <w:rPr>
          <w:rFonts w:ascii="Arial" w:hAnsi="Arial" w:cs="Arial"/>
          <w:sz w:val="20"/>
          <w:szCs w:val="20"/>
        </w:rPr>
      </w:pPr>
      <w:r w:rsidRPr="004E02FA">
        <w:rPr>
          <w:rFonts w:ascii="Arial" w:hAnsi="Arial" w:cs="Arial"/>
          <w:sz w:val="20"/>
          <w:szCs w:val="20"/>
        </w:rPr>
        <w:t>10.8</w:t>
      </w:r>
      <w:r w:rsidRPr="004E02FA">
        <w:rPr>
          <w:rFonts w:ascii="Arial" w:hAnsi="Arial" w:cs="Arial"/>
          <w:sz w:val="20"/>
          <w:szCs w:val="20"/>
        </w:rPr>
        <w:tab/>
        <w:t>Zhotovitel je povinen provádět dílo ohleduplně k životnímu prostředí a učinit taková opatření, aby nedošlo ke kontaminaci povrchových či podzemních vod nebo půdy.</w:t>
      </w:r>
    </w:p>
    <w:p w14:paraId="2E2258CF" w14:textId="77777777"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10.9</w:t>
      </w:r>
      <w:r w:rsidRPr="004E02FA">
        <w:rPr>
          <w:rFonts w:ascii="Arial" w:hAnsi="Arial" w:cs="Arial"/>
          <w:sz w:val="20"/>
          <w:szCs w:val="20"/>
        </w:rPr>
        <w:tab/>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76B5B877" w14:textId="77777777"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10.10</w:t>
      </w:r>
      <w:r w:rsidRPr="004E02FA">
        <w:rPr>
          <w:rFonts w:ascii="Arial" w:hAnsi="Arial" w:cs="Arial"/>
          <w:sz w:val="20"/>
          <w:szCs w:val="20"/>
        </w:rPr>
        <w:tab/>
        <w:t xml:space="preserve">Objednatel je oprávněn k provádění kontrol v průběhu realizace díla. </w:t>
      </w:r>
    </w:p>
    <w:p w14:paraId="3472A112" w14:textId="77777777"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10.11</w:t>
      </w:r>
      <w:r w:rsidRPr="004E02FA">
        <w:rPr>
          <w:rFonts w:ascii="Arial" w:hAnsi="Arial" w:cs="Arial"/>
          <w:sz w:val="20"/>
          <w:szCs w:val="20"/>
        </w:rPr>
        <w:tab/>
        <w:t>Zhotovitel se zavazuje poskytovat součinnost při kontrolní činnosti ze strany objednatele a orgánů provádějících veřejnoprávní kontrolu.</w:t>
      </w:r>
    </w:p>
    <w:p w14:paraId="2C9A027C" w14:textId="77777777"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10.12</w:t>
      </w:r>
      <w:r w:rsidRPr="004E02FA">
        <w:rPr>
          <w:rFonts w:ascii="Arial" w:hAnsi="Arial" w:cs="Arial"/>
          <w:sz w:val="20"/>
          <w:szCs w:val="20"/>
        </w:rPr>
        <w:tab/>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14:paraId="2B5E2BCF" w14:textId="77777777" w:rsidR="008E39BE" w:rsidRPr="004E02FA" w:rsidRDefault="008E39BE" w:rsidP="008E39BE">
      <w:pPr>
        <w:pStyle w:val="Zpat"/>
        <w:tabs>
          <w:tab w:val="clear" w:pos="4536"/>
          <w:tab w:val="clear" w:pos="9072"/>
          <w:tab w:val="center" w:pos="-5040"/>
        </w:tabs>
        <w:spacing w:before="120" w:after="120"/>
        <w:ind w:left="709" w:hanging="709"/>
        <w:jc w:val="both"/>
        <w:rPr>
          <w:rFonts w:ascii="Arial" w:hAnsi="Arial" w:cs="Arial"/>
          <w:color w:val="FF0000"/>
          <w:sz w:val="20"/>
          <w:szCs w:val="20"/>
        </w:rPr>
      </w:pPr>
      <w:r w:rsidRPr="004E02FA">
        <w:rPr>
          <w:rFonts w:ascii="Arial" w:hAnsi="Arial" w:cs="Arial"/>
          <w:sz w:val="20"/>
          <w:szCs w:val="20"/>
        </w:rPr>
        <w:t>10.13</w:t>
      </w:r>
      <w:r w:rsidRPr="004E02FA">
        <w:rPr>
          <w:rFonts w:ascii="Arial" w:hAnsi="Arial" w:cs="Arial"/>
          <w:sz w:val="20"/>
          <w:szCs w:val="20"/>
        </w:rPr>
        <w:tab/>
        <w:t>Objednatel se na vyzvání zhotovitele zúčastní prohlídky dokončených prací a k předání a převzetí dokončeného díla. Vyzván k tomu bude zhotovitelem nejméně 5 pracovních dnů předem.</w:t>
      </w:r>
    </w:p>
    <w:p w14:paraId="56C37918" w14:textId="77777777" w:rsidR="008E39BE" w:rsidRPr="004E02FA" w:rsidRDefault="008E39BE" w:rsidP="008E39BE">
      <w:pPr>
        <w:pStyle w:val="Zkladntext2"/>
        <w:tabs>
          <w:tab w:val="clear" w:pos="705"/>
          <w:tab w:val="num" w:pos="709"/>
        </w:tabs>
        <w:spacing w:after="120"/>
        <w:ind w:left="709" w:hanging="709"/>
        <w:rPr>
          <w:rFonts w:ascii="Arial" w:hAnsi="Arial" w:cs="Arial"/>
          <w:i w:val="0"/>
          <w:sz w:val="20"/>
          <w:szCs w:val="20"/>
        </w:rPr>
      </w:pPr>
      <w:r w:rsidRPr="004E02FA">
        <w:rPr>
          <w:rFonts w:ascii="Arial" w:hAnsi="Arial" w:cs="Arial"/>
          <w:i w:val="0"/>
          <w:sz w:val="20"/>
          <w:szCs w:val="20"/>
        </w:rPr>
        <w:t>10.14</w:t>
      </w:r>
      <w:r w:rsidRPr="004E02FA">
        <w:rPr>
          <w:rFonts w:ascii="Arial" w:hAnsi="Arial" w:cs="Arial"/>
          <w:i w:val="0"/>
          <w:sz w:val="20"/>
          <w:szCs w:val="20"/>
        </w:rPr>
        <w:tab/>
        <w:t>K ověření objemu provedených prací provede zhotovitel soupis provedených prací podle jednotlivých položek. Potvrzený soupis provedených prací je podkladem pro úhradu provedených prací.</w:t>
      </w:r>
    </w:p>
    <w:p w14:paraId="24095FD8" w14:textId="77777777" w:rsidR="008E39BE" w:rsidRPr="004E02FA" w:rsidRDefault="008E39BE" w:rsidP="008E39BE">
      <w:pPr>
        <w:pStyle w:val="Zkladntext2"/>
        <w:tabs>
          <w:tab w:val="clear" w:pos="705"/>
          <w:tab w:val="num" w:pos="709"/>
        </w:tabs>
        <w:spacing w:after="120"/>
        <w:ind w:left="709" w:hanging="709"/>
        <w:rPr>
          <w:rFonts w:ascii="Arial" w:hAnsi="Arial" w:cs="Arial"/>
          <w:i w:val="0"/>
          <w:sz w:val="20"/>
          <w:szCs w:val="20"/>
        </w:rPr>
      </w:pPr>
      <w:r w:rsidRPr="004E02FA">
        <w:rPr>
          <w:rFonts w:ascii="Arial" w:hAnsi="Arial" w:cs="Arial"/>
          <w:i w:val="0"/>
          <w:sz w:val="20"/>
          <w:szCs w:val="20"/>
        </w:rPr>
        <w:t>10.15</w:t>
      </w:r>
      <w:r w:rsidRPr="004E02FA">
        <w:rPr>
          <w:rFonts w:ascii="Arial" w:hAnsi="Arial" w:cs="Arial"/>
          <w:i w:val="0"/>
          <w:sz w:val="20"/>
          <w:szCs w:val="20"/>
        </w:rPr>
        <w:tab/>
      </w:r>
      <w:r w:rsidRPr="003D6214">
        <w:rPr>
          <w:rFonts w:ascii="Arial" w:hAnsi="Arial" w:cs="Arial"/>
          <w:i w:val="0"/>
          <w:sz w:val="20"/>
          <w:szCs w:val="20"/>
        </w:rPr>
        <w:t>Zhotovitel odpovídá za škody způsobené objednateli a jiným osobám mimo místo plnění a tyto škody se zavazuje uhradit ve lhůtě, kterou stanoví objednatel v písemném oznámení o škodě mimo místo plnění.</w:t>
      </w:r>
    </w:p>
    <w:p w14:paraId="16AE97F2" w14:textId="77777777" w:rsidR="008E39BE" w:rsidRPr="004E02FA" w:rsidRDefault="008E39BE" w:rsidP="008E39BE">
      <w:pPr>
        <w:pStyle w:val="Zkladntext2"/>
        <w:tabs>
          <w:tab w:val="clear" w:pos="705"/>
          <w:tab w:val="num" w:pos="709"/>
        </w:tabs>
        <w:spacing w:after="120"/>
        <w:ind w:left="709" w:hanging="709"/>
        <w:rPr>
          <w:rFonts w:ascii="Arial" w:hAnsi="Arial" w:cs="Arial"/>
          <w:i w:val="0"/>
          <w:sz w:val="20"/>
          <w:szCs w:val="20"/>
        </w:rPr>
      </w:pPr>
      <w:r w:rsidRPr="004E02FA">
        <w:rPr>
          <w:rFonts w:ascii="Arial" w:hAnsi="Arial" w:cs="Arial"/>
          <w:i w:val="0"/>
          <w:sz w:val="20"/>
          <w:szCs w:val="20"/>
        </w:rPr>
        <w:t>10.16</w:t>
      </w:r>
      <w:r w:rsidRPr="004E02FA">
        <w:rPr>
          <w:rFonts w:ascii="Arial" w:hAnsi="Arial" w:cs="Arial"/>
          <w:i w:val="0"/>
          <w:sz w:val="20"/>
          <w:szCs w:val="20"/>
        </w:rPr>
        <w:tab/>
        <w:t xml:space="preserve">Zhotovitel je povinen na písemnou žádost objednatele poskytnout objednateli informace o uzavřené pojistné smlouvě o pojištění odpovědnosti za škodu způsobenou zhotovitelem třetí osobě v souvislosti s výkonem jeho činnosti, příp. kopii pojistné smlouvy. </w:t>
      </w:r>
    </w:p>
    <w:p w14:paraId="4307D46A" w14:textId="77777777" w:rsidR="008E39BE" w:rsidRPr="004E02FA" w:rsidRDefault="008E39BE" w:rsidP="008E39BE">
      <w:pPr>
        <w:tabs>
          <w:tab w:val="num" w:pos="709"/>
        </w:tabs>
        <w:spacing w:after="120"/>
        <w:ind w:left="709" w:hanging="709"/>
        <w:jc w:val="both"/>
        <w:rPr>
          <w:rFonts w:ascii="Arial" w:hAnsi="Arial" w:cs="Arial"/>
          <w:sz w:val="20"/>
          <w:szCs w:val="20"/>
        </w:rPr>
      </w:pPr>
      <w:r w:rsidRPr="004E02FA">
        <w:rPr>
          <w:rFonts w:ascii="Arial" w:hAnsi="Arial" w:cs="Arial"/>
          <w:sz w:val="20"/>
          <w:szCs w:val="20"/>
        </w:rPr>
        <w:t>10.17</w:t>
      </w:r>
      <w:r w:rsidRPr="004E02FA">
        <w:rPr>
          <w:rFonts w:ascii="Arial" w:hAnsi="Arial" w:cs="Arial"/>
          <w:sz w:val="20"/>
          <w:szCs w:val="20"/>
        </w:rPr>
        <w:tab/>
        <w:t xml:space="preserve">Smluvní strany určují tyto </w:t>
      </w:r>
      <w:r w:rsidRPr="004E02FA">
        <w:rPr>
          <w:rFonts w:ascii="Arial" w:hAnsi="Arial" w:cs="Arial"/>
          <w:b/>
          <w:sz w:val="20"/>
          <w:szCs w:val="20"/>
        </w:rPr>
        <w:t>kontaktní osoby oprávněné k jednáním ve věcech realizace díla</w:t>
      </w:r>
      <w:r w:rsidRPr="004E02FA">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1E6CB483" w14:textId="77777777" w:rsidR="00846EC3" w:rsidRDefault="00FE225B" w:rsidP="00CF3801">
      <w:pPr>
        <w:tabs>
          <w:tab w:val="num" w:pos="709"/>
        </w:tabs>
        <w:ind w:left="709" w:hanging="709"/>
        <w:jc w:val="both"/>
        <w:rPr>
          <w:rFonts w:ascii="Arial" w:hAnsi="Arial" w:cs="Arial"/>
          <w:b/>
          <w:sz w:val="20"/>
          <w:szCs w:val="20"/>
        </w:rPr>
      </w:pPr>
      <w:r w:rsidRPr="000B097C">
        <w:rPr>
          <w:rFonts w:ascii="Arial" w:hAnsi="Arial" w:cs="Arial"/>
          <w:b/>
          <w:sz w:val="20"/>
          <w:szCs w:val="20"/>
        </w:rPr>
        <w:tab/>
      </w:r>
    </w:p>
    <w:p w14:paraId="4B55BC70" w14:textId="77777777" w:rsidR="00FE225B" w:rsidRPr="000B097C" w:rsidRDefault="00842A90" w:rsidP="00CF3801">
      <w:pPr>
        <w:tabs>
          <w:tab w:val="num" w:pos="709"/>
        </w:tabs>
        <w:ind w:left="709" w:hanging="709"/>
        <w:jc w:val="both"/>
        <w:rPr>
          <w:rFonts w:ascii="Arial" w:hAnsi="Arial" w:cs="Arial"/>
          <w:b/>
          <w:sz w:val="20"/>
          <w:szCs w:val="20"/>
        </w:rPr>
      </w:pPr>
      <w:r>
        <w:rPr>
          <w:rFonts w:ascii="Arial" w:hAnsi="Arial" w:cs="Arial"/>
          <w:b/>
          <w:sz w:val="20"/>
          <w:szCs w:val="20"/>
        </w:rPr>
        <w:tab/>
      </w:r>
      <w:r w:rsidR="00FE225B" w:rsidRPr="000B097C">
        <w:rPr>
          <w:rFonts w:ascii="Arial" w:hAnsi="Arial" w:cs="Arial"/>
          <w:b/>
          <w:sz w:val="20"/>
          <w:szCs w:val="20"/>
        </w:rPr>
        <w:t>za objednatele:</w:t>
      </w:r>
    </w:p>
    <w:p w14:paraId="332AED07" w14:textId="3AD6CCC9" w:rsidR="00A62C2D" w:rsidRPr="00A62C2D" w:rsidRDefault="00A62C2D" w:rsidP="00A62C2D">
      <w:pPr>
        <w:tabs>
          <w:tab w:val="num" w:pos="709"/>
        </w:tabs>
        <w:ind w:left="709" w:hanging="709"/>
        <w:jc w:val="both"/>
        <w:rPr>
          <w:rFonts w:ascii="Arial" w:hAnsi="Arial" w:cs="Arial"/>
          <w:sz w:val="20"/>
          <w:szCs w:val="20"/>
        </w:rPr>
      </w:pPr>
      <w:r w:rsidRPr="00A62C2D">
        <w:rPr>
          <w:rFonts w:ascii="Arial" w:hAnsi="Arial" w:cs="Arial"/>
          <w:sz w:val="20"/>
          <w:szCs w:val="20"/>
        </w:rPr>
        <w:tab/>
      </w:r>
      <w:r w:rsidR="008B030E">
        <w:rPr>
          <w:rFonts w:ascii="Arial" w:hAnsi="Arial" w:cs="Arial"/>
          <w:sz w:val="20"/>
          <w:szCs w:val="20"/>
        </w:rPr>
        <w:t>Peter Krojer, DiS.</w:t>
      </w:r>
      <w:r w:rsidR="002A77F7">
        <w:rPr>
          <w:rFonts w:ascii="Arial" w:hAnsi="Arial" w:cs="Arial"/>
          <w:sz w:val="20"/>
          <w:szCs w:val="20"/>
        </w:rPr>
        <w:tab/>
        <w:t xml:space="preserve">   </w:t>
      </w:r>
      <w:r w:rsidRPr="00A62C2D">
        <w:rPr>
          <w:rFonts w:ascii="Arial" w:hAnsi="Arial" w:cs="Arial"/>
          <w:sz w:val="20"/>
          <w:szCs w:val="20"/>
        </w:rPr>
        <w:t xml:space="preserve"> tel.:  </w:t>
      </w:r>
      <w:proofErr w:type="spellStart"/>
      <w:r w:rsidR="005D59E1">
        <w:rPr>
          <w:rFonts w:ascii="Arial" w:hAnsi="Arial" w:cs="Arial"/>
          <w:sz w:val="20"/>
          <w:szCs w:val="20"/>
        </w:rPr>
        <w:t>xxx</w:t>
      </w:r>
      <w:proofErr w:type="spellEnd"/>
      <w:r w:rsidRPr="00A62C2D">
        <w:rPr>
          <w:rFonts w:ascii="Arial" w:hAnsi="Arial" w:cs="Arial"/>
          <w:sz w:val="20"/>
          <w:szCs w:val="20"/>
        </w:rPr>
        <w:tab/>
        <w:t xml:space="preserve">   e-mail: </w:t>
      </w:r>
      <w:r w:rsidR="002A77F7">
        <w:rPr>
          <w:rFonts w:ascii="Arial" w:hAnsi="Arial" w:cs="Arial"/>
          <w:sz w:val="20"/>
          <w:szCs w:val="20"/>
        </w:rPr>
        <w:t>p.</w:t>
      </w:r>
      <w:r w:rsidR="008B030E">
        <w:rPr>
          <w:rFonts w:ascii="Arial" w:hAnsi="Arial" w:cs="Arial"/>
          <w:sz w:val="20"/>
          <w:szCs w:val="20"/>
        </w:rPr>
        <w:t>krojer</w:t>
      </w:r>
      <w:r w:rsidRPr="00A62C2D">
        <w:rPr>
          <w:rFonts w:ascii="Arial" w:hAnsi="Arial" w:cs="Arial"/>
          <w:sz w:val="20"/>
          <w:szCs w:val="20"/>
        </w:rPr>
        <w:t xml:space="preserve">@spucr.cz            </w:t>
      </w:r>
    </w:p>
    <w:p w14:paraId="10D4054E" w14:textId="2352B200" w:rsidR="0016619C" w:rsidRPr="000B097C" w:rsidRDefault="00A62C2D" w:rsidP="00A62C2D">
      <w:pPr>
        <w:tabs>
          <w:tab w:val="num" w:pos="709"/>
        </w:tabs>
        <w:ind w:left="709" w:hanging="709"/>
        <w:jc w:val="both"/>
        <w:rPr>
          <w:rFonts w:ascii="Arial" w:hAnsi="Arial" w:cs="Arial"/>
          <w:b/>
          <w:sz w:val="20"/>
          <w:szCs w:val="20"/>
        </w:rPr>
      </w:pPr>
      <w:r w:rsidRPr="00A62C2D">
        <w:rPr>
          <w:rFonts w:ascii="Arial" w:hAnsi="Arial" w:cs="Arial"/>
          <w:sz w:val="20"/>
          <w:szCs w:val="20"/>
        </w:rPr>
        <w:tab/>
        <w:t xml:space="preserve">Ing. Jaroslav Dočkal        </w:t>
      </w:r>
      <w:r w:rsidR="00566D78">
        <w:rPr>
          <w:rFonts w:ascii="Arial" w:hAnsi="Arial" w:cs="Arial"/>
          <w:sz w:val="20"/>
          <w:szCs w:val="20"/>
        </w:rPr>
        <w:t xml:space="preserve"> </w:t>
      </w:r>
      <w:r w:rsidRPr="00A62C2D">
        <w:rPr>
          <w:rFonts w:ascii="Arial" w:hAnsi="Arial" w:cs="Arial"/>
          <w:sz w:val="20"/>
          <w:szCs w:val="20"/>
        </w:rPr>
        <w:t xml:space="preserve"> tel.:  </w:t>
      </w:r>
      <w:proofErr w:type="spellStart"/>
      <w:r w:rsidR="005D59E1">
        <w:rPr>
          <w:rFonts w:ascii="Arial" w:hAnsi="Arial" w:cs="Arial"/>
          <w:sz w:val="20"/>
          <w:szCs w:val="20"/>
        </w:rPr>
        <w:t>xxx</w:t>
      </w:r>
      <w:proofErr w:type="spellEnd"/>
      <w:r w:rsidRPr="00A62C2D">
        <w:rPr>
          <w:rFonts w:ascii="Arial" w:hAnsi="Arial" w:cs="Arial"/>
          <w:sz w:val="20"/>
          <w:szCs w:val="20"/>
        </w:rPr>
        <w:tab/>
        <w:t xml:space="preserve">   e-mail: j.dockal@spucr.cz</w:t>
      </w:r>
      <w:r w:rsidR="00686521" w:rsidRPr="000B097C">
        <w:rPr>
          <w:rFonts w:ascii="Arial" w:hAnsi="Arial" w:cs="Arial"/>
          <w:b/>
          <w:sz w:val="20"/>
          <w:szCs w:val="20"/>
        </w:rPr>
        <w:tab/>
      </w:r>
    </w:p>
    <w:p w14:paraId="30DC3A0F" w14:textId="77777777" w:rsidR="00A62C2D" w:rsidRDefault="0016619C" w:rsidP="00686521">
      <w:pPr>
        <w:tabs>
          <w:tab w:val="num" w:pos="709"/>
        </w:tabs>
        <w:ind w:left="709" w:hanging="709"/>
        <w:jc w:val="both"/>
        <w:rPr>
          <w:rFonts w:ascii="Arial" w:hAnsi="Arial" w:cs="Arial"/>
          <w:b/>
          <w:sz w:val="20"/>
          <w:szCs w:val="20"/>
        </w:rPr>
      </w:pPr>
      <w:r w:rsidRPr="000B097C">
        <w:rPr>
          <w:rFonts w:ascii="Arial" w:hAnsi="Arial" w:cs="Arial"/>
          <w:b/>
          <w:sz w:val="20"/>
          <w:szCs w:val="20"/>
        </w:rPr>
        <w:tab/>
      </w:r>
    </w:p>
    <w:p w14:paraId="0BAC182F" w14:textId="77777777" w:rsidR="00DE3918" w:rsidRDefault="00A62C2D" w:rsidP="00686521">
      <w:pPr>
        <w:tabs>
          <w:tab w:val="num" w:pos="709"/>
        </w:tabs>
        <w:ind w:left="709" w:hanging="709"/>
        <w:jc w:val="both"/>
        <w:rPr>
          <w:rFonts w:ascii="Arial" w:hAnsi="Arial" w:cs="Arial"/>
          <w:b/>
          <w:sz w:val="20"/>
          <w:szCs w:val="20"/>
        </w:rPr>
      </w:pPr>
      <w:r>
        <w:rPr>
          <w:rFonts w:ascii="Arial" w:hAnsi="Arial" w:cs="Arial"/>
          <w:b/>
          <w:sz w:val="20"/>
          <w:szCs w:val="20"/>
        </w:rPr>
        <w:tab/>
      </w:r>
      <w:r w:rsidR="00686521" w:rsidRPr="000B097C">
        <w:rPr>
          <w:rFonts w:ascii="Arial" w:hAnsi="Arial" w:cs="Arial"/>
          <w:b/>
          <w:sz w:val="20"/>
          <w:szCs w:val="20"/>
        </w:rPr>
        <w:t>za zhotovitele:</w:t>
      </w:r>
      <w:r>
        <w:rPr>
          <w:rFonts w:ascii="Arial" w:hAnsi="Arial" w:cs="Arial"/>
          <w:b/>
          <w:sz w:val="20"/>
          <w:szCs w:val="20"/>
        </w:rPr>
        <w:t xml:space="preserve">                </w:t>
      </w:r>
      <w:r w:rsidR="00EF4496">
        <w:rPr>
          <w:rFonts w:ascii="Arial" w:hAnsi="Arial" w:cs="Arial"/>
          <w:b/>
          <w:sz w:val="20"/>
          <w:szCs w:val="20"/>
        </w:rPr>
        <w:t xml:space="preserve"> </w:t>
      </w:r>
    </w:p>
    <w:p w14:paraId="64288888" w14:textId="62DE8FB8" w:rsidR="00FE225B" w:rsidRDefault="008027E9" w:rsidP="00D846D8">
      <w:pPr>
        <w:tabs>
          <w:tab w:val="num" w:pos="709"/>
        </w:tabs>
        <w:ind w:left="709" w:hanging="709"/>
        <w:jc w:val="both"/>
        <w:rPr>
          <w:rFonts w:ascii="Arial" w:hAnsi="Arial" w:cs="Arial"/>
          <w:sz w:val="20"/>
          <w:szCs w:val="20"/>
        </w:rPr>
      </w:pPr>
      <w:r w:rsidRPr="008027E9">
        <w:rPr>
          <w:rFonts w:ascii="Arial" w:hAnsi="Arial" w:cs="Arial"/>
          <w:sz w:val="20"/>
          <w:szCs w:val="20"/>
        </w:rPr>
        <w:tab/>
      </w:r>
      <w:proofErr w:type="spellStart"/>
      <w:r w:rsidR="005D59E1">
        <w:rPr>
          <w:rFonts w:ascii="Arial" w:hAnsi="Arial" w:cs="Arial"/>
          <w:sz w:val="20"/>
          <w:szCs w:val="20"/>
        </w:rPr>
        <w:t>xxx</w:t>
      </w:r>
      <w:proofErr w:type="spellEnd"/>
      <w:r w:rsidRPr="008027E9">
        <w:rPr>
          <w:rFonts w:ascii="Arial" w:hAnsi="Arial" w:cs="Arial"/>
          <w:sz w:val="20"/>
          <w:szCs w:val="20"/>
        </w:rPr>
        <w:t xml:space="preserve">             </w:t>
      </w:r>
      <w:r w:rsidRPr="008027E9">
        <w:rPr>
          <w:rFonts w:ascii="Arial" w:hAnsi="Arial" w:cs="Arial"/>
          <w:sz w:val="20"/>
          <w:szCs w:val="20"/>
        </w:rPr>
        <w:tab/>
        <w:t xml:space="preserve">    tel.: </w:t>
      </w:r>
      <w:proofErr w:type="spellStart"/>
      <w:r w:rsidR="005D59E1">
        <w:rPr>
          <w:rFonts w:ascii="Arial" w:hAnsi="Arial" w:cs="Arial"/>
          <w:sz w:val="20"/>
          <w:szCs w:val="20"/>
        </w:rPr>
        <w:t>xxx</w:t>
      </w:r>
      <w:proofErr w:type="spellEnd"/>
      <w:r w:rsidR="00D846D8" w:rsidRPr="008027E9">
        <w:rPr>
          <w:rFonts w:ascii="Arial" w:hAnsi="Arial" w:cs="Arial"/>
          <w:sz w:val="20"/>
          <w:szCs w:val="20"/>
        </w:rPr>
        <w:t xml:space="preserve"> </w:t>
      </w:r>
      <w:r w:rsidR="00D846D8" w:rsidRPr="008027E9">
        <w:rPr>
          <w:rFonts w:ascii="Arial" w:hAnsi="Arial" w:cs="Arial"/>
          <w:iCs/>
          <w:sz w:val="20"/>
          <w:szCs w:val="20"/>
        </w:rPr>
        <w:t xml:space="preserve">    </w:t>
      </w:r>
      <w:r w:rsidRPr="008027E9">
        <w:rPr>
          <w:rFonts w:ascii="Arial" w:hAnsi="Arial" w:cs="Arial"/>
          <w:iCs/>
          <w:sz w:val="20"/>
          <w:szCs w:val="20"/>
        </w:rPr>
        <w:tab/>
        <w:t xml:space="preserve"> e-mail: </w:t>
      </w:r>
      <w:proofErr w:type="spellStart"/>
      <w:r w:rsidR="005D59E1">
        <w:rPr>
          <w:rFonts w:ascii="Arial" w:hAnsi="Arial" w:cs="Arial"/>
          <w:iCs/>
          <w:sz w:val="20"/>
          <w:szCs w:val="20"/>
        </w:rPr>
        <w:t>xxx</w:t>
      </w:r>
      <w:proofErr w:type="spellEnd"/>
      <w:r w:rsidRPr="008027E9">
        <w:rPr>
          <w:rFonts w:ascii="Arial" w:hAnsi="Arial" w:cs="Arial"/>
          <w:sz w:val="20"/>
          <w:szCs w:val="20"/>
        </w:rPr>
        <w:t xml:space="preserve"> </w:t>
      </w:r>
      <w:r w:rsidRPr="008027E9">
        <w:rPr>
          <w:rFonts w:ascii="Arial" w:hAnsi="Arial" w:cs="Arial"/>
          <w:b/>
          <w:iCs/>
          <w:sz w:val="20"/>
          <w:szCs w:val="20"/>
        </w:rPr>
        <w:t xml:space="preserve"> </w:t>
      </w:r>
      <w:r w:rsidRPr="008027E9">
        <w:rPr>
          <w:rFonts w:ascii="Arial" w:hAnsi="Arial" w:cs="Arial"/>
          <w:b/>
          <w:iCs/>
          <w:sz w:val="20"/>
          <w:szCs w:val="20"/>
        </w:rPr>
        <w:tab/>
      </w:r>
      <w:r>
        <w:rPr>
          <w:rFonts w:ascii="Arial" w:hAnsi="Arial" w:cs="Arial"/>
          <w:b/>
          <w:iCs/>
          <w:sz w:val="20"/>
          <w:szCs w:val="20"/>
        </w:rPr>
        <w:tab/>
      </w:r>
      <w:r w:rsidR="0016619C" w:rsidRPr="000B097C">
        <w:rPr>
          <w:rFonts w:ascii="Arial" w:hAnsi="Arial" w:cs="Arial"/>
          <w:sz w:val="20"/>
          <w:szCs w:val="20"/>
        </w:rPr>
        <w:tab/>
      </w:r>
    </w:p>
    <w:p w14:paraId="020AB1DC" w14:textId="77777777" w:rsidR="00136066" w:rsidRPr="001D61E5" w:rsidRDefault="00136066" w:rsidP="00136066">
      <w:pPr>
        <w:spacing w:after="200" w:line="276" w:lineRule="auto"/>
        <w:ind w:left="709" w:hanging="709"/>
        <w:contextualSpacing/>
        <w:jc w:val="both"/>
        <w:rPr>
          <w:rFonts w:ascii="Arial" w:hAnsi="Arial" w:cs="Arial"/>
          <w:sz w:val="22"/>
          <w:szCs w:val="22"/>
          <w:lang w:val="x-none"/>
        </w:rPr>
      </w:pPr>
      <w:r w:rsidRPr="004E02FA">
        <w:rPr>
          <w:rFonts w:ascii="Arial" w:hAnsi="Arial" w:cs="Arial"/>
          <w:sz w:val="20"/>
          <w:szCs w:val="20"/>
        </w:rPr>
        <w:t>10.</w:t>
      </w:r>
      <w:r w:rsidRPr="001D61E5">
        <w:rPr>
          <w:rFonts w:ascii="Arial" w:hAnsi="Arial" w:cs="Arial"/>
          <w:sz w:val="20"/>
          <w:szCs w:val="20"/>
        </w:rPr>
        <w:t>1</w:t>
      </w:r>
      <w:r>
        <w:rPr>
          <w:rFonts w:ascii="Arial" w:hAnsi="Arial" w:cs="Arial"/>
          <w:sz w:val="20"/>
          <w:szCs w:val="20"/>
        </w:rPr>
        <w:t>8</w:t>
      </w:r>
      <w:r w:rsidRPr="001D61E5">
        <w:rPr>
          <w:rFonts w:ascii="Arial" w:hAnsi="Arial" w:cs="Arial"/>
          <w:sz w:val="20"/>
          <w:szCs w:val="20"/>
        </w:rPr>
        <w:t xml:space="preserve"> </w:t>
      </w:r>
      <w:r w:rsidRPr="001D61E5">
        <w:rPr>
          <w:rFonts w:ascii="Arial" w:hAnsi="Arial" w:cs="Arial"/>
          <w:sz w:val="20"/>
          <w:szCs w:val="20"/>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p w14:paraId="6F560056" w14:textId="77777777" w:rsidR="004B3537" w:rsidRDefault="004B3537" w:rsidP="00F93B53">
      <w:pPr>
        <w:tabs>
          <w:tab w:val="num" w:pos="709"/>
        </w:tabs>
        <w:ind w:left="709" w:hanging="709"/>
        <w:jc w:val="both"/>
        <w:rPr>
          <w:rFonts w:ascii="Arial" w:hAnsi="Arial" w:cs="Arial"/>
          <w:sz w:val="20"/>
          <w:szCs w:val="20"/>
        </w:rPr>
      </w:pPr>
    </w:p>
    <w:p w14:paraId="5157E505" w14:textId="77777777" w:rsidR="00EF4496" w:rsidRPr="000B097C" w:rsidRDefault="00EF4496" w:rsidP="00EF4496">
      <w:pPr>
        <w:pStyle w:val="l-L1"/>
        <w:spacing w:before="0" w:after="0"/>
        <w:ind w:left="851" w:hanging="851"/>
        <w:rPr>
          <w:rFonts w:ascii="Arial" w:hAnsi="Arial" w:cs="Arial"/>
          <w:sz w:val="20"/>
        </w:rPr>
      </w:pPr>
    </w:p>
    <w:p w14:paraId="33F9D273" w14:textId="77777777" w:rsidR="00EF4496" w:rsidRPr="000B097C" w:rsidRDefault="00EF4496" w:rsidP="00EF4496">
      <w:pPr>
        <w:pStyle w:val="l-L1"/>
        <w:numPr>
          <w:ilvl w:val="0"/>
          <w:numId w:val="0"/>
        </w:numPr>
        <w:spacing w:before="0" w:after="0"/>
        <w:ind w:left="851" w:hanging="851"/>
        <w:rPr>
          <w:rFonts w:ascii="Arial" w:hAnsi="Arial" w:cs="Arial"/>
          <w:sz w:val="20"/>
          <w:u w:val="single"/>
        </w:rPr>
      </w:pPr>
      <w:r w:rsidRPr="000B097C">
        <w:rPr>
          <w:rFonts w:ascii="Arial" w:hAnsi="Arial" w:cs="Arial"/>
          <w:sz w:val="20"/>
          <w:u w:val="single"/>
        </w:rPr>
        <w:t>Závěrečná ustanovení</w:t>
      </w:r>
    </w:p>
    <w:p w14:paraId="120B5342" w14:textId="77777777" w:rsidR="00EF4496" w:rsidRPr="000B097C" w:rsidRDefault="00EF4496" w:rsidP="00EF4496">
      <w:pPr>
        <w:jc w:val="both"/>
        <w:rPr>
          <w:rFonts w:ascii="Arial" w:hAnsi="Arial" w:cs="Arial"/>
          <w:color w:val="000000"/>
          <w:sz w:val="20"/>
          <w:szCs w:val="20"/>
        </w:rPr>
      </w:pPr>
    </w:p>
    <w:p w14:paraId="5785B768" w14:textId="77777777" w:rsidR="00EF4496" w:rsidRPr="00EF6F97" w:rsidRDefault="00EF4496" w:rsidP="00EF4496">
      <w:pPr>
        <w:pStyle w:val="RLTextlnkuslovan"/>
        <w:numPr>
          <w:ilvl w:val="1"/>
          <w:numId w:val="3"/>
        </w:numPr>
        <w:tabs>
          <w:tab w:val="clear" w:pos="737"/>
        </w:tabs>
        <w:spacing w:after="60" w:line="240" w:lineRule="auto"/>
        <w:ind w:left="705" w:hanging="705"/>
        <w:rPr>
          <w:rFonts w:ascii="Arial" w:hAnsi="Arial" w:cs="Arial"/>
          <w:sz w:val="20"/>
          <w:szCs w:val="20"/>
        </w:rPr>
      </w:pPr>
      <w:r w:rsidRPr="00EF6F97">
        <w:rPr>
          <w:rFonts w:ascii="Arial" w:hAnsi="Arial" w:cs="Arial"/>
          <w:sz w:val="20"/>
          <w:szCs w:val="20"/>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r>
        <w:rPr>
          <w:rFonts w:ascii="Arial" w:hAnsi="Arial" w:cs="Arial"/>
          <w:sz w:val="20"/>
          <w:szCs w:val="20"/>
        </w:rPr>
        <w:t xml:space="preserve"> </w:t>
      </w:r>
      <w:r w:rsidRPr="00EF6F97">
        <w:rPr>
          <w:rFonts w:ascii="Arial" w:hAnsi="Arial" w:cs="Arial"/>
          <w:sz w:val="20"/>
          <w:szCs w:val="20"/>
        </w:rPr>
        <w:t xml:space="preserve">Smluvní strany se dále dohodly, že tuto smlouvu zašle správci registru smluv k uveřejnění prostřednictvím registru smluv objednatel. </w:t>
      </w:r>
    </w:p>
    <w:p w14:paraId="3FDA05F8" w14:textId="77777777" w:rsidR="00EF4496" w:rsidRDefault="00EF4496" w:rsidP="00EF4496">
      <w:pPr>
        <w:pStyle w:val="RLTextlnkuslovan"/>
        <w:numPr>
          <w:ilvl w:val="1"/>
          <w:numId w:val="3"/>
        </w:numPr>
        <w:tabs>
          <w:tab w:val="clear" w:pos="737"/>
        </w:tabs>
        <w:spacing w:after="60" w:line="240" w:lineRule="auto"/>
        <w:ind w:left="705" w:hanging="705"/>
        <w:rPr>
          <w:rFonts w:ascii="Arial" w:hAnsi="Arial" w:cs="Arial"/>
          <w:sz w:val="20"/>
          <w:szCs w:val="20"/>
        </w:rPr>
      </w:pPr>
      <w:r w:rsidRPr="00A6728E">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 porušení závazku mlčenlivosti o důvěrných informacích.</w:t>
      </w:r>
    </w:p>
    <w:p w14:paraId="2A23D83B" w14:textId="77777777" w:rsidR="00EF4496" w:rsidRDefault="00EF4496" w:rsidP="00EF4496">
      <w:pPr>
        <w:pStyle w:val="RLTextlnkuslovan"/>
        <w:numPr>
          <w:ilvl w:val="1"/>
          <w:numId w:val="3"/>
        </w:numPr>
        <w:tabs>
          <w:tab w:val="clear" w:pos="737"/>
        </w:tabs>
        <w:spacing w:after="60" w:line="240" w:lineRule="auto"/>
        <w:ind w:left="705" w:hanging="705"/>
        <w:rPr>
          <w:rFonts w:ascii="Arial" w:hAnsi="Arial" w:cs="Arial"/>
          <w:sz w:val="20"/>
          <w:szCs w:val="20"/>
        </w:rPr>
      </w:pPr>
      <w:r w:rsidRPr="00994BCC">
        <w:rPr>
          <w:rFonts w:ascii="Arial" w:hAnsi="Arial" w:cs="Arial"/>
          <w:sz w:val="20"/>
          <w:szCs w:val="20"/>
        </w:rPr>
        <w:t>Objednatel jak</w:t>
      </w:r>
      <w:r>
        <w:rPr>
          <w:rFonts w:ascii="Arial" w:hAnsi="Arial" w:cs="Arial"/>
          <w:sz w:val="20"/>
          <w:szCs w:val="20"/>
        </w:rPr>
        <w:t>o</w:t>
      </w:r>
      <w:r w:rsidRPr="00994BCC">
        <w:rPr>
          <w:rFonts w:ascii="Arial" w:hAnsi="Arial" w:cs="Arial"/>
          <w:sz w:val="20"/>
          <w:szCs w:val="20"/>
        </w:rPr>
        <w:t xml:space="preserve"> správce osobních údajů dle zákona č. 11</w:t>
      </w:r>
      <w:r w:rsidR="003D6214">
        <w:rPr>
          <w:rFonts w:ascii="Arial" w:hAnsi="Arial" w:cs="Arial"/>
          <w:sz w:val="20"/>
          <w:szCs w:val="20"/>
        </w:rPr>
        <w:t>0</w:t>
      </w:r>
      <w:r w:rsidRPr="00994BCC">
        <w:rPr>
          <w:rFonts w:ascii="Arial" w:hAnsi="Arial" w:cs="Arial"/>
          <w:sz w:val="20"/>
          <w:szCs w:val="20"/>
        </w:rPr>
        <w:t>/20</w:t>
      </w:r>
      <w:r w:rsidR="003D6214">
        <w:rPr>
          <w:rFonts w:ascii="Arial" w:hAnsi="Arial" w:cs="Arial"/>
          <w:sz w:val="20"/>
          <w:szCs w:val="20"/>
        </w:rPr>
        <w:t>19</w:t>
      </w:r>
      <w:r w:rsidRPr="00994BCC">
        <w:rPr>
          <w:rFonts w:ascii="Arial" w:hAnsi="Arial" w:cs="Arial"/>
          <w:sz w:val="20"/>
          <w:szCs w:val="20"/>
        </w:rPr>
        <w:t xml:space="preserve"> Sb., o </w:t>
      </w:r>
      <w:r w:rsidR="00DE3918">
        <w:rPr>
          <w:rFonts w:ascii="Arial" w:hAnsi="Arial" w:cs="Arial"/>
          <w:sz w:val="20"/>
          <w:szCs w:val="20"/>
        </w:rPr>
        <w:t xml:space="preserve">zpracování </w:t>
      </w:r>
      <w:r w:rsidRPr="00994BCC">
        <w:rPr>
          <w:rFonts w:ascii="Arial" w:hAnsi="Arial" w:cs="Arial"/>
          <w:sz w:val="20"/>
          <w:szCs w:val="20"/>
        </w:rPr>
        <w:t>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 smyslu § 2 písm. s) zákona č. 499/2004 Sb. o archivnictví a spisové službě a o zm</w:t>
      </w:r>
      <w:r>
        <w:rPr>
          <w:rFonts w:ascii="Arial" w:hAnsi="Arial" w:cs="Arial"/>
          <w:sz w:val="20"/>
          <w:szCs w:val="20"/>
        </w:rPr>
        <w:t xml:space="preserve">ěně některých zákonů, ve znění </w:t>
      </w:r>
      <w:r w:rsidRPr="00994BCC">
        <w:rPr>
          <w:rFonts w:ascii="Arial" w:hAnsi="Arial" w:cs="Arial"/>
          <w:sz w:val="20"/>
          <w:szCs w:val="20"/>
        </w:rPr>
        <w:t xml:space="preserve">pozdějších předpisů. </w:t>
      </w:r>
    </w:p>
    <w:p w14:paraId="3C2B20CE" w14:textId="77777777" w:rsidR="00EF4496" w:rsidRPr="004E02FA" w:rsidRDefault="00EF4496" w:rsidP="00EF4496">
      <w:pPr>
        <w:pStyle w:val="RLTextlnkuslovan"/>
        <w:numPr>
          <w:ilvl w:val="1"/>
          <w:numId w:val="3"/>
        </w:numPr>
        <w:tabs>
          <w:tab w:val="clear" w:pos="737"/>
        </w:tabs>
        <w:ind w:left="705" w:hanging="705"/>
        <w:rPr>
          <w:rFonts w:ascii="Arial" w:hAnsi="Arial" w:cs="Arial"/>
          <w:sz w:val="20"/>
          <w:szCs w:val="20"/>
        </w:rPr>
      </w:pPr>
      <w:r w:rsidRPr="004E02FA">
        <w:rPr>
          <w:rFonts w:ascii="Arial" w:hAnsi="Arial" w:cs="Arial"/>
          <w:sz w:val="20"/>
          <w:szCs w:val="20"/>
        </w:rPr>
        <w:t>V souvislosti s realizací práv a povinností vyplývajících z této smlouvy bude mít zhotovitel přístup k informacím (datům) Státního pozemkového úřadu,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11</w:t>
      </w:r>
      <w:r w:rsidR="003D6214">
        <w:rPr>
          <w:rFonts w:ascii="Arial" w:hAnsi="Arial" w:cs="Arial"/>
          <w:sz w:val="20"/>
          <w:szCs w:val="20"/>
        </w:rPr>
        <w:t>0</w:t>
      </w:r>
      <w:r w:rsidRPr="004E02FA">
        <w:rPr>
          <w:rFonts w:ascii="Arial" w:hAnsi="Arial" w:cs="Arial"/>
          <w:sz w:val="20"/>
          <w:szCs w:val="20"/>
        </w:rPr>
        <w:t>/20</w:t>
      </w:r>
      <w:r w:rsidR="003D6214">
        <w:rPr>
          <w:rFonts w:ascii="Arial" w:hAnsi="Arial" w:cs="Arial"/>
          <w:sz w:val="20"/>
          <w:szCs w:val="20"/>
        </w:rPr>
        <w:t>19</w:t>
      </w:r>
      <w:r w:rsidRPr="004E02FA">
        <w:rPr>
          <w:rFonts w:ascii="Arial" w:hAnsi="Arial" w:cs="Arial"/>
          <w:sz w:val="20"/>
          <w:szCs w:val="20"/>
        </w:rPr>
        <w:t xml:space="preserve"> Sb., o </w:t>
      </w:r>
      <w:r w:rsidR="00DE3918">
        <w:rPr>
          <w:rFonts w:ascii="Arial" w:hAnsi="Arial" w:cs="Arial"/>
          <w:sz w:val="20"/>
          <w:szCs w:val="20"/>
        </w:rPr>
        <w:t>zpracování</w:t>
      </w:r>
      <w:r w:rsidRPr="004E02FA">
        <w:rPr>
          <w:rFonts w:ascii="Arial" w:hAnsi="Arial" w:cs="Arial"/>
          <w:sz w:val="20"/>
          <w:szCs w:val="20"/>
        </w:rPr>
        <w:t xml:space="preserve"> osobních údajů</w:t>
      </w:r>
      <w:r w:rsidR="00D41EA5">
        <w:rPr>
          <w:rFonts w:ascii="Arial" w:hAnsi="Arial" w:cs="Arial"/>
          <w:sz w:val="20"/>
          <w:szCs w:val="20"/>
        </w:rPr>
        <w:t xml:space="preserve"> n</w:t>
      </w:r>
      <w:r w:rsidRPr="004E02FA">
        <w:rPr>
          <w:rFonts w:ascii="Arial" w:hAnsi="Arial" w:cs="Arial"/>
          <w:sz w:val="20"/>
          <w:szCs w:val="20"/>
        </w:rPr>
        <w:t>ebo zákonným předpisem, který tento zákon nahradí.</w:t>
      </w:r>
    </w:p>
    <w:p w14:paraId="5D9662B7" w14:textId="77777777" w:rsidR="00EF4496" w:rsidRDefault="00EF4496" w:rsidP="00EF4496">
      <w:pPr>
        <w:pStyle w:val="RLTextlnkuslovan"/>
        <w:numPr>
          <w:ilvl w:val="1"/>
          <w:numId w:val="3"/>
        </w:numPr>
        <w:tabs>
          <w:tab w:val="clear" w:pos="737"/>
        </w:tabs>
        <w:spacing w:line="240" w:lineRule="auto"/>
        <w:ind w:left="705" w:hanging="705"/>
        <w:rPr>
          <w:rFonts w:ascii="Arial" w:hAnsi="Arial" w:cs="Arial"/>
          <w:sz w:val="20"/>
          <w:szCs w:val="20"/>
        </w:rPr>
      </w:pPr>
      <w:r w:rsidRPr="009F6D9C">
        <w:rPr>
          <w:rFonts w:ascii="Arial" w:hAnsi="Arial" w:cs="Arial"/>
          <w:sz w:val="20"/>
          <w:szCs w:val="20"/>
        </w:rPr>
        <w:t>Práva a povinnosti smluvních stran touto smlouvou výslovně neupravené se řídí občanským zákoníkem.</w:t>
      </w:r>
    </w:p>
    <w:p w14:paraId="6D55E530" w14:textId="77777777" w:rsidR="00EF4496" w:rsidRDefault="00EF4496" w:rsidP="00EF4496">
      <w:pPr>
        <w:pStyle w:val="RLTextlnkuslovan"/>
        <w:numPr>
          <w:ilvl w:val="1"/>
          <w:numId w:val="3"/>
        </w:numPr>
        <w:tabs>
          <w:tab w:val="clear" w:pos="737"/>
        </w:tabs>
        <w:spacing w:line="240" w:lineRule="auto"/>
        <w:ind w:left="705" w:hanging="705"/>
        <w:rPr>
          <w:rFonts w:ascii="Arial" w:hAnsi="Arial" w:cs="Arial"/>
          <w:sz w:val="20"/>
          <w:szCs w:val="20"/>
        </w:rPr>
      </w:pPr>
      <w:bookmarkStart w:id="0" w:name="OLE_LINK3"/>
      <w:bookmarkStart w:id="1" w:name="OLE_LINK4"/>
      <w:r w:rsidRPr="009F6D9C">
        <w:rPr>
          <w:rFonts w:ascii="Arial" w:hAnsi="Arial" w:cs="Arial"/>
          <w:sz w:val="20"/>
          <w:szCs w:val="20"/>
        </w:rPr>
        <w:tab/>
        <w:t xml:space="preserve">Smlouvu lze měnit pouze písemně ve formě dodatku podepsaným oprávněnými zástupci obou smluvních stran. </w:t>
      </w:r>
      <w:bookmarkEnd w:id="0"/>
      <w:bookmarkEnd w:id="1"/>
      <w:r w:rsidRPr="009F6D9C">
        <w:rPr>
          <w:rFonts w:ascii="Arial" w:hAnsi="Arial" w:cs="Arial"/>
          <w:sz w:val="20"/>
          <w:szCs w:val="20"/>
        </w:rPr>
        <w:t>Dodatky smlouvy se označují pořadovými čísly.</w:t>
      </w:r>
    </w:p>
    <w:p w14:paraId="1346530F" w14:textId="77777777" w:rsidR="00EF4496" w:rsidRPr="009F6D9C" w:rsidRDefault="00EF4496" w:rsidP="00EF4496">
      <w:pPr>
        <w:pStyle w:val="RLTextlnkuslovan"/>
        <w:numPr>
          <w:ilvl w:val="1"/>
          <w:numId w:val="3"/>
        </w:numPr>
        <w:tabs>
          <w:tab w:val="clear" w:pos="737"/>
        </w:tabs>
        <w:spacing w:line="240" w:lineRule="auto"/>
        <w:ind w:left="705" w:hanging="705"/>
        <w:rPr>
          <w:rFonts w:ascii="Arial" w:hAnsi="Arial" w:cs="Arial"/>
          <w:sz w:val="20"/>
          <w:szCs w:val="20"/>
        </w:rPr>
      </w:pPr>
      <w:r w:rsidRPr="009F6D9C">
        <w:rPr>
          <w:rFonts w:ascii="Arial" w:hAnsi="Arial" w:cs="Arial"/>
          <w:sz w:val="20"/>
          <w:szCs w:val="20"/>
        </w:rPr>
        <w:tab/>
        <w:t xml:space="preserve">Nedílnou součást smlouvy tvoří tyto </w:t>
      </w:r>
      <w:r w:rsidRPr="009F6D9C">
        <w:rPr>
          <w:rFonts w:ascii="Arial" w:hAnsi="Arial" w:cs="Arial"/>
          <w:b/>
          <w:sz w:val="20"/>
          <w:szCs w:val="20"/>
          <w:u w:val="single"/>
        </w:rPr>
        <w:t>přílohy</w:t>
      </w:r>
      <w:r w:rsidRPr="009F6D9C">
        <w:rPr>
          <w:rFonts w:ascii="Arial" w:hAnsi="Arial" w:cs="Arial"/>
          <w:sz w:val="20"/>
          <w:szCs w:val="20"/>
        </w:rPr>
        <w:t>:</w:t>
      </w:r>
    </w:p>
    <w:p w14:paraId="0BED1A3A" w14:textId="77777777" w:rsidR="00EF4496" w:rsidRDefault="00EF4496" w:rsidP="00EF4496">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oceněný výkaz výměr</w:t>
      </w:r>
      <w:r>
        <w:rPr>
          <w:rFonts w:ascii="Arial" w:hAnsi="Arial" w:cs="Arial"/>
          <w:sz w:val="20"/>
          <w:szCs w:val="20"/>
        </w:rPr>
        <w:t xml:space="preserve"> </w:t>
      </w:r>
      <w:r w:rsidR="005913A4">
        <w:rPr>
          <w:rFonts w:ascii="Arial" w:hAnsi="Arial" w:cs="Arial"/>
          <w:sz w:val="20"/>
          <w:szCs w:val="20"/>
        </w:rPr>
        <w:t>2x</w:t>
      </w:r>
    </w:p>
    <w:p w14:paraId="2213EA41" w14:textId="77777777" w:rsidR="00EF4496" w:rsidRPr="000B097C" w:rsidRDefault="00EF4496" w:rsidP="00EF4496">
      <w:pPr>
        <w:ind w:left="1134"/>
        <w:jc w:val="both"/>
        <w:rPr>
          <w:rFonts w:ascii="Arial" w:hAnsi="Arial" w:cs="Arial"/>
          <w:sz w:val="20"/>
          <w:szCs w:val="20"/>
        </w:rPr>
      </w:pPr>
    </w:p>
    <w:p w14:paraId="710E8884" w14:textId="77777777" w:rsidR="00EF4496" w:rsidRPr="000B097C" w:rsidRDefault="00EF4496" w:rsidP="00EF4496">
      <w:pPr>
        <w:jc w:val="both"/>
        <w:rPr>
          <w:rFonts w:ascii="Arial" w:hAnsi="Arial" w:cs="Arial"/>
          <w:sz w:val="20"/>
          <w:szCs w:val="20"/>
        </w:rPr>
      </w:pPr>
      <w:r>
        <w:rPr>
          <w:rFonts w:ascii="Arial" w:hAnsi="Arial" w:cs="Arial"/>
          <w:sz w:val="20"/>
          <w:szCs w:val="20"/>
        </w:rPr>
        <w:t>11.8</w:t>
      </w:r>
      <w:r w:rsidRPr="000B097C">
        <w:rPr>
          <w:rFonts w:ascii="Arial" w:hAnsi="Arial" w:cs="Arial"/>
          <w:sz w:val="20"/>
          <w:szCs w:val="20"/>
        </w:rPr>
        <w:tab/>
      </w:r>
      <w:r>
        <w:rPr>
          <w:rFonts w:ascii="Arial" w:hAnsi="Arial" w:cs="Arial"/>
          <w:sz w:val="20"/>
          <w:szCs w:val="20"/>
        </w:rPr>
        <w:t>Práva a povinnosti smluvních stran touto smlouvou přímo neupravené jsou</w:t>
      </w:r>
      <w:r w:rsidRPr="000B097C">
        <w:rPr>
          <w:rFonts w:ascii="Arial" w:hAnsi="Arial" w:cs="Arial"/>
          <w:sz w:val="20"/>
          <w:szCs w:val="20"/>
        </w:rPr>
        <w:t xml:space="preserve"> obsažené v:</w:t>
      </w:r>
    </w:p>
    <w:p w14:paraId="5598260A" w14:textId="77777777" w:rsidR="00EF4496" w:rsidRPr="000B097C" w:rsidRDefault="00EF4496" w:rsidP="00EF4496">
      <w:pPr>
        <w:numPr>
          <w:ilvl w:val="0"/>
          <w:numId w:val="1"/>
        </w:numPr>
        <w:tabs>
          <w:tab w:val="clear" w:pos="720"/>
          <w:tab w:val="num" w:pos="1134"/>
        </w:tabs>
        <w:ind w:left="1134"/>
        <w:jc w:val="both"/>
        <w:rPr>
          <w:rFonts w:ascii="Arial" w:hAnsi="Arial" w:cs="Arial"/>
          <w:sz w:val="20"/>
          <w:szCs w:val="20"/>
        </w:rPr>
      </w:pPr>
      <w:r w:rsidRPr="000B097C">
        <w:rPr>
          <w:rFonts w:ascii="Arial" w:hAnsi="Arial" w:cs="Arial"/>
          <w:sz w:val="20"/>
          <w:szCs w:val="20"/>
        </w:rPr>
        <w:t xml:space="preserve">zadávací dokumentaci na veřejnou zakázku, </w:t>
      </w:r>
    </w:p>
    <w:p w14:paraId="48F831A9" w14:textId="77777777" w:rsidR="00EF4496" w:rsidRPr="008027E9" w:rsidRDefault="00EF4496" w:rsidP="00EF4496">
      <w:pPr>
        <w:numPr>
          <w:ilvl w:val="0"/>
          <w:numId w:val="1"/>
        </w:numPr>
        <w:tabs>
          <w:tab w:val="clear" w:pos="720"/>
          <w:tab w:val="num" w:pos="1134"/>
        </w:tabs>
        <w:ind w:left="1134"/>
        <w:jc w:val="both"/>
        <w:rPr>
          <w:rFonts w:ascii="Arial" w:hAnsi="Arial" w:cs="Arial"/>
          <w:sz w:val="20"/>
          <w:szCs w:val="20"/>
        </w:rPr>
      </w:pPr>
      <w:r w:rsidRPr="008027E9">
        <w:rPr>
          <w:rFonts w:ascii="Arial" w:hAnsi="Arial" w:cs="Arial"/>
          <w:sz w:val="20"/>
          <w:szCs w:val="20"/>
        </w:rPr>
        <w:t xml:space="preserve">nabídce zhotovitele ze dne </w:t>
      </w:r>
      <w:r w:rsidR="008027E9" w:rsidRPr="008027E9">
        <w:rPr>
          <w:rFonts w:ascii="Arial" w:hAnsi="Arial" w:cs="Arial"/>
          <w:sz w:val="20"/>
          <w:szCs w:val="20"/>
        </w:rPr>
        <w:t>10.12.2019</w:t>
      </w:r>
      <w:r w:rsidRPr="008027E9">
        <w:rPr>
          <w:rFonts w:ascii="Arial" w:hAnsi="Arial" w:cs="Arial"/>
          <w:sz w:val="20"/>
          <w:szCs w:val="20"/>
        </w:rPr>
        <w:t>,</w:t>
      </w:r>
    </w:p>
    <w:p w14:paraId="74960D0A" w14:textId="77777777" w:rsidR="00EF4496" w:rsidRPr="00996F87" w:rsidRDefault="00EF4496" w:rsidP="00996F87">
      <w:pPr>
        <w:numPr>
          <w:ilvl w:val="0"/>
          <w:numId w:val="1"/>
        </w:numPr>
        <w:tabs>
          <w:tab w:val="clear" w:pos="720"/>
          <w:tab w:val="num" w:pos="1134"/>
        </w:tabs>
        <w:spacing w:after="120"/>
        <w:ind w:left="1134" w:hanging="357"/>
        <w:jc w:val="both"/>
        <w:rPr>
          <w:rFonts w:ascii="Arial" w:hAnsi="Arial" w:cs="Arial"/>
          <w:sz w:val="20"/>
          <w:szCs w:val="20"/>
        </w:rPr>
      </w:pPr>
      <w:r>
        <w:rPr>
          <w:rFonts w:ascii="Arial" w:hAnsi="Arial" w:cs="Arial"/>
          <w:sz w:val="20"/>
          <w:szCs w:val="20"/>
        </w:rPr>
        <w:t>protokolu</w:t>
      </w:r>
      <w:r w:rsidRPr="000B097C">
        <w:rPr>
          <w:rFonts w:ascii="Arial" w:hAnsi="Arial" w:cs="Arial"/>
          <w:sz w:val="20"/>
          <w:szCs w:val="20"/>
        </w:rPr>
        <w:t xml:space="preserve"> o předání a převzetí díla.</w:t>
      </w:r>
      <w:r w:rsidRPr="00996F87">
        <w:rPr>
          <w:rFonts w:ascii="Arial" w:hAnsi="Arial" w:cs="Arial"/>
          <w:sz w:val="20"/>
          <w:szCs w:val="20"/>
        </w:rPr>
        <w:t xml:space="preserve"> </w:t>
      </w:r>
    </w:p>
    <w:p w14:paraId="3B7F2102" w14:textId="77777777" w:rsidR="00EF4496" w:rsidRPr="000B097C" w:rsidRDefault="00EF4496" w:rsidP="00EF4496">
      <w:pPr>
        <w:spacing w:after="120"/>
        <w:ind w:left="709" w:hanging="709"/>
        <w:jc w:val="both"/>
        <w:rPr>
          <w:rFonts w:ascii="Arial" w:hAnsi="Arial" w:cs="Arial"/>
          <w:sz w:val="20"/>
          <w:szCs w:val="20"/>
        </w:rPr>
      </w:pPr>
      <w:r w:rsidRPr="000B097C">
        <w:rPr>
          <w:rFonts w:ascii="Arial" w:hAnsi="Arial" w:cs="Arial"/>
          <w:sz w:val="20"/>
          <w:szCs w:val="20"/>
        </w:rPr>
        <w:t>1</w:t>
      </w:r>
      <w:r>
        <w:rPr>
          <w:rFonts w:ascii="Arial" w:hAnsi="Arial" w:cs="Arial"/>
          <w:sz w:val="20"/>
          <w:szCs w:val="20"/>
        </w:rPr>
        <w:t>1</w:t>
      </w:r>
      <w:r w:rsidRPr="000B097C">
        <w:rPr>
          <w:rFonts w:ascii="Arial" w:hAnsi="Arial" w:cs="Arial"/>
          <w:sz w:val="20"/>
          <w:szCs w:val="20"/>
        </w:rPr>
        <w:t>.</w:t>
      </w:r>
      <w:r>
        <w:rPr>
          <w:rFonts w:ascii="Arial" w:hAnsi="Arial" w:cs="Arial"/>
          <w:sz w:val="20"/>
          <w:szCs w:val="20"/>
        </w:rPr>
        <w:t>10</w:t>
      </w:r>
      <w:r w:rsidRPr="000B097C">
        <w:rPr>
          <w:rFonts w:ascii="Arial" w:hAnsi="Arial" w:cs="Arial"/>
          <w:sz w:val="20"/>
          <w:szCs w:val="20"/>
        </w:rPr>
        <w:t xml:space="preserve"> </w:t>
      </w:r>
      <w:r w:rsidRPr="000B097C">
        <w:rPr>
          <w:rFonts w:ascii="Arial" w:hAnsi="Arial" w:cs="Arial"/>
          <w:sz w:val="20"/>
          <w:szCs w:val="20"/>
        </w:rPr>
        <w:tab/>
      </w:r>
      <w:r>
        <w:rPr>
          <w:rFonts w:ascii="Arial" w:hAnsi="Arial" w:cs="Arial"/>
          <w:sz w:val="20"/>
          <w:szCs w:val="20"/>
        </w:rPr>
        <w:t>Tato s</w:t>
      </w:r>
      <w:r w:rsidRPr="000B097C">
        <w:rPr>
          <w:rFonts w:ascii="Arial" w:hAnsi="Arial" w:cs="Arial"/>
          <w:sz w:val="20"/>
          <w:szCs w:val="20"/>
        </w:rPr>
        <w:t xml:space="preserve">mlouva nabývá platnosti </w:t>
      </w:r>
      <w:r>
        <w:rPr>
          <w:rFonts w:ascii="Arial" w:hAnsi="Arial" w:cs="Arial"/>
          <w:sz w:val="20"/>
          <w:szCs w:val="20"/>
        </w:rPr>
        <w:t xml:space="preserve">dnem jejího </w:t>
      </w:r>
      <w:r w:rsidRPr="000B097C">
        <w:rPr>
          <w:rFonts w:ascii="Arial" w:hAnsi="Arial" w:cs="Arial"/>
          <w:sz w:val="20"/>
          <w:szCs w:val="20"/>
        </w:rPr>
        <w:t xml:space="preserve">podpisu </w:t>
      </w:r>
      <w:r>
        <w:rPr>
          <w:rFonts w:ascii="Arial" w:hAnsi="Arial" w:cs="Arial"/>
          <w:sz w:val="20"/>
          <w:szCs w:val="20"/>
        </w:rPr>
        <w:t xml:space="preserve">oběma </w:t>
      </w:r>
      <w:r w:rsidRPr="000B097C">
        <w:rPr>
          <w:rFonts w:ascii="Arial" w:hAnsi="Arial" w:cs="Arial"/>
          <w:sz w:val="20"/>
          <w:szCs w:val="20"/>
        </w:rPr>
        <w:t>smluvní</w:t>
      </w:r>
      <w:r>
        <w:rPr>
          <w:rFonts w:ascii="Arial" w:hAnsi="Arial" w:cs="Arial"/>
          <w:sz w:val="20"/>
          <w:szCs w:val="20"/>
        </w:rPr>
        <w:t>mi</w:t>
      </w:r>
      <w:r w:rsidRPr="000B097C">
        <w:rPr>
          <w:rFonts w:ascii="Arial" w:hAnsi="Arial" w:cs="Arial"/>
          <w:sz w:val="20"/>
          <w:szCs w:val="20"/>
        </w:rPr>
        <w:t xml:space="preserve"> stran</w:t>
      </w:r>
      <w:r>
        <w:rPr>
          <w:rFonts w:ascii="Arial" w:hAnsi="Arial" w:cs="Arial"/>
          <w:sz w:val="20"/>
          <w:szCs w:val="20"/>
        </w:rPr>
        <w:t xml:space="preserve">ami </w:t>
      </w:r>
      <w:r w:rsidRPr="000F0802">
        <w:rPr>
          <w:rFonts w:ascii="Arial" w:hAnsi="Arial" w:cs="Arial"/>
          <w:sz w:val="20"/>
          <w:szCs w:val="20"/>
        </w:rPr>
        <w:t xml:space="preserve">a účinnosti dnem uveřejnění v registru smluv dle § 6 odst. 1 zákona č. 340/2015 Sb., o zvláštních podmínkách účinnosti některých smluv, uveřejňování těchto smluv a o registru smluv (zákon o registru smluv). </w:t>
      </w:r>
      <w:r w:rsidRPr="000F0802">
        <w:rPr>
          <w:rFonts w:ascii="Arial" w:hAnsi="Arial" w:cs="Arial"/>
          <w:b/>
          <w:bCs/>
          <w:sz w:val="20"/>
          <w:szCs w:val="20"/>
        </w:rPr>
        <w:t> </w:t>
      </w:r>
      <w:r>
        <w:rPr>
          <w:rFonts w:ascii="Arial" w:hAnsi="Arial" w:cs="Arial"/>
          <w:sz w:val="20"/>
          <w:szCs w:val="20"/>
        </w:rPr>
        <w:t xml:space="preserve"> </w:t>
      </w:r>
    </w:p>
    <w:p w14:paraId="1722249E" w14:textId="77777777" w:rsidR="00EF4496" w:rsidRDefault="00EF4496" w:rsidP="00EF4496">
      <w:pPr>
        <w:spacing w:after="120"/>
        <w:ind w:left="709" w:hanging="709"/>
        <w:jc w:val="both"/>
        <w:rPr>
          <w:rFonts w:ascii="Arial" w:hAnsi="Arial" w:cs="Arial"/>
          <w:sz w:val="20"/>
          <w:szCs w:val="20"/>
        </w:rPr>
      </w:pPr>
      <w:r>
        <w:rPr>
          <w:rFonts w:ascii="Arial" w:hAnsi="Arial" w:cs="Arial"/>
          <w:sz w:val="20"/>
          <w:szCs w:val="20"/>
        </w:rPr>
        <w:t xml:space="preserve">11.11   </w:t>
      </w:r>
      <w:r w:rsidRPr="000B097C">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p>
    <w:p w14:paraId="13E3818A" w14:textId="77777777" w:rsidR="00EF4496" w:rsidRDefault="00EF4496" w:rsidP="00EF4496">
      <w:pPr>
        <w:spacing w:after="120"/>
        <w:ind w:left="705" w:hanging="705"/>
        <w:jc w:val="both"/>
        <w:rPr>
          <w:rFonts w:ascii="Arial" w:hAnsi="Arial" w:cs="Arial"/>
          <w:sz w:val="20"/>
          <w:szCs w:val="20"/>
        </w:rPr>
      </w:pPr>
      <w:r w:rsidRPr="000B097C">
        <w:rPr>
          <w:rFonts w:ascii="Arial" w:hAnsi="Arial" w:cs="Arial"/>
          <w:sz w:val="20"/>
          <w:szCs w:val="20"/>
        </w:rPr>
        <w:lastRenderedPageBreak/>
        <w:t>1</w:t>
      </w:r>
      <w:r>
        <w:rPr>
          <w:rFonts w:ascii="Arial" w:hAnsi="Arial" w:cs="Arial"/>
          <w:sz w:val="20"/>
          <w:szCs w:val="20"/>
        </w:rPr>
        <w:t>1</w:t>
      </w:r>
      <w:r w:rsidRPr="000B097C">
        <w:rPr>
          <w:rFonts w:ascii="Arial" w:hAnsi="Arial" w:cs="Arial"/>
          <w:sz w:val="20"/>
          <w:szCs w:val="20"/>
        </w:rPr>
        <w:t>.</w:t>
      </w:r>
      <w:r>
        <w:rPr>
          <w:rFonts w:ascii="Arial" w:hAnsi="Arial" w:cs="Arial"/>
          <w:sz w:val="20"/>
          <w:szCs w:val="20"/>
        </w:rPr>
        <w:t>12</w:t>
      </w:r>
      <w:r w:rsidRPr="000B097C">
        <w:rPr>
          <w:rFonts w:ascii="Arial" w:hAnsi="Arial" w:cs="Arial"/>
          <w:sz w:val="20"/>
          <w:szCs w:val="20"/>
        </w:rPr>
        <w:tab/>
        <w:t>Smluvní strany po jejím přečtení prohlašují, že jsou způsobilé k právním úkonům bez omezení, že tato smlouva byla sepsána na základě pravdivých údajů, nebyla ujednána v tísni ani za jinak jednostranně nevýhodných podmínek.</w:t>
      </w:r>
    </w:p>
    <w:p w14:paraId="19ED5132" w14:textId="77777777" w:rsidR="00D41EA5" w:rsidRDefault="00D41EA5" w:rsidP="00EF4496">
      <w:pPr>
        <w:spacing w:after="120"/>
        <w:ind w:left="705" w:hanging="705"/>
        <w:jc w:val="both"/>
        <w:rPr>
          <w:rFonts w:ascii="Arial" w:hAnsi="Arial" w:cs="Arial"/>
          <w:sz w:val="20"/>
          <w:szCs w:val="20"/>
        </w:rPr>
      </w:pPr>
    </w:p>
    <w:p w14:paraId="40509845" w14:textId="77777777" w:rsidR="00D064C3" w:rsidRDefault="00D064C3" w:rsidP="00EF4496">
      <w:pPr>
        <w:spacing w:after="120"/>
        <w:ind w:left="705" w:hanging="705"/>
        <w:jc w:val="both"/>
        <w:rPr>
          <w:rFonts w:ascii="Arial" w:hAnsi="Arial" w:cs="Arial"/>
          <w:sz w:val="20"/>
          <w:szCs w:val="20"/>
        </w:rPr>
      </w:pPr>
    </w:p>
    <w:p w14:paraId="6EEE763D" w14:textId="4EF815B5" w:rsidR="00CC03EF" w:rsidRPr="007E5A67" w:rsidRDefault="00CC03EF" w:rsidP="00CC03EF">
      <w:pPr>
        <w:jc w:val="both"/>
        <w:rPr>
          <w:rFonts w:ascii="Arial" w:hAnsi="Arial" w:cs="Arial"/>
          <w:sz w:val="20"/>
          <w:szCs w:val="20"/>
        </w:rPr>
      </w:pPr>
      <w:r w:rsidRPr="007E5A67">
        <w:rPr>
          <w:rFonts w:ascii="Arial" w:hAnsi="Arial" w:cs="Arial"/>
          <w:sz w:val="20"/>
          <w:szCs w:val="20"/>
        </w:rPr>
        <w:t xml:space="preserve">V Praze dne </w:t>
      </w:r>
      <w:r w:rsidR="005D59E1">
        <w:rPr>
          <w:rFonts w:ascii="Arial" w:hAnsi="Arial" w:cs="Arial"/>
          <w:sz w:val="20"/>
          <w:szCs w:val="20"/>
        </w:rPr>
        <w:t>22.09.2020</w:t>
      </w:r>
      <w:r w:rsidRPr="007E5A67">
        <w:rPr>
          <w:rFonts w:ascii="Arial" w:hAnsi="Arial" w:cs="Arial"/>
          <w:sz w:val="20"/>
          <w:szCs w:val="20"/>
        </w:rPr>
        <w:t xml:space="preserve">                                                    V</w:t>
      </w:r>
      <w:r w:rsidR="000323DF" w:rsidRPr="007E5A67">
        <w:rPr>
          <w:rFonts w:ascii="Arial" w:hAnsi="Arial" w:cs="Arial"/>
          <w:sz w:val="20"/>
          <w:szCs w:val="20"/>
        </w:rPr>
        <w:t xml:space="preserve"> </w:t>
      </w:r>
      <w:r w:rsidR="007E5A67" w:rsidRPr="007E5A67">
        <w:rPr>
          <w:rFonts w:ascii="Arial" w:hAnsi="Arial" w:cs="Arial"/>
          <w:sz w:val="20"/>
          <w:szCs w:val="20"/>
        </w:rPr>
        <w:t xml:space="preserve">Jemnici </w:t>
      </w:r>
      <w:r w:rsidRPr="007E5A67">
        <w:rPr>
          <w:rFonts w:ascii="Arial" w:hAnsi="Arial" w:cs="Arial"/>
          <w:sz w:val="20"/>
          <w:szCs w:val="20"/>
        </w:rPr>
        <w:t>dne</w:t>
      </w:r>
      <w:r w:rsidR="005D59E1">
        <w:rPr>
          <w:rFonts w:ascii="Arial" w:hAnsi="Arial" w:cs="Arial"/>
          <w:sz w:val="20"/>
          <w:szCs w:val="20"/>
        </w:rPr>
        <w:t xml:space="preserve"> 10.03.2020</w:t>
      </w:r>
      <w:r w:rsidRPr="007E5A67">
        <w:rPr>
          <w:rFonts w:ascii="Arial" w:hAnsi="Arial" w:cs="Arial"/>
          <w:sz w:val="20"/>
          <w:szCs w:val="20"/>
        </w:rPr>
        <w:t xml:space="preserve">  </w:t>
      </w:r>
    </w:p>
    <w:p w14:paraId="4D3B06EF" w14:textId="77777777" w:rsidR="00CC03EF" w:rsidRDefault="00CC03EF" w:rsidP="00CC03EF">
      <w:pPr>
        <w:jc w:val="both"/>
        <w:rPr>
          <w:rFonts w:ascii="Arial" w:hAnsi="Arial" w:cs="Arial"/>
          <w:sz w:val="20"/>
          <w:szCs w:val="20"/>
        </w:rPr>
      </w:pPr>
    </w:p>
    <w:p w14:paraId="6C85D391" w14:textId="77777777" w:rsidR="005C5697" w:rsidRDefault="005C5697" w:rsidP="00CC03EF">
      <w:pPr>
        <w:jc w:val="both"/>
        <w:rPr>
          <w:rFonts w:ascii="Arial" w:hAnsi="Arial" w:cs="Arial"/>
          <w:sz w:val="20"/>
          <w:szCs w:val="20"/>
        </w:rPr>
      </w:pPr>
    </w:p>
    <w:p w14:paraId="65124C39" w14:textId="77777777" w:rsidR="005C5697" w:rsidRDefault="005C5697" w:rsidP="00CC03EF">
      <w:pPr>
        <w:jc w:val="both"/>
        <w:rPr>
          <w:rFonts w:ascii="Arial" w:hAnsi="Arial" w:cs="Arial"/>
          <w:sz w:val="20"/>
          <w:szCs w:val="20"/>
        </w:rPr>
      </w:pPr>
    </w:p>
    <w:p w14:paraId="0A030BF0" w14:textId="77777777" w:rsidR="004B3537" w:rsidRDefault="004B3537" w:rsidP="00CC03EF">
      <w:pPr>
        <w:jc w:val="both"/>
        <w:rPr>
          <w:rFonts w:ascii="Arial" w:hAnsi="Arial" w:cs="Arial"/>
          <w:sz w:val="20"/>
          <w:szCs w:val="20"/>
        </w:rPr>
      </w:pPr>
    </w:p>
    <w:p w14:paraId="31EDB8E0" w14:textId="77777777" w:rsidR="00CC03EF" w:rsidRDefault="00CC03EF" w:rsidP="00CC03EF">
      <w:pPr>
        <w:jc w:val="both"/>
        <w:rPr>
          <w:rFonts w:ascii="Arial" w:hAnsi="Arial" w:cs="Arial"/>
          <w:sz w:val="20"/>
          <w:szCs w:val="20"/>
        </w:rPr>
      </w:pPr>
    </w:p>
    <w:p w14:paraId="07DA362E" w14:textId="77777777" w:rsidR="00D41EA5" w:rsidRDefault="00D41EA5" w:rsidP="00CC03EF">
      <w:pPr>
        <w:jc w:val="both"/>
        <w:rPr>
          <w:rFonts w:ascii="Arial" w:hAnsi="Arial" w:cs="Arial"/>
          <w:sz w:val="20"/>
          <w:szCs w:val="20"/>
        </w:rPr>
      </w:pPr>
    </w:p>
    <w:p w14:paraId="595D3D27" w14:textId="77777777" w:rsidR="00D064C3" w:rsidRDefault="00D064C3" w:rsidP="00CC03EF">
      <w:pPr>
        <w:jc w:val="both"/>
        <w:rPr>
          <w:rFonts w:ascii="Arial" w:hAnsi="Arial" w:cs="Arial"/>
          <w:sz w:val="20"/>
          <w:szCs w:val="20"/>
        </w:rPr>
      </w:pPr>
    </w:p>
    <w:p w14:paraId="68FFF514" w14:textId="77777777" w:rsidR="00CC03EF" w:rsidRDefault="00CC03EF" w:rsidP="00CC03EF">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14:paraId="3E6A0065" w14:textId="77777777" w:rsidR="007E5A67" w:rsidRPr="007E5A67" w:rsidRDefault="007E5A67" w:rsidP="007E5A67">
      <w:pPr>
        <w:jc w:val="both"/>
        <w:rPr>
          <w:rFonts w:ascii="Arial" w:hAnsi="Arial" w:cs="Arial"/>
          <w:b/>
          <w:iCs/>
          <w:sz w:val="20"/>
          <w:szCs w:val="20"/>
        </w:rPr>
      </w:pPr>
      <w:r w:rsidRPr="007E5A67">
        <w:rPr>
          <w:rFonts w:ascii="Arial" w:hAnsi="Arial" w:cs="Arial"/>
          <w:b/>
          <w:iCs/>
          <w:sz w:val="20"/>
          <w:szCs w:val="20"/>
        </w:rPr>
        <w:t xml:space="preserve">      Mgr. Michal Gebhart, MBA                                             Jaroslav Tříletý                                                   </w:t>
      </w:r>
    </w:p>
    <w:p w14:paraId="039DED66" w14:textId="77777777" w:rsidR="007E5A67" w:rsidRPr="007E5A67" w:rsidRDefault="007E5A67" w:rsidP="007E5A67">
      <w:pPr>
        <w:jc w:val="both"/>
        <w:rPr>
          <w:rFonts w:ascii="Arial" w:hAnsi="Arial" w:cs="Arial"/>
          <w:b/>
          <w:iCs/>
          <w:sz w:val="20"/>
          <w:szCs w:val="20"/>
        </w:rPr>
      </w:pPr>
      <w:r w:rsidRPr="007E5A67">
        <w:rPr>
          <w:rFonts w:ascii="Arial" w:hAnsi="Arial" w:cs="Arial"/>
          <w:b/>
          <w:iCs/>
          <w:sz w:val="20"/>
          <w:szCs w:val="20"/>
        </w:rPr>
        <w:t xml:space="preserve">      ředitel Sekce krajinotvorby </w:t>
      </w:r>
      <w:r w:rsidRPr="007E5A67">
        <w:rPr>
          <w:rFonts w:ascii="Arial" w:hAnsi="Arial" w:cs="Arial"/>
          <w:b/>
          <w:iCs/>
          <w:sz w:val="20"/>
          <w:szCs w:val="20"/>
        </w:rPr>
        <w:tab/>
        <w:t xml:space="preserve">       </w:t>
      </w:r>
      <w:r w:rsidRPr="007E5A67">
        <w:rPr>
          <w:rFonts w:ascii="Arial" w:hAnsi="Arial" w:cs="Arial"/>
          <w:b/>
          <w:iCs/>
          <w:sz w:val="20"/>
          <w:szCs w:val="20"/>
        </w:rPr>
        <w:tab/>
        <w:t xml:space="preserve">                   místopředseda představenstva            </w:t>
      </w:r>
    </w:p>
    <w:p w14:paraId="5CA91933" w14:textId="77777777" w:rsidR="00D41EA5" w:rsidRDefault="007E5A67" w:rsidP="007E5A67">
      <w:pPr>
        <w:jc w:val="both"/>
        <w:rPr>
          <w:rFonts w:ascii="Arial" w:hAnsi="Arial" w:cs="Arial"/>
          <w:iCs/>
          <w:sz w:val="20"/>
          <w:szCs w:val="20"/>
        </w:rPr>
      </w:pPr>
      <w:r w:rsidRPr="007E5A67">
        <w:rPr>
          <w:rFonts w:ascii="Arial" w:hAnsi="Arial" w:cs="Arial"/>
          <w:b/>
          <w:iCs/>
          <w:sz w:val="20"/>
          <w:szCs w:val="20"/>
        </w:rPr>
        <w:t xml:space="preserve">      </w:t>
      </w:r>
      <w:proofErr w:type="gramStart"/>
      <w:r w:rsidRPr="007E5A67">
        <w:rPr>
          <w:rFonts w:ascii="Arial" w:hAnsi="Arial" w:cs="Arial"/>
          <w:b/>
          <w:iCs/>
          <w:sz w:val="20"/>
          <w:szCs w:val="20"/>
        </w:rPr>
        <w:t>ČR - Státní</w:t>
      </w:r>
      <w:proofErr w:type="gramEnd"/>
      <w:r w:rsidRPr="007E5A67">
        <w:rPr>
          <w:rFonts w:ascii="Arial" w:hAnsi="Arial" w:cs="Arial"/>
          <w:b/>
          <w:iCs/>
          <w:sz w:val="20"/>
          <w:szCs w:val="20"/>
        </w:rPr>
        <w:t xml:space="preserve"> pozemkový úřad                                          Jemnická Stavba a.s.            </w:t>
      </w:r>
      <w:r w:rsidR="005C5697">
        <w:rPr>
          <w:rFonts w:ascii="Arial" w:hAnsi="Arial" w:cs="Arial"/>
          <w:iCs/>
          <w:sz w:val="20"/>
          <w:szCs w:val="20"/>
        </w:rPr>
        <w:t xml:space="preserve">      </w:t>
      </w:r>
    </w:p>
    <w:p w14:paraId="5E38ADBD" w14:textId="77777777" w:rsidR="00DE3918" w:rsidRDefault="00DE3918" w:rsidP="00CC03EF">
      <w:pPr>
        <w:jc w:val="both"/>
        <w:rPr>
          <w:rFonts w:ascii="Arial" w:hAnsi="Arial" w:cs="Arial"/>
          <w:b/>
          <w:iCs/>
          <w:sz w:val="20"/>
          <w:szCs w:val="20"/>
        </w:rPr>
      </w:pPr>
    </w:p>
    <w:p w14:paraId="3F6E214C" w14:textId="449762D2" w:rsidR="00DE3918" w:rsidRDefault="00DE3918" w:rsidP="00CC03EF">
      <w:pPr>
        <w:jc w:val="both"/>
        <w:rPr>
          <w:rFonts w:ascii="Arial" w:hAnsi="Arial" w:cs="Arial"/>
          <w:b/>
          <w:iCs/>
          <w:sz w:val="20"/>
          <w:szCs w:val="20"/>
        </w:rPr>
      </w:pPr>
    </w:p>
    <w:p w14:paraId="7EB6EBE6" w14:textId="4A84E00C" w:rsidR="00ED4755" w:rsidRDefault="00ED4755" w:rsidP="00CC03EF">
      <w:pPr>
        <w:jc w:val="both"/>
        <w:rPr>
          <w:rFonts w:ascii="Arial" w:hAnsi="Arial" w:cs="Arial"/>
          <w:b/>
          <w:iCs/>
          <w:sz w:val="20"/>
          <w:szCs w:val="20"/>
        </w:rPr>
      </w:pPr>
    </w:p>
    <w:p w14:paraId="6694122F" w14:textId="598A8F81" w:rsidR="00ED4755" w:rsidRDefault="00ED4755" w:rsidP="00CC03EF">
      <w:pPr>
        <w:jc w:val="both"/>
        <w:rPr>
          <w:rFonts w:ascii="Arial" w:hAnsi="Arial" w:cs="Arial"/>
          <w:b/>
          <w:iCs/>
          <w:sz w:val="20"/>
          <w:szCs w:val="20"/>
        </w:rPr>
      </w:pPr>
    </w:p>
    <w:p w14:paraId="33B0406D" w14:textId="0BA4530B" w:rsidR="00ED4755" w:rsidRDefault="00ED4755" w:rsidP="00CC03EF">
      <w:pPr>
        <w:jc w:val="both"/>
        <w:rPr>
          <w:rFonts w:ascii="Arial" w:hAnsi="Arial" w:cs="Arial"/>
          <w:b/>
          <w:iCs/>
          <w:sz w:val="20"/>
          <w:szCs w:val="20"/>
        </w:rPr>
      </w:pPr>
    </w:p>
    <w:p w14:paraId="3A127E60" w14:textId="7286F73F" w:rsidR="00ED4755" w:rsidRDefault="00ED4755" w:rsidP="00CC03EF">
      <w:pPr>
        <w:jc w:val="both"/>
        <w:rPr>
          <w:rFonts w:ascii="Arial" w:hAnsi="Arial" w:cs="Arial"/>
          <w:b/>
          <w:iCs/>
          <w:sz w:val="20"/>
          <w:szCs w:val="20"/>
        </w:rPr>
      </w:pPr>
    </w:p>
    <w:p w14:paraId="3EC82BF1" w14:textId="204A805D" w:rsidR="00ED4755" w:rsidRDefault="00ED4755" w:rsidP="00CC03EF">
      <w:pPr>
        <w:jc w:val="both"/>
        <w:rPr>
          <w:rFonts w:ascii="Arial" w:hAnsi="Arial" w:cs="Arial"/>
          <w:b/>
          <w:iCs/>
          <w:sz w:val="20"/>
          <w:szCs w:val="20"/>
        </w:rPr>
      </w:pPr>
    </w:p>
    <w:p w14:paraId="652B3205" w14:textId="452AD989" w:rsidR="00ED4755" w:rsidRDefault="00ED4755" w:rsidP="00CC03EF">
      <w:pPr>
        <w:jc w:val="both"/>
        <w:rPr>
          <w:rFonts w:ascii="Arial" w:hAnsi="Arial" w:cs="Arial"/>
          <w:b/>
          <w:iCs/>
          <w:sz w:val="20"/>
          <w:szCs w:val="20"/>
        </w:rPr>
      </w:pPr>
    </w:p>
    <w:p w14:paraId="17E82FF1" w14:textId="4183FBDB" w:rsidR="00ED4755" w:rsidRDefault="00ED4755" w:rsidP="00CC03EF">
      <w:pPr>
        <w:jc w:val="both"/>
        <w:rPr>
          <w:rFonts w:ascii="Arial" w:hAnsi="Arial" w:cs="Arial"/>
          <w:b/>
          <w:iCs/>
          <w:sz w:val="20"/>
          <w:szCs w:val="20"/>
        </w:rPr>
      </w:pPr>
    </w:p>
    <w:p w14:paraId="7F61C916" w14:textId="656C4A99" w:rsidR="00ED4755" w:rsidRDefault="00ED4755" w:rsidP="00CC03EF">
      <w:pPr>
        <w:jc w:val="both"/>
        <w:rPr>
          <w:rFonts w:ascii="Arial" w:hAnsi="Arial" w:cs="Arial"/>
          <w:b/>
          <w:iCs/>
          <w:sz w:val="20"/>
          <w:szCs w:val="20"/>
        </w:rPr>
      </w:pPr>
    </w:p>
    <w:p w14:paraId="0676C84C" w14:textId="15EEB0A0" w:rsidR="00ED4755" w:rsidRDefault="00ED4755" w:rsidP="00CC03EF">
      <w:pPr>
        <w:jc w:val="both"/>
        <w:rPr>
          <w:rFonts w:ascii="Arial" w:hAnsi="Arial" w:cs="Arial"/>
          <w:b/>
          <w:iCs/>
          <w:sz w:val="20"/>
          <w:szCs w:val="20"/>
        </w:rPr>
      </w:pPr>
    </w:p>
    <w:p w14:paraId="00FAB9A1" w14:textId="2DAFFE40" w:rsidR="00ED4755" w:rsidRDefault="00ED4755" w:rsidP="00CC03EF">
      <w:pPr>
        <w:jc w:val="both"/>
        <w:rPr>
          <w:rFonts w:ascii="Arial" w:hAnsi="Arial" w:cs="Arial"/>
          <w:b/>
          <w:iCs/>
          <w:sz w:val="20"/>
          <w:szCs w:val="20"/>
        </w:rPr>
      </w:pPr>
    </w:p>
    <w:p w14:paraId="53B9AFE5" w14:textId="159DD6F2" w:rsidR="00ED4755" w:rsidRDefault="00ED4755" w:rsidP="00CC03EF">
      <w:pPr>
        <w:jc w:val="both"/>
        <w:rPr>
          <w:rFonts w:ascii="Arial" w:hAnsi="Arial" w:cs="Arial"/>
          <w:b/>
          <w:iCs/>
          <w:sz w:val="20"/>
          <w:szCs w:val="20"/>
        </w:rPr>
      </w:pPr>
    </w:p>
    <w:p w14:paraId="634BCF8A" w14:textId="6E65C1DD" w:rsidR="00ED4755" w:rsidRDefault="00ED4755" w:rsidP="00CC03EF">
      <w:pPr>
        <w:jc w:val="both"/>
        <w:rPr>
          <w:rFonts w:ascii="Arial" w:hAnsi="Arial" w:cs="Arial"/>
          <w:b/>
          <w:iCs/>
          <w:sz w:val="20"/>
          <w:szCs w:val="20"/>
        </w:rPr>
      </w:pPr>
    </w:p>
    <w:p w14:paraId="50CB283B" w14:textId="1CD33D79" w:rsidR="00ED4755" w:rsidRDefault="00ED4755" w:rsidP="00CC03EF">
      <w:pPr>
        <w:jc w:val="both"/>
        <w:rPr>
          <w:rFonts w:ascii="Arial" w:hAnsi="Arial" w:cs="Arial"/>
          <w:b/>
          <w:iCs/>
          <w:sz w:val="20"/>
          <w:szCs w:val="20"/>
        </w:rPr>
      </w:pPr>
    </w:p>
    <w:p w14:paraId="6EE9FCDB" w14:textId="21965CB7" w:rsidR="00ED4755" w:rsidRDefault="00ED4755" w:rsidP="00CC03EF">
      <w:pPr>
        <w:jc w:val="both"/>
        <w:rPr>
          <w:rFonts w:ascii="Arial" w:hAnsi="Arial" w:cs="Arial"/>
          <w:b/>
          <w:iCs/>
          <w:sz w:val="20"/>
          <w:szCs w:val="20"/>
        </w:rPr>
      </w:pPr>
      <w:bookmarkStart w:id="2" w:name="_GoBack"/>
      <w:bookmarkEnd w:id="2"/>
    </w:p>
    <w:p w14:paraId="206F9566" w14:textId="73C33761" w:rsidR="00ED4755" w:rsidRDefault="00ED4755" w:rsidP="00CC03EF">
      <w:pPr>
        <w:jc w:val="both"/>
        <w:rPr>
          <w:rFonts w:ascii="Arial" w:hAnsi="Arial" w:cs="Arial"/>
          <w:b/>
          <w:iCs/>
          <w:sz w:val="20"/>
          <w:szCs w:val="20"/>
        </w:rPr>
      </w:pPr>
    </w:p>
    <w:p w14:paraId="23306F76" w14:textId="1430D903" w:rsidR="00ED4755" w:rsidRDefault="00ED4755" w:rsidP="00CC03EF">
      <w:pPr>
        <w:jc w:val="both"/>
        <w:rPr>
          <w:rFonts w:ascii="Arial" w:hAnsi="Arial" w:cs="Arial"/>
          <w:b/>
          <w:iCs/>
          <w:sz w:val="20"/>
          <w:szCs w:val="20"/>
        </w:rPr>
      </w:pPr>
    </w:p>
    <w:p w14:paraId="31020515" w14:textId="3589CAED" w:rsidR="00ED4755" w:rsidRDefault="00ED4755" w:rsidP="00CC03EF">
      <w:pPr>
        <w:jc w:val="both"/>
        <w:rPr>
          <w:rFonts w:ascii="Arial" w:hAnsi="Arial" w:cs="Arial"/>
          <w:b/>
          <w:iCs/>
          <w:sz w:val="20"/>
          <w:szCs w:val="20"/>
        </w:rPr>
      </w:pPr>
    </w:p>
    <w:p w14:paraId="023AA6D7" w14:textId="1F1F3730" w:rsidR="00ED4755" w:rsidRDefault="00ED4755" w:rsidP="00CC03EF">
      <w:pPr>
        <w:jc w:val="both"/>
        <w:rPr>
          <w:rFonts w:ascii="Arial" w:hAnsi="Arial" w:cs="Arial"/>
          <w:b/>
          <w:iCs/>
          <w:sz w:val="20"/>
          <w:szCs w:val="20"/>
        </w:rPr>
      </w:pPr>
    </w:p>
    <w:p w14:paraId="0B94DEF2" w14:textId="69399E5D" w:rsidR="00ED4755" w:rsidRDefault="00ED4755" w:rsidP="00CC03EF">
      <w:pPr>
        <w:jc w:val="both"/>
        <w:rPr>
          <w:rFonts w:ascii="Arial" w:hAnsi="Arial" w:cs="Arial"/>
          <w:b/>
          <w:iCs/>
          <w:sz w:val="20"/>
          <w:szCs w:val="20"/>
        </w:rPr>
      </w:pPr>
    </w:p>
    <w:p w14:paraId="627D3551" w14:textId="787354F7" w:rsidR="00ED4755" w:rsidRDefault="00ED4755" w:rsidP="00CC03EF">
      <w:pPr>
        <w:jc w:val="both"/>
        <w:rPr>
          <w:rFonts w:ascii="Arial" w:hAnsi="Arial" w:cs="Arial"/>
          <w:b/>
          <w:iCs/>
          <w:sz w:val="20"/>
          <w:szCs w:val="20"/>
        </w:rPr>
      </w:pPr>
    </w:p>
    <w:p w14:paraId="7B8F8130" w14:textId="4B5BF936" w:rsidR="00ED4755" w:rsidRDefault="00ED4755" w:rsidP="00CC03EF">
      <w:pPr>
        <w:jc w:val="both"/>
        <w:rPr>
          <w:rFonts w:ascii="Arial" w:hAnsi="Arial" w:cs="Arial"/>
          <w:b/>
          <w:iCs/>
          <w:sz w:val="20"/>
          <w:szCs w:val="20"/>
        </w:rPr>
      </w:pPr>
    </w:p>
    <w:p w14:paraId="22746050" w14:textId="659FB2C7" w:rsidR="00ED4755" w:rsidRDefault="00ED4755" w:rsidP="00CC03EF">
      <w:pPr>
        <w:jc w:val="both"/>
        <w:rPr>
          <w:rFonts w:ascii="Arial" w:hAnsi="Arial" w:cs="Arial"/>
          <w:b/>
          <w:iCs/>
          <w:sz w:val="20"/>
          <w:szCs w:val="20"/>
        </w:rPr>
      </w:pPr>
    </w:p>
    <w:p w14:paraId="3A9A74B4" w14:textId="527BF342" w:rsidR="00ED4755" w:rsidRDefault="00ED4755" w:rsidP="00CC03EF">
      <w:pPr>
        <w:jc w:val="both"/>
        <w:rPr>
          <w:rFonts w:ascii="Arial" w:hAnsi="Arial" w:cs="Arial"/>
          <w:b/>
          <w:iCs/>
          <w:sz w:val="20"/>
          <w:szCs w:val="20"/>
        </w:rPr>
      </w:pPr>
    </w:p>
    <w:p w14:paraId="78300AF5" w14:textId="66214CFE" w:rsidR="00ED4755" w:rsidRDefault="00ED4755" w:rsidP="00CC03EF">
      <w:pPr>
        <w:jc w:val="both"/>
        <w:rPr>
          <w:rFonts w:ascii="Arial" w:hAnsi="Arial" w:cs="Arial"/>
          <w:b/>
          <w:iCs/>
          <w:sz w:val="20"/>
          <w:szCs w:val="20"/>
        </w:rPr>
      </w:pPr>
    </w:p>
    <w:p w14:paraId="26938D02" w14:textId="05954C50" w:rsidR="00ED4755" w:rsidRDefault="00ED4755" w:rsidP="00CC03EF">
      <w:pPr>
        <w:jc w:val="both"/>
        <w:rPr>
          <w:rFonts w:ascii="Arial" w:hAnsi="Arial" w:cs="Arial"/>
          <w:b/>
          <w:iCs/>
          <w:sz w:val="20"/>
          <w:szCs w:val="20"/>
        </w:rPr>
      </w:pPr>
    </w:p>
    <w:p w14:paraId="4B9D5096" w14:textId="6D2954D2" w:rsidR="00ED4755" w:rsidRDefault="00ED4755" w:rsidP="00CC03EF">
      <w:pPr>
        <w:jc w:val="both"/>
        <w:rPr>
          <w:rFonts w:ascii="Arial" w:hAnsi="Arial" w:cs="Arial"/>
          <w:b/>
          <w:iCs/>
          <w:sz w:val="20"/>
          <w:szCs w:val="20"/>
        </w:rPr>
      </w:pPr>
    </w:p>
    <w:p w14:paraId="65A7DD52" w14:textId="73E27551" w:rsidR="00ED4755" w:rsidRDefault="00ED4755" w:rsidP="00CC03EF">
      <w:pPr>
        <w:jc w:val="both"/>
        <w:rPr>
          <w:rFonts w:ascii="Arial" w:hAnsi="Arial" w:cs="Arial"/>
          <w:b/>
          <w:iCs/>
          <w:sz w:val="20"/>
          <w:szCs w:val="20"/>
        </w:rPr>
      </w:pPr>
    </w:p>
    <w:p w14:paraId="51BB9F28" w14:textId="25D5AFC1" w:rsidR="00ED4755" w:rsidRDefault="00ED4755" w:rsidP="00CC03EF">
      <w:pPr>
        <w:jc w:val="both"/>
        <w:rPr>
          <w:rFonts w:ascii="Arial" w:hAnsi="Arial" w:cs="Arial"/>
          <w:b/>
          <w:iCs/>
          <w:sz w:val="20"/>
          <w:szCs w:val="20"/>
        </w:rPr>
      </w:pPr>
    </w:p>
    <w:p w14:paraId="11C43A03" w14:textId="2FF22FBA" w:rsidR="00ED4755" w:rsidRDefault="00ED4755" w:rsidP="00CC03EF">
      <w:pPr>
        <w:jc w:val="both"/>
        <w:rPr>
          <w:rFonts w:ascii="Arial" w:hAnsi="Arial" w:cs="Arial"/>
          <w:b/>
          <w:iCs/>
          <w:sz w:val="20"/>
          <w:szCs w:val="20"/>
        </w:rPr>
      </w:pPr>
    </w:p>
    <w:p w14:paraId="791DB39B" w14:textId="038034A1" w:rsidR="00ED4755" w:rsidRDefault="00ED4755" w:rsidP="00CC03EF">
      <w:pPr>
        <w:jc w:val="both"/>
        <w:rPr>
          <w:rFonts w:ascii="Arial" w:hAnsi="Arial" w:cs="Arial"/>
          <w:b/>
          <w:iCs/>
          <w:sz w:val="20"/>
          <w:szCs w:val="20"/>
        </w:rPr>
      </w:pPr>
    </w:p>
    <w:p w14:paraId="686FA694" w14:textId="1E566E69" w:rsidR="00ED4755" w:rsidRDefault="00ED4755" w:rsidP="00CC03EF">
      <w:pPr>
        <w:jc w:val="both"/>
        <w:rPr>
          <w:rFonts w:ascii="Arial" w:hAnsi="Arial" w:cs="Arial"/>
          <w:b/>
          <w:iCs/>
          <w:sz w:val="20"/>
          <w:szCs w:val="20"/>
        </w:rPr>
      </w:pPr>
    </w:p>
    <w:p w14:paraId="74D6622C" w14:textId="5F811C62" w:rsidR="00ED4755" w:rsidRDefault="00ED4755" w:rsidP="00CC03EF">
      <w:pPr>
        <w:jc w:val="both"/>
        <w:rPr>
          <w:rFonts w:ascii="Arial" w:hAnsi="Arial" w:cs="Arial"/>
          <w:b/>
          <w:iCs/>
          <w:sz w:val="20"/>
          <w:szCs w:val="20"/>
        </w:rPr>
      </w:pPr>
    </w:p>
    <w:p w14:paraId="772AB2BD" w14:textId="3C180661" w:rsidR="00ED4755" w:rsidRDefault="00ED4755" w:rsidP="00CC03EF">
      <w:pPr>
        <w:jc w:val="both"/>
        <w:rPr>
          <w:rFonts w:ascii="Arial" w:hAnsi="Arial" w:cs="Arial"/>
          <w:b/>
          <w:iCs/>
          <w:sz w:val="20"/>
          <w:szCs w:val="20"/>
        </w:rPr>
      </w:pPr>
    </w:p>
    <w:p w14:paraId="00B98BB0" w14:textId="6930873F" w:rsidR="00ED4755" w:rsidRDefault="00ED4755" w:rsidP="00CC03EF">
      <w:pPr>
        <w:jc w:val="both"/>
        <w:rPr>
          <w:rFonts w:ascii="Arial" w:hAnsi="Arial" w:cs="Arial"/>
          <w:b/>
          <w:iCs/>
          <w:sz w:val="20"/>
          <w:szCs w:val="20"/>
        </w:rPr>
      </w:pPr>
    </w:p>
    <w:sectPr w:rsidR="00ED4755" w:rsidSect="00827E06">
      <w:headerReference w:type="default" r:id="rId8"/>
      <w:footerReference w:type="even" r:id="rId9"/>
      <w:footerReference w:type="default" r:id="rId10"/>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07C2" w14:textId="77777777" w:rsidR="00AB0744" w:rsidRDefault="00AB0744">
      <w:r>
        <w:separator/>
      </w:r>
    </w:p>
  </w:endnote>
  <w:endnote w:type="continuationSeparator" w:id="0">
    <w:p w14:paraId="2C600ADA" w14:textId="77777777" w:rsidR="00AB0744" w:rsidRDefault="00AB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102A" w14:textId="77777777"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14:paraId="66D8EB21" w14:textId="77777777" w:rsidR="00B95F69" w:rsidRDefault="00B9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6F0B" w14:textId="77777777" w:rsidR="00B95F69" w:rsidRPr="00087F1A" w:rsidRDefault="00FE2C18">
    <w:pPr>
      <w:pStyle w:val="Zpat"/>
      <w:framePr w:wrap="around" w:vAnchor="text" w:hAnchor="margin" w:xAlign="center" w:y="1"/>
      <w:rPr>
        <w:rStyle w:val="slostrnky"/>
        <w:rFonts w:ascii="Arial" w:hAnsi="Arial" w:cs="Arial"/>
        <w:sz w:val="20"/>
        <w:szCs w:val="20"/>
      </w:rPr>
    </w:pPr>
    <w:r w:rsidRPr="00087F1A">
      <w:rPr>
        <w:rStyle w:val="slostrnky"/>
        <w:rFonts w:ascii="Arial" w:hAnsi="Arial" w:cs="Arial"/>
        <w:sz w:val="20"/>
        <w:szCs w:val="20"/>
      </w:rPr>
      <w:fldChar w:fldCharType="begin"/>
    </w:r>
    <w:r w:rsidR="00B95F69" w:rsidRPr="00087F1A">
      <w:rPr>
        <w:rStyle w:val="slostrnky"/>
        <w:rFonts w:ascii="Arial" w:hAnsi="Arial" w:cs="Arial"/>
        <w:sz w:val="20"/>
        <w:szCs w:val="20"/>
      </w:rPr>
      <w:instrText xml:space="preserve">PAGE  </w:instrText>
    </w:r>
    <w:r w:rsidRPr="00087F1A">
      <w:rPr>
        <w:rStyle w:val="slostrnky"/>
        <w:rFonts w:ascii="Arial" w:hAnsi="Arial" w:cs="Arial"/>
        <w:sz w:val="20"/>
        <w:szCs w:val="20"/>
      </w:rPr>
      <w:fldChar w:fldCharType="separate"/>
    </w:r>
    <w:r w:rsidR="002B4769">
      <w:rPr>
        <w:rStyle w:val="slostrnky"/>
        <w:rFonts w:ascii="Arial" w:hAnsi="Arial" w:cs="Arial"/>
        <w:noProof/>
        <w:sz w:val="20"/>
        <w:szCs w:val="20"/>
      </w:rPr>
      <w:t>4</w:t>
    </w:r>
    <w:r w:rsidRPr="00087F1A">
      <w:rPr>
        <w:rStyle w:val="slostrnky"/>
        <w:rFonts w:ascii="Arial" w:hAnsi="Arial" w:cs="Arial"/>
        <w:sz w:val="20"/>
        <w:szCs w:val="20"/>
      </w:rPr>
      <w:fldChar w:fldCharType="end"/>
    </w:r>
  </w:p>
  <w:p w14:paraId="50DAE21F" w14:textId="77777777" w:rsidR="00B95F69" w:rsidRDefault="00B9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BB61" w14:textId="77777777" w:rsidR="00AB0744" w:rsidRDefault="00AB0744">
      <w:r>
        <w:separator/>
      </w:r>
    </w:p>
  </w:footnote>
  <w:footnote w:type="continuationSeparator" w:id="0">
    <w:p w14:paraId="4E27386C" w14:textId="77777777" w:rsidR="00AB0744" w:rsidRDefault="00AB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D251" w14:textId="77777777" w:rsidR="00B95F69" w:rsidRPr="005E02B4" w:rsidRDefault="00B95F69" w:rsidP="00094B69">
    <w:pPr>
      <w:pStyle w:val="Zhlav"/>
      <w:ind w:left="3545"/>
      <w:rPr>
        <w:rFonts w:ascii="Arial" w:hAnsi="Arial" w:cs="Arial"/>
        <w:b/>
        <w:i/>
        <w:iCs/>
        <w:sz w:val="20"/>
        <w:szCs w:val="20"/>
      </w:rPr>
    </w:pPr>
    <w:r w:rsidRPr="00743FBE">
      <w:rPr>
        <w:i/>
        <w:iCs/>
        <w:sz w:val="22"/>
        <w:szCs w:val="22"/>
      </w:rPr>
      <w:t xml:space="preserve"> </w:t>
    </w:r>
    <w:r w:rsidRPr="005E02B4">
      <w:rPr>
        <w:rFonts w:ascii="Arial" w:hAnsi="Arial" w:cs="Arial"/>
        <w:i/>
        <w:iCs/>
        <w:sz w:val="20"/>
        <w:szCs w:val="20"/>
      </w:rPr>
      <w:t xml:space="preserve">Evidenční číslo smlouvy </w:t>
    </w:r>
    <w:r w:rsidRPr="00C371FA">
      <w:rPr>
        <w:rFonts w:ascii="Arial" w:hAnsi="Arial" w:cs="Arial"/>
        <w:i/>
        <w:iCs/>
        <w:sz w:val="20"/>
        <w:szCs w:val="20"/>
      </w:rPr>
      <w:t>objednatele</w:t>
    </w:r>
    <w:r w:rsidR="0037343A">
      <w:rPr>
        <w:rFonts w:ascii="Arial" w:hAnsi="Arial" w:cs="Arial"/>
        <w:i/>
        <w:iCs/>
        <w:sz w:val="20"/>
        <w:szCs w:val="20"/>
      </w:rPr>
      <w:t xml:space="preserve">    </w:t>
    </w:r>
    <w:r w:rsidR="00810556" w:rsidRPr="00810556">
      <w:rPr>
        <w:rFonts w:ascii="Arial" w:hAnsi="Arial" w:cs="Arial"/>
        <w:b/>
        <w:i/>
        <w:iCs/>
        <w:sz w:val="20"/>
        <w:szCs w:val="20"/>
      </w:rPr>
      <w:t>0134</w:t>
    </w:r>
    <w:r w:rsidR="00B76C3E" w:rsidRPr="00B76C3E">
      <w:rPr>
        <w:rFonts w:ascii="Arial" w:hAnsi="Arial" w:cs="Arial"/>
        <w:b/>
        <w:i/>
        <w:iCs/>
        <w:sz w:val="20"/>
        <w:szCs w:val="20"/>
      </w:rPr>
      <w:t>-</w:t>
    </w:r>
    <w:r w:rsidRPr="00AC4985">
      <w:rPr>
        <w:rFonts w:ascii="Arial" w:hAnsi="Arial" w:cs="Arial"/>
        <w:b/>
        <w:i/>
        <w:iCs/>
        <w:sz w:val="20"/>
        <w:szCs w:val="20"/>
      </w:rPr>
      <w:t>D1-</w:t>
    </w:r>
    <w:r w:rsidRPr="00696B4E">
      <w:rPr>
        <w:rFonts w:ascii="Arial" w:hAnsi="Arial" w:cs="Arial"/>
        <w:b/>
        <w:i/>
        <w:iCs/>
        <w:sz w:val="20"/>
        <w:szCs w:val="20"/>
      </w:rPr>
      <w:t>1</w:t>
    </w:r>
    <w:r w:rsidR="00432A70">
      <w:rPr>
        <w:rFonts w:ascii="Arial" w:hAnsi="Arial" w:cs="Arial"/>
        <w:b/>
        <w:i/>
        <w:iCs/>
        <w:sz w:val="20"/>
        <w:szCs w:val="20"/>
      </w:rPr>
      <w:t>9</w:t>
    </w:r>
    <w:r w:rsidRPr="00696B4E">
      <w:rPr>
        <w:rFonts w:ascii="Arial" w:hAnsi="Arial" w:cs="Arial"/>
        <w:b/>
        <w:i/>
        <w:iCs/>
        <w:sz w:val="20"/>
        <w:szCs w:val="20"/>
      </w:rPr>
      <w:t>-20</w:t>
    </w:r>
    <w:r w:rsidR="00E90221" w:rsidRPr="00696B4E">
      <w:rPr>
        <w:rFonts w:ascii="Arial" w:hAnsi="Arial" w:cs="Arial"/>
        <w:b/>
        <w:i/>
        <w:iCs/>
        <w:sz w:val="20"/>
        <w:szCs w:val="20"/>
      </w:rPr>
      <w:t>6</w:t>
    </w:r>
  </w:p>
  <w:p w14:paraId="69E46D07" w14:textId="77777777" w:rsidR="00B95F69" w:rsidRPr="005E02B4" w:rsidRDefault="00B95F69" w:rsidP="005F0E77">
    <w:pPr>
      <w:pStyle w:val="Zhlav"/>
      <w:ind w:left="3545"/>
      <w:rPr>
        <w:rFonts w:ascii="Arial" w:hAnsi="Arial" w:cs="Arial"/>
        <w:sz w:val="20"/>
        <w:szCs w:val="20"/>
      </w:rPr>
    </w:pPr>
    <w:r w:rsidRPr="005E02B4">
      <w:rPr>
        <w:rFonts w:ascii="Arial" w:hAnsi="Arial" w:cs="Arial"/>
        <w:i/>
        <w:iCs/>
        <w:sz w:val="20"/>
        <w:szCs w:val="20"/>
      </w:rPr>
      <w:t xml:space="preserve"> Evidenční číslo smlouvy zhotovitele:   ……………………</w:t>
    </w:r>
  </w:p>
  <w:p w14:paraId="7B378C44" w14:textId="77777777" w:rsidR="00B95F69" w:rsidRDefault="00B9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15:restartNumberingAfterBreak="0">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62C6FCD"/>
    <w:multiLevelType w:val="multilevel"/>
    <w:tmpl w:val="953CBCD6"/>
    <w:lvl w:ilvl="0">
      <w:start w:val="1"/>
      <w:numFmt w:val="upperRoman"/>
      <w:pStyle w:val="TSlneksmlouvy"/>
      <w:suff w:val="nothing"/>
      <w:lvlText w:val="Čl. %1"/>
      <w:lvlJc w:val="left"/>
      <w:pPr>
        <w:ind w:left="4679"/>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737"/>
        </w:tabs>
        <w:ind w:left="737" w:hanging="737"/>
      </w:pPr>
      <w:rPr>
        <w:rFonts w:ascii="Arial" w:hAnsi="Arial" w:cs="Arial" w:hint="default"/>
        <w:b w:val="0"/>
        <w:color w:val="auto"/>
        <w:sz w:val="20"/>
        <w:szCs w:val="20"/>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15:restartNumberingAfterBreak="0">
    <w:nsid w:val="4E5149D7"/>
    <w:multiLevelType w:val="hybridMultilevel"/>
    <w:tmpl w:val="69901C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23785C"/>
    <w:multiLevelType w:val="hybridMultilevel"/>
    <w:tmpl w:val="442E00AA"/>
    <w:lvl w:ilvl="0" w:tplc="98DCDB14">
      <w:start w:val="1"/>
      <w:numFmt w:val="lowerLetter"/>
      <w:lvlText w:val="%1)"/>
      <w:lvlJc w:val="lef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6"/>
    <w:lvlOverride w:ilvl="0">
      <w:startOverride w:val="2"/>
    </w:lvlOverride>
    <w:lvlOverride w:ilvl="1">
      <w:startOverride w:val="2"/>
    </w:lvlOverride>
  </w:num>
  <w:num w:numId="13">
    <w:abstractNumId w:val="7"/>
  </w:num>
  <w:num w:numId="1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4"/>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7B"/>
    <w:rsid w:val="00001DCA"/>
    <w:rsid w:val="0000234F"/>
    <w:rsid w:val="000028E6"/>
    <w:rsid w:val="00003992"/>
    <w:rsid w:val="00007AAE"/>
    <w:rsid w:val="00010E3C"/>
    <w:rsid w:val="000152A4"/>
    <w:rsid w:val="0002026F"/>
    <w:rsid w:val="00020AEC"/>
    <w:rsid w:val="00026711"/>
    <w:rsid w:val="000270A0"/>
    <w:rsid w:val="00027BC7"/>
    <w:rsid w:val="00027E8F"/>
    <w:rsid w:val="00030C1E"/>
    <w:rsid w:val="000323DF"/>
    <w:rsid w:val="0003259E"/>
    <w:rsid w:val="00032647"/>
    <w:rsid w:val="00034389"/>
    <w:rsid w:val="00034F76"/>
    <w:rsid w:val="0003611F"/>
    <w:rsid w:val="00043260"/>
    <w:rsid w:val="0004398F"/>
    <w:rsid w:val="00045412"/>
    <w:rsid w:val="00050C42"/>
    <w:rsid w:val="00061430"/>
    <w:rsid w:val="000631EE"/>
    <w:rsid w:val="000657B1"/>
    <w:rsid w:val="00072FC4"/>
    <w:rsid w:val="000748FA"/>
    <w:rsid w:val="00075876"/>
    <w:rsid w:val="00082F7B"/>
    <w:rsid w:val="00083248"/>
    <w:rsid w:val="0008588B"/>
    <w:rsid w:val="00087E59"/>
    <w:rsid w:val="00087F1A"/>
    <w:rsid w:val="00094B69"/>
    <w:rsid w:val="00097720"/>
    <w:rsid w:val="000A37B4"/>
    <w:rsid w:val="000A3B72"/>
    <w:rsid w:val="000A482F"/>
    <w:rsid w:val="000A6BB5"/>
    <w:rsid w:val="000B097C"/>
    <w:rsid w:val="000B1B87"/>
    <w:rsid w:val="000B525E"/>
    <w:rsid w:val="000B689D"/>
    <w:rsid w:val="000C1CCA"/>
    <w:rsid w:val="000C2903"/>
    <w:rsid w:val="000C4AE7"/>
    <w:rsid w:val="000C7731"/>
    <w:rsid w:val="000D1F6C"/>
    <w:rsid w:val="000D3204"/>
    <w:rsid w:val="000D7544"/>
    <w:rsid w:val="000E1B78"/>
    <w:rsid w:val="000E48A4"/>
    <w:rsid w:val="000F0802"/>
    <w:rsid w:val="000F32BA"/>
    <w:rsid w:val="000F5C33"/>
    <w:rsid w:val="000F60F6"/>
    <w:rsid w:val="000F6D62"/>
    <w:rsid w:val="001022AA"/>
    <w:rsid w:val="00102A6A"/>
    <w:rsid w:val="00104522"/>
    <w:rsid w:val="001063BE"/>
    <w:rsid w:val="00110AB1"/>
    <w:rsid w:val="00113478"/>
    <w:rsid w:val="00113D93"/>
    <w:rsid w:val="0012002F"/>
    <w:rsid w:val="001205B9"/>
    <w:rsid w:val="00125799"/>
    <w:rsid w:val="00127454"/>
    <w:rsid w:val="00127B66"/>
    <w:rsid w:val="001316DE"/>
    <w:rsid w:val="00133DE9"/>
    <w:rsid w:val="00136066"/>
    <w:rsid w:val="0014250C"/>
    <w:rsid w:val="00142F76"/>
    <w:rsid w:val="00151C8A"/>
    <w:rsid w:val="00154612"/>
    <w:rsid w:val="001559C9"/>
    <w:rsid w:val="00160624"/>
    <w:rsid w:val="00162701"/>
    <w:rsid w:val="0016486E"/>
    <w:rsid w:val="00165B62"/>
    <w:rsid w:val="00165CCA"/>
    <w:rsid w:val="0016619C"/>
    <w:rsid w:val="001662ED"/>
    <w:rsid w:val="0016700A"/>
    <w:rsid w:val="001727F8"/>
    <w:rsid w:val="00174B3B"/>
    <w:rsid w:val="00174E82"/>
    <w:rsid w:val="00175B9D"/>
    <w:rsid w:val="0017732B"/>
    <w:rsid w:val="0018045A"/>
    <w:rsid w:val="00182CB3"/>
    <w:rsid w:val="0018338A"/>
    <w:rsid w:val="001862F8"/>
    <w:rsid w:val="001875D3"/>
    <w:rsid w:val="00187939"/>
    <w:rsid w:val="001903A1"/>
    <w:rsid w:val="00192047"/>
    <w:rsid w:val="00194CD0"/>
    <w:rsid w:val="00194E78"/>
    <w:rsid w:val="00195DA7"/>
    <w:rsid w:val="001971AF"/>
    <w:rsid w:val="00197415"/>
    <w:rsid w:val="001A1960"/>
    <w:rsid w:val="001A66CE"/>
    <w:rsid w:val="001A7026"/>
    <w:rsid w:val="001B4F90"/>
    <w:rsid w:val="001C076F"/>
    <w:rsid w:val="001C234B"/>
    <w:rsid w:val="001C3597"/>
    <w:rsid w:val="001C56E0"/>
    <w:rsid w:val="001C5E63"/>
    <w:rsid w:val="001C616E"/>
    <w:rsid w:val="001C7D6A"/>
    <w:rsid w:val="001D0E15"/>
    <w:rsid w:val="001E2793"/>
    <w:rsid w:val="001E55C9"/>
    <w:rsid w:val="001E6747"/>
    <w:rsid w:val="001F0B0F"/>
    <w:rsid w:val="001F321F"/>
    <w:rsid w:val="00202E01"/>
    <w:rsid w:val="0020425D"/>
    <w:rsid w:val="0020470A"/>
    <w:rsid w:val="00206B05"/>
    <w:rsid w:val="00211DC7"/>
    <w:rsid w:val="002132AE"/>
    <w:rsid w:val="0021378C"/>
    <w:rsid w:val="00213BEC"/>
    <w:rsid w:val="00220109"/>
    <w:rsid w:val="00220D4F"/>
    <w:rsid w:val="002219C7"/>
    <w:rsid w:val="00223787"/>
    <w:rsid w:val="0022434C"/>
    <w:rsid w:val="00225AA9"/>
    <w:rsid w:val="00225E89"/>
    <w:rsid w:val="00226563"/>
    <w:rsid w:val="00226F0C"/>
    <w:rsid w:val="002272D4"/>
    <w:rsid w:val="0023025F"/>
    <w:rsid w:val="00230D86"/>
    <w:rsid w:val="00231396"/>
    <w:rsid w:val="00233EE9"/>
    <w:rsid w:val="002451A5"/>
    <w:rsid w:val="00245A8D"/>
    <w:rsid w:val="002464EB"/>
    <w:rsid w:val="00246FFF"/>
    <w:rsid w:val="002479D6"/>
    <w:rsid w:val="00254204"/>
    <w:rsid w:val="002630F8"/>
    <w:rsid w:val="00263E12"/>
    <w:rsid w:val="00264AFF"/>
    <w:rsid w:val="00266F1F"/>
    <w:rsid w:val="00270013"/>
    <w:rsid w:val="00271F2A"/>
    <w:rsid w:val="002720A6"/>
    <w:rsid w:val="002724FD"/>
    <w:rsid w:val="00272748"/>
    <w:rsid w:val="00273A46"/>
    <w:rsid w:val="0028033C"/>
    <w:rsid w:val="00281218"/>
    <w:rsid w:val="00291D08"/>
    <w:rsid w:val="0029285A"/>
    <w:rsid w:val="002958DE"/>
    <w:rsid w:val="00296BE0"/>
    <w:rsid w:val="002A0714"/>
    <w:rsid w:val="002A0A4C"/>
    <w:rsid w:val="002A0BD0"/>
    <w:rsid w:val="002A1A0F"/>
    <w:rsid w:val="002A2DB5"/>
    <w:rsid w:val="002A38A4"/>
    <w:rsid w:val="002A655F"/>
    <w:rsid w:val="002A77F7"/>
    <w:rsid w:val="002A7ACC"/>
    <w:rsid w:val="002B0A59"/>
    <w:rsid w:val="002B1C4E"/>
    <w:rsid w:val="002B3323"/>
    <w:rsid w:val="002B3EFC"/>
    <w:rsid w:val="002B4769"/>
    <w:rsid w:val="002B525F"/>
    <w:rsid w:val="002C0D42"/>
    <w:rsid w:val="002C2289"/>
    <w:rsid w:val="002C2DBF"/>
    <w:rsid w:val="002C4E11"/>
    <w:rsid w:val="002C4F97"/>
    <w:rsid w:val="002C6F3D"/>
    <w:rsid w:val="002C7C6B"/>
    <w:rsid w:val="002D0965"/>
    <w:rsid w:val="002D5340"/>
    <w:rsid w:val="002D6124"/>
    <w:rsid w:val="002E37B0"/>
    <w:rsid w:val="002E3C2E"/>
    <w:rsid w:val="002E47FA"/>
    <w:rsid w:val="002E5B36"/>
    <w:rsid w:val="002E6F77"/>
    <w:rsid w:val="002E7598"/>
    <w:rsid w:val="002F0592"/>
    <w:rsid w:val="002F200A"/>
    <w:rsid w:val="002F38F5"/>
    <w:rsid w:val="002F4AE5"/>
    <w:rsid w:val="00302E82"/>
    <w:rsid w:val="00305619"/>
    <w:rsid w:val="00307956"/>
    <w:rsid w:val="00313641"/>
    <w:rsid w:val="0031612C"/>
    <w:rsid w:val="00317468"/>
    <w:rsid w:val="00320448"/>
    <w:rsid w:val="003223A1"/>
    <w:rsid w:val="00325107"/>
    <w:rsid w:val="00326468"/>
    <w:rsid w:val="00326F17"/>
    <w:rsid w:val="00331F2C"/>
    <w:rsid w:val="00332796"/>
    <w:rsid w:val="003359D5"/>
    <w:rsid w:val="003372AC"/>
    <w:rsid w:val="003373A1"/>
    <w:rsid w:val="00341C38"/>
    <w:rsid w:val="003423F2"/>
    <w:rsid w:val="003430CD"/>
    <w:rsid w:val="0034323D"/>
    <w:rsid w:val="00347ECB"/>
    <w:rsid w:val="00347ED9"/>
    <w:rsid w:val="003507BB"/>
    <w:rsid w:val="00351A4A"/>
    <w:rsid w:val="00354DE3"/>
    <w:rsid w:val="00356496"/>
    <w:rsid w:val="00357A6A"/>
    <w:rsid w:val="00360B65"/>
    <w:rsid w:val="003614D4"/>
    <w:rsid w:val="0036481A"/>
    <w:rsid w:val="00366366"/>
    <w:rsid w:val="00370F58"/>
    <w:rsid w:val="00371E1D"/>
    <w:rsid w:val="0037343A"/>
    <w:rsid w:val="003736E3"/>
    <w:rsid w:val="00373EE0"/>
    <w:rsid w:val="003767B0"/>
    <w:rsid w:val="0037734C"/>
    <w:rsid w:val="003778C2"/>
    <w:rsid w:val="00380D81"/>
    <w:rsid w:val="00384D74"/>
    <w:rsid w:val="00385723"/>
    <w:rsid w:val="0038693D"/>
    <w:rsid w:val="0039002C"/>
    <w:rsid w:val="00393D68"/>
    <w:rsid w:val="003976F8"/>
    <w:rsid w:val="003A1CFD"/>
    <w:rsid w:val="003A2DD1"/>
    <w:rsid w:val="003A36FF"/>
    <w:rsid w:val="003B39CB"/>
    <w:rsid w:val="003B5D34"/>
    <w:rsid w:val="003B5FD1"/>
    <w:rsid w:val="003C1986"/>
    <w:rsid w:val="003C1C71"/>
    <w:rsid w:val="003C43C9"/>
    <w:rsid w:val="003C43F4"/>
    <w:rsid w:val="003C65B3"/>
    <w:rsid w:val="003C77C8"/>
    <w:rsid w:val="003D1541"/>
    <w:rsid w:val="003D2829"/>
    <w:rsid w:val="003D2A44"/>
    <w:rsid w:val="003D3A78"/>
    <w:rsid w:val="003D3E09"/>
    <w:rsid w:val="003D3F9A"/>
    <w:rsid w:val="003D6214"/>
    <w:rsid w:val="003D7A15"/>
    <w:rsid w:val="003E07D4"/>
    <w:rsid w:val="003E2832"/>
    <w:rsid w:val="003E3951"/>
    <w:rsid w:val="00400628"/>
    <w:rsid w:val="00405745"/>
    <w:rsid w:val="00405FFB"/>
    <w:rsid w:val="00406F1B"/>
    <w:rsid w:val="00410062"/>
    <w:rsid w:val="00410085"/>
    <w:rsid w:val="004105C9"/>
    <w:rsid w:val="00411177"/>
    <w:rsid w:val="00415A32"/>
    <w:rsid w:val="004208C6"/>
    <w:rsid w:val="00420DF9"/>
    <w:rsid w:val="00421E64"/>
    <w:rsid w:val="00423E7C"/>
    <w:rsid w:val="00425B60"/>
    <w:rsid w:val="00426FEF"/>
    <w:rsid w:val="0043062D"/>
    <w:rsid w:val="00432A70"/>
    <w:rsid w:val="004405D3"/>
    <w:rsid w:val="00442D4F"/>
    <w:rsid w:val="00443E7A"/>
    <w:rsid w:val="0044592C"/>
    <w:rsid w:val="0044655B"/>
    <w:rsid w:val="00446E60"/>
    <w:rsid w:val="00447309"/>
    <w:rsid w:val="004500A0"/>
    <w:rsid w:val="0045332B"/>
    <w:rsid w:val="004535FE"/>
    <w:rsid w:val="00460ACF"/>
    <w:rsid w:val="00465C27"/>
    <w:rsid w:val="00466F87"/>
    <w:rsid w:val="004672E8"/>
    <w:rsid w:val="00471F35"/>
    <w:rsid w:val="004729FC"/>
    <w:rsid w:val="00475F28"/>
    <w:rsid w:val="00483BB0"/>
    <w:rsid w:val="00493498"/>
    <w:rsid w:val="00494668"/>
    <w:rsid w:val="0049505F"/>
    <w:rsid w:val="004A1986"/>
    <w:rsid w:val="004A1A0B"/>
    <w:rsid w:val="004A1C7B"/>
    <w:rsid w:val="004A52CD"/>
    <w:rsid w:val="004B0889"/>
    <w:rsid w:val="004B19D4"/>
    <w:rsid w:val="004B1DF4"/>
    <w:rsid w:val="004B3537"/>
    <w:rsid w:val="004B7FA9"/>
    <w:rsid w:val="004C1009"/>
    <w:rsid w:val="004C21D4"/>
    <w:rsid w:val="004C3A3B"/>
    <w:rsid w:val="004C473D"/>
    <w:rsid w:val="004C74CB"/>
    <w:rsid w:val="004D0014"/>
    <w:rsid w:val="004D2528"/>
    <w:rsid w:val="004D7681"/>
    <w:rsid w:val="004D7F01"/>
    <w:rsid w:val="004E0130"/>
    <w:rsid w:val="004E1445"/>
    <w:rsid w:val="004E54E4"/>
    <w:rsid w:val="004F0768"/>
    <w:rsid w:val="004F1FF6"/>
    <w:rsid w:val="004F536C"/>
    <w:rsid w:val="004F571D"/>
    <w:rsid w:val="00500A46"/>
    <w:rsid w:val="0050168E"/>
    <w:rsid w:val="00506706"/>
    <w:rsid w:val="00506CC4"/>
    <w:rsid w:val="0051048C"/>
    <w:rsid w:val="00511415"/>
    <w:rsid w:val="00512925"/>
    <w:rsid w:val="00512B69"/>
    <w:rsid w:val="005138B5"/>
    <w:rsid w:val="00516824"/>
    <w:rsid w:val="005227F3"/>
    <w:rsid w:val="00535A08"/>
    <w:rsid w:val="00540102"/>
    <w:rsid w:val="0054057F"/>
    <w:rsid w:val="00542963"/>
    <w:rsid w:val="00542CBB"/>
    <w:rsid w:val="00553FE8"/>
    <w:rsid w:val="005560B8"/>
    <w:rsid w:val="00560172"/>
    <w:rsid w:val="005654BE"/>
    <w:rsid w:val="00566D78"/>
    <w:rsid w:val="00572557"/>
    <w:rsid w:val="00573F20"/>
    <w:rsid w:val="00590483"/>
    <w:rsid w:val="005913A4"/>
    <w:rsid w:val="00591DF0"/>
    <w:rsid w:val="005920AE"/>
    <w:rsid w:val="005920B6"/>
    <w:rsid w:val="00593D9F"/>
    <w:rsid w:val="0059432B"/>
    <w:rsid w:val="005946CB"/>
    <w:rsid w:val="00596675"/>
    <w:rsid w:val="00596AA0"/>
    <w:rsid w:val="005976EF"/>
    <w:rsid w:val="005A004B"/>
    <w:rsid w:val="005A004F"/>
    <w:rsid w:val="005A1876"/>
    <w:rsid w:val="005A6973"/>
    <w:rsid w:val="005B09DF"/>
    <w:rsid w:val="005B479C"/>
    <w:rsid w:val="005B552E"/>
    <w:rsid w:val="005C0946"/>
    <w:rsid w:val="005C1B8F"/>
    <w:rsid w:val="005C5697"/>
    <w:rsid w:val="005D36CF"/>
    <w:rsid w:val="005D59E1"/>
    <w:rsid w:val="005D7622"/>
    <w:rsid w:val="005D76B5"/>
    <w:rsid w:val="005D77EE"/>
    <w:rsid w:val="005E02B4"/>
    <w:rsid w:val="005E438E"/>
    <w:rsid w:val="005E4641"/>
    <w:rsid w:val="005E4B39"/>
    <w:rsid w:val="005E4B68"/>
    <w:rsid w:val="005E596B"/>
    <w:rsid w:val="005F0E77"/>
    <w:rsid w:val="005F28FF"/>
    <w:rsid w:val="005F2D61"/>
    <w:rsid w:val="005F7928"/>
    <w:rsid w:val="00601897"/>
    <w:rsid w:val="00601A75"/>
    <w:rsid w:val="00602708"/>
    <w:rsid w:val="0060456A"/>
    <w:rsid w:val="00611A38"/>
    <w:rsid w:val="00611E4D"/>
    <w:rsid w:val="00613399"/>
    <w:rsid w:val="006156AA"/>
    <w:rsid w:val="006171B1"/>
    <w:rsid w:val="00623FAF"/>
    <w:rsid w:val="006247CF"/>
    <w:rsid w:val="0063058D"/>
    <w:rsid w:val="006341D2"/>
    <w:rsid w:val="00635366"/>
    <w:rsid w:val="00635C67"/>
    <w:rsid w:val="0064074D"/>
    <w:rsid w:val="00646F81"/>
    <w:rsid w:val="006502C7"/>
    <w:rsid w:val="0065346B"/>
    <w:rsid w:val="00653F6D"/>
    <w:rsid w:val="006557CF"/>
    <w:rsid w:val="00656136"/>
    <w:rsid w:val="0065669A"/>
    <w:rsid w:val="00656FC0"/>
    <w:rsid w:val="00657577"/>
    <w:rsid w:val="0066146A"/>
    <w:rsid w:val="00661933"/>
    <w:rsid w:val="00662A3B"/>
    <w:rsid w:val="00665233"/>
    <w:rsid w:val="00670820"/>
    <w:rsid w:val="00674359"/>
    <w:rsid w:val="0068083E"/>
    <w:rsid w:val="00680FAD"/>
    <w:rsid w:val="0068324F"/>
    <w:rsid w:val="00686521"/>
    <w:rsid w:val="00686BE1"/>
    <w:rsid w:val="006920B1"/>
    <w:rsid w:val="00695201"/>
    <w:rsid w:val="006962BA"/>
    <w:rsid w:val="00696933"/>
    <w:rsid w:val="00696B4E"/>
    <w:rsid w:val="00697950"/>
    <w:rsid w:val="006A1F92"/>
    <w:rsid w:val="006A1FC9"/>
    <w:rsid w:val="006A5C2D"/>
    <w:rsid w:val="006A6A74"/>
    <w:rsid w:val="006B1DAF"/>
    <w:rsid w:val="006B23D1"/>
    <w:rsid w:val="006B3499"/>
    <w:rsid w:val="006B6A99"/>
    <w:rsid w:val="006B7294"/>
    <w:rsid w:val="006B7569"/>
    <w:rsid w:val="006C0FEA"/>
    <w:rsid w:val="006C62FC"/>
    <w:rsid w:val="006D31BB"/>
    <w:rsid w:val="006D369A"/>
    <w:rsid w:val="006E0991"/>
    <w:rsid w:val="006E4B69"/>
    <w:rsid w:val="006E5089"/>
    <w:rsid w:val="006F1E38"/>
    <w:rsid w:val="006F37B4"/>
    <w:rsid w:val="006F3A7F"/>
    <w:rsid w:val="006F4071"/>
    <w:rsid w:val="006F5F01"/>
    <w:rsid w:val="0070072B"/>
    <w:rsid w:val="00702365"/>
    <w:rsid w:val="0070505C"/>
    <w:rsid w:val="0070552E"/>
    <w:rsid w:val="00717EAE"/>
    <w:rsid w:val="00720AE2"/>
    <w:rsid w:val="00727322"/>
    <w:rsid w:val="00727774"/>
    <w:rsid w:val="007332EF"/>
    <w:rsid w:val="00736E2F"/>
    <w:rsid w:val="00737105"/>
    <w:rsid w:val="00740CBB"/>
    <w:rsid w:val="00740F54"/>
    <w:rsid w:val="00743657"/>
    <w:rsid w:val="00743FBE"/>
    <w:rsid w:val="00745814"/>
    <w:rsid w:val="00745C20"/>
    <w:rsid w:val="00746355"/>
    <w:rsid w:val="00746C80"/>
    <w:rsid w:val="0075044D"/>
    <w:rsid w:val="00751C02"/>
    <w:rsid w:val="007551DB"/>
    <w:rsid w:val="00755A76"/>
    <w:rsid w:val="00760DE6"/>
    <w:rsid w:val="00761D08"/>
    <w:rsid w:val="00764551"/>
    <w:rsid w:val="007712CE"/>
    <w:rsid w:val="007767B3"/>
    <w:rsid w:val="007816E5"/>
    <w:rsid w:val="00781A56"/>
    <w:rsid w:val="007843A5"/>
    <w:rsid w:val="00784CC9"/>
    <w:rsid w:val="0078570B"/>
    <w:rsid w:val="00785B6C"/>
    <w:rsid w:val="00790B36"/>
    <w:rsid w:val="007918AD"/>
    <w:rsid w:val="007931E5"/>
    <w:rsid w:val="00796F86"/>
    <w:rsid w:val="007A2EE4"/>
    <w:rsid w:val="007A6014"/>
    <w:rsid w:val="007B0973"/>
    <w:rsid w:val="007B5DBC"/>
    <w:rsid w:val="007B7E28"/>
    <w:rsid w:val="007C0909"/>
    <w:rsid w:val="007C1B2D"/>
    <w:rsid w:val="007C3CF2"/>
    <w:rsid w:val="007C4BF8"/>
    <w:rsid w:val="007C6C5F"/>
    <w:rsid w:val="007D0F29"/>
    <w:rsid w:val="007D1FA3"/>
    <w:rsid w:val="007D286B"/>
    <w:rsid w:val="007D2AB9"/>
    <w:rsid w:val="007D4B88"/>
    <w:rsid w:val="007D4C15"/>
    <w:rsid w:val="007D658A"/>
    <w:rsid w:val="007D73DE"/>
    <w:rsid w:val="007E1972"/>
    <w:rsid w:val="007E55BA"/>
    <w:rsid w:val="007E5A67"/>
    <w:rsid w:val="007E71F9"/>
    <w:rsid w:val="007E7B06"/>
    <w:rsid w:val="007F0613"/>
    <w:rsid w:val="007F11FC"/>
    <w:rsid w:val="007F25CA"/>
    <w:rsid w:val="007F3218"/>
    <w:rsid w:val="007F4B32"/>
    <w:rsid w:val="007F6F64"/>
    <w:rsid w:val="007F7277"/>
    <w:rsid w:val="00801D87"/>
    <w:rsid w:val="0080210C"/>
    <w:rsid w:val="008027E9"/>
    <w:rsid w:val="00803BA1"/>
    <w:rsid w:val="00805E3D"/>
    <w:rsid w:val="00807DBB"/>
    <w:rsid w:val="00810556"/>
    <w:rsid w:val="00811D81"/>
    <w:rsid w:val="00813E38"/>
    <w:rsid w:val="008225CB"/>
    <w:rsid w:val="00823080"/>
    <w:rsid w:val="00824CA9"/>
    <w:rsid w:val="00826229"/>
    <w:rsid w:val="00827087"/>
    <w:rsid w:val="00827791"/>
    <w:rsid w:val="00827E06"/>
    <w:rsid w:val="0083577B"/>
    <w:rsid w:val="00836055"/>
    <w:rsid w:val="00836579"/>
    <w:rsid w:val="00836A49"/>
    <w:rsid w:val="00841E95"/>
    <w:rsid w:val="008424D1"/>
    <w:rsid w:val="008425CB"/>
    <w:rsid w:val="00842A90"/>
    <w:rsid w:val="00844C4F"/>
    <w:rsid w:val="00845487"/>
    <w:rsid w:val="00845F2E"/>
    <w:rsid w:val="00846DD8"/>
    <w:rsid w:val="00846EC3"/>
    <w:rsid w:val="0085129A"/>
    <w:rsid w:val="008517DE"/>
    <w:rsid w:val="00851D41"/>
    <w:rsid w:val="00851E2B"/>
    <w:rsid w:val="00852DD8"/>
    <w:rsid w:val="008546C4"/>
    <w:rsid w:val="008569B0"/>
    <w:rsid w:val="0086120B"/>
    <w:rsid w:val="00861A28"/>
    <w:rsid w:val="00861B7B"/>
    <w:rsid w:val="008637F3"/>
    <w:rsid w:val="00866AA3"/>
    <w:rsid w:val="0086797F"/>
    <w:rsid w:val="008705C2"/>
    <w:rsid w:val="0088076C"/>
    <w:rsid w:val="00880B6E"/>
    <w:rsid w:val="00880C4C"/>
    <w:rsid w:val="00882774"/>
    <w:rsid w:val="00883222"/>
    <w:rsid w:val="008835A5"/>
    <w:rsid w:val="00884084"/>
    <w:rsid w:val="00887DB3"/>
    <w:rsid w:val="00893280"/>
    <w:rsid w:val="00894F41"/>
    <w:rsid w:val="00896114"/>
    <w:rsid w:val="00896DF3"/>
    <w:rsid w:val="008A1610"/>
    <w:rsid w:val="008A3A1E"/>
    <w:rsid w:val="008B030E"/>
    <w:rsid w:val="008B1B1A"/>
    <w:rsid w:val="008B4F9F"/>
    <w:rsid w:val="008C3A8D"/>
    <w:rsid w:val="008C5A2C"/>
    <w:rsid w:val="008C6DF4"/>
    <w:rsid w:val="008D1122"/>
    <w:rsid w:val="008D2535"/>
    <w:rsid w:val="008D49D6"/>
    <w:rsid w:val="008D4ABD"/>
    <w:rsid w:val="008D508C"/>
    <w:rsid w:val="008D52E2"/>
    <w:rsid w:val="008E177C"/>
    <w:rsid w:val="008E30B1"/>
    <w:rsid w:val="008E39BE"/>
    <w:rsid w:val="008E4C94"/>
    <w:rsid w:val="008E6D4F"/>
    <w:rsid w:val="008E7762"/>
    <w:rsid w:val="008F098D"/>
    <w:rsid w:val="008F12E7"/>
    <w:rsid w:val="008F24D4"/>
    <w:rsid w:val="008F24DC"/>
    <w:rsid w:val="008F3C93"/>
    <w:rsid w:val="008F650A"/>
    <w:rsid w:val="008F7087"/>
    <w:rsid w:val="00900AE9"/>
    <w:rsid w:val="00903784"/>
    <w:rsid w:val="00907261"/>
    <w:rsid w:val="00910BF0"/>
    <w:rsid w:val="00910F07"/>
    <w:rsid w:val="00915709"/>
    <w:rsid w:val="00917526"/>
    <w:rsid w:val="00922806"/>
    <w:rsid w:val="00923EDC"/>
    <w:rsid w:val="00926659"/>
    <w:rsid w:val="00926E61"/>
    <w:rsid w:val="009300FD"/>
    <w:rsid w:val="0093147B"/>
    <w:rsid w:val="00931713"/>
    <w:rsid w:val="009330CA"/>
    <w:rsid w:val="009358C7"/>
    <w:rsid w:val="00937118"/>
    <w:rsid w:val="009376D4"/>
    <w:rsid w:val="00940CF3"/>
    <w:rsid w:val="00942D3D"/>
    <w:rsid w:val="00943AEF"/>
    <w:rsid w:val="00943E78"/>
    <w:rsid w:val="00945E65"/>
    <w:rsid w:val="00946C15"/>
    <w:rsid w:val="0095668A"/>
    <w:rsid w:val="00956E90"/>
    <w:rsid w:val="009577A2"/>
    <w:rsid w:val="00957A44"/>
    <w:rsid w:val="009606E5"/>
    <w:rsid w:val="00961665"/>
    <w:rsid w:val="009645DE"/>
    <w:rsid w:val="009664B0"/>
    <w:rsid w:val="009725E7"/>
    <w:rsid w:val="00972A8F"/>
    <w:rsid w:val="00973264"/>
    <w:rsid w:val="00974575"/>
    <w:rsid w:val="0097761B"/>
    <w:rsid w:val="00980D64"/>
    <w:rsid w:val="00982535"/>
    <w:rsid w:val="00987AD7"/>
    <w:rsid w:val="00990827"/>
    <w:rsid w:val="0099206C"/>
    <w:rsid w:val="00994BCC"/>
    <w:rsid w:val="009953A3"/>
    <w:rsid w:val="00996F87"/>
    <w:rsid w:val="009A0CA0"/>
    <w:rsid w:val="009A15B9"/>
    <w:rsid w:val="009A340F"/>
    <w:rsid w:val="009A5552"/>
    <w:rsid w:val="009B286E"/>
    <w:rsid w:val="009B3B8B"/>
    <w:rsid w:val="009C2BBE"/>
    <w:rsid w:val="009C3D7A"/>
    <w:rsid w:val="009C78ED"/>
    <w:rsid w:val="009D24D3"/>
    <w:rsid w:val="009D2A20"/>
    <w:rsid w:val="009D3A39"/>
    <w:rsid w:val="009D478D"/>
    <w:rsid w:val="009D667B"/>
    <w:rsid w:val="009D7182"/>
    <w:rsid w:val="009D7FCE"/>
    <w:rsid w:val="009E24DF"/>
    <w:rsid w:val="009E3000"/>
    <w:rsid w:val="009E3C15"/>
    <w:rsid w:val="009E5946"/>
    <w:rsid w:val="009E6D90"/>
    <w:rsid w:val="009E76D8"/>
    <w:rsid w:val="009F0437"/>
    <w:rsid w:val="009F29DA"/>
    <w:rsid w:val="009F6D9C"/>
    <w:rsid w:val="00A006D2"/>
    <w:rsid w:val="00A0172A"/>
    <w:rsid w:val="00A04C0A"/>
    <w:rsid w:val="00A05EFB"/>
    <w:rsid w:val="00A10EC3"/>
    <w:rsid w:val="00A12CF9"/>
    <w:rsid w:val="00A1451C"/>
    <w:rsid w:val="00A16B61"/>
    <w:rsid w:val="00A1770E"/>
    <w:rsid w:val="00A24FFD"/>
    <w:rsid w:val="00A2602F"/>
    <w:rsid w:val="00A26374"/>
    <w:rsid w:val="00A2640E"/>
    <w:rsid w:val="00A27BFF"/>
    <w:rsid w:val="00A27CC2"/>
    <w:rsid w:val="00A319D6"/>
    <w:rsid w:val="00A348CD"/>
    <w:rsid w:val="00A35BA1"/>
    <w:rsid w:val="00A35CCB"/>
    <w:rsid w:val="00A36922"/>
    <w:rsid w:val="00A408FF"/>
    <w:rsid w:val="00A41ECB"/>
    <w:rsid w:val="00A43F4E"/>
    <w:rsid w:val="00A44086"/>
    <w:rsid w:val="00A46358"/>
    <w:rsid w:val="00A46AD0"/>
    <w:rsid w:val="00A47630"/>
    <w:rsid w:val="00A52EEF"/>
    <w:rsid w:val="00A55DD2"/>
    <w:rsid w:val="00A57492"/>
    <w:rsid w:val="00A62C2D"/>
    <w:rsid w:val="00A6373C"/>
    <w:rsid w:val="00A640B2"/>
    <w:rsid w:val="00A644B4"/>
    <w:rsid w:val="00A66D8F"/>
    <w:rsid w:val="00A6728E"/>
    <w:rsid w:val="00A70927"/>
    <w:rsid w:val="00A72F7F"/>
    <w:rsid w:val="00A742CF"/>
    <w:rsid w:val="00A775EB"/>
    <w:rsid w:val="00A7786F"/>
    <w:rsid w:val="00A77BCE"/>
    <w:rsid w:val="00A90E1B"/>
    <w:rsid w:val="00A91B81"/>
    <w:rsid w:val="00A951B7"/>
    <w:rsid w:val="00A96075"/>
    <w:rsid w:val="00A96290"/>
    <w:rsid w:val="00AA093B"/>
    <w:rsid w:val="00AA3265"/>
    <w:rsid w:val="00AA4521"/>
    <w:rsid w:val="00AA698C"/>
    <w:rsid w:val="00AA7D37"/>
    <w:rsid w:val="00AB0744"/>
    <w:rsid w:val="00AB2FC6"/>
    <w:rsid w:val="00AC05CD"/>
    <w:rsid w:val="00AC0DC5"/>
    <w:rsid w:val="00AC4353"/>
    <w:rsid w:val="00AC4985"/>
    <w:rsid w:val="00AC549D"/>
    <w:rsid w:val="00AC5843"/>
    <w:rsid w:val="00AD075F"/>
    <w:rsid w:val="00AD199E"/>
    <w:rsid w:val="00AD612F"/>
    <w:rsid w:val="00AD7172"/>
    <w:rsid w:val="00AE0F06"/>
    <w:rsid w:val="00AE12D8"/>
    <w:rsid w:val="00AE1613"/>
    <w:rsid w:val="00AE24C0"/>
    <w:rsid w:val="00AF47AA"/>
    <w:rsid w:val="00AF4A56"/>
    <w:rsid w:val="00AF5839"/>
    <w:rsid w:val="00B0344B"/>
    <w:rsid w:val="00B10147"/>
    <w:rsid w:val="00B106DA"/>
    <w:rsid w:val="00B1179B"/>
    <w:rsid w:val="00B1194E"/>
    <w:rsid w:val="00B12C5E"/>
    <w:rsid w:val="00B13386"/>
    <w:rsid w:val="00B14DCE"/>
    <w:rsid w:val="00B15599"/>
    <w:rsid w:val="00B16269"/>
    <w:rsid w:val="00B23836"/>
    <w:rsid w:val="00B3153A"/>
    <w:rsid w:val="00B35051"/>
    <w:rsid w:val="00B35470"/>
    <w:rsid w:val="00B37971"/>
    <w:rsid w:val="00B44103"/>
    <w:rsid w:val="00B4603C"/>
    <w:rsid w:val="00B53312"/>
    <w:rsid w:val="00B54EA6"/>
    <w:rsid w:val="00B5749D"/>
    <w:rsid w:val="00B62AF9"/>
    <w:rsid w:val="00B632C8"/>
    <w:rsid w:val="00B716D0"/>
    <w:rsid w:val="00B71739"/>
    <w:rsid w:val="00B72907"/>
    <w:rsid w:val="00B74B01"/>
    <w:rsid w:val="00B76C3E"/>
    <w:rsid w:val="00B76FFF"/>
    <w:rsid w:val="00B81224"/>
    <w:rsid w:val="00B83A51"/>
    <w:rsid w:val="00B844C4"/>
    <w:rsid w:val="00B85E42"/>
    <w:rsid w:val="00B90782"/>
    <w:rsid w:val="00B91E3E"/>
    <w:rsid w:val="00B95F69"/>
    <w:rsid w:val="00B9639B"/>
    <w:rsid w:val="00B975E8"/>
    <w:rsid w:val="00B97CA6"/>
    <w:rsid w:val="00BA3298"/>
    <w:rsid w:val="00BA3C6A"/>
    <w:rsid w:val="00BA50A4"/>
    <w:rsid w:val="00BA51D9"/>
    <w:rsid w:val="00BA7C84"/>
    <w:rsid w:val="00BB4B10"/>
    <w:rsid w:val="00BB63C6"/>
    <w:rsid w:val="00BB7270"/>
    <w:rsid w:val="00BC29F0"/>
    <w:rsid w:val="00BC4D63"/>
    <w:rsid w:val="00BC5A84"/>
    <w:rsid w:val="00BC6835"/>
    <w:rsid w:val="00BD0F65"/>
    <w:rsid w:val="00BE4DFA"/>
    <w:rsid w:val="00BF14E2"/>
    <w:rsid w:val="00BF1AAC"/>
    <w:rsid w:val="00BF2B75"/>
    <w:rsid w:val="00BF3911"/>
    <w:rsid w:val="00BF44BA"/>
    <w:rsid w:val="00BF5464"/>
    <w:rsid w:val="00C00A5B"/>
    <w:rsid w:val="00C03721"/>
    <w:rsid w:val="00C04665"/>
    <w:rsid w:val="00C07C87"/>
    <w:rsid w:val="00C10122"/>
    <w:rsid w:val="00C10C30"/>
    <w:rsid w:val="00C11666"/>
    <w:rsid w:val="00C116AB"/>
    <w:rsid w:val="00C14E5B"/>
    <w:rsid w:val="00C14FA2"/>
    <w:rsid w:val="00C245C9"/>
    <w:rsid w:val="00C26112"/>
    <w:rsid w:val="00C26C9E"/>
    <w:rsid w:val="00C30FCD"/>
    <w:rsid w:val="00C34B06"/>
    <w:rsid w:val="00C371FA"/>
    <w:rsid w:val="00C37FE1"/>
    <w:rsid w:val="00C41F90"/>
    <w:rsid w:val="00C42415"/>
    <w:rsid w:val="00C436F4"/>
    <w:rsid w:val="00C457AC"/>
    <w:rsid w:val="00C45B3D"/>
    <w:rsid w:val="00C47EBD"/>
    <w:rsid w:val="00C52A6B"/>
    <w:rsid w:val="00C53583"/>
    <w:rsid w:val="00C54860"/>
    <w:rsid w:val="00C55B2C"/>
    <w:rsid w:val="00C56B2F"/>
    <w:rsid w:val="00C576AE"/>
    <w:rsid w:val="00C57A46"/>
    <w:rsid w:val="00C60AA5"/>
    <w:rsid w:val="00C62167"/>
    <w:rsid w:val="00C64546"/>
    <w:rsid w:val="00C657D6"/>
    <w:rsid w:val="00C6718C"/>
    <w:rsid w:val="00C72D3E"/>
    <w:rsid w:val="00C73229"/>
    <w:rsid w:val="00C74559"/>
    <w:rsid w:val="00C76358"/>
    <w:rsid w:val="00C821F5"/>
    <w:rsid w:val="00C829DB"/>
    <w:rsid w:val="00C84B1D"/>
    <w:rsid w:val="00C84EE3"/>
    <w:rsid w:val="00C959B5"/>
    <w:rsid w:val="00CA4D01"/>
    <w:rsid w:val="00CA7BD7"/>
    <w:rsid w:val="00CB0B74"/>
    <w:rsid w:val="00CB1DED"/>
    <w:rsid w:val="00CB5AED"/>
    <w:rsid w:val="00CB6722"/>
    <w:rsid w:val="00CC03EF"/>
    <w:rsid w:val="00CC0A29"/>
    <w:rsid w:val="00CC18D6"/>
    <w:rsid w:val="00CC2BBD"/>
    <w:rsid w:val="00CC3687"/>
    <w:rsid w:val="00CC4326"/>
    <w:rsid w:val="00CC4815"/>
    <w:rsid w:val="00CC520A"/>
    <w:rsid w:val="00CC5D9D"/>
    <w:rsid w:val="00CC5DF7"/>
    <w:rsid w:val="00CC6561"/>
    <w:rsid w:val="00CC78D1"/>
    <w:rsid w:val="00CD0B98"/>
    <w:rsid w:val="00CD0F36"/>
    <w:rsid w:val="00CD7AE6"/>
    <w:rsid w:val="00CE194B"/>
    <w:rsid w:val="00CE1CC0"/>
    <w:rsid w:val="00CE4704"/>
    <w:rsid w:val="00CE637E"/>
    <w:rsid w:val="00CE7D35"/>
    <w:rsid w:val="00CF028D"/>
    <w:rsid w:val="00CF0A86"/>
    <w:rsid w:val="00CF186B"/>
    <w:rsid w:val="00CF29E0"/>
    <w:rsid w:val="00CF3801"/>
    <w:rsid w:val="00CF4ADC"/>
    <w:rsid w:val="00CF4D90"/>
    <w:rsid w:val="00D0067B"/>
    <w:rsid w:val="00D01C13"/>
    <w:rsid w:val="00D04915"/>
    <w:rsid w:val="00D064C3"/>
    <w:rsid w:val="00D0700D"/>
    <w:rsid w:val="00D0779A"/>
    <w:rsid w:val="00D07F6E"/>
    <w:rsid w:val="00D10FEB"/>
    <w:rsid w:val="00D12828"/>
    <w:rsid w:val="00D12EC9"/>
    <w:rsid w:val="00D12F34"/>
    <w:rsid w:val="00D165ED"/>
    <w:rsid w:val="00D17B73"/>
    <w:rsid w:val="00D20E88"/>
    <w:rsid w:val="00D2468B"/>
    <w:rsid w:val="00D2610C"/>
    <w:rsid w:val="00D30A54"/>
    <w:rsid w:val="00D30DC5"/>
    <w:rsid w:val="00D31BB9"/>
    <w:rsid w:val="00D3205E"/>
    <w:rsid w:val="00D32A60"/>
    <w:rsid w:val="00D33983"/>
    <w:rsid w:val="00D3422A"/>
    <w:rsid w:val="00D35305"/>
    <w:rsid w:val="00D35FFB"/>
    <w:rsid w:val="00D36C7D"/>
    <w:rsid w:val="00D41722"/>
    <w:rsid w:val="00D41EA5"/>
    <w:rsid w:val="00D44C1D"/>
    <w:rsid w:val="00D44EFF"/>
    <w:rsid w:val="00D46246"/>
    <w:rsid w:val="00D47B09"/>
    <w:rsid w:val="00D47EF4"/>
    <w:rsid w:val="00D5042D"/>
    <w:rsid w:val="00D5077F"/>
    <w:rsid w:val="00D51350"/>
    <w:rsid w:val="00D52CD2"/>
    <w:rsid w:val="00D52D54"/>
    <w:rsid w:val="00D63A7A"/>
    <w:rsid w:val="00D647D8"/>
    <w:rsid w:val="00D673B0"/>
    <w:rsid w:val="00D71B3D"/>
    <w:rsid w:val="00D71C92"/>
    <w:rsid w:val="00D72D95"/>
    <w:rsid w:val="00D77CA9"/>
    <w:rsid w:val="00D77D85"/>
    <w:rsid w:val="00D81CC6"/>
    <w:rsid w:val="00D8274E"/>
    <w:rsid w:val="00D846D8"/>
    <w:rsid w:val="00D860E9"/>
    <w:rsid w:val="00D8717C"/>
    <w:rsid w:val="00D87183"/>
    <w:rsid w:val="00D8726C"/>
    <w:rsid w:val="00D87775"/>
    <w:rsid w:val="00D919A7"/>
    <w:rsid w:val="00D937CB"/>
    <w:rsid w:val="00D9640A"/>
    <w:rsid w:val="00D96451"/>
    <w:rsid w:val="00DA4A42"/>
    <w:rsid w:val="00DA5344"/>
    <w:rsid w:val="00DB0020"/>
    <w:rsid w:val="00DB002E"/>
    <w:rsid w:val="00DB05BF"/>
    <w:rsid w:val="00DB5E70"/>
    <w:rsid w:val="00DC0725"/>
    <w:rsid w:val="00DC3B99"/>
    <w:rsid w:val="00DC4D0D"/>
    <w:rsid w:val="00DC7419"/>
    <w:rsid w:val="00DC7A52"/>
    <w:rsid w:val="00DD20C5"/>
    <w:rsid w:val="00DD4DDA"/>
    <w:rsid w:val="00DD5CED"/>
    <w:rsid w:val="00DD653B"/>
    <w:rsid w:val="00DD7DDD"/>
    <w:rsid w:val="00DE0C6B"/>
    <w:rsid w:val="00DE28A9"/>
    <w:rsid w:val="00DE33EA"/>
    <w:rsid w:val="00DE3918"/>
    <w:rsid w:val="00DE66F7"/>
    <w:rsid w:val="00DE7571"/>
    <w:rsid w:val="00DF1003"/>
    <w:rsid w:val="00DF14D2"/>
    <w:rsid w:val="00DF1CFC"/>
    <w:rsid w:val="00DF2743"/>
    <w:rsid w:val="00DF47E4"/>
    <w:rsid w:val="00DF57DA"/>
    <w:rsid w:val="00DF6189"/>
    <w:rsid w:val="00DF72DE"/>
    <w:rsid w:val="00E00B52"/>
    <w:rsid w:val="00E06722"/>
    <w:rsid w:val="00E06B7F"/>
    <w:rsid w:val="00E10AC3"/>
    <w:rsid w:val="00E110E6"/>
    <w:rsid w:val="00E13EE9"/>
    <w:rsid w:val="00E16211"/>
    <w:rsid w:val="00E229AC"/>
    <w:rsid w:val="00E2611E"/>
    <w:rsid w:val="00E362EC"/>
    <w:rsid w:val="00E45285"/>
    <w:rsid w:val="00E46B32"/>
    <w:rsid w:val="00E5003E"/>
    <w:rsid w:val="00E50BED"/>
    <w:rsid w:val="00E5149D"/>
    <w:rsid w:val="00E51B7C"/>
    <w:rsid w:val="00E56068"/>
    <w:rsid w:val="00E62223"/>
    <w:rsid w:val="00E62A47"/>
    <w:rsid w:val="00E635C0"/>
    <w:rsid w:val="00E66482"/>
    <w:rsid w:val="00E72046"/>
    <w:rsid w:val="00E73E00"/>
    <w:rsid w:val="00E74619"/>
    <w:rsid w:val="00E77AAE"/>
    <w:rsid w:val="00E77BFA"/>
    <w:rsid w:val="00E813F1"/>
    <w:rsid w:val="00E81593"/>
    <w:rsid w:val="00E83ACA"/>
    <w:rsid w:val="00E83ED0"/>
    <w:rsid w:val="00E858C0"/>
    <w:rsid w:val="00E90221"/>
    <w:rsid w:val="00E91A19"/>
    <w:rsid w:val="00E935E3"/>
    <w:rsid w:val="00EA2087"/>
    <w:rsid w:val="00EA30D0"/>
    <w:rsid w:val="00EA3E9D"/>
    <w:rsid w:val="00EB09AF"/>
    <w:rsid w:val="00EB232C"/>
    <w:rsid w:val="00EB28E6"/>
    <w:rsid w:val="00EB3218"/>
    <w:rsid w:val="00EB409E"/>
    <w:rsid w:val="00EB7355"/>
    <w:rsid w:val="00EC0EE8"/>
    <w:rsid w:val="00EC1E65"/>
    <w:rsid w:val="00EC4429"/>
    <w:rsid w:val="00EC6269"/>
    <w:rsid w:val="00ED196A"/>
    <w:rsid w:val="00ED19CE"/>
    <w:rsid w:val="00ED3884"/>
    <w:rsid w:val="00ED4755"/>
    <w:rsid w:val="00ED498C"/>
    <w:rsid w:val="00ED58B9"/>
    <w:rsid w:val="00ED5E30"/>
    <w:rsid w:val="00EE03BF"/>
    <w:rsid w:val="00EE1559"/>
    <w:rsid w:val="00EE2F1B"/>
    <w:rsid w:val="00EE5FDE"/>
    <w:rsid w:val="00EF36EC"/>
    <w:rsid w:val="00EF3F54"/>
    <w:rsid w:val="00EF4496"/>
    <w:rsid w:val="00EF4C45"/>
    <w:rsid w:val="00EF67AC"/>
    <w:rsid w:val="00EF6F97"/>
    <w:rsid w:val="00F005A3"/>
    <w:rsid w:val="00F00987"/>
    <w:rsid w:val="00F027E4"/>
    <w:rsid w:val="00F064D7"/>
    <w:rsid w:val="00F17813"/>
    <w:rsid w:val="00F203FD"/>
    <w:rsid w:val="00F20CC7"/>
    <w:rsid w:val="00F23D06"/>
    <w:rsid w:val="00F33D39"/>
    <w:rsid w:val="00F346F1"/>
    <w:rsid w:val="00F34FF4"/>
    <w:rsid w:val="00F37254"/>
    <w:rsid w:val="00F41247"/>
    <w:rsid w:val="00F4143F"/>
    <w:rsid w:val="00F41DE9"/>
    <w:rsid w:val="00F43B47"/>
    <w:rsid w:val="00F50EBF"/>
    <w:rsid w:val="00F5101B"/>
    <w:rsid w:val="00F52664"/>
    <w:rsid w:val="00F526A4"/>
    <w:rsid w:val="00F543F1"/>
    <w:rsid w:val="00F54A6E"/>
    <w:rsid w:val="00F600C8"/>
    <w:rsid w:val="00F61077"/>
    <w:rsid w:val="00F678B1"/>
    <w:rsid w:val="00F73395"/>
    <w:rsid w:val="00F74391"/>
    <w:rsid w:val="00F7531C"/>
    <w:rsid w:val="00F75A72"/>
    <w:rsid w:val="00F7718E"/>
    <w:rsid w:val="00F77CE9"/>
    <w:rsid w:val="00F82336"/>
    <w:rsid w:val="00F85B47"/>
    <w:rsid w:val="00F86042"/>
    <w:rsid w:val="00F86BEA"/>
    <w:rsid w:val="00F90799"/>
    <w:rsid w:val="00F92561"/>
    <w:rsid w:val="00F93B53"/>
    <w:rsid w:val="00F9570D"/>
    <w:rsid w:val="00FA0A86"/>
    <w:rsid w:val="00FA340E"/>
    <w:rsid w:val="00FA48F3"/>
    <w:rsid w:val="00FB0C6D"/>
    <w:rsid w:val="00FB29C3"/>
    <w:rsid w:val="00FB4CA7"/>
    <w:rsid w:val="00FB641D"/>
    <w:rsid w:val="00FB673F"/>
    <w:rsid w:val="00FB7D93"/>
    <w:rsid w:val="00FC024E"/>
    <w:rsid w:val="00FC193A"/>
    <w:rsid w:val="00FC2FF8"/>
    <w:rsid w:val="00FC310D"/>
    <w:rsid w:val="00FC6F0A"/>
    <w:rsid w:val="00FD4ADF"/>
    <w:rsid w:val="00FE0AE2"/>
    <w:rsid w:val="00FE225B"/>
    <w:rsid w:val="00FE2C18"/>
    <w:rsid w:val="00FE6BC8"/>
    <w:rsid w:val="00FF21CF"/>
    <w:rsid w:val="00FF35FE"/>
    <w:rsid w:val="00FF5568"/>
    <w:rsid w:val="00FF6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BBD088E"/>
  <w15:docId w15:val="{86131C8B-326B-43E2-8F13-4885F6B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nadpis">
    <w:name w:val="Subtitle"/>
    <w:basedOn w:val="Normln"/>
    <w:link w:val="PodnadpisChar"/>
    <w:uiPriority w:val="99"/>
    <w:qFormat/>
    <w:rsid w:val="00662A3B"/>
    <w:pPr>
      <w:jc w:val="center"/>
    </w:pPr>
    <w:rPr>
      <w:b/>
      <w:bCs/>
      <w:color w:val="0000FF"/>
      <w:sz w:val="32"/>
    </w:rPr>
  </w:style>
  <w:style w:type="character" w:customStyle="1" w:styleId="PodnadpisChar">
    <w:name w:val="Podnadpis Char"/>
    <w:basedOn w:val="Standardnpsmoodstavce"/>
    <w:link w:val="Podnadpis"/>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paragraph" w:styleId="Bezmezer">
    <w:name w:val="No Spacing"/>
    <w:uiPriority w:val="1"/>
    <w:qFormat/>
    <w:rsid w:val="00CC3687"/>
    <w:rPr>
      <w:sz w:val="24"/>
      <w:szCs w:val="24"/>
    </w:rPr>
  </w:style>
  <w:style w:type="paragraph" w:customStyle="1" w:styleId="RLTextlnkuslovan">
    <w:name w:val="RL Text článku číslovaný"/>
    <w:basedOn w:val="Normln"/>
    <w:link w:val="RLTextlnkuslovanChar"/>
    <w:qFormat/>
    <w:rsid w:val="00FB0C6D"/>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FB0C6D"/>
    <w:rPr>
      <w:rFonts w:ascii="Calibri" w:hAnsi="Calibri"/>
      <w:sz w:val="22"/>
      <w:szCs w:val="24"/>
    </w:rPr>
  </w:style>
  <w:style w:type="table" w:styleId="Mkatabulky">
    <w:name w:val="Table Grid"/>
    <w:basedOn w:val="Normlntabulka"/>
    <w:uiPriority w:val="59"/>
    <w:locked/>
    <w:rsid w:val="001C5E6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045412"/>
    <w:pPr>
      <w:spacing w:after="160" w:line="259"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3425">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00727073">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824322172">
      <w:bodyDiv w:val="1"/>
      <w:marLeft w:val="0"/>
      <w:marRight w:val="0"/>
      <w:marTop w:val="0"/>
      <w:marBottom w:val="0"/>
      <w:divBdr>
        <w:top w:val="none" w:sz="0" w:space="0" w:color="auto"/>
        <w:left w:val="none" w:sz="0" w:space="0" w:color="auto"/>
        <w:bottom w:val="none" w:sz="0" w:space="0" w:color="auto"/>
        <w:right w:val="none" w:sz="0" w:space="0" w:color="auto"/>
      </w:divBdr>
    </w:div>
    <w:div w:id="870842478">
      <w:bodyDiv w:val="1"/>
      <w:marLeft w:val="0"/>
      <w:marRight w:val="0"/>
      <w:marTop w:val="0"/>
      <w:marBottom w:val="0"/>
      <w:divBdr>
        <w:top w:val="none" w:sz="0" w:space="0" w:color="auto"/>
        <w:left w:val="none" w:sz="0" w:space="0" w:color="auto"/>
        <w:bottom w:val="none" w:sz="0" w:space="0" w:color="auto"/>
        <w:right w:val="none" w:sz="0" w:space="0" w:color="auto"/>
      </w:divBdr>
    </w:div>
    <w:div w:id="890189298">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119689981">
      <w:bodyDiv w:val="1"/>
      <w:marLeft w:val="0"/>
      <w:marRight w:val="0"/>
      <w:marTop w:val="0"/>
      <w:marBottom w:val="0"/>
      <w:divBdr>
        <w:top w:val="none" w:sz="0" w:space="0" w:color="auto"/>
        <w:left w:val="none" w:sz="0" w:space="0" w:color="auto"/>
        <w:bottom w:val="none" w:sz="0" w:space="0" w:color="auto"/>
        <w:right w:val="none" w:sz="0" w:space="0" w:color="auto"/>
      </w:divBdr>
    </w:div>
    <w:div w:id="1154178024">
      <w:bodyDiv w:val="1"/>
      <w:marLeft w:val="0"/>
      <w:marRight w:val="0"/>
      <w:marTop w:val="0"/>
      <w:marBottom w:val="0"/>
      <w:divBdr>
        <w:top w:val="none" w:sz="0" w:space="0" w:color="auto"/>
        <w:left w:val="none" w:sz="0" w:space="0" w:color="auto"/>
        <w:bottom w:val="none" w:sz="0" w:space="0" w:color="auto"/>
        <w:right w:val="none" w:sz="0" w:space="0" w:color="auto"/>
      </w:divBdr>
    </w:div>
    <w:div w:id="1224946361">
      <w:bodyDiv w:val="1"/>
      <w:marLeft w:val="0"/>
      <w:marRight w:val="0"/>
      <w:marTop w:val="0"/>
      <w:marBottom w:val="0"/>
      <w:divBdr>
        <w:top w:val="none" w:sz="0" w:space="0" w:color="auto"/>
        <w:left w:val="none" w:sz="0" w:space="0" w:color="auto"/>
        <w:bottom w:val="none" w:sz="0" w:space="0" w:color="auto"/>
        <w:right w:val="none" w:sz="0" w:space="0" w:color="auto"/>
      </w:divBdr>
    </w:div>
    <w:div w:id="1294093816">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417507960">
      <w:bodyDiv w:val="1"/>
      <w:marLeft w:val="0"/>
      <w:marRight w:val="0"/>
      <w:marTop w:val="0"/>
      <w:marBottom w:val="0"/>
      <w:divBdr>
        <w:top w:val="none" w:sz="0" w:space="0" w:color="auto"/>
        <w:left w:val="none" w:sz="0" w:space="0" w:color="auto"/>
        <w:bottom w:val="none" w:sz="0" w:space="0" w:color="auto"/>
        <w:right w:val="none" w:sz="0" w:space="0" w:color="auto"/>
      </w:divBdr>
    </w:div>
    <w:div w:id="1513378218">
      <w:bodyDiv w:val="1"/>
      <w:marLeft w:val="0"/>
      <w:marRight w:val="0"/>
      <w:marTop w:val="0"/>
      <w:marBottom w:val="0"/>
      <w:divBdr>
        <w:top w:val="none" w:sz="0" w:space="0" w:color="auto"/>
        <w:left w:val="none" w:sz="0" w:space="0" w:color="auto"/>
        <w:bottom w:val="none" w:sz="0" w:space="0" w:color="auto"/>
        <w:right w:val="none" w:sz="0" w:space="0" w:color="auto"/>
      </w:divBdr>
    </w:div>
    <w:div w:id="1546025434">
      <w:bodyDiv w:val="1"/>
      <w:marLeft w:val="0"/>
      <w:marRight w:val="0"/>
      <w:marTop w:val="0"/>
      <w:marBottom w:val="0"/>
      <w:divBdr>
        <w:top w:val="none" w:sz="0" w:space="0" w:color="auto"/>
        <w:left w:val="none" w:sz="0" w:space="0" w:color="auto"/>
        <w:bottom w:val="none" w:sz="0" w:space="0" w:color="auto"/>
        <w:right w:val="none" w:sz="0" w:space="0" w:color="auto"/>
      </w:divBdr>
    </w:div>
    <w:div w:id="1787692342">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 w:id="1934632267">
      <w:bodyDiv w:val="1"/>
      <w:marLeft w:val="0"/>
      <w:marRight w:val="0"/>
      <w:marTop w:val="0"/>
      <w:marBottom w:val="0"/>
      <w:divBdr>
        <w:top w:val="none" w:sz="0" w:space="0" w:color="auto"/>
        <w:left w:val="none" w:sz="0" w:space="0" w:color="auto"/>
        <w:bottom w:val="none" w:sz="0" w:space="0" w:color="auto"/>
        <w:right w:val="none" w:sz="0" w:space="0" w:color="auto"/>
      </w:divBdr>
    </w:div>
    <w:div w:id="1938363012">
      <w:bodyDiv w:val="1"/>
      <w:marLeft w:val="0"/>
      <w:marRight w:val="0"/>
      <w:marTop w:val="0"/>
      <w:marBottom w:val="0"/>
      <w:divBdr>
        <w:top w:val="none" w:sz="0" w:space="0" w:color="auto"/>
        <w:left w:val="none" w:sz="0" w:space="0" w:color="auto"/>
        <w:bottom w:val="none" w:sz="0" w:space="0" w:color="auto"/>
        <w:right w:val="none" w:sz="0" w:space="0" w:color="auto"/>
      </w:divBdr>
    </w:div>
    <w:div w:id="1975256143">
      <w:bodyDiv w:val="1"/>
      <w:marLeft w:val="0"/>
      <w:marRight w:val="0"/>
      <w:marTop w:val="0"/>
      <w:marBottom w:val="0"/>
      <w:divBdr>
        <w:top w:val="none" w:sz="0" w:space="0" w:color="auto"/>
        <w:left w:val="none" w:sz="0" w:space="0" w:color="auto"/>
        <w:bottom w:val="none" w:sz="0" w:space="0" w:color="auto"/>
        <w:right w:val="none" w:sz="0" w:space="0" w:color="auto"/>
      </w:divBdr>
    </w:div>
    <w:div w:id="2027562632">
      <w:bodyDiv w:val="1"/>
      <w:marLeft w:val="0"/>
      <w:marRight w:val="0"/>
      <w:marTop w:val="0"/>
      <w:marBottom w:val="0"/>
      <w:divBdr>
        <w:top w:val="none" w:sz="0" w:space="0" w:color="auto"/>
        <w:left w:val="none" w:sz="0" w:space="0" w:color="auto"/>
        <w:bottom w:val="none" w:sz="0" w:space="0" w:color="auto"/>
        <w:right w:val="none" w:sz="0" w:space="0" w:color="auto"/>
      </w:divBdr>
    </w:div>
    <w:div w:id="20747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6D82B-EF9B-48BD-B9D9-E25E2330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4435</Words>
  <Characters>26628</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Konvičná Marie Mgr.</cp:lastModifiedBy>
  <cp:revision>5</cp:revision>
  <cp:lastPrinted>2020-03-09T06:44:00Z</cp:lastPrinted>
  <dcterms:created xsi:type="dcterms:W3CDTF">2020-02-14T12:34:00Z</dcterms:created>
  <dcterms:modified xsi:type="dcterms:W3CDTF">2020-09-22T07:31:00Z</dcterms:modified>
</cp:coreProperties>
</file>