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CE7B7" w14:textId="77777777" w:rsidR="002E274C" w:rsidRDefault="000E03AC">
      <w:pPr>
        <w:spacing w:after="16" w:line="259" w:lineRule="auto"/>
        <w:ind w:left="3150" w:firstLine="0"/>
        <w:jc w:val="left"/>
      </w:pPr>
      <w:r>
        <w:rPr>
          <w:b/>
          <w:sz w:val="42"/>
        </w:rPr>
        <w:t xml:space="preserve">Smlouva o dílo </w:t>
      </w:r>
    </w:p>
    <w:p w14:paraId="776245EC" w14:textId="77777777" w:rsidR="002E274C" w:rsidRDefault="000E03AC">
      <w:pPr>
        <w:spacing w:after="393" w:line="259" w:lineRule="auto"/>
        <w:ind w:left="1584" w:firstLine="0"/>
        <w:jc w:val="center"/>
      </w:pPr>
      <w:r>
        <w:rPr>
          <w:b/>
        </w:rPr>
        <w:t>číslo</w:t>
      </w:r>
      <w:r>
        <w:t xml:space="preserve"> </w:t>
      </w:r>
      <w:r>
        <w:rPr>
          <w:b/>
        </w:rPr>
        <w:t>2017071601</w:t>
      </w:r>
      <w:r>
        <w:t xml:space="preserve"> </w:t>
      </w:r>
    </w:p>
    <w:p w14:paraId="102164E6" w14:textId="77777777" w:rsidR="002E274C" w:rsidRDefault="000E03AC">
      <w:pPr>
        <w:pStyle w:val="Nadpis1"/>
        <w:numPr>
          <w:ilvl w:val="0"/>
          <w:numId w:val="0"/>
        </w:numPr>
        <w:spacing w:line="393" w:lineRule="auto"/>
      </w:pPr>
      <w:r>
        <w:t xml:space="preserve">TATO SMLOUVA O DÍLO (DÁLE JEN „SMLOUVA“) BYLA UZAVŘENA NÍŽE UVEDENÉHO DNE, MĚSÍCE A ROKU MEZI TĚMITO SMLUVNÍMI STRANAMI </w:t>
      </w:r>
    </w:p>
    <w:p w14:paraId="6C289043" w14:textId="77777777" w:rsidR="002E274C" w:rsidRDefault="000E03AC" w:rsidP="00C216D3">
      <w:pPr>
        <w:spacing w:after="0"/>
        <w:ind w:right="-544" w:hanging="1630"/>
      </w:pPr>
      <w:r>
        <w:t xml:space="preserve">Jméno: Josef Polách </w:t>
      </w:r>
    </w:p>
    <w:p w14:paraId="6B3349D5" w14:textId="77777777" w:rsidR="002E274C" w:rsidRDefault="000E03AC" w:rsidP="00C216D3">
      <w:pPr>
        <w:spacing w:after="0"/>
        <w:ind w:right="-544" w:hanging="1630"/>
      </w:pPr>
      <w:r>
        <w:t xml:space="preserve">IČO: 87175983 </w:t>
      </w:r>
    </w:p>
    <w:p w14:paraId="29A45502" w14:textId="195C3E02" w:rsidR="00C61FE5" w:rsidRDefault="00C61FE5" w:rsidP="00C216D3">
      <w:pPr>
        <w:spacing w:after="0"/>
        <w:ind w:right="-544" w:hanging="1630"/>
      </w:pPr>
      <w:r>
        <w:t>DIČ:</w:t>
      </w:r>
      <w:r w:rsidR="003816BB">
        <w:t xml:space="preserve"> CZ9008144486</w:t>
      </w:r>
      <w:r>
        <w:tab/>
      </w:r>
    </w:p>
    <w:p w14:paraId="205E0578" w14:textId="5D300846" w:rsidR="002E274C" w:rsidRDefault="000E03AC" w:rsidP="00C216D3">
      <w:pPr>
        <w:spacing w:after="0"/>
        <w:ind w:right="-544" w:hanging="1630"/>
      </w:pPr>
      <w:r>
        <w:t xml:space="preserve">Místo podnikání: </w:t>
      </w:r>
      <w:r w:rsidR="00D8329B">
        <w:t xml:space="preserve">xxxxxxxxx </w:t>
      </w:r>
      <w:r w:rsidR="00F97B1B">
        <w:t>Praha 9</w:t>
      </w:r>
      <w:r w:rsidR="00F6143E">
        <w:t xml:space="preserve"> - Vysočany</w:t>
      </w:r>
    </w:p>
    <w:p w14:paraId="52049AF8" w14:textId="0E277058" w:rsidR="00C61FE5" w:rsidRPr="00E309B5" w:rsidRDefault="00C61FE5" w:rsidP="00C216D3">
      <w:pPr>
        <w:spacing w:after="0"/>
        <w:ind w:right="-544" w:hanging="1630"/>
        <w:rPr>
          <w:b/>
          <w:bCs/>
        </w:rPr>
      </w:pPr>
      <w:r>
        <w:t>Číslo účtu:</w:t>
      </w:r>
      <w:r w:rsidR="002F48B5">
        <w:t xml:space="preserve"> </w:t>
      </w:r>
      <w:r w:rsidR="00D8329B">
        <w:t>xxxxxxxxx</w:t>
      </w:r>
    </w:p>
    <w:p w14:paraId="15B9F5C9" w14:textId="02AFD379" w:rsidR="00C61FE5" w:rsidRDefault="00C61FE5" w:rsidP="00C216D3">
      <w:pPr>
        <w:spacing w:after="0"/>
        <w:ind w:right="-544" w:hanging="1630"/>
      </w:pPr>
      <w:r>
        <w:t xml:space="preserve">Plátce DPH: </w:t>
      </w:r>
      <w:r w:rsidR="00D8329B">
        <w:t>ano</w:t>
      </w:r>
    </w:p>
    <w:p w14:paraId="1A16E3C2" w14:textId="60B6E8C0" w:rsidR="002E274C" w:rsidRDefault="000E03AC" w:rsidP="00C216D3">
      <w:pPr>
        <w:spacing w:after="0"/>
        <w:ind w:right="-544" w:hanging="1630"/>
      </w:pPr>
      <w:r>
        <w:t xml:space="preserve">Telefon: </w:t>
      </w:r>
      <w:r w:rsidR="00D8329B">
        <w:t>xxxxxxx</w:t>
      </w:r>
      <w:r>
        <w:t xml:space="preserve"> </w:t>
      </w:r>
    </w:p>
    <w:p w14:paraId="7B2C44BE" w14:textId="04E6F71A" w:rsidR="002E274C" w:rsidRDefault="000E03AC" w:rsidP="00C216D3">
      <w:pPr>
        <w:spacing w:after="0"/>
        <w:ind w:right="-544" w:hanging="1630"/>
      </w:pPr>
      <w:r>
        <w:t xml:space="preserve">E-mail: </w:t>
      </w:r>
      <w:r w:rsidR="00D8329B">
        <w:t>xxxxxxx</w:t>
      </w:r>
      <w:r>
        <w:t xml:space="preserve"> </w:t>
      </w:r>
    </w:p>
    <w:p w14:paraId="6C5620DC" w14:textId="77777777" w:rsidR="008F352E" w:rsidRDefault="000E03AC" w:rsidP="00C216D3">
      <w:pPr>
        <w:spacing w:after="0" w:line="577" w:lineRule="auto"/>
        <w:ind w:right="-544" w:hanging="1630"/>
      </w:pPr>
      <w:r>
        <w:t xml:space="preserve">(dále jako „ Zhotovitel “) </w:t>
      </w:r>
    </w:p>
    <w:p w14:paraId="3F37913B" w14:textId="77777777" w:rsidR="002E274C" w:rsidRDefault="000E03AC" w:rsidP="008D474F">
      <w:pPr>
        <w:spacing w:after="0" w:line="577" w:lineRule="auto"/>
        <w:ind w:left="0" w:right="-544" w:firstLine="0"/>
      </w:pPr>
      <w:r>
        <w:t xml:space="preserve">a </w:t>
      </w:r>
    </w:p>
    <w:p w14:paraId="51CB6145" w14:textId="77777777" w:rsidR="002E274C" w:rsidRDefault="000E03AC" w:rsidP="008D474F">
      <w:pPr>
        <w:spacing w:after="0" w:line="240" w:lineRule="auto"/>
        <w:ind w:left="0" w:right="-544" w:firstLine="0"/>
      </w:pPr>
      <w:r>
        <w:t xml:space="preserve">Firma: Sociální služby pro osoby se zdravotním postižením, příspěvková </w:t>
      </w:r>
      <w:r w:rsidR="00C61FE5">
        <w:t>o</w:t>
      </w:r>
      <w:r>
        <w:t xml:space="preserve">rganizace </w:t>
      </w:r>
    </w:p>
    <w:p w14:paraId="025F6FEF" w14:textId="77777777" w:rsidR="002E274C" w:rsidRDefault="000E03AC" w:rsidP="008D474F">
      <w:pPr>
        <w:spacing w:after="0"/>
        <w:ind w:left="0" w:right="-544" w:firstLine="0"/>
      </w:pPr>
      <w:r>
        <w:t xml:space="preserve">IČO: 70850917 </w:t>
      </w:r>
    </w:p>
    <w:p w14:paraId="2255CB77" w14:textId="77777777" w:rsidR="00C61FE5" w:rsidRDefault="000E03AC" w:rsidP="008D474F">
      <w:pPr>
        <w:spacing w:after="0" w:line="276" w:lineRule="auto"/>
        <w:ind w:left="0" w:right="-544" w:firstLine="0"/>
      </w:pPr>
      <w:r>
        <w:t>Sídlo: Na</w:t>
      </w:r>
      <w:r w:rsidR="00C61FE5">
        <w:t xml:space="preserve"> Hrádku 100, 763 16 Fryšták</w:t>
      </w:r>
    </w:p>
    <w:p w14:paraId="506B4B14" w14:textId="77777777" w:rsidR="00C61FE5" w:rsidRDefault="00C61FE5" w:rsidP="008D474F">
      <w:pPr>
        <w:spacing w:after="0" w:line="240" w:lineRule="auto"/>
        <w:ind w:left="0" w:right="-544" w:firstLine="0"/>
      </w:pPr>
      <w:r>
        <w:t>z</w:t>
      </w:r>
      <w:r w:rsidR="000E03AC">
        <w:t xml:space="preserve">a kterou jedná: </w:t>
      </w:r>
      <w:r>
        <w:t>Mgr. Ing. Adéla Machalová, ředitelka</w:t>
      </w:r>
    </w:p>
    <w:p w14:paraId="3F2C2D9C" w14:textId="77777777" w:rsidR="008F352E" w:rsidRDefault="008F352E" w:rsidP="008D474F">
      <w:pPr>
        <w:spacing w:after="0" w:line="240" w:lineRule="auto"/>
        <w:ind w:left="0" w:right="-544" w:firstLine="0"/>
      </w:pPr>
      <w:r>
        <w:t>Číslo účtu: 27 – 1924690237 / 0100</w:t>
      </w:r>
      <w:r w:rsidR="00EC2514">
        <w:t>, Komerční banka, a.s.</w:t>
      </w:r>
    </w:p>
    <w:p w14:paraId="1CDE905E" w14:textId="77777777" w:rsidR="008F352E" w:rsidRDefault="008F352E" w:rsidP="008D474F">
      <w:pPr>
        <w:spacing w:after="0" w:line="240" w:lineRule="auto"/>
        <w:ind w:left="0" w:right="-544" w:firstLine="0"/>
      </w:pPr>
      <w:r>
        <w:t>Plátce DPH: ne</w:t>
      </w:r>
    </w:p>
    <w:p w14:paraId="21551FB2" w14:textId="76AC762E" w:rsidR="002E274C" w:rsidRDefault="000E03AC" w:rsidP="008D474F">
      <w:pPr>
        <w:spacing w:after="0" w:line="240" w:lineRule="auto"/>
        <w:ind w:left="0" w:right="-544" w:firstLine="0"/>
      </w:pPr>
      <w:r>
        <w:t xml:space="preserve">Telefon:  </w:t>
      </w:r>
      <w:r w:rsidR="008F352E">
        <w:t>775 188 669</w:t>
      </w:r>
    </w:p>
    <w:p w14:paraId="59ADB652" w14:textId="513EA790" w:rsidR="002E274C" w:rsidRDefault="000E03AC" w:rsidP="008D474F">
      <w:pPr>
        <w:spacing w:after="0"/>
        <w:ind w:left="0" w:right="-544" w:firstLine="0"/>
      </w:pPr>
      <w:r>
        <w:t xml:space="preserve">E-mail: </w:t>
      </w:r>
      <w:r w:rsidR="008F352E">
        <w:t>reditelka@hradek-radost.cz</w:t>
      </w:r>
    </w:p>
    <w:p w14:paraId="78384CA4" w14:textId="77777777" w:rsidR="002E274C" w:rsidRDefault="000E03AC" w:rsidP="008D474F">
      <w:pPr>
        <w:spacing w:after="332"/>
        <w:ind w:left="0" w:right="-544" w:firstLine="0"/>
      </w:pPr>
      <w:r>
        <w:t xml:space="preserve">(dále jako „ Objednatel “) </w:t>
      </w:r>
    </w:p>
    <w:p w14:paraId="22E11C27" w14:textId="3B434AD5" w:rsidR="00E309B5" w:rsidRDefault="000E03AC" w:rsidP="00D36E8F">
      <w:pPr>
        <w:spacing w:line="240" w:lineRule="auto"/>
        <w:ind w:left="0" w:right="-544" w:firstLine="0"/>
      </w:pPr>
      <w:r>
        <w:t xml:space="preserve">Zhotovitel a Objednatel dále též společně jako „Smluvní strany“ a každý jednotlivě jako „Smluvní strana“ </w:t>
      </w:r>
      <w:r w:rsidR="003816BB">
        <w:t xml:space="preserve">uzavírají tuto Smlouvu o dílo, </w:t>
      </w:r>
      <w:r w:rsidR="00D36E8F">
        <w:t xml:space="preserve">a to dle ustanovení § 2586 a násl. zákona č. 89/2012 Sb., občanský zákoník v platném </w:t>
      </w:r>
      <w:r w:rsidR="00C35082">
        <w:t>znění.</w:t>
      </w:r>
    </w:p>
    <w:p w14:paraId="1F9AB17C" w14:textId="77777777" w:rsidR="00E309B5" w:rsidRDefault="00E309B5">
      <w:pPr>
        <w:spacing w:after="160" w:line="259" w:lineRule="auto"/>
        <w:ind w:left="0" w:firstLine="0"/>
        <w:jc w:val="left"/>
      </w:pPr>
      <w:r>
        <w:br w:type="page"/>
      </w:r>
    </w:p>
    <w:p w14:paraId="3101BF4A" w14:textId="76D09E1A" w:rsidR="002E274C" w:rsidRDefault="000E03AC" w:rsidP="003816BB">
      <w:pPr>
        <w:spacing w:after="0" w:line="259" w:lineRule="auto"/>
        <w:ind w:left="0" w:right="-544" w:firstLine="0"/>
        <w:jc w:val="left"/>
        <w:rPr>
          <w:b/>
          <w:sz w:val="29"/>
        </w:rPr>
      </w:pPr>
      <w:r>
        <w:rPr>
          <w:b/>
          <w:sz w:val="29"/>
        </w:rPr>
        <w:lastRenderedPageBreak/>
        <w:t xml:space="preserve">SMLUVNÍ STRANY UJEDNÁVAJÍ NÁSLEDUJÍCÍ: </w:t>
      </w:r>
    </w:p>
    <w:p w14:paraId="3C4E4521" w14:textId="77777777" w:rsidR="00E309B5" w:rsidRDefault="00E309B5" w:rsidP="003816BB">
      <w:pPr>
        <w:spacing w:after="0" w:line="259" w:lineRule="auto"/>
        <w:ind w:left="0" w:right="-544" w:firstLine="0"/>
        <w:jc w:val="left"/>
      </w:pPr>
    </w:p>
    <w:p w14:paraId="41EBBF46" w14:textId="6EF8BB05" w:rsidR="002E274C" w:rsidRDefault="000E03AC" w:rsidP="008D474F">
      <w:pPr>
        <w:pStyle w:val="Nadpis1"/>
        <w:spacing w:after="0" w:line="276" w:lineRule="auto"/>
        <w:ind w:right="-544"/>
      </w:pPr>
      <w:r>
        <w:t xml:space="preserve">Definice </w:t>
      </w:r>
    </w:p>
    <w:p w14:paraId="572BA008" w14:textId="77777777" w:rsidR="00F6143E" w:rsidRPr="00F6143E" w:rsidRDefault="00F6143E" w:rsidP="00F6143E"/>
    <w:p w14:paraId="36D46F0B" w14:textId="1823950A" w:rsidR="002E274C" w:rsidRDefault="000E03AC" w:rsidP="003816BB">
      <w:pPr>
        <w:pStyle w:val="Odstavecseseznamem"/>
        <w:numPr>
          <w:ilvl w:val="0"/>
          <w:numId w:val="2"/>
        </w:numPr>
        <w:spacing w:after="0" w:line="276" w:lineRule="auto"/>
        <w:ind w:right="-544"/>
      </w:pPr>
      <w:r>
        <w:t xml:space="preserve">V této Smlouvě „Dílo“ znamená </w:t>
      </w:r>
      <w:r w:rsidR="008F352E">
        <w:t xml:space="preserve">vytvoření </w:t>
      </w:r>
      <w:r w:rsidR="00C35082">
        <w:t xml:space="preserve">redesignovaných </w:t>
      </w:r>
      <w:r w:rsidR="001830CE">
        <w:t>webových stránek</w:t>
      </w:r>
      <w:r w:rsidR="00CD0546">
        <w:t xml:space="preserve"> (webové prezentace)</w:t>
      </w:r>
      <w:r w:rsidR="001830CE">
        <w:t xml:space="preserve"> </w:t>
      </w:r>
      <w:r w:rsidR="00CD0546">
        <w:t xml:space="preserve">na webové adrese určené objednatelem včetně všech souvisejících prací </w:t>
      </w:r>
      <w:r>
        <w:t>s</w:t>
      </w:r>
      <w:r w:rsidR="00FA693C">
        <w:t> </w:t>
      </w:r>
      <w:r>
        <w:t>možností</w:t>
      </w:r>
      <w:r w:rsidR="00FA693C">
        <w:t xml:space="preserve"> </w:t>
      </w:r>
      <w:r>
        <w:t>administrace</w:t>
      </w:r>
      <w:r w:rsidR="008F352E">
        <w:t xml:space="preserve"> a aktualizace</w:t>
      </w:r>
      <w:r>
        <w:t xml:space="preserve"> obsahu</w:t>
      </w:r>
      <w:r w:rsidR="00EC2514">
        <w:t xml:space="preserve"> </w:t>
      </w:r>
      <w:r w:rsidR="001830CE">
        <w:t xml:space="preserve">webové prezentace </w:t>
      </w:r>
      <w:r w:rsidR="00EC2514">
        <w:t>objednatelem</w:t>
      </w:r>
      <w:r>
        <w:t xml:space="preserve">. </w:t>
      </w:r>
    </w:p>
    <w:p w14:paraId="23CFC398" w14:textId="60F9749F" w:rsidR="00C35082" w:rsidRDefault="00C35082" w:rsidP="003816BB">
      <w:pPr>
        <w:pStyle w:val="Odstavecseseznamem"/>
        <w:numPr>
          <w:ilvl w:val="0"/>
          <w:numId w:val="2"/>
        </w:numPr>
        <w:spacing w:after="0" w:line="276" w:lineRule="auto"/>
        <w:ind w:right="-544"/>
      </w:pPr>
      <w:r>
        <w:t xml:space="preserve">Zhotovené Dílo musí splňovat podmínky přístupnosti dle zákona č. 99/2019 Sb. - </w:t>
      </w:r>
      <w:r w:rsidRPr="00C35082">
        <w:t xml:space="preserve">Zákon o přístupnosti internetových stránek a mobilních aplikací a o změně zákona č. 365/2000 Sb., o informačních systémech veřejné správy a o změně některých dalších zákonů, </w:t>
      </w:r>
      <w:r w:rsidR="003816BB">
        <w:t>v platném znění.</w:t>
      </w:r>
      <w:r>
        <w:t xml:space="preserve"> </w:t>
      </w:r>
    </w:p>
    <w:p w14:paraId="31D6F941" w14:textId="4D2FFD64" w:rsidR="009D297A" w:rsidRDefault="00C35082" w:rsidP="003816BB">
      <w:pPr>
        <w:pStyle w:val="Odstavecseseznamem"/>
        <w:numPr>
          <w:ilvl w:val="0"/>
          <w:numId w:val="2"/>
        </w:numPr>
        <w:spacing w:after="0" w:line="276" w:lineRule="auto"/>
        <w:ind w:right="-544"/>
      </w:pPr>
      <w:r>
        <w:t>Ve zhotoveném Díle budou implementovány metodické pokyny k zákonům uvedeným v bodě č. 2</w:t>
      </w:r>
      <w:r w:rsidR="006B0818">
        <w:t xml:space="preserve"> </w:t>
      </w:r>
      <w:r>
        <w:t xml:space="preserve">tohoto článku, </w:t>
      </w:r>
      <w:r w:rsidR="009D297A">
        <w:t>včetně aktuálně platných směrnic vydaných orgány Evropské unie k problematice přístupnosti webových stránek a mobilních aplikací.</w:t>
      </w:r>
    </w:p>
    <w:p w14:paraId="0EB4CD38" w14:textId="77777777" w:rsidR="002E274C" w:rsidRDefault="000E03AC" w:rsidP="003816BB">
      <w:pPr>
        <w:pStyle w:val="Odstavecseseznamem"/>
        <w:numPr>
          <w:ilvl w:val="0"/>
          <w:numId w:val="2"/>
        </w:numPr>
        <w:spacing w:after="0" w:line="276" w:lineRule="auto"/>
        <w:ind w:right="-544"/>
      </w:pPr>
      <w:r>
        <w:t xml:space="preserve">Detailní specifikace Díla je uvedena v příloze č. 1 této Smlouvy. </w:t>
      </w:r>
    </w:p>
    <w:p w14:paraId="4931971D" w14:textId="77777777" w:rsidR="00EC2514" w:rsidRDefault="00EC2514" w:rsidP="00EC2514">
      <w:pPr>
        <w:tabs>
          <w:tab w:val="center" w:pos="915"/>
          <w:tab w:val="center" w:pos="4860"/>
        </w:tabs>
        <w:spacing w:after="0" w:line="276" w:lineRule="auto"/>
        <w:ind w:left="1560" w:right="-544" w:firstLine="71"/>
        <w:jc w:val="left"/>
      </w:pPr>
    </w:p>
    <w:p w14:paraId="0E7F0F1A" w14:textId="5F8FA33B" w:rsidR="002E274C" w:rsidRDefault="000E03AC" w:rsidP="008D474F">
      <w:pPr>
        <w:pStyle w:val="Nadpis1"/>
        <w:spacing w:after="0" w:line="276" w:lineRule="auto"/>
        <w:ind w:right="-544"/>
      </w:pPr>
      <w:r>
        <w:t xml:space="preserve">Předmět Smlouvy </w:t>
      </w:r>
    </w:p>
    <w:p w14:paraId="787DED7C" w14:textId="77777777" w:rsidR="008D474F" w:rsidRPr="008D474F" w:rsidRDefault="008D474F" w:rsidP="008D474F"/>
    <w:p w14:paraId="3B730A93" w14:textId="3FA93B85" w:rsidR="002E274C" w:rsidRDefault="000E03AC" w:rsidP="0086066A">
      <w:pPr>
        <w:pStyle w:val="Odstavecseseznamem"/>
        <w:numPr>
          <w:ilvl w:val="0"/>
          <w:numId w:val="3"/>
        </w:numPr>
        <w:spacing w:after="0" w:line="276" w:lineRule="auto"/>
        <w:ind w:right="-544"/>
      </w:pPr>
      <w:r>
        <w:t>Zhotovitel se zavazuje provést pro Objednatele Dílo</w:t>
      </w:r>
      <w:r w:rsidR="0086066A">
        <w:t xml:space="preserve"> definované v článku 1 Smlouvy</w:t>
      </w:r>
      <w:r>
        <w:t xml:space="preserve"> a Objednatel se zavazuje Dílo převzít a zaplatit za něj Zhotoviteli Cenu, a to vše za podmínek uvedených v této Smlouvě. </w:t>
      </w:r>
    </w:p>
    <w:p w14:paraId="476970BC" w14:textId="0D0C8D69" w:rsidR="002E274C" w:rsidRDefault="000E03AC" w:rsidP="0086066A">
      <w:pPr>
        <w:pStyle w:val="Odstavecseseznamem"/>
        <w:numPr>
          <w:ilvl w:val="0"/>
          <w:numId w:val="3"/>
        </w:numPr>
        <w:spacing w:after="0" w:line="276" w:lineRule="auto"/>
        <w:ind w:right="-544"/>
      </w:pPr>
      <w:r>
        <w:t xml:space="preserve">Zhotovitel předá současně s Dílem i zdrojové kódy Díla. </w:t>
      </w:r>
    </w:p>
    <w:p w14:paraId="3316B324" w14:textId="77777777" w:rsidR="00FA693C" w:rsidRDefault="00FA693C" w:rsidP="00FA693C">
      <w:pPr>
        <w:pStyle w:val="Odstavecseseznamem"/>
        <w:spacing w:after="0" w:line="276" w:lineRule="auto"/>
        <w:ind w:left="1134" w:right="-544" w:firstLine="71"/>
      </w:pPr>
    </w:p>
    <w:p w14:paraId="08E33390" w14:textId="77777777" w:rsidR="002E274C" w:rsidRDefault="000E03AC" w:rsidP="008D474F">
      <w:pPr>
        <w:pStyle w:val="Nadpis1"/>
        <w:spacing w:after="0" w:line="276" w:lineRule="auto"/>
        <w:ind w:right="-544"/>
      </w:pPr>
      <w:r>
        <w:t xml:space="preserve">Zhotovení Díla </w:t>
      </w:r>
    </w:p>
    <w:p w14:paraId="7B6C1678" w14:textId="7A069444" w:rsidR="008D474F" w:rsidRDefault="000E03AC" w:rsidP="008D474F">
      <w:pPr>
        <w:spacing w:after="0" w:line="276" w:lineRule="auto"/>
        <w:ind w:left="0" w:right="-544" w:firstLine="0"/>
      </w:pPr>
      <w:r>
        <w:t xml:space="preserve"> </w:t>
      </w:r>
    </w:p>
    <w:p w14:paraId="71BD6E4A" w14:textId="5D32F834" w:rsidR="009515E6" w:rsidRDefault="000E03AC" w:rsidP="00E510B4">
      <w:pPr>
        <w:pStyle w:val="Odstavecseseznamem"/>
        <w:numPr>
          <w:ilvl w:val="0"/>
          <w:numId w:val="4"/>
        </w:numPr>
        <w:spacing w:after="0" w:line="276" w:lineRule="auto"/>
        <w:ind w:left="284" w:right="-544" w:hanging="284"/>
      </w:pPr>
      <w:r>
        <w:t xml:space="preserve">Zhotovitel má právo </w:t>
      </w:r>
      <w:r w:rsidR="009515E6">
        <w:t xml:space="preserve">pověřit plněním svých povinností při </w:t>
      </w:r>
      <w:r>
        <w:t xml:space="preserve">provádění Díla </w:t>
      </w:r>
      <w:r w:rsidR="009515E6">
        <w:t>třetí osoby</w:t>
      </w:r>
      <w:r>
        <w:t xml:space="preserve"> (subdodavatel</w:t>
      </w:r>
      <w:r w:rsidR="009515E6">
        <w:t>e</w:t>
      </w:r>
      <w:r>
        <w:t>)</w:t>
      </w:r>
      <w:r w:rsidR="009515E6">
        <w:t xml:space="preserve">. Zhotovitel odpovídá za plnění subdodavatele tak, jako by plnil sám. </w:t>
      </w:r>
    </w:p>
    <w:p w14:paraId="7F0EE659" w14:textId="6DBFB52F" w:rsidR="002E274C" w:rsidRDefault="000E03AC" w:rsidP="00E510B4">
      <w:pPr>
        <w:pStyle w:val="Odstavecseseznamem"/>
        <w:numPr>
          <w:ilvl w:val="0"/>
          <w:numId w:val="4"/>
        </w:numPr>
        <w:spacing w:after="0" w:line="276" w:lineRule="auto"/>
        <w:ind w:left="284" w:right="-544" w:hanging="284"/>
      </w:pPr>
      <w:r>
        <w:t xml:space="preserve"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 </w:t>
      </w:r>
    </w:p>
    <w:p w14:paraId="3AC318D3" w14:textId="66844ACD" w:rsidR="002E274C" w:rsidRDefault="000E03AC" w:rsidP="00E510B4">
      <w:pPr>
        <w:pStyle w:val="Odstavecseseznamem"/>
        <w:numPr>
          <w:ilvl w:val="0"/>
          <w:numId w:val="4"/>
        </w:numPr>
        <w:spacing w:after="0" w:line="276" w:lineRule="auto"/>
        <w:ind w:left="284" w:right="-544" w:hanging="284"/>
      </w:pPr>
      <w:r>
        <w:t>V případě předčasného ukončení plnění Zhotovitele</w:t>
      </w:r>
      <w:r w:rsidR="00967B98">
        <w:t xml:space="preserve"> z důvodu překážky na straně objednatele</w:t>
      </w:r>
      <w:r>
        <w:t xml:space="preserve"> (tj. jen částečného provedení Díla) podle této Smlouvy má Zhotovitel právo na uhrazení části odměny za provedenou část Díla.</w:t>
      </w:r>
      <w:r w:rsidR="00967B98">
        <w:t xml:space="preserve"> Částka k úhradě bude položkově specifikována a vyčíslena. Maximální výše úhrady ze strany objednatele bude ve výši </w:t>
      </w:r>
      <w:r w:rsidR="007D3B83">
        <w:t>10</w:t>
      </w:r>
      <w:r w:rsidR="00967B98">
        <w:t>% z ceny díla uvedeného v</w:t>
      </w:r>
      <w:r w:rsidR="006978C4">
        <w:t xml:space="preserve"> bodě č. </w:t>
      </w:r>
      <w:r w:rsidR="00485200">
        <w:t>1</w:t>
      </w:r>
      <w:r w:rsidR="006978C4">
        <w:t xml:space="preserve"> čl. </w:t>
      </w:r>
      <w:r w:rsidR="00485200">
        <w:t xml:space="preserve">5. </w:t>
      </w:r>
    </w:p>
    <w:p w14:paraId="699C2FE4" w14:textId="5ABF79AE" w:rsidR="00092501" w:rsidRDefault="00092501" w:rsidP="00E510B4">
      <w:pPr>
        <w:pStyle w:val="Odstavecseseznamem"/>
        <w:numPr>
          <w:ilvl w:val="0"/>
          <w:numId w:val="4"/>
        </w:numPr>
        <w:spacing w:after="0" w:line="276" w:lineRule="auto"/>
        <w:ind w:left="284" w:right="-544" w:hanging="284"/>
      </w:pPr>
      <w:r>
        <w:t xml:space="preserve">Pokud </w:t>
      </w:r>
      <w:r w:rsidR="00B021EF">
        <w:t>Z</w:t>
      </w:r>
      <w:r>
        <w:t>hotovitel předčasně ukončí plnění na základě vlastního rozhodnutí</w:t>
      </w:r>
      <w:r w:rsidR="00485200">
        <w:t xml:space="preserve"> a odstoupí od smlouvy</w:t>
      </w:r>
      <w:r>
        <w:t xml:space="preserve">, nevzniká </w:t>
      </w:r>
      <w:r w:rsidR="00676362">
        <w:t xml:space="preserve">mu </w:t>
      </w:r>
      <w:r>
        <w:t>nárok na úhradu žádné finanční částky objednatelem.</w:t>
      </w:r>
    </w:p>
    <w:p w14:paraId="431256AE" w14:textId="3F374952" w:rsidR="002E274C" w:rsidRDefault="000E03AC" w:rsidP="00E510B4">
      <w:pPr>
        <w:pStyle w:val="Odstavecseseznamem"/>
        <w:numPr>
          <w:ilvl w:val="0"/>
          <w:numId w:val="4"/>
        </w:numPr>
        <w:spacing w:after="0" w:line="276" w:lineRule="auto"/>
        <w:ind w:left="284" w:right="-544" w:hanging="284"/>
      </w:pPr>
      <w:r>
        <w:t xml:space="preserve">Objednatel se zavazuje zajistit Zhotoviteli veškeré podmínky nezbytné pro řádné provádění Díla, zejména se Objednatel zavazuje zajistit a/nebo poskytnout všechny potřebné přístupy. </w:t>
      </w:r>
    </w:p>
    <w:p w14:paraId="47049213" w14:textId="1489617B" w:rsidR="007D3B83" w:rsidRDefault="007D3B83" w:rsidP="007D3B83">
      <w:pPr>
        <w:spacing w:after="0" w:line="276" w:lineRule="auto"/>
        <w:ind w:right="-544"/>
      </w:pPr>
    </w:p>
    <w:p w14:paraId="756D5FC1" w14:textId="7FFF7887" w:rsidR="007D3B83" w:rsidRDefault="007D3B83" w:rsidP="007D3B83">
      <w:pPr>
        <w:spacing w:after="0" w:line="276" w:lineRule="auto"/>
        <w:ind w:right="-544"/>
      </w:pPr>
    </w:p>
    <w:p w14:paraId="06BFD858" w14:textId="08DB60D8" w:rsidR="007D3B83" w:rsidRDefault="007D3B83" w:rsidP="007D3B83">
      <w:pPr>
        <w:spacing w:after="0" w:line="276" w:lineRule="auto"/>
        <w:ind w:right="-544"/>
      </w:pPr>
    </w:p>
    <w:p w14:paraId="631EECC6" w14:textId="346E4B83" w:rsidR="007D3B83" w:rsidRDefault="007D3B83" w:rsidP="007D3B83">
      <w:pPr>
        <w:spacing w:after="0" w:line="276" w:lineRule="auto"/>
        <w:ind w:right="-544"/>
      </w:pPr>
    </w:p>
    <w:p w14:paraId="0653A36E" w14:textId="77777777" w:rsidR="007D3B83" w:rsidRDefault="007D3B83" w:rsidP="007D3B83">
      <w:pPr>
        <w:spacing w:after="0" w:line="276" w:lineRule="auto"/>
        <w:ind w:right="-544"/>
      </w:pPr>
    </w:p>
    <w:p w14:paraId="16E026D0" w14:textId="410A37E0" w:rsidR="00B45190" w:rsidRDefault="00B45190" w:rsidP="00E510B4">
      <w:pPr>
        <w:pStyle w:val="Odstavecseseznamem"/>
        <w:numPr>
          <w:ilvl w:val="0"/>
          <w:numId w:val="4"/>
        </w:numPr>
        <w:spacing w:after="0" w:line="276" w:lineRule="auto"/>
        <w:ind w:left="284" w:right="-544" w:hanging="284"/>
      </w:pPr>
      <w:r>
        <w:t>Zhotovení díla bude rozčleněno do následujících etap:</w:t>
      </w:r>
    </w:p>
    <w:p w14:paraId="0AF2A9E9" w14:textId="132F42C0" w:rsidR="00B45190" w:rsidRPr="00B45190" w:rsidRDefault="00B45190" w:rsidP="007D3B83">
      <w:pPr>
        <w:pStyle w:val="Textkomente"/>
        <w:numPr>
          <w:ilvl w:val="1"/>
          <w:numId w:val="30"/>
        </w:numPr>
        <w:spacing w:after="0"/>
        <w:ind w:left="709" w:hanging="283"/>
        <w:rPr>
          <w:sz w:val="23"/>
          <w:szCs w:val="23"/>
        </w:rPr>
      </w:pPr>
      <w:r w:rsidRPr="00B45190">
        <w:rPr>
          <w:sz w:val="23"/>
          <w:szCs w:val="23"/>
        </w:rPr>
        <w:t>Fáze analýzy – požadavky na vzhled, požadavky na redakční systém, zákonné povinnosti, grafický návrh ke schválení</w:t>
      </w:r>
      <w:r w:rsidR="001E1BBD">
        <w:rPr>
          <w:sz w:val="23"/>
          <w:szCs w:val="23"/>
        </w:rPr>
        <w:t>, výběr řešení</w:t>
      </w:r>
      <w:r w:rsidRPr="00B45190">
        <w:rPr>
          <w:sz w:val="23"/>
          <w:szCs w:val="23"/>
        </w:rPr>
        <w:t xml:space="preserve"> </w:t>
      </w:r>
    </w:p>
    <w:p w14:paraId="30F02463" w14:textId="4308D131" w:rsidR="00B45190" w:rsidRPr="00B45190" w:rsidRDefault="00B45190" w:rsidP="007D3B83">
      <w:pPr>
        <w:pStyle w:val="Textkomente"/>
        <w:numPr>
          <w:ilvl w:val="1"/>
          <w:numId w:val="30"/>
        </w:numPr>
        <w:spacing w:after="0"/>
        <w:ind w:left="709" w:hanging="283"/>
        <w:rPr>
          <w:sz w:val="23"/>
          <w:szCs w:val="23"/>
        </w:rPr>
      </w:pPr>
      <w:r w:rsidRPr="00B45190">
        <w:rPr>
          <w:sz w:val="23"/>
          <w:szCs w:val="23"/>
        </w:rPr>
        <w:t>Fáze realizace vybraného řešení na základě provedené analýzy</w:t>
      </w:r>
    </w:p>
    <w:p w14:paraId="07B0C7EE" w14:textId="4E104D2B" w:rsidR="00B45190" w:rsidRPr="00B45190" w:rsidRDefault="00B45190" w:rsidP="007D3B83">
      <w:pPr>
        <w:pStyle w:val="Textkomente"/>
        <w:numPr>
          <w:ilvl w:val="1"/>
          <w:numId w:val="30"/>
        </w:numPr>
        <w:spacing w:after="0"/>
        <w:ind w:left="709" w:hanging="283"/>
        <w:rPr>
          <w:sz w:val="23"/>
          <w:szCs w:val="23"/>
        </w:rPr>
      </w:pPr>
      <w:r w:rsidRPr="00B45190">
        <w:rPr>
          <w:sz w:val="23"/>
          <w:szCs w:val="23"/>
        </w:rPr>
        <w:t>Fáze testování, zaškolení, finální úpravy, implementace na cílový hosting</w:t>
      </w:r>
      <w:r w:rsidR="001F56F0">
        <w:rPr>
          <w:sz w:val="23"/>
          <w:szCs w:val="23"/>
        </w:rPr>
        <w:t xml:space="preserve"> a testování v tomto prostředí</w:t>
      </w:r>
      <w:r w:rsidR="007A122A">
        <w:rPr>
          <w:sz w:val="23"/>
          <w:szCs w:val="23"/>
        </w:rPr>
        <w:t xml:space="preserve"> minimálně po dobu </w:t>
      </w:r>
      <w:r w:rsidR="00351B79">
        <w:rPr>
          <w:sz w:val="23"/>
          <w:szCs w:val="23"/>
        </w:rPr>
        <w:t>14</w:t>
      </w:r>
      <w:r w:rsidR="007A122A">
        <w:rPr>
          <w:sz w:val="23"/>
          <w:szCs w:val="23"/>
        </w:rPr>
        <w:t xml:space="preserve"> dnů</w:t>
      </w:r>
      <w:r w:rsidRPr="00B45190">
        <w:rPr>
          <w:sz w:val="23"/>
          <w:szCs w:val="23"/>
        </w:rPr>
        <w:t xml:space="preserve"> </w:t>
      </w:r>
    </w:p>
    <w:p w14:paraId="23F2A066" w14:textId="5BA23B0D" w:rsidR="00B45190" w:rsidRPr="00B45190" w:rsidRDefault="00B45190" w:rsidP="00B45190">
      <w:pPr>
        <w:pStyle w:val="Textkomente"/>
        <w:numPr>
          <w:ilvl w:val="1"/>
          <w:numId w:val="30"/>
        </w:numPr>
        <w:ind w:left="709" w:hanging="283"/>
        <w:rPr>
          <w:sz w:val="23"/>
          <w:szCs w:val="23"/>
        </w:rPr>
      </w:pPr>
      <w:r w:rsidRPr="00B45190">
        <w:rPr>
          <w:sz w:val="23"/>
          <w:szCs w:val="23"/>
        </w:rPr>
        <w:t xml:space="preserve">Předání díla, dokumentace, certifikace </w:t>
      </w:r>
    </w:p>
    <w:p w14:paraId="6A1DE2F9" w14:textId="77777777" w:rsidR="00B45190" w:rsidRPr="00B45190" w:rsidRDefault="00B45190" w:rsidP="00B45190">
      <w:pPr>
        <w:pStyle w:val="Odstavecseseznamem"/>
        <w:spacing w:after="0" w:line="276" w:lineRule="auto"/>
        <w:ind w:left="284" w:right="-544" w:firstLine="0"/>
        <w:rPr>
          <w:szCs w:val="23"/>
        </w:rPr>
      </w:pPr>
    </w:p>
    <w:p w14:paraId="4E4A533D" w14:textId="77777777" w:rsidR="00485200" w:rsidRDefault="00F277E8" w:rsidP="00485200">
      <w:pPr>
        <w:pStyle w:val="Nadpis1"/>
        <w:spacing w:after="0" w:line="276" w:lineRule="auto"/>
        <w:ind w:right="-544"/>
      </w:pPr>
      <w:r w:rsidRPr="001830CE">
        <w:t xml:space="preserve">Termíny plnění a doba trvání smlouvy </w:t>
      </w:r>
    </w:p>
    <w:p w14:paraId="1A13DC9E" w14:textId="6487F18B" w:rsidR="00F277E8" w:rsidRPr="00485200" w:rsidRDefault="00F277E8" w:rsidP="00485200">
      <w:pPr>
        <w:pStyle w:val="Nadpis1"/>
        <w:numPr>
          <w:ilvl w:val="0"/>
          <w:numId w:val="0"/>
        </w:numPr>
        <w:spacing w:after="0" w:line="276" w:lineRule="auto"/>
        <w:ind w:right="-544"/>
      </w:pPr>
      <w:r w:rsidRPr="001830CE">
        <w:t xml:space="preserve"> </w:t>
      </w:r>
    </w:p>
    <w:p w14:paraId="07034A68" w14:textId="77777777" w:rsidR="00F277E8" w:rsidRDefault="001830CE" w:rsidP="006176ED">
      <w:pPr>
        <w:pStyle w:val="Odstavecseseznamem"/>
        <w:numPr>
          <w:ilvl w:val="0"/>
          <w:numId w:val="23"/>
        </w:numPr>
        <w:spacing w:after="0" w:line="276" w:lineRule="auto"/>
        <w:ind w:left="284" w:right="-544" w:hanging="284"/>
      </w:pPr>
      <w:r>
        <w:t xml:space="preserve">Předpokládané datum zahájení plnění: </w:t>
      </w:r>
      <w:r w:rsidR="00F277E8">
        <w:t>po podpisu smlouvy oběma smluvními stranami</w:t>
      </w:r>
    </w:p>
    <w:p w14:paraId="244A2351" w14:textId="363B5F4F" w:rsidR="00F277E8" w:rsidRDefault="00F277E8" w:rsidP="006176ED">
      <w:pPr>
        <w:pStyle w:val="Odstavecseseznamem"/>
        <w:numPr>
          <w:ilvl w:val="0"/>
          <w:numId w:val="23"/>
        </w:numPr>
        <w:spacing w:after="0" w:line="276" w:lineRule="auto"/>
        <w:ind w:left="284" w:right="-544" w:hanging="284"/>
      </w:pPr>
      <w:r>
        <w:t>Před</w:t>
      </w:r>
      <w:r w:rsidR="001830CE">
        <w:t xml:space="preserve">pokládané datum ukončení plnění, předání a převzetí díla: </w:t>
      </w:r>
      <w:r>
        <w:t xml:space="preserve"> </w:t>
      </w:r>
      <w:r w:rsidR="00641F0A">
        <w:t>1</w:t>
      </w:r>
      <w:r w:rsidR="00B7233A">
        <w:t>5</w:t>
      </w:r>
      <w:r w:rsidR="00641F0A">
        <w:t>.</w:t>
      </w:r>
      <w:r w:rsidR="00DD23B7">
        <w:t xml:space="preserve"> </w:t>
      </w:r>
      <w:r w:rsidR="00641F0A">
        <w:t>prosince 2020</w:t>
      </w:r>
    </w:p>
    <w:p w14:paraId="10685057" w14:textId="10DA305D" w:rsidR="003568B8" w:rsidRDefault="003568B8" w:rsidP="006176ED">
      <w:pPr>
        <w:pStyle w:val="Odstavecseseznamem"/>
        <w:numPr>
          <w:ilvl w:val="0"/>
          <w:numId w:val="23"/>
        </w:numPr>
        <w:spacing w:after="0" w:line="276" w:lineRule="auto"/>
        <w:ind w:left="284" w:right="-544" w:hanging="284"/>
      </w:pPr>
      <w:r>
        <w:t>Zjistí-li Zhotovitel v průběhu provádění díla, že nelze dodržet termíny plnění stanovené v odstavci 2 čl. 4 smlouvy, je povinen vždy na to Objednatele upozornit. Tím nejsou dotčeny další povinnosti Zhotovitele, zejména povinnost</w:t>
      </w:r>
      <w:r w:rsidR="009515E6">
        <w:t>i uvedené v čl. 15 – Smluvní pokut</w:t>
      </w:r>
      <w:r w:rsidR="00F6143E">
        <w:t>a</w:t>
      </w:r>
      <w:r w:rsidR="009515E6">
        <w:t>.</w:t>
      </w:r>
      <w:r>
        <w:t xml:space="preserve"> Termíny plnění dle odstavce </w:t>
      </w:r>
      <w:r w:rsidR="00F811C8">
        <w:t>2</w:t>
      </w:r>
      <w:r>
        <w:t xml:space="preserve"> smlouvy mohou být změněny pouze písemným dodatkem ke smlouvě po dohodě obou smluvních stran, pokud není ve smlouvě stanoveno jinak.</w:t>
      </w:r>
    </w:p>
    <w:p w14:paraId="4B39A25B" w14:textId="77777777" w:rsidR="00F277E8" w:rsidRDefault="00F277E8" w:rsidP="00EC2514">
      <w:pPr>
        <w:spacing w:after="0" w:line="276" w:lineRule="auto"/>
        <w:ind w:right="-544" w:firstLine="71"/>
      </w:pPr>
    </w:p>
    <w:p w14:paraId="7D166548" w14:textId="1B98F74D" w:rsidR="002E274C" w:rsidRDefault="000E03AC" w:rsidP="008D474F">
      <w:pPr>
        <w:pStyle w:val="Nadpis1"/>
        <w:spacing w:after="0" w:line="276" w:lineRule="auto"/>
        <w:ind w:right="-544"/>
      </w:pPr>
      <w:r>
        <w:t xml:space="preserve">Cena Díla </w:t>
      </w:r>
    </w:p>
    <w:p w14:paraId="56541226" w14:textId="77777777" w:rsidR="00B917D5" w:rsidRPr="00B917D5" w:rsidRDefault="00B917D5" w:rsidP="00B917D5"/>
    <w:p w14:paraId="5605395C" w14:textId="432E5D40" w:rsidR="00B917D5" w:rsidRDefault="000E03AC" w:rsidP="006176ED">
      <w:pPr>
        <w:pStyle w:val="Odstavecseseznamem"/>
        <w:numPr>
          <w:ilvl w:val="0"/>
          <w:numId w:val="5"/>
        </w:numPr>
        <w:spacing w:after="0" w:line="276" w:lineRule="auto"/>
        <w:ind w:right="-544"/>
      </w:pPr>
      <w:r>
        <w:t>Objednatel se zavazuje zaplatit Zhotoviteli za Dílo částku</w:t>
      </w:r>
      <w:r w:rsidR="00092501">
        <w:t xml:space="preserve"> včetně DPH ve výši 97.768,- Kč (slovy devadesátsedmtisícsedmsetšedesátosmkorunčeských, přičemž cena díla bez DPH činí 80.800,- Kč (osmdesáttisícosmsetkorunčeských), DPH – 21% činí 16.968,- Kč (slovy šestnácttisícd</w:t>
      </w:r>
      <w:r w:rsidR="004E4EF7">
        <w:t>evětsetšedesátosmkorunčeských).</w:t>
      </w:r>
    </w:p>
    <w:p w14:paraId="3752B038" w14:textId="6729AF82" w:rsidR="00B917D5" w:rsidRDefault="00B917D5" w:rsidP="006176ED">
      <w:pPr>
        <w:pStyle w:val="Odstavecseseznamem"/>
        <w:numPr>
          <w:ilvl w:val="0"/>
          <w:numId w:val="5"/>
        </w:numPr>
        <w:spacing w:after="0" w:line="276" w:lineRule="auto"/>
        <w:ind w:right="-544"/>
      </w:pPr>
      <w:r>
        <w:t xml:space="preserve">Cena podle odstavce 1 tohoto článku je cenou nejvýše přípustnou a může být </w:t>
      </w:r>
      <w:r w:rsidR="00DD23B7">
        <w:t xml:space="preserve">navýšena </w:t>
      </w:r>
      <w:r>
        <w:t>jen dodatkem smlouvy z níže uvedených důvodů:</w:t>
      </w:r>
    </w:p>
    <w:p w14:paraId="7A3F2B2F" w14:textId="77777777" w:rsidR="00B917D5" w:rsidRDefault="00B917D5" w:rsidP="006176ED">
      <w:pPr>
        <w:pStyle w:val="Odstavecseseznamem"/>
        <w:numPr>
          <w:ilvl w:val="1"/>
          <w:numId w:val="22"/>
        </w:numPr>
        <w:tabs>
          <w:tab w:val="center" w:pos="915"/>
          <w:tab w:val="right" w:pos="8670"/>
        </w:tabs>
        <w:spacing w:after="0" w:line="276" w:lineRule="auto"/>
        <w:ind w:right="-544"/>
      </w:pPr>
      <w:r>
        <w:t xml:space="preserve">Před nebo v průběhu realizace díla dojde ke změnám daňových předpisů majících vliv na cenu díla. V takovém případě bude cena upravena dle sazeb daně z přidané hodnoty platných ke dni zdanitelného plnění. </w:t>
      </w:r>
    </w:p>
    <w:p w14:paraId="646897EB" w14:textId="3BAEFCCB" w:rsidR="00B917D5" w:rsidRDefault="00B917D5" w:rsidP="006176ED">
      <w:pPr>
        <w:pStyle w:val="Odstavecseseznamem"/>
        <w:numPr>
          <w:ilvl w:val="1"/>
          <w:numId w:val="22"/>
        </w:numPr>
        <w:tabs>
          <w:tab w:val="center" w:pos="915"/>
          <w:tab w:val="right" w:pos="8670"/>
        </w:tabs>
        <w:spacing w:after="0" w:line="276" w:lineRule="auto"/>
        <w:ind w:right="-544"/>
      </w:pPr>
      <w:r>
        <w:tab/>
        <w:t xml:space="preserve">V případě víceprací, tzn. prací, které nejsou uvedeny v Příloze č. 1 smlouvy a přesahují v celkovém souhrnu částku 5.000,- Kč včetně DPH. </w:t>
      </w:r>
    </w:p>
    <w:p w14:paraId="19A31C57" w14:textId="47A4EC6A" w:rsidR="00810C91" w:rsidRPr="008176F3" w:rsidRDefault="00810C91" w:rsidP="006176ED">
      <w:pPr>
        <w:pStyle w:val="Odstavecseseznamem"/>
        <w:numPr>
          <w:ilvl w:val="0"/>
          <w:numId w:val="5"/>
        </w:numPr>
        <w:spacing w:after="0" w:line="276" w:lineRule="auto"/>
        <w:ind w:right="-544"/>
        <w:rPr>
          <w:bCs/>
        </w:rPr>
      </w:pPr>
      <w:r w:rsidRPr="008176F3">
        <w:rPr>
          <w:bCs/>
        </w:rPr>
        <w:t xml:space="preserve">Cena díla je podrobně rozčleněna následovně: </w:t>
      </w:r>
    </w:p>
    <w:p w14:paraId="1B279A55" w14:textId="77777777" w:rsidR="00B7233A" w:rsidRDefault="00B7233A" w:rsidP="00B7233A">
      <w:pPr>
        <w:pStyle w:val="Odstavecseseznamem"/>
        <w:numPr>
          <w:ilvl w:val="1"/>
          <w:numId w:val="31"/>
        </w:numPr>
        <w:tabs>
          <w:tab w:val="center" w:pos="915"/>
          <w:tab w:val="right" w:pos="8670"/>
        </w:tabs>
        <w:spacing w:after="0" w:line="276" w:lineRule="auto"/>
        <w:ind w:right="-544"/>
      </w:pPr>
      <w:r>
        <w:t>UX design - návrh rozmístění prvků pro dobrou uživatelskou zkušenost, vytvoření wireframů webu - 28.800 Kč bez DPH, 6.048 Kč DPH, 34.848 Kč včetně DPH</w:t>
      </w:r>
    </w:p>
    <w:p w14:paraId="59587BD4" w14:textId="77777777" w:rsidR="00B7233A" w:rsidRDefault="00B7233A" w:rsidP="00B7233A">
      <w:pPr>
        <w:pStyle w:val="Odstavecseseznamem"/>
        <w:numPr>
          <w:ilvl w:val="1"/>
          <w:numId w:val="31"/>
        </w:numPr>
        <w:tabs>
          <w:tab w:val="center" w:pos="915"/>
          <w:tab w:val="right" w:pos="8670"/>
        </w:tabs>
        <w:spacing w:after="0" w:line="276" w:lineRule="auto"/>
        <w:ind w:right="-544"/>
      </w:pPr>
      <w:r>
        <w:t>UI design - návrh grafického návrhu webu - 6.000 Kč bez DPH, 1.260 Kč DPH, 7.260 včetně DPH</w:t>
      </w:r>
    </w:p>
    <w:p w14:paraId="329362C3" w14:textId="77777777" w:rsidR="00B7233A" w:rsidRDefault="00B7233A" w:rsidP="00B7233A">
      <w:pPr>
        <w:pStyle w:val="Odstavecseseznamem"/>
        <w:numPr>
          <w:ilvl w:val="1"/>
          <w:numId w:val="31"/>
        </w:numPr>
        <w:tabs>
          <w:tab w:val="center" w:pos="915"/>
          <w:tab w:val="right" w:pos="8670"/>
        </w:tabs>
        <w:spacing w:after="0" w:line="276" w:lineRule="auto"/>
        <w:ind w:right="-544"/>
      </w:pPr>
      <w:r>
        <w:t xml:space="preserve">Funkční analýza - posbírání návrhu požadavků, vytvoření základní kostry weby, datové modely -  </w:t>
      </w:r>
      <w:r>
        <w:br/>
        <w:t>10.000 bez DPH, 2.100 Kč DPH, 12.100 včetně DPH</w:t>
      </w:r>
    </w:p>
    <w:p w14:paraId="5B409826" w14:textId="77777777" w:rsidR="00B7233A" w:rsidRDefault="00B7233A" w:rsidP="00B7233A">
      <w:pPr>
        <w:pStyle w:val="Odstavecseseznamem"/>
        <w:numPr>
          <w:ilvl w:val="1"/>
          <w:numId w:val="31"/>
        </w:numPr>
        <w:tabs>
          <w:tab w:val="center" w:pos="915"/>
          <w:tab w:val="right" w:pos="8670"/>
        </w:tabs>
        <w:spacing w:after="0" w:line="276" w:lineRule="auto"/>
        <w:ind w:right="-544"/>
      </w:pPr>
      <w:r>
        <w:t>Kódování šablony - vytvoření statických HTML šablon webu - 12.000 Kč bez DPH, 2.520 Kč DPH, 14.520 Kč včetně DPH</w:t>
      </w:r>
    </w:p>
    <w:p w14:paraId="5819C451" w14:textId="77777777" w:rsidR="00B7233A" w:rsidRDefault="00B7233A" w:rsidP="00B7233A">
      <w:pPr>
        <w:pStyle w:val="Odstavecseseznamem"/>
        <w:numPr>
          <w:ilvl w:val="1"/>
          <w:numId w:val="31"/>
        </w:numPr>
        <w:tabs>
          <w:tab w:val="center" w:pos="915"/>
          <w:tab w:val="right" w:pos="8670"/>
        </w:tabs>
        <w:spacing w:after="0" w:line="276" w:lineRule="auto"/>
        <w:ind w:right="-544"/>
      </w:pPr>
      <w:r>
        <w:t>Programování webu - sloučení funkční analýzy a šablon do finálně fungujícího celku - 24.000 Kč bez DPH, 5.040 Kč DPH, 29.040 Kč včetně DPH</w:t>
      </w:r>
    </w:p>
    <w:p w14:paraId="06C513E4" w14:textId="10958D6B" w:rsidR="006B35DD" w:rsidRDefault="006B35DD" w:rsidP="006B35DD">
      <w:pPr>
        <w:pStyle w:val="Odstavecseseznamem"/>
        <w:numPr>
          <w:ilvl w:val="0"/>
          <w:numId w:val="27"/>
        </w:numPr>
        <w:tabs>
          <w:tab w:val="center" w:pos="915"/>
          <w:tab w:val="right" w:pos="8670"/>
        </w:tabs>
        <w:spacing w:after="0" w:line="276" w:lineRule="auto"/>
        <w:ind w:right="-544"/>
      </w:pPr>
      <w:r>
        <w:lastRenderedPageBreak/>
        <w:t>Cena byla vytvořena na základě stručných požadavků Objednavatele a zahrnuje tvorbu webové aplikace na míru. V případě, že závěr z detailní analýzy funkčních požadavků ukáže, že lze použít technologie otevřených redakčních systémů (Joomla, Wordpress, Drupal apod.) bude cena přiměřeně snížena</w:t>
      </w:r>
      <w:r w:rsidR="00DC3574">
        <w:t xml:space="preserve"> a nebude zahrnovat činnosti, které souvisí s vytvořením webové aplikace na míru</w:t>
      </w:r>
      <w:r>
        <w:t>.</w:t>
      </w:r>
    </w:p>
    <w:p w14:paraId="7915CDF2" w14:textId="23989B28" w:rsidR="003250B5" w:rsidRDefault="003250B5" w:rsidP="00EC2514">
      <w:pPr>
        <w:spacing w:after="0" w:line="276" w:lineRule="auto"/>
        <w:ind w:right="-544" w:firstLine="71"/>
      </w:pPr>
    </w:p>
    <w:p w14:paraId="114CF066" w14:textId="37C1E360" w:rsidR="002E274C" w:rsidRDefault="000E03AC" w:rsidP="008D474F">
      <w:pPr>
        <w:pStyle w:val="Nadpis1"/>
        <w:spacing w:after="0" w:line="276" w:lineRule="auto"/>
        <w:ind w:right="-544"/>
      </w:pPr>
      <w:r>
        <w:t xml:space="preserve">Platební podmínky </w:t>
      </w:r>
    </w:p>
    <w:p w14:paraId="243CB969" w14:textId="77777777" w:rsidR="0012164A" w:rsidRPr="0012164A" w:rsidRDefault="0012164A" w:rsidP="0012164A"/>
    <w:p w14:paraId="0C0750EA" w14:textId="49FE4B61" w:rsidR="00485200" w:rsidRPr="00485200" w:rsidRDefault="00566648" w:rsidP="006176ED">
      <w:pPr>
        <w:pStyle w:val="Odstavecseseznamem"/>
        <w:numPr>
          <w:ilvl w:val="0"/>
          <w:numId w:val="24"/>
        </w:numPr>
        <w:spacing w:after="0" w:line="276" w:lineRule="auto"/>
        <w:ind w:right="-544"/>
      </w:pPr>
      <w:r w:rsidRPr="00485200">
        <w:t xml:space="preserve">Smluvní strany se dohodly na uhrazení ceny za </w:t>
      </w:r>
      <w:r w:rsidR="00B021EF">
        <w:t>D</w:t>
      </w:r>
      <w:r w:rsidRPr="00485200">
        <w:t xml:space="preserve">ílo </w:t>
      </w:r>
      <w:r w:rsidR="0012164A">
        <w:t xml:space="preserve">na základě faktury vystavené </w:t>
      </w:r>
      <w:r w:rsidR="00B021EF">
        <w:t>Z</w:t>
      </w:r>
      <w:r w:rsidR="0012164A">
        <w:t>hotovitelem a</w:t>
      </w:r>
      <w:r w:rsidR="00E510B4">
        <w:t> </w:t>
      </w:r>
      <w:r w:rsidR="0012164A">
        <w:t xml:space="preserve">odsouhlasené </w:t>
      </w:r>
      <w:r w:rsidR="00B021EF">
        <w:t>O</w:t>
      </w:r>
      <w:r w:rsidR="0012164A">
        <w:t xml:space="preserve">bjednatelem, a to </w:t>
      </w:r>
      <w:r w:rsidRPr="00485200">
        <w:t>po celkovém zhotovení a předání díla</w:t>
      </w:r>
      <w:r w:rsidR="00F277E8" w:rsidRPr="00485200">
        <w:t>, což bude potvrzeno v rámci předávacího protokolu podepsaného oběma smluvními stranami</w:t>
      </w:r>
      <w:r w:rsidR="00D36E8F">
        <w:t>.</w:t>
      </w:r>
    </w:p>
    <w:p w14:paraId="3FECD93B" w14:textId="1AF406B8" w:rsidR="00C47871" w:rsidRPr="00C47871" w:rsidRDefault="00485200" w:rsidP="006176ED">
      <w:pPr>
        <w:pStyle w:val="Odstavecseseznamem"/>
        <w:numPr>
          <w:ilvl w:val="0"/>
          <w:numId w:val="24"/>
        </w:numPr>
        <w:spacing w:after="0" w:line="276" w:lineRule="auto"/>
        <w:ind w:right="-544"/>
      </w:pPr>
      <w:r w:rsidRPr="0012164A">
        <w:t>F</w:t>
      </w:r>
      <w:r w:rsidR="00F277E8" w:rsidRPr="0012164A">
        <w:t>aktura musí mít náležitosti daňového dokladu podle zákona o DPH.</w:t>
      </w:r>
      <w:r w:rsidR="0012164A">
        <w:t xml:space="preserve"> </w:t>
      </w:r>
      <w:r w:rsidR="00566648" w:rsidRPr="0012164A">
        <w:t xml:space="preserve">Datem zdanitelného plnění je </w:t>
      </w:r>
      <w:r w:rsidR="00B021EF">
        <w:t>den předání díla Z</w:t>
      </w:r>
      <w:r w:rsidR="00566648" w:rsidRPr="0012164A">
        <w:t>hotovitelem a  převzetí díla</w:t>
      </w:r>
      <w:r w:rsidR="00B021EF">
        <w:t xml:space="preserve"> O</w:t>
      </w:r>
      <w:r w:rsidR="00566648" w:rsidRPr="0012164A">
        <w:t>bjednatelem.</w:t>
      </w:r>
      <w:r w:rsidR="0012164A">
        <w:t xml:space="preserve"> </w:t>
      </w:r>
      <w:r w:rsidR="00EC2514" w:rsidRPr="0012164A">
        <w:t>Splatnost faktury</w:t>
      </w:r>
      <w:r w:rsidR="00B021EF">
        <w:t xml:space="preserve"> je 14 dnů od doručení faktury O</w:t>
      </w:r>
      <w:r w:rsidR="00EC2514" w:rsidRPr="0012164A">
        <w:t>bjednateli. Splatností se rozumí</w:t>
      </w:r>
      <w:r w:rsidR="00B021EF">
        <w:t xml:space="preserve"> datum připsání částky na účet Z</w:t>
      </w:r>
      <w:r w:rsidR="00EC2514" w:rsidRPr="0012164A">
        <w:t xml:space="preserve">hotovitele </w:t>
      </w:r>
      <w:r w:rsidR="00F277E8" w:rsidRPr="0012164A">
        <w:t xml:space="preserve">č. </w:t>
      </w:r>
      <w:r w:rsidR="00D8329B">
        <w:t>xxxxxxx</w:t>
      </w:r>
      <w:r w:rsidR="00C47871">
        <w:t xml:space="preserve"> vedený u </w:t>
      </w:r>
      <w:r w:rsidR="00DD3957">
        <w:t>xxxxx</w:t>
      </w:r>
      <w:bookmarkStart w:id="0" w:name="_GoBack"/>
      <w:bookmarkEnd w:id="0"/>
      <w:r w:rsidR="00C47871" w:rsidRPr="00DC2DA7">
        <w:t>.</w:t>
      </w:r>
    </w:p>
    <w:p w14:paraId="599C3135" w14:textId="556CE688" w:rsidR="00D36E8F" w:rsidRDefault="00D36E8F" w:rsidP="006176ED">
      <w:pPr>
        <w:pStyle w:val="Odstavecseseznamem"/>
        <w:numPr>
          <w:ilvl w:val="0"/>
          <w:numId w:val="24"/>
        </w:numPr>
        <w:spacing w:after="0" w:line="276" w:lineRule="auto"/>
        <w:ind w:right="-544"/>
      </w:pPr>
      <w:r>
        <w:t>Fakturu lze objednateli doručit jako poštovní zásilku, datovou schránkou, osobně nebo elektronicky na e-mail: ekonomka@hradek-radost.cz</w:t>
      </w:r>
    </w:p>
    <w:p w14:paraId="21B4C026" w14:textId="6855D2C9" w:rsidR="00D36E8F" w:rsidRDefault="00D36E8F" w:rsidP="006176ED">
      <w:pPr>
        <w:pStyle w:val="Odstavecseseznamem"/>
        <w:numPr>
          <w:ilvl w:val="0"/>
          <w:numId w:val="25"/>
        </w:numPr>
        <w:spacing w:after="200" w:line="276" w:lineRule="auto"/>
        <w:ind w:right="-544"/>
      </w:pPr>
      <w:r>
        <w:t xml:space="preserve">Objednatel je oprávněn před uplynutím lhůty splatnosti vrátit poskytovateli fakturu, která neobsahuje požadované náležitosti, která obsahuje cenu vyúčtovanou v rozporu s touto smlouvou. Lhůta splatnosti opravné faktury začíná v takovém případě znovu běžet ode dne jejího doručení </w:t>
      </w:r>
      <w:r w:rsidR="00B021EF">
        <w:t>O</w:t>
      </w:r>
      <w:r>
        <w:t>bjednateli způsobem uvedeným v předchozím odstavci.</w:t>
      </w:r>
    </w:p>
    <w:p w14:paraId="1DA45CA4" w14:textId="28377B75" w:rsidR="002E274C" w:rsidRDefault="000E03AC" w:rsidP="00D95345">
      <w:pPr>
        <w:pStyle w:val="Zkladntext"/>
        <w:spacing w:line="276" w:lineRule="auto"/>
        <w:ind w:right="-544" w:firstLine="71"/>
        <w:jc w:val="both"/>
      </w:pPr>
      <w:r>
        <w:t xml:space="preserve"> </w:t>
      </w:r>
    </w:p>
    <w:p w14:paraId="4582BC92" w14:textId="13E382AB" w:rsidR="002E274C" w:rsidRDefault="000E03AC" w:rsidP="008D474F">
      <w:pPr>
        <w:pStyle w:val="Nadpis1"/>
        <w:spacing w:after="0" w:line="276" w:lineRule="auto"/>
        <w:ind w:right="-544"/>
      </w:pPr>
      <w:r>
        <w:t xml:space="preserve">Předání Díla </w:t>
      </w:r>
    </w:p>
    <w:p w14:paraId="1A18A20E" w14:textId="77777777" w:rsidR="0012164A" w:rsidRPr="0012164A" w:rsidRDefault="0012164A" w:rsidP="0012164A"/>
    <w:p w14:paraId="7A0500FA" w14:textId="52A35DF5" w:rsidR="002E274C" w:rsidRDefault="000E03AC" w:rsidP="006176ED">
      <w:pPr>
        <w:pStyle w:val="Odstavecseseznamem"/>
        <w:numPr>
          <w:ilvl w:val="0"/>
          <w:numId w:val="6"/>
        </w:numPr>
        <w:tabs>
          <w:tab w:val="center" w:pos="915"/>
          <w:tab w:val="right" w:pos="8670"/>
        </w:tabs>
        <w:spacing w:after="0" w:line="276" w:lineRule="auto"/>
        <w:ind w:right="-544"/>
      </w:pPr>
      <w:r>
        <w:t>Zhotovitel má povinnost předvést Objednateli způsobilost Díla sloužit svému účelu</w:t>
      </w:r>
      <w:r w:rsidR="00F277E8">
        <w:t xml:space="preserve"> a provést zaškolení pro potřeby vkládání dat a akt</w:t>
      </w:r>
      <w:r w:rsidR="00B021EF">
        <w:t>ualizace obsahu díla ze strany O</w:t>
      </w:r>
      <w:r w:rsidR="00F277E8">
        <w:t>bjednatele</w:t>
      </w:r>
      <w:r>
        <w:t xml:space="preserve">. </w:t>
      </w:r>
    </w:p>
    <w:p w14:paraId="789DF710" w14:textId="69DC2E0E" w:rsidR="002E274C" w:rsidRDefault="000E03AC" w:rsidP="006176ED">
      <w:pPr>
        <w:pStyle w:val="Odstavecseseznamem"/>
        <w:numPr>
          <w:ilvl w:val="0"/>
          <w:numId w:val="6"/>
        </w:numPr>
        <w:tabs>
          <w:tab w:val="center" w:pos="915"/>
          <w:tab w:val="right" w:pos="8670"/>
        </w:tabs>
        <w:spacing w:after="0" w:line="276" w:lineRule="auto"/>
        <w:ind w:right="-544"/>
      </w:pPr>
      <w:r>
        <w:t xml:space="preserve">Smluvní strany ujednávají, že Dílo je provedeno jeho předvedením a předáním Objednateli </w:t>
      </w:r>
      <w:r w:rsidR="00DD23B7">
        <w:t xml:space="preserve">na jeho server, </w:t>
      </w:r>
      <w:r>
        <w:t xml:space="preserve">pokud je způsobilé sloužit svému účelu. </w:t>
      </w:r>
    </w:p>
    <w:p w14:paraId="5F1C11F4" w14:textId="27938E3F" w:rsidR="002E274C" w:rsidRDefault="000E03AC" w:rsidP="006176ED">
      <w:pPr>
        <w:pStyle w:val="Odstavecseseznamem"/>
        <w:numPr>
          <w:ilvl w:val="0"/>
          <w:numId w:val="6"/>
        </w:numPr>
        <w:tabs>
          <w:tab w:val="center" w:pos="915"/>
          <w:tab w:val="center" w:pos="4770"/>
        </w:tabs>
        <w:spacing w:after="0" w:line="276" w:lineRule="auto"/>
        <w:ind w:right="-544"/>
      </w:pPr>
      <w:r>
        <w:t>Zhotovitel je povinen provést Dílo v</w:t>
      </w:r>
      <w:r w:rsidR="0012164A">
        <w:t xml:space="preserve"> předpokládané </w:t>
      </w:r>
      <w:r>
        <w:t xml:space="preserve">lhůtě </w:t>
      </w:r>
      <w:r w:rsidR="0012164A">
        <w:t>uvedené v čl. 4.</w:t>
      </w:r>
      <w:r>
        <w:t xml:space="preserve"> </w:t>
      </w:r>
    </w:p>
    <w:p w14:paraId="52E9A245" w14:textId="55F9723F" w:rsidR="002E274C" w:rsidRDefault="000E03AC" w:rsidP="006176ED">
      <w:pPr>
        <w:pStyle w:val="Odstavecseseznamem"/>
        <w:numPr>
          <w:ilvl w:val="0"/>
          <w:numId w:val="6"/>
        </w:numPr>
        <w:spacing w:after="0" w:line="276" w:lineRule="auto"/>
        <w:ind w:right="-544"/>
      </w:pPr>
      <w:r>
        <w:t xml:space="preserve">Smluvní strany ujednávají, že způsob předání Díla bude následující: Zhotovitel spustí Dílo na webovém serveru Objednatele. </w:t>
      </w:r>
    </w:p>
    <w:p w14:paraId="17B891F0" w14:textId="626D5518" w:rsidR="00B7233A" w:rsidRDefault="000E03AC" w:rsidP="00B42DE9">
      <w:pPr>
        <w:pStyle w:val="Odstavecseseznamem"/>
        <w:numPr>
          <w:ilvl w:val="0"/>
          <w:numId w:val="6"/>
        </w:numPr>
        <w:spacing w:after="0" w:line="276" w:lineRule="auto"/>
        <w:ind w:right="-544"/>
      </w:pPr>
      <w:r>
        <w:t>O předání a převzetí Díla bude Smluvními stranami sepsán a podepsán předávací protokol</w:t>
      </w:r>
      <w:r w:rsidR="009515E6">
        <w:t>, který bude obsahovat zhodnocení provedení díla a soupis dokladů / podkladů předaných Zhotovitelem Objednateli při předání díla (dále též „předávací protokol“)</w:t>
      </w:r>
      <w:r w:rsidR="00DD23B7">
        <w:t xml:space="preserve">, certifikát o tom, v jaké formě splňuje webová prezentace přístupnost dle zákona č. 99/2019 Sb. - </w:t>
      </w:r>
      <w:r w:rsidR="00DD23B7" w:rsidRPr="00C35082">
        <w:t xml:space="preserve">Zákon o přístupnosti internetových stránek a mobilních aplikací a o změně zákona č. 365/2000 Sb., o informačních systémech veřejné správy a o změně některých dalších zákonů, </w:t>
      </w:r>
      <w:r w:rsidR="00DD23B7">
        <w:t xml:space="preserve">v platném znění. </w:t>
      </w:r>
      <w:r w:rsidR="009515E6">
        <w:t>Vypracování návrhu předávacího protokolu zajistí zhotovitel.</w:t>
      </w:r>
      <w:r w:rsidR="00676362">
        <w:t xml:space="preserve"> V</w:t>
      </w:r>
      <w:r w:rsidR="00170D1C">
        <w:t> </w:t>
      </w:r>
      <w:r w:rsidR="00676362">
        <w:t>případě</w:t>
      </w:r>
      <w:r w:rsidR="00170D1C">
        <w:t>, že budou použity otevřené systémy redakčních systémů, tak bude doložen certifikát nebo čestné prohlášení Zhotovitele o zpracované úrovni přístupnosti.</w:t>
      </w:r>
    </w:p>
    <w:p w14:paraId="5772DBB4" w14:textId="31013E1C" w:rsidR="002E274C" w:rsidRDefault="009515E6" w:rsidP="00B42DE9">
      <w:pPr>
        <w:pStyle w:val="Odstavecseseznamem"/>
        <w:numPr>
          <w:ilvl w:val="0"/>
          <w:numId w:val="6"/>
        </w:numPr>
        <w:spacing w:after="0" w:line="276" w:lineRule="auto"/>
        <w:ind w:right="-544"/>
      </w:pPr>
      <w:r>
        <w:t>V případě, že Objednatel dílo nepřevezme, bude mezi smluvními stranami sepsán zápis s uvedením důvodu nepřevzetí díla a stanovisek obou smluvních stran, dohodnutých lhůt k odstranění vad a nedodělků a dohodnutého náhradního termínu předání a převzetí díla.</w:t>
      </w:r>
    </w:p>
    <w:p w14:paraId="3C549C40" w14:textId="684C7DC8" w:rsidR="002E274C" w:rsidRDefault="000E03AC" w:rsidP="008D474F">
      <w:pPr>
        <w:pStyle w:val="Nadpis1"/>
        <w:spacing w:after="0" w:line="276" w:lineRule="auto"/>
        <w:ind w:right="-544"/>
      </w:pPr>
      <w:r>
        <w:lastRenderedPageBreak/>
        <w:t xml:space="preserve">Vady Díla </w:t>
      </w:r>
    </w:p>
    <w:p w14:paraId="598247DB" w14:textId="77777777" w:rsidR="00C216D3" w:rsidRPr="00C216D3" w:rsidRDefault="00C216D3" w:rsidP="00C216D3"/>
    <w:p w14:paraId="024CB960" w14:textId="2E4A4078" w:rsidR="002E274C" w:rsidRDefault="000E03AC" w:rsidP="006176ED">
      <w:pPr>
        <w:pStyle w:val="Odstavecseseznamem"/>
        <w:numPr>
          <w:ilvl w:val="0"/>
          <w:numId w:val="7"/>
        </w:numPr>
        <w:spacing w:after="0" w:line="276" w:lineRule="auto"/>
        <w:ind w:right="-544"/>
      </w:pPr>
      <w:r>
        <w:t xml:space="preserve">Zhotovitel odpovídá za vady, které má Dílo v době jeho předání Objednateli. </w:t>
      </w:r>
    </w:p>
    <w:p w14:paraId="0FEB4692" w14:textId="3525468D" w:rsidR="002E274C" w:rsidRDefault="000E03AC" w:rsidP="006176ED">
      <w:pPr>
        <w:pStyle w:val="Odstavecseseznamem"/>
        <w:numPr>
          <w:ilvl w:val="0"/>
          <w:numId w:val="7"/>
        </w:numPr>
        <w:spacing w:after="0" w:line="276" w:lineRule="auto"/>
        <w:ind w:right="-544"/>
      </w:pPr>
      <w:r>
        <w:t xml:space="preserve">Objednatel je povinen Dílo při předání náležitě zkontrolovat a vytknout Zhotoviteli případné zjevné vady Díla a neučiní-li tak, platí, že Dílo nemá žádné zjevné vady. </w:t>
      </w:r>
    </w:p>
    <w:p w14:paraId="03B76326" w14:textId="4390C2A5" w:rsidR="002E274C" w:rsidRDefault="000E03AC" w:rsidP="006176ED">
      <w:pPr>
        <w:pStyle w:val="Odstavecseseznamem"/>
        <w:numPr>
          <w:ilvl w:val="0"/>
          <w:numId w:val="7"/>
        </w:numPr>
        <w:spacing w:after="0" w:line="276" w:lineRule="auto"/>
        <w:ind w:right="-544"/>
      </w:pPr>
      <w:r>
        <w:t xml:space="preserve">Za vytknutí vad Díla se považuje i zaznamenání vad Díla do předávacího protokolu. </w:t>
      </w:r>
    </w:p>
    <w:p w14:paraId="5725CFD8" w14:textId="32B7760B" w:rsidR="002E274C" w:rsidRDefault="000E03AC" w:rsidP="006176ED">
      <w:pPr>
        <w:pStyle w:val="Odstavecseseznamem"/>
        <w:numPr>
          <w:ilvl w:val="0"/>
          <w:numId w:val="7"/>
        </w:numPr>
        <w:spacing w:after="0" w:line="276" w:lineRule="auto"/>
        <w:ind w:right="-544"/>
      </w:pPr>
      <w:r>
        <w:t xml:space="preserve">Zhotovitel je povinen vady Díla odstranit ve lhůtě 30 dní od doručení oznámení o vytknutí vad Díla. </w:t>
      </w:r>
      <w:r w:rsidR="001830CE">
        <w:t xml:space="preserve">Do doby odstranění vad nevzniká nárok </w:t>
      </w:r>
      <w:r w:rsidR="00B021EF">
        <w:t>Z</w:t>
      </w:r>
      <w:r w:rsidR="001830CE">
        <w:t>hotoviteli provést vystavení faktury a požadovat zaplacení díla.</w:t>
      </w:r>
    </w:p>
    <w:p w14:paraId="7C12DC6E" w14:textId="35E03FB1" w:rsidR="002E274C" w:rsidRDefault="002E274C" w:rsidP="00A52959">
      <w:pPr>
        <w:pStyle w:val="Odstavecseseznamem"/>
        <w:spacing w:after="0" w:line="276" w:lineRule="auto"/>
        <w:ind w:left="360" w:right="-544" w:firstLine="0"/>
      </w:pPr>
    </w:p>
    <w:p w14:paraId="7A9F7499" w14:textId="7C22A9B9" w:rsidR="002E274C" w:rsidRDefault="000E03AC" w:rsidP="008D474F">
      <w:pPr>
        <w:pStyle w:val="Nadpis1"/>
        <w:spacing w:after="0" w:line="276" w:lineRule="auto"/>
        <w:ind w:right="-544"/>
      </w:pPr>
      <w:r>
        <w:t xml:space="preserve">Záruka </w:t>
      </w:r>
    </w:p>
    <w:p w14:paraId="58D605FB" w14:textId="77777777" w:rsidR="00C216D3" w:rsidRPr="00C216D3" w:rsidRDefault="00C216D3" w:rsidP="00C216D3"/>
    <w:p w14:paraId="57E5E1A5" w14:textId="14046AB0" w:rsidR="002E274C" w:rsidRDefault="000E03AC" w:rsidP="006176ED">
      <w:pPr>
        <w:pStyle w:val="Odstavecseseznamem"/>
        <w:numPr>
          <w:ilvl w:val="0"/>
          <w:numId w:val="8"/>
        </w:numPr>
        <w:spacing w:after="0" w:line="276" w:lineRule="auto"/>
        <w:ind w:right="-544"/>
      </w:pPr>
      <w:r>
        <w:t xml:space="preserve">Zhotovitel </w:t>
      </w:r>
      <w:r w:rsidR="00641F0A">
        <w:t>ne</w:t>
      </w:r>
      <w:r>
        <w:t>poskytuje záruku za j</w:t>
      </w:r>
      <w:r w:rsidR="00C216D3">
        <w:t>akost Díla</w:t>
      </w:r>
      <w:r>
        <w:t>.</w:t>
      </w:r>
      <w:r w:rsidR="00641F0A">
        <w:t xml:space="preserve"> </w:t>
      </w:r>
      <w:r w:rsidR="00956510">
        <w:t xml:space="preserve">Vzhledem k tomu, že </w:t>
      </w:r>
      <w:r w:rsidR="00641F0A">
        <w:t xml:space="preserve">Dílo bude implementováno </w:t>
      </w:r>
      <w:r w:rsidR="00956510">
        <w:t xml:space="preserve">do </w:t>
      </w:r>
      <w:r w:rsidR="00641F0A">
        <w:t>prostředí, kam budou mít přístup i zaměstnanci Objed</w:t>
      </w:r>
      <w:r w:rsidR="006176ED">
        <w:t>n</w:t>
      </w:r>
      <w:r w:rsidR="00641F0A">
        <w:t>atele</w:t>
      </w:r>
      <w:r w:rsidR="00956510">
        <w:t xml:space="preserve">, není </w:t>
      </w:r>
      <w:r w:rsidR="00641F0A">
        <w:t xml:space="preserve">Zhotovitel tímto schopen garantovat </w:t>
      </w:r>
      <w:r w:rsidR="00956510">
        <w:t>záruku po předání Díla.</w:t>
      </w:r>
      <w:r>
        <w:t xml:space="preserve"> </w:t>
      </w:r>
    </w:p>
    <w:p w14:paraId="5B55EBE6" w14:textId="77777777" w:rsidR="00C216D3" w:rsidRDefault="00C216D3" w:rsidP="00EC2514">
      <w:pPr>
        <w:tabs>
          <w:tab w:val="center" w:pos="915"/>
          <w:tab w:val="center" w:pos="3720"/>
        </w:tabs>
        <w:spacing w:after="0" w:line="276" w:lineRule="auto"/>
        <w:ind w:left="0" w:right="-544" w:firstLine="71"/>
        <w:jc w:val="left"/>
      </w:pPr>
    </w:p>
    <w:p w14:paraId="277FA056" w14:textId="16944EED" w:rsidR="002E274C" w:rsidRDefault="000E03AC" w:rsidP="008D474F">
      <w:pPr>
        <w:pStyle w:val="Nadpis1"/>
        <w:spacing w:after="0" w:line="276" w:lineRule="auto"/>
        <w:ind w:right="-544"/>
      </w:pPr>
      <w:r>
        <w:t xml:space="preserve">Odpovědnost za škodu </w:t>
      </w:r>
    </w:p>
    <w:p w14:paraId="52A4A28D" w14:textId="77777777" w:rsidR="00C216D3" w:rsidRPr="00C216D3" w:rsidRDefault="00C216D3" w:rsidP="00C216D3"/>
    <w:p w14:paraId="5E540843" w14:textId="0A04F965" w:rsidR="002E274C" w:rsidRDefault="000E03AC" w:rsidP="006176ED">
      <w:pPr>
        <w:pStyle w:val="Odstavecseseznamem"/>
        <w:numPr>
          <w:ilvl w:val="0"/>
          <w:numId w:val="9"/>
        </w:numPr>
        <w:spacing w:after="0" w:line="276" w:lineRule="auto"/>
        <w:ind w:right="-544"/>
      </w:pPr>
      <w:r>
        <w:t>Zhotovitel</w:t>
      </w:r>
      <w:r w:rsidR="00DC2DA7">
        <w:t xml:space="preserve"> </w:t>
      </w:r>
      <w:r>
        <w:t>plně odpovídá</w:t>
      </w:r>
      <w:r w:rsidR="00DC2DA7">
        <w:t xml:space="preserve"> </w:t>
      </w:r>
      <w:r>
        <w:t>Objednateli</w:t>
      </w:r>
      <w:r w:rsidR="00DC2DA7">
        <w:t xml:space="preserve"> </w:t>
      </w:r>
      <w:r>
        <w:t>za</w:t>
      </w:r>
      <w:r w:rsidR="00DC2DA7">
        <w:t xml:space="preserve"> </w:t>
      </w:r>
      <w:r w:rsidR="00C216D3">
        <w:t>jakoukoliv</w:t>
      </w:r>
      <w:r w:rsidR="00DC2DA7">
        <w:t xml:space="preserve"> </w:t>
      </w:r>
      <w:r w:rsidR="00C216D3">
        <w:t xml:space="preserve">škodu způsobenou </w:t>
      </w:r>
      <w:r>
        <w:t>Zhotovitelem</w:t>
      </w:r>
      <w:r w:rsidR="00DC2DA7">
        <w:t xml:space="preserve"> </w:t>
      </w:r>
      <w:r>
        <w:t>Objednateli jakýmkoliv porušením povinnosti Zhotovitele uvedené v</w:t>
      </w:r>
      <w:r w:rsidR="00C216D3">
        <w:t> </w:t>
      </w:r>
      <w:r>
        <w:t>této</w:t>
      </w:r>
      <w:r w:rsidR="00C216D3">
        <w:t xml:space="preserve"> </w:t>
      </w:r>
      <w:r>
        <w:t>Smlouvě.</w:t>
      </w:r>
    </w:p>
    <w:p w14:paraId="7957544D" w14:textId="77777777" w:rsidR="00C216D3" w:rsidRDefault="00C216D3" w:rsidP="00C216D3">
      <w:pPr>
        <w:pStyle w:val="Odstavecseseznamem"/>
        <w:spacing w:after="0" w:line="276" w:lineRule="auto"/>
        <w:ind w:left="360" w:right="-544" w:firstLine="0"/>
      </w:pPr>
    </w:p>
    <w:p w14:paraId="58CDD325" w14:textId="6076AB45" w:rsidR="002E274C" w:rsidRDefault="000E03AC" w:rsidP="008D474F">
      <w:pPr>
        <w:pStyle w:val="Nadpis1"/>
        <w:spacing w:after="0" w:line="276" w:lineRule="auto"/>
        <w:ind w:right="-544"/>
      </w:pPr>
      <w:r>
        <w:t xml:space="preserve">Přechod nebezpečí škody </w:t>
      </w:r>
    </w:p>
    <w:p w14:paraId="43955AB2" w14:textId="77777777" w:rsidR="00C216D3" w:rsidRPr="00C216D3" w:rsidRDefault="00C216D3" w:rsidP="00C216D3"/>
    <w:p w14:paraId="0E0AD2D2" w14:textId="77777777" w:rsidR="00CD0546" w:rsidRDefault="000E03AC" w:rsidP="006176ED">
      <w:pPr>
        <w:pStyle w:val="Odstavecseseznamem"/>
        <w:numPr>
          <w:ilvl w:val="0"/>
          <w:numId w:val="10"/>
        </w:numPr>
        <w:spacing w:after="0" w:line="276" w:lineRule="auto"/>
        <w:ind w:right="-544"/>
      </w:pPr>
      <w:r>
        <w:t xml:space="preserve">Nebezpečí škody na Díle přechází ze Zhotovitele na Objednavatele momentem </w:t>
      </w:r>
      <w:r w:rsidR="001830CE">
        <w:t xml:space="preserve">převzetí </w:t>
      </w:r>
      <w:r>
        <w:t xml:space="preserve">Díla. </w:t>
      </w:r>
    </w:p>
    <w:p w14:paraId="77BF1BF1" w14:textId="0E167172" w:rsidR="00DC2DA7" w:rsidRDefault="00DC2DA7" w:rsidP="008B7D54">
      <w:pPr>
        <w:spacing w:after="0" w:line="276" w:lineRule="auto"/>
        <w:ind w:right="-544"/>
      </w:pPr>
      <w:r>
        <w:br/>
      </w:r>
    </w:p>
    <w:p w14:paraId="7E594B81" w14:textId="1100B558" w:rsidR="002E274C" w:rsidRDefault="000E03AC" w:rsidP="008D474F">
      <w:pPr>
        <w:pStyle w:val="Nadpis1"/>
        <w:spacing w:after="0" w:line="276" w:lineRule="auto"/>
        <w:ind w:right="-544"/>
      </w:pPr>
      <w:r>
        <w:t xml:space="preserve">Autorská práva </w:t>
      </w:r>
    </w:p>
    <w:p w14:paraId="6339B3F4" w14:textId="77777777" w:rsidR="00434E6B" w:rsidRPr="00434E6B" w:rsidRDefault="00434E6B" w:rsidP="00434E6B"/>
    <w:p w14:paraId="07C77532" w14:textId="124C9B2C" w:rsidR="00CD0546" w:rsidRDefault="00CD0546" w:rsidP="006176ED">
      <w:pPr>
        <w:pStyle w:val="Odstavecseseznamem"/>
        <w:numPr>
          <w:ilvl w:val="0"/>
          <w:numId w:val="11"/>
        </w:numPr>
        <w:spacing w:after="0" w:line="276" w:lineRule="auto"/>
        <w:ind w:right="-544"/>
      </w:pPr>
      <w:r>
        <w:t>Vlastnické či jakékoliv jiné právo k datům, která jsou předmětem migrace dat dle této smlouvy, nepřechází přenosem dat na Zhotovitele a Zhotovitel je oprávněn využít data přenesená do prostředí nového webového portálu pouze pro účely plnění smlouvy.</w:t>
      </w:r>
    </w:p>
    <w:p w14:paraId="04E1935C" w14:textId="638C07DC" w:rsidR="00CD0546" w:rsidRDefault="00CD0546" w:rsidP="006176ED">
      <w:pPr>
        <w:pStyle w:val="Odstavecseseznamem"/>
        <w:numPr>
          <w:ilvl w:val="0"/>
          <w:numId w:val="11"/>
        </w:numPr>
        <w:spacing w:after="0" w:line="276" w:lineRule="auto"/>
        <w:ind w:right="-544"/>
      </w:pPr>
      <w:r>
        <w:t>Jakákoliv data (včetně importovaných dat) vytvořená v rámci plnění smlouvy se stávají majetkem Objednatele, přičemž mu budou poskytnuta při ukončení závazku ze smlouvy, nebo kdykoliv za trvání závazku ze smlouvy, a to bezplatně.</w:t>
      </w:r>
    </w:p>
    <w:p w14:paraId="292E0083" w14:textId="0ED7476A" w:rsidR="00AD5721" w:rsidRPr="008176F3" w:rsidRDefault="000E03AC" w:rsidP="00AD5721">
      <w:pPr>
        <w:pStyle w:val="Odstavecseseznamem"/>
        <w:numPr>
          <w:ilvl w:val="0"/>
          <w:numId w:val="11"/>
        </w:numPr>
        <w:spacing w:after="0" w:line="276" w:lineRule="auto"/>
        <w:ind w:right="-544"/>
      </w:pPr>
      <w:r>
        <w:t>Smluvní strany ujednávají a činí nesporným, že</w:t>
      </w:r>
      <w:r w:rsidR="00E309B5">
        <w:t xml:space="preserve"> webová prezentace</w:t>
      </w:r>
      <w:r>
        <w:t>, kter</w:t>
      </w:r>
      <w:r w:rsidR="00C47871">
        <w:t>á</w:t>
      </w:r>
      <w:r>
        <w:t xml:space="preserve"> je předmětem Díla</w:t>
      </w:r>
      <w:r w:rsidR="00E749A5">
        <w:t>,</w:t>
      </w:r>
      <w:r>
        <w:t xml:space="preserve"> je Zhotovitelem vytvořen</w:t>
      </w:r>
      <w:r w:rsidR="00C47871">
        <w:t>a</w:t>
      </w:r>
      <w:r>
        <w:t xml:space="preserve"> na objednávku Objednatele</w:t>
      </w:r>
      <w:r w:rsidR="00E749A5">
        <w:t>.</w:t>
      </w:r>
      <w:r>
        <w:t xml:space="preserve"> </w:t>
      </w:r>
      <w:r w:rsidR="000202F8">
        <w:t>Zhotovitel</w:t>
      </w:r>
      <w:r>
        <w:t xml:space="preserve"> </w:t>
      </w:r>
      <w:r w:rsidR="00E749A5">
        <w:t xml:space="preserve">bude postupovat tak, aby buď </w:t>
      </w:r>
      <w:r w:rsidR="00FC249D">
        <w:t>vykonal svým jménem a na svůj účet, nebo zajistil řádná autorská práva pro Objednavatele</w:t>
      </w:r>
      <w:r>
        <w:t xml:space="preserve"> k</w:t>
      </w:r>
      <w:r w:rsidR="00956510">
        <w:t> počítačovému programu</w:t>
      </w:r>
      <w:r>
        <w:t>, který je součástí Díla, a to podle ust. § 58 odst. 1 ve spojení s odst. 7 zák. č. 121/2000 Sb., autorský zákon, ve znění pozdějších předpisů.</w:t>
      </w:r>
    </w:p>
    <w:p w14:paraId="23BEE903" w14:textId="50F7F164" w:rsidR="002E274C" w:rsidRPr="008176F3" w:rsidRDefault="000E03AC" w:rsidP="006176ED">
      <w:pPr>
        <w:pStyle w:val="Odstavecseseznamem"/>
        <w:numPr>
          <w:ilvl w:val="0"/>
          <w:numId w:val="11"/>
        </w:numPr>
        <w:spacing w:after="0" w:line="276" w:lineRule="auto"/>
        <w:ind w:right="-544"/>
      </w:pPr>
      <w:r w:rsidRPr="008176F3">
        <w:lastRenderedPageBreak/>
        <w:t xml:space="preserve">Zhotovitel tímto uděluje Objednateli souhlas ke zveřejnění, úpravám, zpracování včetně překladu počítačového programu, spojení s jiným dílem, zařazení do díla souborného, jakož i k tomu, aby Objednatel uváděl počítačový program na veřejnost pod svým jménem. </w:t>
      </w:r>
    </w:p>
    <w:p w14:paraId="7314CFFE" w14:textId="6AC28EE4" w:rsidR="002E274C" w:rsidRDefault="000E03AC" w:rsidP="006176ED">
      <w:pPr>
        <w:pStyle w:val="Odstavecseseznamem"/>
        <w:numPr>
          <w:ilvl w:val="0"/>
          <w:numId w:val="11"/>
        </w:numPr>
        <w:spacing w:after="0" w:line="276" w:lineRule="auto"/>
        <w:ind w:right="-544"/>
      </w:pPr>
      <w:r>
        <w:t xml:space="preserve">Zhotovitel prohlašuje, že disponuje veškerými právy vyplývajícími z duševního vlastnictví k poskytnutí výše uvedených autorských práv k Dílu. </w:t>
      </w:r>
    </w:p>
    <w:p w14:paraId="36447E63" w14:textId="71CC6540" w:rsidR="002E274C" w:rsidRDefault="000E03AC" w:rsidP="006176ED">
      <w:pPr>
        <w:pStyle w:val="Odstavecseseznamem"/>
        <w:numPr>
          <w:ilvl w:val="0"/>
          <w:numId w:val="11"/>
        </w:numPr>
        <w:spacing w:after="0" w:line="276" w:lineRule="auto"/>
        <w:ind w:right="-544"/>
      </w:pPr>
      <w:r>
        <w:t xml:space="preserve">Zhotovitel nemá právo na jakoukoliv dodatečnou odměnu v souvislosti s autorskými právy k Dílu nesjednanou v této Smlouvě. </w:t>
      </w:r>
    </w:p>
    <w:p w14:paraId="49554335" w14:textId="550313AB" w:rsidR="00CD0546" w:rsidRDefault="00CD0546" w:rsidP="00560FBC">
      <w:pPr>
        <w:spacing w:after="0" w:line="276" w:lineRule="auto"/>
        <w:ind w:right="-544"/>
      </w:pPr>
    </w:p>
    <w:p w14:paraId="7CB16A0A" w14:textId="2847A498" w:rsidR="002E274C" w:rsidRDefault="000E03AC" w:rsidP="008D474F">
      <w:pPr>
        <w:pStyle w:val="Nadpis1"/>
        <w:spacing w:after="0" w:line="276" w:lineRule="auto"/>
        <w:ind w:right="-544"/>
      </w:pPr>
      <w:r>
        <w:t xml:space="preserve">Odstoupení od Smlouvy </w:t>
      </w:r>
    </w:p>
    <w:p w14:paraId="5F822BEA" w14:textId="77777777" w:rsidR="00434E6B" w:rsidRPr="00434E6B" w:rsidRDefault="00434E6B" w:rsidP="00434E6B"/>
    <w:p w14:paraId="3D3DF147" w14:textId="5A0CA344" w:rsidR="002E274C" w:rsidRDefault="000E03AC" w:rsidP="006176ED">
      <w:pPr>
        <w:pStyle w:val="Odstavecseseznamem"/>
        <w:numPr>
          <w:ilvl w:val="0"/>
          <w:numId w:val="13"/>
        </w:numPr>
        <w:spacing w:after="0" w:line="276" w:lineRule="auto"/>
        <w:ind w:right="-544"/>
      </w:pPr>
      <w:r>
        <w:t xml:space="preserve">Objednatel má právo od této Smlouvy odstoupit v případě, že: </w:t>
      </w:r>
    </w:p>
    <w:p w14:paraId="0C5DFD26" w14:textId="3F45F034" w:rsidR="002E274C" w:rsidRDefault="000E03AC" w:rsidP="006176ED">
      <w:pPr>
        <w:pStyle w:val="Odstavecseseznamem"/>
        <w:numPr>
          <w:ilvl w:val="0"/>
          <w:numId w:val="12"/>
        </w:numPr>
        <w:spacing w:after="0" w:line="276" w:lineRule="auto"/>
        <w:ind w:right="-544"/>
      </w:pPr>
      <w:r>
        <w:t xml:space="preserve">Zhotovitel je v prodlení s provedením Díla delším než 30 dní. </w:t>
      </w:r>
    </w:p>
    <w:p w14:paraId="0CC551CE" w14:textId="2F2270EA" w:rsidR="002E274C" w:rsidRDefault="000E03AC" w:rsidP="006176ED">
      <w:pPr>
        <w:pStyle w:val="Odstavecseseznamem"/>
        <w:numPr>
          <w:ilvl w:val="0"/>
          <w:numId w:val="12"/>
        </w:numPr>
        <w:spacing w:after="0" w:line="276" w:lineRule="auto"/>
        <w:ind w:right="-544"/>
      </w:pPr>
      <w:r>
        <w:t xml:space="preserve">Zhotovitel vstoupí do likvidace nebo bude na jeho majetek prohlášen soudem konkurz nebo bude zamítnut návrh na vyhlášení konkurzu pro nedostatek majetku nebo zanikne bez likvidace a/nebo bude soudem prohlášen úpadek Zhotovitele a/nebo </w:t>
      </w:r>
    </w:p>
    <w:p w14:paraId="08E00BC1" w14:textId="77777777" w:rsidR="002E274C" w:rsidRDefault="000E03AC" w:rsidP="006176ED">
      <w:pPr>
        <w:pStyle w:val="Odstavecseseznamem"/>
        <w:numPr>
          <w:ilvl w:val="0"/>
          <w:numId w:val="12"/>
        </w:numPr>
        <w:spacing w:after="0" w:line="276" w:lineRule="auto"/>
        <w:ind w:right="-544"/>
      </w:pPr>
      <w:r>
        <w:t xml:space="preserve">Zhotovitel vstoupí do insolvence. </w:t>
      </w:r>
    </w:p>
    <w:p w14:paraId="3B8ABC89" w14:textId="1A5E4314" w:rsidR="002E274C" w:rsidRDefault="000E03AC" w:rsidP="006176ED">
      <w:pPr>
        <w:pStyle w:val="Odstavecseseznamem"/>
        <w:numPr>
          <w:ilvl w:val="0"/>
          <w:numId w:val="12"/>
        </w:numPr>
        <w:spacing w:after="0" w:line="276" w:lineRule="auto"/>
        <w:ind w:right="-544"/>
      </w:pPr>
      <w:r>
        <w:t xml:space="preserve">Zhotovitelem oznámené okolnosti vyšší moci trvají déle než 30 dní a Smluvní strany se nedohodnou jinak. </w:t>
      </w:r>
    </w:p>
    <w:p w14:paraId="5D389643" w14:textId="50DE81C7" w:rsidR="002E274C" w:rsidRDefault="000E03AC" w:rsidP="006176ED">
      <w:pPr>
        <w:pStyle w:val="Odstavecseseznamem"/>
        <w:numPr>
          <w:ilvl w:val="0"/>
          <w:numId w:val="12"/>
        </w:numPr>
        <w:spacing w:after="0" w:line="276" w:lineRule="auto"/>
        <w:ind w:right="-544"/>
      </w:pPr>
      <w:r>
        <w:t>Prohláš</w:t>
      </w:r>
      <w:r w:rsidR="00434E6B">
        <w:t xml:space="preserve">ení Zhotovitele uvedené v odst. </w:t>
      </w:r>
      <w:r w:rsidR="003E79AB">
        <w:t>5</w:t>
      </w:r>
      <w:r w:rsidR="00434E6B">
        <w:t xml:space="preserve"> čl. 12 </w:t>
      </w:r>
      <w:r>
        <w:t xml:space="preserve"> této Smlouvy se ukáže jako nepravdivé. </w:t>
      </w:r>
    </w:p>
    <w:p w14:paraId="14DD0750" w14:textId="77777777" w:rsidR="00434E6B" w:rsidRDefault="00434E6B" w:rsidP="00434E6B">
      <w:pPr>
        <w:spacing w:after="0" w:line="276" w:lineRule="auto"/>
        <w:ind w:left="0" w:right="-544" w:firstLine="0"/>
      </w:pPr>
    </w:p>
    <w:p w14:paraId="5EE97489" w14:textId="427CFFA1" w:rsidR="002E274C" w:rsidRDefault="000E03AC" w:rsidP="006176ED">
      <w:pPr>
        <w:pStyle w:val="Odstavecseseznamem"/>
        <w:numPr>
          <w:ilvl w:val="0"/>
          <w:numId w:val="13"/>
        </w:numPr>
        <w:spacing w:after="0" w:line="276" w:lineRule="auto"/>
        <w:ind w:right="-544"/>
      </w:pPr>
      <w:r>
        <w:t xml:space="preserve">Zhotovitel má právo od této Smlouvy odstoupit v případě, že: </w:t>
      </w:r>
    </w:p>
    <w:p w14:paraId="5843F034" w14:textId="5AE8E7C4" w:rsidR="002E274C" w:rsidRDefault="000E03AC" w:rsidP="006176ED">
      <w:pPr>
        <w:pStyle w:val="Odstavecseseznamem"/>
        <w:numPr>
          <w:ilvl w:val="0"/>
          <w:numId w:val="14"/>
        </w:numPr>
        <w:spacing w:after="0" w:line="276" w:lineRule="auto"/>
        <w:ind w:right="-544"/>
      </w:pPr>
      <w:r>
        <w:t xml:space="preserve">Objednatel je v prodlení se zaplacením Ceny nebo její části delším než 30 dní. </w:t>
      </w:r>
    </w:p>
    <w:p w14:paraId="080C15A9" w14:textId="02A44787" w:rsidR="002E274C" w:rsidRDefault="000E03AC" w:rsidP="006176ED">
      <w:pPr>
        <w:pStyle w:val="Odstavecseseznamem"/>
        <w:numPr>
          <w:ilvl w:val="0"/>
          <w:numId w:val="14"/>
        </w:numPr>
        <w:spacing w:after="0" w:line="276" w:lineRule="auto"/>
        <w:ind w:right="-544"/>
      </w:pPr>
      <w:r>
        <w:t xml:space="preserve">Objednatel vstoupí do likvidace nebo bude na jeho majetek prohlášen soudem konkurz nebo bude zamítnut návrh na vyhlášení konkurzu pro nedostatek majetku nebo zanikne bez likvidace a/nebo bude soudem prohlášen úpadek Objednatel a/nebo Objednatel vstoupí do insolvence. </w:t>
      </w:r>
    </w:p>
    <w:p w14:paraId="0524E495" w14:textId="341026E4" w:rsidR="002E274C" w:rsidRDefault="000E03AC" w:rsidP="006176ED">
      <w:pPr>
        <w:pStyle w:val="Odstavecseseznamem"/>
        <w:numPr>
          <w:ilvl w:val="0"/>
          <w:numId w:val="14"/>
        </w:numPr>
        <w:spacing w:after="0" w:line="276" w:lineRule="auto"/>
        <w:ind w:right="-544"/>
      </w:pPr>
      <w:r>
        <w:t xml:space="preserve">Objednatelem oznámené okolnosti vyšší moci trvají déle než 30 dní a Smluvní strany se nedohodnou jinak. </w:t>
      </w:r>
    </w:p>
    <w:p w14:paraId="0E8E3FD3" w14:textId="6AB0C6C0" w:rsidR="002E274C" w:rsidRDefault="000E03AC" w:rsidP="006176ED">
      <w:pPr>
        <w:pStyle w:val="Odstavecseseznamem"/>
        <w:numPr>
          <w:ilvl w:val="0"/>
          <w:numId w:val="13"/>
        </w:numPr>
        <w:spacing w:after="0" w:line="276" w:lineRule="auto"/>
        <w:ind w:right="-544"/>
      </w:pPr>
      <w:r>
        <w:t xml:space="preserve">Kterákoliv Smluvní strana má právo odstoupit od této Smlouvy i z kteréhokoliv zákonného důvodu. </w:t>
      </w:r>
    </w:p>
    <w:p w14:paraId="04026836" w14:textId="7C1C545B" w:rsidR="002E274C" w:rsidRDefault="000E03AC" w:rsidP="006176ED">
      <w:pPr>
        <w:pStyle w:val="Odstavecseseznamem"/>
        <w:numPr>
          <w:ilvl w:val="0"/>
          <w:numId w:val="13"/>
        </w:numPr>
        <w:spacing w:after="0" w:line="276" w:lineRule="auto"/>
        <w:ind w:right="-544"/>
      </w:pPr>
      <w:r>
        <w:t xml:space="preserve">Odstoupení </w:t>
      </w:r>
      <w:r w:rsidR="00FA674F">
        <w:t>je účinné doručením písemného oznámení o odstoupení druhé Smluvní straně.</w:t>
      </w:r>
      <w:r>
        <w:t xml:space="preserve"> </w:t>
      </w:r>
    </w:p>
    <w:p w14:paraId="0E7710DA" w14:textId="7643A3A7" w:rsidR="002E274C" w:rsidRDefault="000E03AC" w:rsidP="006176ED">
      <w:pPr>
        <w:pStyle w:val="Odstavecseseznamem"/>
        <w:numPr>
          <w:ilvl w:val="0"/>
          <w:numId w:val="13"/>
        </w:numPr>
        <w:spacing w:after="0" w:line="276" w:lineRule="auto"/>
        <w:ind w:right="-544"/>
      </w:pPr>
      <w:r>
        <w:t xml:space="preserve">V případě odstoupení jsou Smluvní strany povinny vrátit si vzájemně poskytnutá plnění. </w:t>
      </w:r>
    </w:p>
    <w:p w14:paraId="1BEA3661" w14:textId="2D93CB43" w:rsidR="007D3B83" w:rsidRDefault="007D3B83" w:rsidP="007D3B83">
      <w:pPr>
        <w:spacing w:after="0" w:line="276" w:lineRule="auto"/>
        <w:ind w:right="-544"/>
      </w:pPr>
    </w:p>
    <w:p w14:paraId="19E9959F" w14:textId="77777777" w:rsidR="00F6143E" w:rsidRDefault="00F6143E" w:rsidP="007D3B83">
      <w:pPr>
        <w:spacing w:after="0" w:line="276" w:lineRule="auto"/>
        <w:ind w:right="-544"/>
      </w:pPr>
    </w:p>
    <w:p w14:paraId="08CE272F" w14:textId="1495A8BC" w:rsidR="002E274C" w:rsidRDefault="000E03AC" w:rsidP="008D474F">
      <w:pPr>
        <w:pStyle w:val="Nadpis1"/>
        <w:spacing w:after="0" w:line="276" w:lineRule="auto"/>
        <w:ind w:right="-544"/>
      </w:pPr>
      <w:r>
        <w:t xml:space="preserve">Důvěrnost </w:t>
      </w:r>
    </w:p>
    <w:p w14:paraId="4C76DF75" w14:textId="77777777" w:rsidR="00FA674F" w:rsidRPr="00FA674F" w:rsidRDefault="00FA674F" w:rsidP="00FA674F"/>
    <w:p w14:paraId="12FED0DC" w14:textId="1C0D6E5C" w:rsidR="002E274C" w:rsidRDefault="000E03AC" w:rsidP="006176ED">
      <w:pPr>
        <w:pStyle w:val="Odstavecseseznamem"/>
        <w:numPr>
          <w:ilvl w:val="0"/>
          <w:numId w:val="15"/>
        </w:numPr>
        <w:spacing w:after="0" w:line="276" w:lineRule="auto"/>
        <w:ind w:right="-544"/>
      </w:pPr>
      <w:r>
        <w:t xml:space="preserve">Zhotovitel se zavazuje, že nezpřístupní ani nepoužije žádnou informaci obchodní a/nebo výrobní povahy, se kterou se seznámí v souvislosti s plněním této Smlouvy, zejména nezpřístupní ani nepoužije: </w:t>
      </w:r>
    </w:p>
    <w:p w14:paraId="549F30AF" w14:textId="05170D88" w:rsidR="002E274C" w:rsidRDefault="000E03AC" w:rsidP="006176ED">
      <w:pPr>
        <w:pStyle w:val="Odstavecseseznamem"/>
        <w:numPr>
          <w:ilvl w:val="0"/>
          <w:numId w:val="16"/>
        </w:numPr>
        <w:spacing w:after="0" w:line="276" w:lineRule="auto"/>
        <w:ind w:right="-544"/>
      </w:pPr>
      <w:r>
        <w:t>žádnou takovou info</w:t>
      </w:r>
      <w:r w:rsidR="00FA674F">
        <w:t>rmaci obsaženou v této Smlouvě</w:t>
      </w:r>
    </w:p>
    <w:p w14:paraId="7A1B7C38" w14:textId="1616B490" w:rsidR="002E274C" w:rsidRDefault="000E03AC" w:rsidP="006176ED">
      <w:pPr>
        <w:pStyle w:val="Odstavecseseznamem"/>
        <w:numPr>
          <w:ilvl w:val="0"/>
          <w:numId w:val="16"/>
        </w:numPr>
        <w:spacing w:after="0" w:line="276" w:lineRule="auto"/>
        <w:ind w:right="-544"/>
      </w:pPr>
      <w:r>
        <w:t>databázi zákazníků Objednatele ani ko</w:t>
      </w:r>
      <w:r w:rsidR="00FA674F">
        <w:t>ntakty na ně</w:t>
      </w:r>
    </w:p>
    <w:p w14:paraId="0B795799" w14:textId="424DCBCF" w:rsidR="002E274C" w:rsidRDefault="00FA674F" w:rsidP="006176ED">
      <w:pPr>
        <w:pStyle w:val="Odstavecseseznamem"/>
        <w:numPr>
          <w:ilvl w:val="0"/>
          <w:numId w:val="16"/>
        </w:numPr>
        <w:spacing w:after="0" w:line="276" w:lineRule="auto"/>
        <w:ind w:right="-544"/>
      </w:pPr>
      <w:r>
        <w:t>cenovou politiku Objednatele</w:t>
      </w:r>
    </w:p>
    <w:p w14:paraId="492247BF" w14:textId="5F8E6430" w:rsidR="002E274C" w:rsidRDefault="000E03AC" w:rsidP="006176ED">
      <w:pPr>
        <w:pStyle w:val="Odstavecseseznamem"/>
        <w:numPr>
          <w:ilvl w:val="0"/>
          <w:numId w:val="16"/>
        </w:numPr>
        <w:spacing w:after="0" w:line="276" w:lineRule="auto"/>
        <w:ind w:right="-544"/>
      </w:pPr>
      <w:r>
        <w:t>marke</w:t>
      </w:r>
      <w:r w:rsidR="00FA674F">
        <w:t>tingovou strategii Objednatele</w:t>
      </w:r>
    </w:p>
    <w:p w14:paraId="432748F2" w14:textId="1C4580F6" w:rsidR="002E274C" w:rsidRDefault="000E03AC" w:rsidP="006176ED">
      <w:pPr>
        <w:pStyle w:val="Odstavecseseznamem"/>
        <w:numPr>
          <w:ilvl w:val="0"/>
          <w:numId w:val="16"/>
        </w:numPr>
        <w:spacing w:after="0" w:line="276" w:lineRule="auto"/>
        <w:ind w:right="-544"/>
      </w:pPr>
      <w:r>
        <w:lastRenderedPageBreak/>
        <w:t>informace o uzavřených smlouv</w:t>
      </w:r>
      <w:r w:rsidR="00FA674F">
        <w:t>ách a dodavatelích Objednatele</w:t>
      </w:r>
    </w:p>
    <w:p w14:paraId="55264E98" w14:textId="3137B403" w:rsidR="002E274C" w:rsidRDefault="000E03AC" w:rsidP="006176ED">
      <w:pPr>
        <w:pStyle w:val="Odstavecseseznamem"/>
        <w:numPr>
          <w:ilvl w:val="0"/>
          <w:numId w:val="16"/>
        </w:numPr>
        <w:spacing w:after="0" w:line="276" w:lineRule="auto"/>
        <w:ind w:right="-544"/>
      </w:pPr>
      <w:r>
        <w:t>způsob</w:t>
      </w:r>
      <w:r w:rsidR="00FA674F">
        <w:t xml:space="preserve"> fungování podniku Objednatele</w:t>
      </w:r>
    </w:p>
    <w:p w14:paraId="39A1FF86" w14:textId="5F4E7F70" w:rsidR="002E274C" w:rsidRDefault="000E03AC" w:rsidP="006176ED">
      <w:pPr>
        <w:pStyle w:val="Odstavecseseznamem"/>
        <w:numPr>
          <w:ilvl w:val="0"/>
          <w:numId w:val="16"/>
        </w:numPr>
        <w:spacing w:after="0" w:line="276" w:lineRule="auto"/>
        <w:ind w:right="-544"/>
      </w:pPr>
      <w:r>
        <w:t xml:space="preserve">strategická rozhodnutí a podnikatelské záměry Objednatele. </w:t>
      </w:r>
    </w:p>
    <w:p w14:paraId="16D49D83" w14:textId="076756F6" w:rsidR="002E274C" w:rsidRDefault="000E03AC" w:rsidP="00FA674F">
      <w:pPr>
        <w:spacing w:after="0" w:line="276" w:lineRule="auto"/>
        <w:ind w:left="360" w:right="-544" w:firstLine="0"/>
      </w:pPr>
      <w:r>
        <w:t xml:space="preserve">(dále jen „Důvěrná informace“). </w:t>
      </w:r>
    </w:p>
    <w:p w14:paraId="227FCB79" w14:textId="77777777" w:rsidR="00FA674F" w:rsidRDefault="00FA674F" w:rsidP="00FA674F">
      <w:pPr>
        <w:spacing w:after="0" w:line="276" w:lineRule="auto"/>
        <w:ind w:left="360" w:right="-544" w:firstLine="0"/>
      </w:pPr>
    </w:p>
    <w:p w14:paraId="75AB584B" w14:textId="6567B961" w:rsidR="002E274C" w:rsidRDefault="000E03AC" w:rsidP="006176ED">
      <w:pPr>
        <w:pStyle w:val="Odstavecseseznamem"/>
        <w:numPr>
          <w:ilvl w:val="0"/>
          <w:numId w:val="15"/>
        </w:numPr>
        <w:spacing w:after="0" w:line="276" w:lineRule="auto"/>
        <w:ind w:right="-544"/>
      </w:pPr>
      <w:r>
        <w:t xml:space="preserve">Povinnost mlčenlivosti podle odstavce </w:t>
      </w:r>
      <w:r w:rsidR="00FA674F">
        <w:t>1 tohoto článku</w:t>
      </w:r>
      <w:r>
        <w:t xml:space="preserve"> platí s výjimkou případů, kdy: </w:t>
      </w:r>
    </w:p>
    <w:p w14:paraId="16551BB8" w14:textId="45926D31" w:rsidR="002E274C" w:rsidRDefault="000E03AC" w:rsidP="006176ED">
      <w:pPr>
        <w:pStyle w:val="Odstavecseseznamem"/>
        <w:numPr>
          <w:ilvl w:val="0"/>
          <w:numId w:val="17"/>
        </w:numPr>
        <w:spacing w:after="0" w:line="276" w:lineRule="auto"/>
        <w:ind w:right="-544"/>
      </w:pPr>
      <w:r w:rsidRPr="00FA674F">
        <w:t xml:space="preserve"> </w:t>
      </w:r>
      <w:r w:rsidR="00956510">
        <w:t>o</w:t>
      </w:r>
      <w:r>
        <w:t>bjednatel</w:t>
      </w:r>
      <w:r w:rsidR="00CF1F72">
        <w:t xml:space="preserve"> udělil předchozí písemný souhlas s takovým zpřístupněním nebo s použitím Důvěrné informace</w:t>
      </w:r>
      <w:r>
        <w:t xml:space="preserve"> </w:t>
      </w:r>
    </w:p>
    <w:p w14:paraId="769A940D" w14:textId="5BEB361B" w:rsidR="002E274C" w:rsidRDefault="000E03AC" w:rsidP="006176ED">
      <w:pPr>
        <w:pStyle w:val="Odstavecseseznamem"/>
        <w:numPr>
          <w:ilvl w:val="0"/>
          <w:numId w:val="17"/>
        </w:numPr>
        <w:spacing w:after="0" w:line="276" w:lineRule="auto"/>
        <w:ind w:right="-544"/>
      </w:pPr>
      <w:r>
        <w:t xml:space="preserve">právní předpis nebo veřejnoprávní orgán stanoví povinnost zpřístupnit </w:t>
      </w:r>
      <w:r w:rsidR="00FA674F">
        <w:t>nebo použít Důvěrnou informaci</w:t>
      </w:r>
    </w:p>
    <w:p w14:paraId="52351388" w14:textId="3A314ACD" w:rsidR="002E274C" w:rsidRDefault="000E03AC" w:rsidP="006176ED">
      <w:pPr>
        <w:pStyle w:val="Odstavecseseznamem"/>
        <w:numPr>
          <w:ilvl w:val="0"/>
          <w:numId w:val="17"/>
        </w:numPr>
        <w:spacing w:after="0" w:line="276" w:lineRule="auto"/>
        <w:ind w:right="-544"/>
      </w:pPr>
      <w:r>
        <w:t xml:space="preserve">takové zpřístupnění nebo použití Důvěrné informace je nezbytné pro realizaci této Smlouvy, </w:t>
      </w:r>
    </w:p>
    <w:p w14:paraId="593B235E" w14:textId="5B590070" w:rsidR="002E274C" w:rsidRDefault="000E03AC" w:rsidP="006176ED">
      <w:pPr>
        <w:pStyle w:val="Odstavecseseznamem"/>
        <w:numPr>
          <w:ilvl w:val="0"/>
          <w:numId w:val="17"/>
        </w:numPr>
        <w:spacing w:after="0" w:line="276" w:lineRule="auto"/>
        <w:ind w:right="-544"/>
      </w:pPr>
      <w:r w:rsidRPr="00FA674F">
        <w:t xml:space="preserve"> </w:t>
      </w:r>
      <w:r>
        <w:t>je to podle jakékoliv smlouvy nebo dohody uzavřené me</w:t>
      </w:r>
      <w:r w:rsidR="00FA674F">
        <w:t>zi Smluvními stranami dovoleno</w:t>
      </w:r>
    </w:p>
    <w:p w14:paraId="0072BCE8" w14:textId="77777777" w:rsidR="00FA674F" w:rsidRDefault="00FA674F" w:rsidP="00FA674F">
      <w:pPr>
        <w:pStyle w:val="Odstavecseseznamem"/>
        <w:spacing w:after="0" w:line="276" w:lineRule="auto"/>
        <w:ind w:right="-544" w:firstLine="0"/>
      </w:pPr>
    </w:p>
    <w:p w14:paraId="4BAC27B3" w14:textId="65B17361" w:rsidR="002E274C" w:rsidRDefault="000E03AC" w:rsidP="006176ED">
      <w:pPr>
        <w:pStyle w:val="Odstavecseseznamem"/>
        <w:numPr>
          <w:ilvl w:val="0"/>
          <w:numId w:val="15"/>
        </w:numPr>
        <w:spacing w:after="0" w:line="276" w:lineRule="auto"/>
        <w:ind w:right="-544"/>
      </w:pPr>
      <w:r>
        <w:t xml:space="preserve">Mezi Důvěrné informace nepatří žádné informace, které jsou v době jejich zpřístupnění nebo použití běžně dostupné veřejnosti. </w:t>
      </w:r>
    </w:p>
    <w:p w14:paraId="772F3BAA" w14:textId="16DFC3D2" w:rsidR="002E274C" w:rsidRDefault="000E03AC" w:rsidP="006176ED">
      <w:pPr>
        <w:pStyle w:val="Odstavecseseznamem"/>
        <w:numPr>
          <w:ilvl w:val="0"/>
          <w:numId w:val="15"/>
        </w:numPr>
        <w:spacing w:after="0" w:line="276" w:lineRule="auto"/>
        <w:ind w:right="-544"/>
      </w:pPr>
      <w:r>
        <w:t xml:space="preserve">Objednatel tímto dává Zhotoviteli souhlas k tomu, aby jej Zhotovitel uváděl jako svého zákazníka. </w:t>
      </w:r>
    </w:p>
    <w:p w14:paraId="235ED2CB" w14:textId="4CC5B931" w:rsidR="002E274C" w:rsidRDefault="000E03AC" w:rsidP="006176ED">
      <w:pPr>
        <w:pStyle w:val="Odstavecseseznamem"/>
        <w:numPr>
          <w:ilvl w:val="0"/>
          <w:numId w:val="15"/>
        </w:numPr>
        <w:spacing w:after="0" w:line="276" w:lineRule="auto"/>
        <w:ind w:right="-544"/>
      </w:pPr>
      <w:r>
        <w:t xml:space="preserve">Zhotovitel bere na vědomí, že Důvěrné informace tvoří obchodní tajemství Objednatele. </w:t>
      </w:r>
    </w:p>
    <w:p w14:paraId="585E6D62" w14:textId="77777777" w:rsidR="00FA674F" w:rsidRDefault="00FA674F" w:rsidP="00FA674F">
      <w:pPr>
        <w:pStyle w:val="Odstavecseseznamem"/>
        <w:spacing w:after="0" w:line="276" w:lineRule="auto"/>
        <w:ind w:left="360" w:right="-544" w:firstLine="0"/>
      </w:pPr>
    </w:p>
    <w:p w14:paraId="788F3E02" w14:textId="77777777" w:rsidR="00FA674F" w:rsidRDefault="000E03AC" w:rsidP="008D474F">
      <w:pPr>
        <w:pStyle w:val="Nadpis1"/>
        <w:spacing w:after="0" w:line="276" w:lineRule="auto"/>
        <w:ind w:right="-544"/>
      </w:pPr>
      <w:r>
        <w:t>Smluvní pokuta</w:t>
      </w:r>
    </w:p>
    <w:p w14:paraId="07C96F4B" w14:textId="39973313" w:rsidR="002E274C" w:rsidRDefault="000E03AC" w:rsidP="00FA674F">
      <w:pPr>
        <w:pStyle w:val="Nadpis1"/>
        <w:numPr>
          <w:ilvl w:val="0"/>
          <w:numId w:val="0"/>
        </w:numPr>
        <w:spacing w:after="0" w:line="276" w:lineRule="auto"/>
        <w:ind w:right="-544"/>
      </w:pPr>
      <w:r>
        <w:t xml:space="preserve"> </w:t>
      </w:r>
    </w:p>
    <w:p w14:paraId="2875C0C6" w14:textId="68D78706" w:rsidR="002E274C" w:rsidRDefault="000E03AC" w:rsidP="006176ED">
      <w:pPr>
        <w:pStyle w:val="Odstavecseseznamem"/>
        <w:numPr>
          <w:ilvl w:val="0"/>
          <w:numId w:val="18"/>
        </w:numPr>
        <w:spacing w:after="0" w:line="276" w:lineRule="auto"/>
        <w:ind w:right="-544"/>
      </w:pPr>
      <w:r>
        <w:t xml:space="preserve">V případě, že se Objednatel dostane do prodlení se zaplacením Ceny, zavazuje se zaplatit Zhotoviteli smluvní pokutu ve výši </w:t>
      </w:r>
      <w:r w:rsidR="001F4B95">
        <w:t xml:space="preserve">0,05 </w:t>
      </w:r>
      <w:r>
        <w:t xml:space="preserve">% z dlužné částky za každý den prodlení až do úplného zaplacení příslušné částky. </w:t>
      </w:r>
    </w:p>
    <w:p w14:paraId="48713223" w14:textId="32B5F388" w:rsidR="002E274C" w:rsidRDefault="000E03AC" w:rsidP="006176ED">
      <w:pPr>
        <w:pStyle w:val="Odstavecseseznamem"/>
        <w:numPr>
          <w:ilvl w:val="0"/>
          <w:numId w:val="18"/>
        </w:numPr>
        <w:spacing w:after="0" w:line="276" w:lineRule="auto"/>
        <w:ind w:right="-544"/>
      </w:pPr>
      <w:r>
        <w:t xml:space="preserve">V případě, že se Zhotovitel dostane do prodlení s předáním Díla podle </w:t>
      </w:r>
      <w:r w:rsidR="00FA674F">
        <w:t>dle článku 4</w:t>
      </w:r>
      <w:r>
        <w:t xml:space="preserve"> této Smlouvy, zavazuje se Objednateli poskytnout slevu z</w:t>
      </w:r>
      <w:r w:rsidR="001F4B95">
        <w:t> </w:t>
      </w:r>
      <w:r>
        <w:t>Ceny</w:t>
      </w:r>
      <w:r w:rsidR="001F4B95">
        <w:t xml:space="preserve"> uvedené v bodě č. 1 čl. 5</w:t>
      </w:r>
      <w:r>
        <w:t xml:space="preserve"> ve výši </w:t>
      </w:r>
      <w:r w:rsidR="004D1A07">
        <w:t>0,05</w:t>
      </w:r>
      <w:r>
        <w:t xml:space="preserve"> % za každý den prodlení až do předání Díla. </w:t>
      </w:r>
    </w:p>
    <w:p w14:paraId="62316632" w14:textId="5078EB24" w:rsidR="002E274C" w:rsidRDefault="000E03AC" w:rsidP="006176ED">
      <w:pPr>
        <w:pStyle w:val="Odstavecseseznamem"/>
        <w:numPr>
          <w:ilvl w:val="0"/>
          <w:numId w:val="18"/>
        </w:numPr>
        <w:spacing w:after="0" w:line="276" w:lineRule="auto"/>
        <w:ind w:right="-544"/>
      </w:pPr>
      <w:r>
        <w:t xml:space="preserve">V případě, že Zhotovitel poruší jakoukoliv svou povinnost mlčenlivosti uvedenou v článku </w:t>
      </w:r>
      <w:r w:rsidR="00CF1F72">
        <w:t xml:space="preserve">14 </w:t>
      </w:r>
      <w:r>
        <w:t xml:space="preserve">této Smlouvy, zavazuje se zaplatit Objednateli smluvní pokutu ve výši 100 000 Kč za každé jednotlivé porušení uvedené povinnosti. </w:t>
      </w:r>
    </w:p>
    <w:p w14:paraId="1C2A6B53" w14:textId="46291411" w:rsidR="002E274C" w:rsidRDefault="000E03AC" w:rsidP="006176ED">
      <w:pPr>
        <w:pStyle w:val="Odstavecseseznamem"/>
        <w:numPr>
          <w:ilvl w:val="0"/>
          <w:numId w:val="18"/>
        </w:numPr>
        <w:spacing w:after="0" w:line="276" w:lineRule="auto"/>
        <w:ind w:right="-544"/>
      </w:pPr>
      <w:r>
        <w:t>V případě, že Objednatel neoprávněně bez souhlasu Zhotovitele sdělí třetí osobě zdrojové kódy Díla</w:t>
      </w:r>
      <w:r w:rsidR="004941FC">
        <w:t xml:space="preserve"> do doby předání Díla</w:t>
      </w:r>
      <w:r>
        <w:t xml:space="preserve">, zavazuje se Zhotoviteli uhradit 100 000 Kč. </w:t>
      </w:r>
    </w:p>
    <w:p w14:paraId="22641CDB" w14:textId="06F67151" w:rsidR="002E274C" w:rsidRDefault="000E03AC" w:rsidP="006176ED">
      <w:pPr>
        <w:pStyle w:val="Odstavecseseznamem"/>
        <w:numPr>
          <w:ilvl w:val="0"/>
          <w:numId w:val="18"/>
        </w:numPr>
        <w:spacing w:after="0" w:line="276" w:lineRule="auto"/>
        <w:ind w:right="-544"/>
      </w:pPr>
      <w:r>
        <w:t xml:space="preserve">Smluvní pokuta v sobě obsahuje náhradu škody a poškozená Smluvní strana nemá právo požadovat náhradu škody od druhé Smluvní strany. </w:t>
      </w:r>
    </w:p>
    <w:p w14:paraId="3765D571" w14:textId="77777777" w:rsidR="00CF1F72" w:rsidRDefault="00CF1F72" w:rsidP="00CF1F72">
      <w:pPr>
        <w:pStyle w:val="Odstavecseseznamem"/>
        <w:spacing w:after="0" w:line="276" w:lineRule="auto"/>
        <w:ind w:left="360" w:right="-544" w:firstLine="0"/>
      </w:pPr>
    </w:p>
    <w:p w14:paraId="75B3BEE5" w14:textId="5C55CDEA" w:rsidR="002E274C" w:rsidRDefault="000E03AC" w:rsidP="008D474F">
      <w:pPr>
        <w:pStyle w:val="Nadpis1"/>
        <w:spacing w:after="0" w:line="276" w:lineRule="auto"/>
        <w:ind w:right="-544"/>
      </w:pPr>
      <w:r>
        <w:t xml:space="preserve">Vyšší moc </w:t>
      </w:r>
    </w:p>
    <w:p w14:paraId="62C97D3F" w14:textId="77777777" w:rsidR="00CF1F72" w:rsidRPr="00CF1F72" w:rsidRDefault="00CF1F72" w:rsidP="00CF1F72"/>
    <w:p w14:paraId="5D37B7C9" w14:textId="311DA4CB" w:rsidR="002E274C" w:rsidRDefault="000E03AC" w:rsidP="006176ED">
      <w:pPr>
        <w:pStyle w:val="Odstavecseseznamem"/>
        <w:numPr>
          <w:ilvl w:val="0"/>
          <w:numId w:val="19"/>
        </w:numPr>
        <w:spacing w:after="0" w:line="276" w:lineRule="auto"/>
        <w:ind w:right="-544"/>
      </w:pPr>
      <w:r>
        <w:t xml:space="preserve"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 </w:t>
      </w:r>
    </w:p>
    <w:p w14:paraId="5947C3C8" w14:textId="77777777" w:rsidR="00F6143E" w:rsidRDefault="00F6143E" w:rsidP="00F6143E">
      <w:pPr>
        <w:spacing w:after="0" w:line="276" w:lineRule="auto"/>
        <w:ind w:right="-544"/>
      </w:pPr>
    </w:p>
    <w:p w14:paraId="3A648333" w14:textId="3A747EE9" w:rsidR="002E274C" w:rsidRDefault="000E03AC" w:rsidP="006176ED">
      <w:pPr>
        <w:pStyle w:val="Odstavecseseznamem"/>
        <w:numPr>
          <w:ilvl w:val="0"/>
          <w:numId w:val="19"/>
        </w:numPr>
        <w:spacing w:after="0" w:line="276" w:lineRule="auto"/>
        <w:ind w:right="-544"/>
      </w:pPr>
      <w:r>
        <w:lastRenderedPageBreak/>
        <w:t xml:space="preserve">Za vyšší moc je pro účely této Smlouvy považována každá událost nezávislá na vůli Smluvních stran, která znemožňuje plnění smluvních závazků a kterou nebylo možno předvídat v době vzniku této Smlouvy. </w:t>
      </w:r>
      <w:r w:rsidR="00CF1F72">
        <w:t xml:space="preserve"> </w:t>
      </w:r>
      <w:r>
        <w:t xml:space="preserve">Za vyšší moc se z hlediska této Smlouvy považuje zejména </w:t>
      </w:r>
      <w:r>
        <w:tab/>
        <w:t xml:space="preserve">přírodní </w:t>
      </w:r>
      <w:r>
        <w:tab/>
        <w:t>katastrofa,</w:t>
      </w:r>
      <w:r w:rsidR="00CF1F72">
        <w:t xml:space="preserve"> požár, výbuch, silné vichřice, zemětřesení, záplavy, válka, stávka nebo jiné události, které jsou </w:t>
      </w:r>
      <w:r>
        <w:t xml:space="preserve">mimo jakoukoliv kontrolu Smluvních stran. </w:t>
      </w:r>
    </w:p>
    <w:p w14:paraId="48835611" w14:textId="198973B6" w:rsidR="002E274C" w:rsidRDefault="000E03AC" w:rsidP="006176ED">
      <w:pPr>
        <w:pStyle w:val="Odstavecseseznamem"/>
        <w:numPr>
          <w:ilvl w:val="0"/>
          <w:numId w:val="19"/>
        </w:numPr>
        <w:spacing w:after="0" w:line="276" w:lineRule="auto"/>
        <w:ind w:right="-544"/>
      </w:pPr>
      <w:r>
        <w:t xml:space="preserve">Po dobu trvání vyšší moci se plnění závazků podle této Smlouvy pozastavuje do doby odstranění následků vyšší moci. </w:t>
      </w:r>
    </w:p>
    <w:p w14:paraId="4928D0C7" w14:textId="77777777" w:rsidR="00CF1F72" w:rsidRDefault="00CF1F72" w:rsidP="00CF1F72">
      <w:pPr>
        <w:pStyle w:val="Odstavecseseznamem"/>
        <w:spacing w:after="0" w:line="276" w:lineRule="auto"/>
        <w:ind w:left="360" w:right="-544" w:firstLine="0"/>
      </w:pPr>
    </w:p>
    <w:p w14:paraId="7189B3D2" w14:textId="0FD3A838" w:rsidR="002E274C" w:rsidRDefault="000E03AC" w:rsidP="008D474F">
      <w:pPr>
        <w:pStyle w:val="Nadpis1"/>
        <w:spacing w:after="0" w:line="276" w:lineRule="auto"/>
        <w:ind w:right="-544"/>
      </w:pPr>
      <w:r>
        <w:t xml:space="preserve">Rozhodné právo </w:t>
      </w:r>
    </w:p>
    <w:p w14:paraId="45E9291C" w14:textId="77777777" w:rsidR="00CF1F72" w:rsidRPr="00CF1F72" w:rsidRDefault="00CF1F72" w:rsidP="00CF1F72"/>
    <w:p w14:paraId="70028F04" w14:textId="0C8C2D08" w:rsidR="002E274C" w:rsidRDefault="000E03AC" w:rsidP="006176ED">
      <w:pPr>
        <w:pStyle w:val="Odstavecseseznamem"/>
        <w:numPr>
          <w:ilvl w:val="0"/>
          <w:numId w:val="20"/>
        </w:numPr>
        <w:spacing w:after="0" w:line="276" w:lineRule="auto"/>
        <w:ind w:right="-544"/>
      </w:pPr>
      <w:r>
        <w:t xml:space="preserve">Tato Smlouva se řídí právním řádem České republiky, zejména ust. 2586 a násl. zák. č. 89/2012 Sb., občanský zákoník, ve znění pozdějších předpisů. </w:t>
      </w:r>
    </w:p>
    <w:p w14:paraId="78A83424" w14:textId="77777777" w:rsidR="00CF1F72" w:rsidRDefault="00CF1F72" w:rsidP="00CF1F72">
      <w:pPr>
        <w:spacing w:after="0" w:line="276" w:lineRule="auto"/>
        <w:ind w:right="-544"/>
      </w:pPr>
    </w:p>
    <w:p w14:paraId="2D358A56" w14:textId="13370B8D" w:rsidR="002E274C" w:rsidRDefault="000E03AC" w:rsidP="008D474F">
      <w:pPr>
        <w:pStyle w:val="Nadpis1"/>
        <w:spacing w:after="0" w:line="276" w:lineRule="auto"/>
        <w:ind w:right="-544"/>
      </w:pPr>
      <w:r>
        <w:t xml:space="preserve">Závěrečná ustanovení </w:t>
      </w:r>
    </w:p>
    <w:p w14:paraId="41C2E54F" w14:textId="77777777" w:rsidR="00CF1F72" w:rsidRPr="00CF1F72" w:rsidRDefault="00CF1F72" w:rsidP="00CF1F72"/>
    <w:p w14:paraId="3C89322C" w14:textId="23C79EBC" w:rsidR="002E274C" w:rsidRDefault="000E03AC" w:rsidP="006176ED">
      <w:pPr>
        <w:pStyle w:val="Odstavecseseznamem"/>
        <w:numPr>
          <w:ilvl w:val="0"/>
          <w:numId w:val="21"/>
        </w:numPr>
        <w:spacing w:after="0" w:line="276" w:lineRule="auto"/>
        <w:ind w:right="-544"/>
      </w:pPr>
      <w:r>
        <w:t xml:space="preserve">V této Smlouvě, pokud z kontextu jasně nevyplývá jinak, zahrnuje význam slova v jednotném čísle rovněž význam daného slova v množném čísle a naopak; význam slova vyjadřujícího určitý rod zahrnuje rovněž ostatní rody. Nadpisy jsou uváděny pouze pro přehlednost a nemají vliv na výklad této Smlouvy. </w:t>
      </w:r>
    </w:p>
    <w:p w14:paraId="1D05AF76" w14:textId="7E28FB69" w:rsidR="00CF1F72" w:rsidRDefault="000E03AC" w:rsidP="006176ED">
      <w:pPr>
        <w:pStyle w:val="Odstavecseseznamem"/>
        <w:numPr>
          <w:ilvl w:val="0"/>
          <w:numId w:val="21"/>
        </w:numPr>
        <w:spacing w:after="0" w:line="276" w:lineRule="auto"/>
        <w:ind w:right="-544"/>
      </w:pPr>
      <w:r>
        <w:t>Tato Smlouva představuje úplné ujednání mezi Smluvními stranami ve vztahu k předmětu této Smlouvy a nahrazuje veškerá předchozí ujednání</w:t>
      </w:r>
      <w:r w:rsidR="00CF1F72">
        <w:t xml:space="preserve"> ohledně předmětu této Smlouvy.</w:t>
      </w:r>
    </w:p>
    <w:p w14:paraId="5C39B675" w14:textId="5653B9DB" w:rsidR="002E274C" w:rsidRDefault="000E03AC" w:rsidP="006176ED">
      <w:pPr>
        <w:pStyle w:val="Odstavecseseznamem"/>
        <w:numPr>
          <w:ilvl w:val="0"/>
          <w:numId w:val="21"/>
        </w:numPr>
        <w:spacing w:after="0" w:line="276" w:lineRule="auto"/>
        <w:ind w:right="-544"/>
      </w:pPr>
      <w:r>
        <w:t xml:space="preserve">Tato Smlouva může být změněna písemnými dodatky podepsanými všemi Smluvními stranami. </w:t>
      </w:r>
    </w:p>
    <w:p w14:paraId="2D197F38" w14:textId="5E95482C" w:rsidR="002E274C" w:rsidRDefault="000E03AC" w:rsidP="006176ED">
      <w:pPr>
        <w:pStyle w:val="Odstavecseseznamem"/>
        <w:numPr>
          <w:ilvl w:val="0"/>
          <w:numId w:val="21"/>
        </w:numPr>
        <w:spacing w:after="0" w:line="276" w:lineRule="auto"/>
        <w:ind w:right="-544"/>
      </w:pPr>
      <w:r>
        <w:t xml:space="preserve">Tato Smlouva je vyhotovena v </w:t>
      </w:r>
      <w:r w:rsidR="00CF1F72">
        <w:t xml:space="preserve">3 </w:t>
      </w:r>
      <w:r>
        <w:t>stejnopisech</w:t>
      </w:r>
      <w:r w:rsidR="00CF1F72">
        <w:t xml:space="preserve">, přičemž </w:t>
      </w:r>
      <w:r w:rsidR="00B021EF">
        <w:t>Z</w:t>
      </w:r>
      <w:r w:rsidR="00CF1F72">
        <w:t xml:space="preserve">hotovitel </w:t>
      </w:r>
      <w:r>
        <w:t>obdrží 1 stejnopis této Smlouvy</w:t>
      </w:r>
      <w:r w:rsidR="00B021EF">
        <w:t>, O</w:t>
      </w:r>
      <w:r w:rsidR="00CF1F72">
        <w:t>bjednatel 2 stejnopisy</w:t>
      </w:r>
      <w:r>
        <w:t xml:space="preserve">. </w:t>
      </w:r>
    </w:p>
    <w:p w14:paraId="1623159C" w14:textId="5C40C7A3" w:rsidR="002E274C" w:rsidRDefault="000E03AC" w:rsidP="006176ED">
      <w:pPr>
        <w:pStyle w:val="Odstavecseseznamem"/>
        <w:numPr>
          <w:ilvl w:val="0"/>
          <w:numId w:val="21"/>
        </w:numPr>
        <w:spacing w:after="0" w:line="276" w:lineRule="auto"/>
        <w:ind w:right="-544"/>
      </w:pPr>
      <w:r>
        <w:t xml:space="preserve">Každá ze Smluvních stran nese své vlastní náklady vzniklé v důsledku uzavírání této Smlouvy. </w:t>
      </w:r>
    </w:p>
    <w:p w14:paraId="5B00CA47" w14:textId="77777777" w:rsidR="000E03AC" w:rsidRDefault="000E03AC" w:rsidP="006176ED">
      <w:pPr>
        <w:pStyle w:val="Odstavecseseznamem"/>
        <w:numPr>
          <w:ilvl w:val="0"/>
          <w:numId w:val="21"/>
        </w:numPr>
        <w:spacing w:after="0" w:line="276" w:lineRule="auto"/>
        <w:ind w:right="-544"/>
      </w:pPr>
      <w:r>
        <w:t xml:space="preserve">Smlouva nabývá platnosti dnem podpisu oběma smluvními stranami a účinnosti dnem uveřejnění </w:t>
      </w:r>
      <w:r w:rsidRPr="004677E9">
        <w:t>v registru smluv dle § 6 zákona č. 340/2015 Sb., o zvláštních podmínkách účinnosti některých smluv, zveřejňování těchto smluv a o registru smluv, v</w:t>
      </w:r>
      <w:r>
        <w:t> </w:t>
      </w:r>
      <w:r w:rsidRPr="004677E9">
        <w:t>platném</w:t>
      </w:r>
      <w:r>
        <w:t xml:space="preserve"> znění. </w:t>
      </w:r>
    </w:p>
    <w:p w14:paraId="485CE002" w14:textId="188B4C3B" w:rsidR="000E03AC" w:rsidRDefault="00CF1F72" w:rsidP="006176ED">
      <w:pPr>
        <w:pStyle w:val="Odstavecseseznamem"/>
        <w:numPr>
          <w:ilvl w:val="0"/>
          <w:numId w:val="21"/>
        </w:numPr>
        <w:spacing w:after="0" w:line="276" w:lineRule="auto"/>
        <w:ind w:right="-544"/>
      </w:pPr>
      <w:r>
        <w:t>S</w:t>
      </w:r>
      <w:r w:rsidR="000E03AC">
        <w:t xml:space="preserve">mluvní strany se dohodly, že uveřejnění smlouvy v registru smluv provede </w:t>
      </w:r>
      <w:r w:rsidR="00B021EF">
        <w:t>O</w:t>
      </w:r>
      <w:r w:rsidR="000E03AC">
        <w:t xml:space="preserve">bjednatel. </w:t>
      </w:r>
    </w:p>
    <w:p w14:paraId="4AB2CBC9" w14:textId="3FF60C1B" w:rsidR="009D297A" w:rsidRDefault="009D297A" w:rsidP="006176ED">
      <w:pPr>
        <w:pStyle w:val="Odstavecseseznamem"/>
        <w:numPr>
          <w:ilvl w:val="0"/>
          <w:numId w:val="21"/>
        </w:numPr>
        <w:spacing w:after="0" w:line="276" w:lineRule="auto"/>
        <w:ind w:right="-544"/>
      </w:pPr>
      <w:r>
        <w:t xml:space="preserve">V návaznosti na tuto smlouvu bude </w:t>
      </w:r>
      <w:r w:rsidR="00816D46">
        <w:t>uzavřena</w:t>
      </w:r>
      <w:r>
        <w:t xml:space="preserve"> po vzájemné dohodě obou stran smlouvu o následné podpoře, poradenství, údržbě a úpravě stránek ze strany Zhotovitele.</w:t>
      </w:r>
    </w:p>
    <w:p w14:paraId="288544CD" w14:textId="17491E76" w:rsidR="002E274C" w:rsidRDefault="000E03AC" w:rsidP="006176ED">
      <w:pPr>
        <w:pStyle w:val="Odstavecseseznamem"/>
        <w:numPr>
          <w:ilvl w:val="0"/>
          <w:numId w:val="21"/>
        </w:numPr>
        <w:spacing w:after="0" w:line="276" w:lineRule="auto"/>
        <w:ind w:right="-544"/>
      </w:pPr>
      <w:r>
        <w:t xml:space="preserve">Smluvní strany si tuto Smlouvu přečetly, souhlasí s jejím obsahem a prohlašují, že je ujednána svobodně. </w:t>
      </w:r>
    </w:p>
    <w:p w14:paraId="6B225C6C" w14:textId="0FDCE3E4" w:rsidR="0031318B" w:rsidRDefault="0031318B" w:rsidP="006176ED">
      <w:pPr>
        <w:pStyle w:val="Odstavecseseznamem"/>
        <w:numPr>
          <w:ilvl w:val="0"/>
          <w:numId w:val="21"/>
        </w:numPr>
        <w:spacing w:after="0" w:line="276" w:lineRule="auto"/>
        <w:ind w:right="-544"/>
      </w:pPr>
      <w:r>
        <w:t xml:space="preserve">Nedílnou součástí této smlouvy je Příloha č. 1 – </w:t>
      </w:r>
      <w:r w:rsidR="009D297A">
        <w:t>Detailní s</w:t>
      </w:r>
      <w:r>
        <w:t xml:space="preserve">pecifikace </w:t>
      </w:r>
      <w:r w:rsidR="009D297A">
        <w:t>Díla.</w:t>
      </w:r>
      <w:r>
        <w:t xml:space="preserve"> </w:t>
      </w:r>
    </w:p>
    <w:p w14:paraId="1BAD4484" w14:textId="77777777" w:rsidR="002E274C" w:rsidRDefault="000E03AC" w:rsidP="00EC2514">
      <w:pPr>
        <w:spacing w:after="0" w:line="276" w:lineRule="auto"/>
        <w:ind w:left="720" w:right="-544" w:firstLine="71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CDFE450" w14:textId="37146AC1" w:rsidR="002E274C" w:rsidRDefault="000E03AC" w:rsidP="00504E32">
      <w:pPr>
        <w:spacing w:after="0" w:line="276" w:lineRule="auto"/>
        <w:ind w:left="0" w:right="-544" w:firstLine="0"/>
      </w:pPr>
      <w:r>
        <w:t>V</w:t>
      </w:r>
      <w:r w:rsidR="00A52959">
        <w:t>e Fryštáku</w:t>
      </w:r>
      <w:r>
        <w:t xml:space="preserve"> dne </w:t>
      </w:r>
      <w:r w:rsidR="00F6143E">
        <w:t>22</w:t>
      </w:r>
      <w:r w:rsidR="008176F3">
        <w:t xml:space="preserve">. </w:t>
      </w:r>
      <w:r w:rsidR="00DC2DA7">
        <w:t>září</w:t>
      </w:r>
      <w:r>
        <w:t xml:space="preserve"> 2020 </w:t>
      </w:r>
      <w:r w:rsidR="00504E32">
        <w:tab/>
      </w:r>
      <w:r w:rsidR="00504E32">
        <w:tab/>
      </w:r>
      <w:r w:rsidR="00504E32">
        <w:tab/>
      </w:r>
      <w:r w:rsidR="00504E32">
        <w:tab/>
        <w:t xml:space="preserve">Ve Fryštáku dne </w:t>
      </w:r>
      <w:r w:rsidR="00F6143E">
        <w:t>22</w:t>
      </w:r>
      <w:r w:rsidR="00A52959">
        <w:t>. září 2020</w:t>
      </w:r>
    </w:p>
    <w:p w14:paraId="1322D360" w14:textId="3A13C24C" w:rsidR="00A52959" w:rsidRDefault="00A52959" w:rsidP="00504E32">
      <w:pPr>
        <w:spacing w:after="0" w:line="276" w:lineRule="auto"/>
        <w:ind w:left="0" w:right="-544" w:firstLine="0"/>
      </w:pPr>
    </w:p>
    <w:p w14:paraId="2311AED5" w14:textId="77777777" w:rsidR="00A52959" w:rsidRDefault="00A52959" w:rsidP="00504E32">
      <w:pPr>
        <w:spacing w:after="0" w:line="276" w:lineRule="auto"/>
        <w:ind w:left="0" w:right="-544" w:firstLine="0"/>
      </w:pPr>
    </w:p>
    <w:p w14:paraId="715CFDDF" w14:textId="6B38F9E2" w:rsidR="00504E32" w:rsidRDefault="000E03AC" w:rsidP="00504E32">
      <w:pPr>
        <w:spacing w:after="0" w:line="276" w:lineRule="auto"/>
        <w:ind w:left="0" w:right="-544" w:firstLine="0"/>
      </w:pPr>
      <w:r>
        <w:t xml:space="preserve">_____________________________________ </w:t>
      </w:r>
      <w:r w:rsidR="00504E32">
        <w:t xml:space="preserve">     </w:t>
      </w:r>
      <w:r w:rsidR="00504E32">
        <w:tab/>
      </w:r>
      <w:r w:rsidR="00504E32">
        <w:tab/>
        <w:t>__________________________________</w:t>
      </w:r>
    </w:p>
    <w:p w14:paraId="4300B528" w14:textId="03D735F0" w:rsidR="002E274C" w:rsidRDefault="00504E32" w:rsidP="00504E32">
      <w:pPr>
        <w:spacing w:after="0" w:line="276" w:lineRule="auto"/>
        <w:ind w:left="0" w:right="-544" w:firstLine="0"/>
      </w:pPr>
      <w:r>
        <w:t xml:space="preserve">                    </w:t>
      </w:r>
      <w:r w:rsidR="000E03AC">
        <w:t>Josef Polách</w:t>
      </w:r>
      <w:r>
        <w:tab/>
      </w:r>
      <w:r>
        <w:tab/>
      </w:r>
      <w:r>
        <w:tab/>
      </w:r>
      <w:r>
        <w:tab/>
      </w:r>
      <w:r>
        <w:tab/>
      </w:r>
      <w:r>
        <w:tab/>
        <w:t>Mgr. Ing. Adéla Machalová</w:t>
      </w:r>
    </w:p>
    <w:p w14:paraId="0F61ED7E" w14:textId="5D3B2BC4" w:rsidR="009D297A" w:rsidRDefault="00504E32" w:rsidP="00816D46">
      <w:pPr>
        <w:spacing w:after="0" w:line="276" w:lineRule="auto"/>
        <w:ind w:left="708" w:right="-544" w:firstLine="0"/>
      </w:pPr>
      <w:r>
        <w:t xml:space="preserve">       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9D297A" w:rsidSect="00485200">
      <w:pgSz w:w="11910" w:h="16845"/>
      <w:pgMar w:top="1463" w:right="1562" w:bottom="1479" w:left="126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3912A" w16cex:dateUtc="2020-09-21T19:52:00Z"/>
  <w16cex:commentExtensible w16cex:durableId="2313A104" w16cex:dateUtc="2020-09-21T2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8741BE" w16cid:durableId="2313912A"/>
  <w16cid:commentId w16cid:paraId="229F70A6" w16cid:durableId="2313A1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980"/>
    <w:multiLevelType w:val="hybridMultilevel"/>
    <w:tmpl w:val="96EA3C5C"/>
    <w:lvl w:ilvl="0" w:tplc="55B0BEE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6995A1D"/>
    <w:multiLevelType w:val="hybridMultilevel"/>
    <w:tmpl w:val="8E7CA4E4"/>
    <w:lvl w:ilvl="0" w:tplc="8B7E09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376A"/>
    <w:multiLevelType w:val="hybridMultilevel"/>
    <w:tmpl w:val="2CA083BA"/>
    <w:lvl w:ilvl="0" w:tplc="2FA644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B5C"/>
    <w:multiLevelType w:val="hybridMultilevel"/>
    <w:tmpl w:val="8E640B72"/>
    <w:lvl w:ilvl="0" w:tplc="CC02F5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30BF"/>
    <w:multiLevelType w:val="hybridMultilevel"/>
    <w:tmpl w:val="A66C2F52"/>
    <w:lvl w:ilvl="0" w:tplc="F04AE9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D218D"/>
    <w:multiLevelType w:val="multilevel"/>
    <w:tmpl w:val="A7C0F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0F5F6A"/>
    <w:multiLevelType w:val="hybridMultilevel"/>
    <w:tmpl w:val="4F90CF96"/>
    <w:lvl w:ilvl="0" w:tplc="6E3ED2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628D9"/>
    <w:multiLevelType w:val="hybridMultilevel"/>
    <w:tmpl w:val="9B3CDAA8"/>
    <w:lvl w:ilvl="0" w:tplc="6C1E20C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0CB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7F947C5"/>
    <w:multiLevelType w:val="hybridMultilevel"/>
    <w:tmpl w:val="4E047ED6"/>
    <w:lvl w:ilvl="0" w:tplc="867E15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E3714"/>
    <w:multiLevelType w:val="hybridMultilevel"/>
    <w:tmpl w:val="9792493C"/>
    <w:lvl w:ilvl="0" w:tplc="8B4EC2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B0F82"/>
    <w:multiLevelType w:val="hybridMultilevel"/>
    <w:tmpl w:val="263ACBEE"/>
    <w:lvl w:ilvl="0" w:tplc="14127C6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9619B"/>
    <w:multiLevelType w:val="hybridMultilevel"/>
    <w:tmpl w:val="6E507E98"/>
    <w:lvl w:ilvl="0" w:tplc="88B274F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667E5"/>
    <w:multiLevelType w:val="hybridMultilevel"/>
    <w:tmpl w:val="2E98CC22"/>
    <w:lvl w:ilvl="0" w:tplc="A8789642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1507FD6">
      <w:start w:val="1"/>
      <w:numFmt w:val="lowerLetter"/>
      <w:lvlText w:val="%2"/>
      <w:lvlJc w:val="left"/>
      <w:pPr>
        <w:ind w:left="11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9881C3A">
      <w:start w:val="1"/>
      <w:numFmt w:val="lowerRoman"/>
      <w:lvlText w:val="%3"/>
      <w:lvlJc w:val="left"/>
      <w:pPr>
        <w:ind w:left="1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D9E5654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A388A52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5FA9908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FF822E6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24CBC34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A2CFCE8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A3692D"/>
    <w:multiLevelType w:val="hybridMultilevel"/>
    <w:tmpl w:val="7B2842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54FAF"/>
    <w:multiLevelType w:val="multilevel"/>
    <w:tmpl w:val="5D8E73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10268A"/>
    <w:multiLevelType w:val="multilevel"/>
    <w:tmpl w:val="3DA4155C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421511"/>
    <w:multiLevelType w:val="hybridMultilevel"/>
    <w:tmpl w:val="CE7C1D70"/>
    <w:lvl w:ilvl="0" w:tplc="5F7C6B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A158A"/>
    <w:multiLevelType w:val="hybridMultilevel"/>
    <w:tmpl w:val="205A8862"/>
    <w:lvl w:ilvl="0" w:tplc="C804CCE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207"/>
    <w:multiLevelType w:val="hybridMultilevel"/>
    <w:tmpl w:val="5856593C"/>
    <w:lvl w:ilvl="0" w:tplc="5D74962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D0787"/>
    <w:multiLevelType w:val="hybridMultilevel"/>
    <w:tmpl w:val="F52064D8"/>
    <w:lvl w:ilvl="0" w:tplc="12C6AF8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A06CD"/>
    <w:multiLevelType w:val="hybridMultilevel"/>
    <w:tmpl w:val="2430CE42"/>
    <w:lvl w:ilvl="0" w:tplc="A07E6EA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85458"/>
    <w:multiLevelType w:val="hybridMultilevel"/>
    <w:tmpl w:val="EB387646"/>
    <w:lvl w:ilvl="0" w:tplc="6890FBC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53CFA"/>
    <w:multiLevelType w:val="hybridMultilevel"/>
    <w:tmpl w:val="12EA1976"/>
    <w:lvl w:ilvl="0" w:tplc="1CD2127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52608"/>
    <w:multiLevelType w:val="multilevel"/>
    <w:tmpl w:val="40986E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6174E35"/>
    <w:multiLevelType w:val="hybridMultilevel"/>
    <w:tmpl w:val="FA4CD2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B1D0D"/>
    <w:multiLevelType w:val="hybridMultilevel"/>
    <w:tmpl w:val="4F583F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F12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0127F6"/>
    <w:multiLevelType w:val="hybridMultilevel"/>
    <w:tmpl w:val="8E107446"/>
    <w:lvl w:ilvl="0" w:tplc="616C070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668B7"/>
    <w:multiLevelType w:val="hybridMultilevel"/>
    <w:tmpl w:val="153E3AC0"/>
    <w:lvl w:ilvl="0" w:tplc="2472798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22"/>
  </w:num>
  <w:num w:numId="8">
    <w:abstractNumId w:val="12"/>
  </w:num>
  <w:num w:numId="9">
    <w:abstractNumId w:val="20"/>
  </w:num>
  <w:num w:numId="10">
    <w:abstractNumId w:val="18"/>
  </w:num>
  <w:num w:numId="11">
    <w:abstractNumId w:val="28"/>
  </w:num>
  <w:num w:numId="12">
    <w:abstractNumId w:val="14"/>
  </w:num>
  <w:num w:numId="13">
    <w:abstractNumId w:val="4"/>
  </w:num>
  <w:num w:numId="14">
    <w:abstractNumId w:val="6"/>
  </w:num>
  <w:num w:numId="15">
    <w:abstractNumId w:val="29"/>
  </w:num>
  <w:num w:numId="16">
    <w:abstractNumId w:val="17"/>
  </w:num>
  <w:num w:numId="17">
    <w:abstractNumId w:val="10"/>
  </w:num>
  <w:num w:numId="18">
    <w:abstractNumId w:val="9"/>
  </w:num>
  <w:num w:numId="19">
    <w:abstractNumId w:val="19"/>
  </w:num>
  <w:num w:numId="20">
    <w:abstractNumId w:val="11"/>
  </w:num>
  <w:num w:numId="21">
    <w:abstractNumId w:val="23"/>
  </w:num>
  <w:num w:numId="22">
    <w:abstractNumId w:val="8"/>
  </w:num>
  <w:num w:numId="23">
    <w:abstractNumId w:val="1"/>
  </w:num>
  <w:num w:numId="24">
    <w:abstractNumId w:val="21"/>
  </w:num>
  <w:num w:numId="25">
    <w:abstractNumId w:val="21"/>
    <w:lvlOverride w:ilvl="0">
      <w:lvl w:ilvl="0" w:tplc="A07E6EA8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hint="default"/>
          <w:sz w:val="23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5"/>
  </w:num>
  <w:num w:numId="27">
    <w:abstractNumId w:val="16"/>
  </w:num>
  <w:num w:numId="28">
    <w:abstractNumId w:val="0"/>
  </w:num>
  <w:num w:numId="29">
    <w:abstractNumId w:val="26"/>
  </w:num>
  <w:num w:numId="30">
    <w:abstractNumId w:val="25"/>
  </w:num>
  <w:num w:numId="3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4C"/>
    <w:rsid w:val="000202F8"/>
    <w:rsid w:val="00092501"/>
    <w:rsid w:val="000D151C"/>
    <w:rsid w:val="000E03AC"/>
    <w:rsid w:val="000F4E16"/>
    <w:rsid w:val="0012164A"/>
    <w:rsid w:val="00170D1C"/>
    <w:rsid w:val="001830CE"/>
    <w:rsid w:val="001D42BF"/>
    <w:rsid w:val="001E1BBD"/>
    <w:rsid w:val="001F4B95"/>
    <w:rsid w:val="001F56F0"/>
    <w:rsid w:val="002B5CEF"/>
    <w:rsid w:val="002E274C"/>
    <w:rsid w:val="002F48B5"/>
    <w:rsid w:val="00301A7B"/>
    <w:rsid w:val="0031318B"/>
    <w:rsid w:val="003250B5"/>
    <w:rsid w:val="00351B79"/>
    <w:rsid w:val="00352DF7"/>
    <w:rsid w:val="00356300"/>
    <w:rsid w:val="003568B8"/>
    <w:rsid w:val="00371AEB"/>
    <w:rsid w:val="003816BB"/>
    <w:rsid w:val="003C4860"/>
    <w:rsid w:val="003E79AB"/>
    <w:rsid w:val="00417B65"/>
    <w:rsid w:val="00434E6B"/>
    <w:rsid w:val="00441154"/>
    <w:rsid w:val="00485200"/>
    <w:rsid w:val="004941FC"/>
    <w:rsid w:val="004C19BC"/>
    <w:rsid w:val="004D1A07"/>
    <w:rsid w:val="004E4EF7"/>
    <w:rsid w:val="00504E32"/>
    <w:rsid w:val="00560FBC"/>
    <w:rsid w:val="00566648"/>
    <w:rsid w:val="00586D08"/>
    <w:rsid w:val="005F00F1"/>
    <w:rsid w:val="005F2353"/>
    <w:rsid w:val="006149A4"/>
    <w:rsid w:val="00615927"/>
    <w:rsid w:val="006176ED"/>
    <w:rsid w:val="00641F0A"/>
    <w:rsid w:val="00676362"/>
    <w:rsid w:val="006978C4"/>
    <w:rsid w:val="006B0818"/>
    <w:rsid w:val="006B35DD"/>
    <w:rsid w:val="00724E3E"/>
    <w:rsid w:val="007566D0"/>
    <w:rsid w:val="00793C19"/>
    <w:rsid w:val="007A122A"/>
    <w:rsid w:val="007D3B83"/>
    <w:rsid w:val="00810C91"/>
    <w:rsid w:val="00816D46"/>
    <w:rsid w:val="008176F3"/>
    <w:rsid w:val="0086066A"/>
    <w:rsid w:val="00883E49"/>
    <w:rsid w:val="008A103F"/>
    <w:rsid w:val="008B7D54"/>
    <w:rsid w:val="008C672D"/>
    <w:rsid w:val="008D474F"/>
    <w:rsid w:val="008E7427"/>
    <w:rsid w:val="008F352E"/>
    <w:rsid w:val="00934ADE"/>
    <w:rsid w:val="009515E6"/>
    <w:rsid w:val="00956510"/>
    <w:rsid w:val="00967B98"/>
    <w:rsid w:val="00995A86"/>
    <w:rsid w:val="009D297A"/>
    <w:rsid w:val="009E7218"/>
    <w:rsid w:val="00A02D35"/>
    <w:rsid w:val="00A05E6C"/>
    <w:rsid w:val="00A072D9"/>
    <w:rsid w:val="00A52959"/>
    <w:rsid w:val="00A555BF"/>
    <w:rsid w:val="00A55A6B"/>
    <w:rsid w:val="00AC41E2"/>
    <w:rsid w:val="00AD2C22"/>
    <w:rsid w:val="00AD5721"/>
    <w:rsid w:val="00B021EF"/>
    <w:rsid w:val="00B45190"/>
    <w:rsid w:val="00B6178D"/>
    <w:rsid w:val="00B7233A"/>
    <w:rsid w:val="00B917D5"/>
    <w:rsid w:val="00C216D3"/>
    <w:rsid w:val="00C35082"/>
    <w:rsid w:val="00C47871"/>
    <w:rsid w:val="00C56D60"/>
    <w:rsid w:val="00C61052"/>
    <w:rsid w:val="00C61FE5"/>
    <w:rsid w:val="00CB4766"/>
    <w:rsid w:val="00CD0546"/>
    <w:rsid w:val="00CF1F72"/>
    <w:rsid w:val="00D36E8F"/>
    <w:rsid w:val="00D8329B"/>
    <w:rsid w:val="00D95345"/>
    <w:rsid w:val="00DC2DA7"/>
    <w:rsid w:val="00DC3574"/>
    <w:rsid w:val="00DD23B7"/>
    <w:rsid w:val="00DD3957"/>
    <w:rsid w:val="00DF1B72"/>
    <w:rsid w:val="00E309B5"/>
    <w:rsid w:val="00E510B4"/>
    <w:rsid w:val="00E70448"/>
    <w:rsid w:val="00E749A5"/>
    <w:rsid w:val="00EC2514"/>
    <w:rsid w:val="00F02735"/>
    <w:rsid w:val="00F277E8"/>
    <w:rsid w:val="00F6143E"/>
    <w:rsid w:val="00F811C8"/>
    <w:rsid w:val="00F97B1B"/>
    <w:rsid w:val="00FA5BEA"/>
    <w:rsid w:val="00FA674F"/>
    <w:rsid w:val="00FA693C"/>
    <w:rsid w:val="00FC249D"/>
    <w:rsid w:val="00FE7792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3420"/>
  <w15:docId w15:val="{0A8C47B6-D56B-47AA-B50E-C1294C37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7" w:line="261" w:lineRule="auto"/>
      <w:ind w:left="1630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360"/>
      <w:outlineLvl w:val="0"/>
    </w:pPr>
    <w:rPr>
      <w:rFonts w:ascii="Calibri" w:eastAsia="Calibri" w:hAnsi="Calibri" w:cs="Calibri"/>
      <w:b/>
      <w:color w:val="000000"/>
      <w:sz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  <w:sz w:val="2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1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FE5"/>
    <w:rPr>
      <w:rFonts w:ascii="Segoe UI" w:eastAsia="Calibr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F3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35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352E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52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">
    <w:name w:val="Body Text"/>
    <w:basedOn w:val="Normln"/>
    <w:link w:val="ZkladntextChar"/>
    <w:rsid w:val="003250B5"/>
    <w:pPr>
      <w:spacing w:before="100"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3250B5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566648"/>
    <w:pPr>
      <w:ind w:left="720"/>
      <w:contextualSpacing/>
    </w:pPr>
  </w:style>
  <w:style w:type="paragraph" w:styleId="Revize">
    <w:name w:val="Revision"/>
    <w:hidden/>
    <w:uiPriority w:val="99"/>
    <w:semiHidden/>
    <w:rsid w:val="00E309B5"/>
    <w:pPr>
      <w:spacing w:after="0" w:line="240" w:lineRule="auto"/>
    </w:pPr>
    <w:rPr>
      <w:rFonts w:ascii="Calibri" w:eastAsia="Calibri" w:hAnsi="Calibri" w:cs="Calibri"/>
      <w:color w:val="000000"/>
      <w:sz w:val="23"/>
    </w:rPr>
  </w:style>
  <w:style w:type="paragraph" w:styleId="Normlnweb">
    <w:name w:val="Normal (Web)"/>
    <w:basedOn w:val="Normln"/>
    <w:uiPriority w:val="99"/>
    <w:semiHidden/>
    <w:unhideWhenUsed/>
    <w:rsid w:val="00810C9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917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917D5"/>
    <w:rPr>
      <w:rFonts w:ascii="Calibri" w:eastAsia="Calibri" w:hAnsi="Calibri" w:cs="Calibri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026E4-C854-4C5F-BA3E-C70052F5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2568</Words>
  <Characters>15153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Service Agreement</vt:lpstr>
      <vt:lpstr>Service Agreement</vt:lpstr>
    </vt:vector>
  </TitlesOfParts>
  <Company/>
  <LinksUpToDate>false</LinksUpToDate>
  <CharactersWithSpaces>17686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Agreement</dc:title>
  <dc:creator>Legito</dc:creator>
  <cp:lastModifiedBy>Jana Šormová</cp:lastModifiedBy>
  <cp:revision>4</cp:revision>
  <cp:lastPrinted>2020-09-02T13:24:00Z</cp:lastPrinted>
  <dcterms:created xsi:type="dcterms:W3CDTF">2020-09-22T06:25:00Z</dcterms:created>
  <dcterms:modified xsi:type="dcterms:W3CDTF">2020-09-22T06:38:00Z</dcterms:modified>
</cp:coreProperties>
</file>