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57"/>
        <w:gridCol w:w="149"/>
        <w:gridCol w:w="2145"/>
        <w:gridCol w:w="3314"/>
        <w:gridCol w:w="821"/>
        <w:gridCol w:w="821"/>
      </w:tblGrid>
      <w:tr w:rsidR="00633932" w:rsidRPr="00633932" w:rsidTr="00633932">
        <w:trPr>
          <w:trHeight w:val="315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MITREGROUP s.r.o.</w:t>
            </w:r>
          </w:p>
        </w:tc>
      </w:tr>
      <w:tr w:rsidR="00633932" w:rsidRPr="00633932" w:rsidTr="00633932">
        <w:trPr>
          <w:trHeight w:val="300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Mitre</w:t>
            </w:r>
            <w:proofErr w:type="spellEnd"/>
            <w:r w:rsidRPr="006339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Group s.r.o. Korunní 2569/108  IČO: 07176848 DIČ cz07176848</w:t>
            </w:r>
          </w:p>
        </w:tc>
      </w:tr>
      <w:tr w:rsidR="00633932" w:rsidRPr="00633932" w:rsidTr="00633932">
        <w:trPr>
          <w:trHeight w:val="960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  <w:t>CN na úpravy sklepních prostor DSŽ Sámova 7/29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soupis prací a materiálu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ks/metry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bez DPH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demontáž </w:t>
            </w:r>
            <w:proofErr w:type="spellStart"/>
            <w:proofErr w:type="gram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svař</w:t>
            </w:r>
            <w:proofErr w:type="gram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plechových</w:t>
            </w:r>
            <w:proofErr w:type="spellEnd"/>
            <w:proofErr w:type="gram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kojí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72m2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25 000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odstranění nesourodé omítky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105m2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17 000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odsekání degradovaného betonu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15m2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3 150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výnos suti a materiálu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8 500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kontejner na </w:t>
            </w:r>
            <w:proofErr w:type="spellStart"/>
            <w:proofErr w:type="gram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plech</w:t>
            </w:r>
            <w:proofErr w:type="gram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koje</w:t>
            </w:r>
            <w:proofErr w:type="spellEnd"/>
            <w:proofErr w:type="gram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7 900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kontejner na suť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3 500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špricování</w:t>
            </w:r>
            <w:proofErr w:type="spell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zdí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105m2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8 500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nahození a zahlazení omítky do </w:t>
            </w: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tl</w:t>
            </w:r>
            <w:proofErr w:type="spell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4cm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105m2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34 000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štukování a penetrace podkladu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170m2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42 500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výmalba a penetrace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230m2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25 300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zazdění </w:t>
            </w:r>
            <w:proofErr w:type="spellStart"/>
            <w:proofErr w:type="gram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ocel</w:t>
            </w:r>
            <w:proofErr w:type="gram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zárubní</w:t>
            </w:r>
            <w:proofErr w:type="spellEnd"/>
            <w:proofErr w:type="gram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vč,materiálu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2ks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6 500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ocelové zárubně 90cm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2ks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2 200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nátěry betonových podlah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96m2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4 200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barva šedá </w:t>
            </w: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Betex</w:t>
            </w:r>
            <w:proofErr w:type="spell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-na beton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8ks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5 900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omítka weber cementová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110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14 175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podhoz</w:t>
            </w:r>
            <w:proofErr w:type="spell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weber cementový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2 000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penetrace </w:t>
            </w: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ceresit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3 606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keraštuk</w:t>
            </w:r>
            <w:proofErr w:type="spell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vnitřní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7 140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sanační </w:t>
            </w: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podhoz</w:t>
            </w:r>
            <w:proofErr w:type="spell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weber-vlhké zdivo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1 400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sanační omítka weber-vlhké zdivo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11 160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sanační štuk weber-vlhké zdivo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1 350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22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barva bílá-</w:t>
            </w: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Het</w:t>
            </w:r>
            <w:proofErr w:type="spell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san</w:t>
            </w:r>
            <w:proofErr w:type="spell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vlhké </w:t>
            </w: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prostředí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</w:t>
            </w: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650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23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barva bílá Primalex plus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2 100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pomocný materiál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2 200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doprava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1 500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31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241 431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DPH21%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50 701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 s DPH 21%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  292 132 Kč </w:t>
            </w: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3932" w:rsidRPr="00633932" w:rsidTr="00633932">
        <w:trPr>
          <w:trHeight w:val="300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vytvořeno dne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3932" w:rsidRPr="00633932" w:rsidTr="00633932">
        <w:trPr>
          <w:trHeight w:val="300"/>
        </w:trPr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platnost nabídky je jeden měsíc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3.9.2020</w:t>
            </w:r>
            <w:proofErr w:type="gramEnd"/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3932" w:rsidRPr="00633932" w:rsidTr="00633932">
        <w:trPr>
          <w:trHeight w:val="300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3932" w:rsidRPr="00633932" w:rsidTr="00633932">
        <w:trPr>
          <w:trHeight w:val="300"/>
        </w:trPr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vypracoval: </w:t>
            </w:r>
            <w:proofErr w:type="spellStart"/>
            <w:proofErr w:type="gram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xxxx,Tel</w:t>
            </w:r>
            <w:proofErr w:type="spellEnd"/>
            <w:proofErr w:type="gramEnd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spellStart"/>
            <w:r w:rsidRPr="006339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3932" w:rsidRPr="00633932" w:rsidTr="00633932">
        <w:trPr>
          <w:trHeight w:val="300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r w:rsidRPr="00633932"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  <w:t>www.mitregroup.cz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32" w:rsidRPr="00633932" w:rsidRDefault="00633932" w:rsidP="006339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B204EE" w:rsidRDefault="00B204EE">
      <w:bookmarkStart w:id="0" w:name="_GoBack"/>
      <w:bookmarkEnd w:id="0"/>
    </w:p>
    <w:sectPr w:rsidR="00B2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32"/>
    <w:rsid w:val="00633932"/>
    <w:rsid w:val="00B2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2020-09-22T06:25:00Z</dcterms:created>
  <dcterms:modified xsi:type="dcterms:W3CDTF">2020-09-22T06:26:00Z</dcterms:modified>
</cp:coreProperties>
</file>