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D6" w:rsidRDefault="008126D6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5C0A05" w:rsidRDefault="005C0A05" w:rsidP="005C0A05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5D2A98" w:rsidRPr="0039402A" w:rsidTr="00612C1E">
        <w:trPr>
          <w:trHeight w:val="167"/>
        </w:trPr>
        <w:tc>
          <w:tcPr>
            <w:tcW w:w="290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Č.j.</w:t>
            </w:r>
          </w:p>
        </w:tc>
        <w:tc>
          <w:tcPr>
            <w:tcW w:w="2268" w:type="dxa"/>
            <w:hideMark/>
          </w:tcPr>
          <w:p w:rsidR="005D2A98" w:rsidRPr="0039402A" w:rsidRDefault="005D2A98" w:rsidP="003D6B8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 w:rsidR="003D6B8F"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5D2A98" w:rsidRPr="00D30AD1" w:rsidTr="00612C1E">
        <w:trPr>
          <w:trHeight w:val="157"/>
        </w:trPr>
        <w:tc>
          <w:tcPr>
            <w:tcW w:w="2905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BC6BAF">
              <w:rPr>
                <w:rFonts w:ascii="Arial" w:hAnsi="Arial" w:cs="Arial"/>
                <w:b w:val="0"/>
              </w:rPr>
              <w:t>2919/SFDI/350135/14248/2020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0F6ED4" w:rsidRPr="00D30AD1" w:rsidRDefault="000F6ED4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506515">
              <w:rPr>
                <w:rFonts w:ascii="Arial" w:hAnsi="Arial" w:cs="Arial"/>
                <w:b w:val="0"/>
                <w:bCs/>
              </w:rPr>
              <w:t>225/2020</w:t>
            </w:r>
          </w:p>
        </w:tc>
        <w:tc>
          <w:tcPr>
            <w:tcW w:w="2268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BC6BAF">
              <w:rPr>
                <w:rFonts w:ascii="Arial" w:hAnsi="Arial" w:cs="Arial"/>
                <w:b w:val="0"/>
              </w:rPr>
              <w:t>Jindřich Kukla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BC6BAF">
              <w:rPr>
                <w:rFonts w:ascii="Arial" w:hAnsi="Arial" w:cs="Arial"/>
                <w:b w:val="0"/>
              </w:rPr>
              <w:t>+420266097425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proofErr w:type="gramStart"/>
        <w:tc>
          <w:tcPr>
            <w:tcW w:w="1275" w:type="dxa"/>
            <w:hideMark/>
          </w:tcPr>
          <w:p w:rsidR="005D2A98" w:rsidRPr="00BB6E25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BC6BAF">
              <w:rPr>
                <w:rFonts w:ascii="Arial" w:hAnsi="Arial" w:cs="Arial"/>
                <w:b w:val="0"/>
              </w:rPr>
              <w:t>15.09.2020</w:t>
            </w:r>
            <w:r>
              <w:rPr>
                <w:rFonts w:ascii="Arial" w:hAnsi="Arial" w:cs="Arial"/>
                <w:b w:val="0"/>
              </w:rPr>
              <w:fldChar w:fldCharType="end"/>
            </w:r>
            <w:proofErr w:type="gramEnd"/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2D0F90" w:rsidRDefault="002D0F90" w:rsidP="002D0F90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Objednávka obnovy komerčního technologického certifikátu</w:t>
      </w:r>
    </w:p>
    <w:p w:rsidR="002D0F90" w:rsidRDefault="002D0F90" w:rsidP="002D0F90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2D0F90" w:rsidRDefault="002D0F90" w:rsidP="002D0F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objednáváme: </w:t>
      </w:r>
    </w:p>
    <w:p w:rsidR="002D0F90" w:rsidRDefault="002D0F90" w:rsidP="002D0F90">
      <w:pPr>
        <w:jc w:val="both"/>
        <w:rPr>
          <w:rFonts w:ascii="Arial" w:hAnsi="Arial" w:cs="Arial"/>
          <w:sz w:val="22"/>
          <w:szCs w:val="22"/>
        </w:rPr>
      </w:pPr>
    </w:p>
    <w:p w:rsidR="002D0F90" w:rsidRDefault="002D0F90" w:rsidP="002D0F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ks komerčního technologického certifikátu (SFDI-MS2014)</w:t>
      </w:r>
    </w:p>
    <w:p w:rsidR="002D0F90" w:rsidRDefault="002D0F90" w:rsidP="002D0F90">
      <w:pPr>
        <w:jc w:val="both"/>
        <w:rPr>
          <w:rFonts w:ascii="Arial" w:hAnsi="Arial" w:cs="Arial"/>
          <w:sz w:val="22"/>
          <w:szCs w:val="22"/>
        </w:rPr>
      </w:pPr>
    </w:p>
    <w:p w:rsidR="002D0F90" w:rsidRDefault="002D0F90" w:rsidP="002D0F90">
      <w:pPr>
        <w:jc w:val="both"/>
        <w:rPr>
          <w:rFonts w:ascii="Arial" w:hAnsi="Arial" w:cs="Arial"/>
          <w:sz w:val="22"/>
          <w:szCs w:val="22"/>
        </w:rPr>
      </w:pPr>
    </w:p>
    <w:p w:rsidR="002D0F90" w:rsidRDefault="002D0F90" w:rsidP="002D0F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570,- Kč bez DPH</w:t>
      </w:r>
    </w:p>
    <w:p w:rsidR="002D0F90" w:rsidRDefault="002D0F90" w:rsidP="002D0F90">
      <w:pPr>
        <w:jc w:val="both"/>
        <w:rPr>
          <w:rFonts w:ascii="Arial" w:hAnsi="Arial" w:cs="Arial"/>
          <w:sz w:val="22"/>
          <w:szCs w:val="22"/>
        </w:rPr>
      </w:pPr>
    </w:p>
    <w:p w:rsidR="002D0F90" w:rsidRDefault="002D0F90" w:rsidP="002D0F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Místem plnění je sídlo odběratele.</w:t>
      </w:r>
    </w:p>
    <w:p w:rsidR="002D0F90" w:rsidRDefault="002D0F90" w:rsidP="002D0F90">
      <w:pPr>
        <w:jc w:val="both"/>
        <w:rPr>
          <w:rFonts w:ascii="Arial" w:hAnsi="Arial" w:cs="Arial"/>
          <w:sz w:val="22"/>
          <w:szCs w:val="22"/>
        </w:rPr>
      </w:pPr>
    </w:p>
    <w:p w:rsidR="002D0F90" w:rsidRDefault="007A5C4F" w:rsidP="002D0F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Platba fakturou dle smlouvy</w:t>
      </w:r>
    </w:p>
    <w:p w:rsidR="007A5C4F" w:rsidRDefault="007A5C4F" w:rsidP="002D0F90">
      <w:pPr>
        <w:jc w:val="both"/>
        <w:rPr>
          <w:rFonts w:ascii="Arial" w:hAnsi="Arial" w:cs="Arial"/>
          <w:sz w:val="22"/>
          <w:szCs w:val="22"/>
        </w:rPr>
      </w:pPr>
    </w:p>
    <w:p w:rsidR="002D0F90" w:rsidRDefault="002D0F90" w:rsidP="002D0F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Plnění je v rámci smlouvy CES 40/2013</w:t>
      </w:r>
    </w:p>
    <w:p w:rsidR="002D0F90" w:rsidRDefault="002D0F90" w:rsidP="002D0F90">
      <w:pPr>
        <w:jc w:val="both"/>
        <w:rPr>
          <w:rFonts w:ascii="Arial" w:hAnsi="Arial" w:cs="Arial"/>
          <w:sz w:val="22"/>
          <w:szCs w:val="22"/>
        </w:rPr>
      </w:pPr>
    </w:p>
    <w:p w:rsidR="002D0F90" w:rsidRDefault="002D0F90" w:rsidP="002D0F90">
      <w:pPr>
        <w:jc w:val="both"/>
        <w:rPr>
          <w:rFonts w:ascii="Arial" w:hAnsi="Arial" w:cs="Arial"/>
          <w:sz w:val="22"/>
          <w:szCs w:val="22"/>
        </w:rPr>
      </w:pPr>
    </w:p>
    <w:p w:rsidR="002D0F90" w:rsidRDefault="002D0F90" w:rsidP="002D0F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2D0F90" w:rsidRDefault="002D0F90" w:rsidP="002D0F90">
      <w:pPr>
        <w:jc w:val="both"/>
        <w:rPr>
          <w:rFonts w:ascii="Arial" w:hAnsi="Arial" w:cs="Arial"/>
          <w:sz w:val="22"/>
          <w:szCs w:val="22"/>
        </w:rPr>
      </w:pPr>
    </w:p>
    <w:p w:rsidR="002D0F90" w:rsidRDefault="002D0F90" w:rsidP="002D0F90">
      <w:pPr>
        <w:jc w:val="both"/>
        <w:rPr>
          <w:rFonts w:ascii="Arial" w:hAnsi="Arial" w:cs="Arial"/>
          <w:sz w:val="22"/>
          <w:szCs w:val="22"/>
        </w:rPr>
      </w:pPr>
    </w:p>
    <w:p w:rsidR="002D0F90" w:rsidRDefault="002D0F90" w:rsidP="002D0F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 w:rsidR="002D0F90" w:rsidRDefault="002D0F90" w:rsidP="002D0F90">
      <w:pPr>
        <w:jc w:val="both"/>
        <w:rPr>
          <w:rFonts w:ascii="Arial" w:hAnsi="Arial" w:cs="Arial"/>
          <w:sz w:val="22"/>
          <w:szCs w:val="22"/>
        </w:rPr>
      </w:pPr>
    </w:p>
    <w:p w:rsidR="002D0F90" w:rsidRDefault="002D0F90" w:rsidP="002D0F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Lucie Bartáková</w:t>
      </w:r>
    </w:p>
    <w:p w:rsidR="002D0F90" w:rsidRDefault="002D0F90" w:rsidP="002D0F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ředitelka SFZ</w:t>
      </w:r>
    </w:p>
    <w:p w:rsidR="002D0F90" w:rsidRDefault="002D0F90" w:rsidP="002D0F90">
      <w:pPr>
        <w:jc w:val="both"/>
        <w:rPr>
          <w:rFonts w:ascii="Arial" w:hAnsi="Arial" w:cs="Arial"/>
          <w:sz w:val="22"/>
          <w:szCs w:val="22"/>
        </w:rPr>
      </w:pPr>
    </w:p>
    <w:p w:rsidR="002D0F90" w:rsidRDefault="002D0F90" w:rsidP="002D0F90">
      <w:pPr>
        <w:jc w:val="both"/>
        <w:rPr>
          <w:rFonts w:ascii="Arial" w:hAnsi="Arial" w:cs="Arial"/>
          <w:sz w:val="22"/>
          <w:szCs w:val="22"/>
        </w:rPr>
      </w:pPr>
    </w:p>
    <w:p w:rsidR="002D0F90" w:rsidRDefault="002D0F90" w:rsidP="002D0F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Dodavatel:</w:t>
      </w:r>
    </w:p>
    <w:p w:rsidR="002D0F90" w:rsidRDefault="002D0F90" w:rsidP="002D0F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První certifikační autorita a.s.</w:t>
      </w:r>
    </w:p>
    <w:p w:rsidR="002D0F90" w:rsidRDefault="002D0F90" w:rsidP="002D0F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Podvinný mlýn 2178/6; 190 00  Praha 9</w:t>
      </w:r>
    </w:p>
    <w:p w:rsidR="002D0F90" w:rsidRDefault="002D0F90" w:rsidP="002D0F90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IČO: 264 393 95</w:t>
      </w:r>
    </w:p>
    <w:p w:rsidR="002D0F90" w:rsidRDefault="002D0F90" w:rsidP="002D0F90">
      <w:pPr>
        <w:jc w:val="both"/>
        <w:rPr>
          <w:rFonts w:ascii="Arial" w:hAnsi="Arial" w:cs="Arial"/>
          <w:sz w:val="20"/>
          <w:szCs w:val="22"/>
        </w:rPr>
      </w:pPr>
    </w:p>
    <w:p w:rsidR="002D0F90" w:rsidRDefault="002D0F90" w:rsidP="002D0F90">
      <w:pPr>
        <w:jc w:val="both"/>
        <w:rPr>
          <w:rFonts w:ascii="Arial" w:hAnsi="Arial" w:cs="Arial"/>
          <w:sz w:val="20"/>
          <w:szCs w:val="22"/>
        </w:rPr>
      </w:pPr>
    </w:p>
    <w:p w:rsidR="002D0F90" w:rsidRDefault="002D0F90" w:rsidP="002D0F90">
      <w:pPr>
        <w:jc w:val="both"/>
        <w:rPr>
          <w:rFonts w:ascii="Arial" w:hAnsi="Arial" w:cs="Arial"/>
          <w:sz w:val="20"/>
          <w:szCs w:val="22"/>
        </w:rPr>
      </w:pPr>
    </w:p>
    <w:p w:rsidR="002D0F90" w:rsidRDefault="002D0F90" w:rsidP="002D0F90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Kód a název komodity dle číselníku NIPEZ: </w:t>
      </w:r>
    </w:p>
    <w:p w:rsidR="002D0F90" w:rsidRDefault="002D0F90" w:rsidP="002D0F90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79132100-9 Ověřování elektronického podpisu   </w:t>
      </w:r>
    </w:p>
    <w:p w:rsidR="002D0F90" w:rsidRDefault="002D0F90" w:rsidP="002D0F90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RP 5169 07 – nákup služeb, ostatní</w:t>
      </w:r>
    </w:p>
    <w:p w:rsidR="002D0F90" w:rsidRDefault="002D0F90" w:rsidP="002D0F90">
      <w:pPr>
        <w:jc w:val="both"/>
        <w:rPr>
          <w:rFonts w:ascii="Arial" w:hAnsi="Arial" w:cs="Arial"/>
          <w:sz w:val="20"/>
          <w:szCs w:val="22"/>
        </w:rPr>
      </w:pPr>
    </w:p>
    <w:p w:rsidR="002D0F90" w:rsidRDefault="002D0F90" w:rsidP="002D0F90">
      <w:pPr>
        <w:jc w:val="both"/>
        <w:rPr>
          <w:rFonts w:ascii="Arial" w:hAnsi="Arial" w:cs="Arial"/>
          <w:sz w:val="22"/>
          <w:szCs w:val="22"/>
        </w:rPr>
      </w:pPr>
    </w:p>
    <w:p w:rsidR="002D0F90" w:rsidRDefault="002D0F90" w:rsidP="002D0F90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2D0F90" w:rsidRDefault="002D0F90" w:rsidP="002D0F9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D0F90" w:rsidRDefault="002D0F90" w:rsidP="002D0F9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506515">
        <w:rPr>
          <w:rFonts w:ascii="Arial" w:hAnsi="Arial" w:cs="Arial"/>
          <w:sz w:val="22"/>
          <w:szCs w:val="22"/>
        </w:rPr>
        <w:t>225/2020</w:t>
      </w:r>
      <w:r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2D0F90" w:rsidRDefault="002D0F90" w:rsidP="002D0F9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D0F90" w:rsidRDefault="002D0F90" w:rsidP="002D0F9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D0F90" w:rsidRDefault="002D0F90" w:rsidP="002D0F9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D0F90" w:rsidRDefault="002D0F90" w:rsidP="002D0F9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D0F90" w:rsidRDefault="002D0F90" w:rsidP="002D0F9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2D0F90" w:rsidRDefault="002D0F90" w:rsidP="002D0F9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D0F90" w:rsidRDefault="002D0F90" w:rsidP="002D0F9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D0F90" w:rsidRDefault="002D0F90" w:rsidP="002D0F9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2D0F90" w:rsidRDefault="002D0F90" w:rsidP="002D0F9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D0F90" w:rsidRDefault="002D0F90" w:rsidP="002D0F9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</w:t>
      </w:r>
      <w:r w:rsidR="008F383C" w:rsidRPr="008F383C">
        <w:rPr>
          <w:rFonts w:ascii="Arial" w:hAnsi="Arial" w:cs="Arial"/>
          <w:sz w:val="22"/>
          <w:szCs w:val="22"/>
        </w:rPr>
        <w:t>XXXXX</w:t>
      </w:r>
      <w:r>
        <w:rPr>
          <w:rFonts w:ascii="Arial" w:hAnsi="Arial" w:cs="Arial"/>
          <w:sz w:val="22"/>
          <w:szCs w:val="22"/>
        </w:rPr>
        <w:t>……………</w:t>
      </w:r>
    </w:p>
    <w:p w:rsidR="00921C2E" w:rsidRPr="00D875BB" w:rsidRDefault="00921C2E" w:rsidP="002D0F90">
      <w:pPr>
        <w:pStyle w:val="MDSR"/>
        <w:ind w:firstLine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21C2E" w:rsidRPr="00D875BB" w:rsidSect="008D0E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82" w:rsidRDefault="00C01282">
      <w:r>
        <w:separator/>
      </w:r>
    </w:p>
  </w:endnote>
  <w:endnote w:type="continuationSeparator" w:id="0">
    <w:p w:rsidR="00C01282" w:rsidRDefault="00C0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EC" w:rsidRDefault="00F414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FA08E4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B17E34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6245F61F" wp14:editId="30FFEFFC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>Státní fond dopravní infrastruktury, Sokolovská 278, 190 00  Praha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</w:t>
    </w:r>
    <w:r w:rsidR="00F414EC">
      <w:rPr>
        <w:rFonts w:ascii="Arial" w:hAnsi="Arial" w:cs="Arial"/>
        <w:color w:val="003478"/>
        <w:sz w:val="16"/>
        <w:szCs w:val="16"/>
      </w:rPr>
      <w:t>16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>Státní fond dopravní infrastruktury, Sokolovská 278, 190 00  Praha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</w:t>
    </w:r>
    <w:r w:rsidR="00F414EC">
      <w:rPr>
        <w:rFonts w:ascii="Arial" w:hAnsi="Arial" w:cs="Arial"/>
        <w:color w:val="003378"/>
        <w:sz w:val="16"/>
        <w:szCs w:val="16"/>
      </w:rPr>
      <w:t>16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82" w:rsidRDefault="00C01282">
      <w:r>
        <w:separator/>
      </w:r>
    </w:p>
  </w:footnote>
  <w:footnote w:type="continuationSeparator" w:id="0">
    <w:p w:rsidR="00C01282" w:rsidRDefault="00C01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EC" w:rsidRDefault="00F414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EC" w:rsidRDefault="00F414E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FF2079" w:rsidP="00FF2079">
    <w:pPr>
      <w:pStyle w:val="Zhlav"/>
      <w:jc w:val="right"/>
    </w:pPr>
  </w:p>
  <w:p w:rsidR="00043037" w:rsidRDefault="00743924" w:rsidP="00354882"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31CBE"/>
    <w:rsid w:val="00043037"/>
    <w:rsid w:val="000B0F32"/>
    <w:rsid w:val="000C2D96"/>
    <w:rsid w:val="000C3B45"/>
    <w:rsid w:val="000F6ED4"/>
    <w:rsid w:val="0010731C"/>
    <w:rsid w:val="00160002"/>
    <w:rsid w:val="001A0120"/>
    <w:rsid w:val="001B390E"/>
    <w:rsid w:val="002C1F71"/>
    <w:rsid w:val="002D0F90"/>
    <w:rsid w:val="002D3A7B"/>
    <w:rsid w:val="002D4A45"/>
    <w:rsid w:val="0030418A"/>
    <w:rsid w:val="00354882"/>
    <w:rsid w:val="003B24B0"/>
    <w:rsid w:val="003D03B2"/>
    <w:rsid w:val="003D12AA"/>
    <w:rsid w:val="003D6B8F"/>
    <w:rsid w:val="00407AFC"/>
    <w:rsid w:val="0043473C"/>
    <w:rsid w:val="004670F1"/>
    <w:rsid w:val="00506515"/>
    <w:rsid w:val="0053636F"/>
    <w:rsid w:val="00556982"/>
    <w:rsid w:val="0056598F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C44D0"/>
    <w:rsid w:val="006D4BAE"/>
    <w:rsid w:val="006E4E05"/>
    <w:rsid w:val="00705AC4"/>
    <w:rsid w:val="00743924"/>
    <w:rsid w:val="00750B33"/>
    <w:rsid w:val="007557BA"/>
    <w:rsid w:val="007A1800"/>
    <w:rsid w:val="007A5C4F"/>
    <w:rsid w:val="007B0A20"/>
    <w:rsid w:val="007F79A9"/>
    <w:rsid w:val="008126D6"/>
    <w:rsid w:val="00851AA7"/>
    <w:rsid w:val="00887E66"/>
    <w:rsid w:val="008B168E"/>
    <w:rsid w:val="008C3B83"/>
    <w:rsid w:val="008D0ECF"/>
    <w:rsid w:val="008F383C"/>
    <w:rsid w:val="00921C2E"/>
    <w:rsid w:val="00960FCB"/>
    <w:rsid w:val="009A2907"/>
    <w:rsid w:val="009E10BD"/>
    <w:rsid w:val="00A74599"/>
    <w:rsid w:val="00AC5638"/>
    <w:rsid w:val="00AC7B9A"/>
    <w:rsid w:val="00AD1712"/>
    <w:rsid w:val="00B17E34"/>
    <w:rsid w:val="00B23932"/>
    <w:rsid w:val="00B31FD0"/>
    <w:rsid w:val="00B72995"/>
    <w:rsid w:val="00B95C66"/>
    <w:rsid w:val="00BC0ADD"/>
    <w:rsid w:val="00BC6BAF"/>
    <w:rsid w:val="00C005A2"/>
    <w:rsid w:val="00C01282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43828"/>
    <w:rsid w:val="00E75517"/>
    <w:rsid w:val="00F309A7"/>
    <w:rsid w:val="00F34F34"/>
    <w:rsid w:val="00F414EC"/>
    <w:rsid w:val="00F47732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2020-09-18T09:26:00Z</dcterms:created>
  <dcterms:modified xsi:type="dcterms:W3CDTF">2020-09-18T09:26:00Z</dcterms:modified>
</cp:coreProperties>
</file>