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5FDB" w14:textId="1A106A31" w:rsidR="00277850" w:rsidRPr="00487B14" w:rsidRDefault="00277850" w:rsidP="00D3182A">
      <w:pPr>
        <w:spacing w:after="0" w:line="240" w:lineRule="auto"/>
        <w:rPr>
          <w:b/>
          <w:color w:val="0070C0"/>
          <w:sz w:val="36"/>
          <w:szCs w:val="36"/>
        </w:rPr>
      </w:pPr>
      <w:r w:rsidRPr="00487B14">
        <w:rPr>
          <w:b/>
          <w:color w:val="0070C0"/>
          <w:sz w:val="36"/>
          <w:szCs w:val="36"/>
        </w:rPr>
        <w:t>Dia 213</w:t>
      </w:r>
    </w:p>
    <w:p w14:paraId="4CBA0CB4" w14:textId="365B0D3B" w:rsidR="00D3182A" w:rsidRPr="00277850" w:rsidRDefault="006353F1" w:rsidP="00D3182A">
      <w:pPr>
        <w:spacing w:after="0" w:line="240" w:lineRule="auto"/>
      </w:pPr>
      <w:r w:rsidRPr="00277850">
        <w:rPr>
          <w:b/>
        </w:rPr>
        <w:t>SPOLU</w:t>
      </w:r>
      <w:r w:rsidR="00C53872" w:rsidRPr="00277850">
        <w:rPr>
          <w:b/>
        </w:rPr>
        <w:t xml:space="preserve"> </w:t>
      </w:r>
      <w:r w:rsidR="00B31EC7" w:rsidRPr="00277850">
        <w:rPr>
          <w:b/>
        </w:rPr>
        <w:t>TO ZVLÁDÁME</w:t>
      </w:r>
      <w:r w:rsidR="00B31EC7" w:rsidRPr="00277850">
        <w:t xml:space="preserve"> </w:t>
      </w:r>
    </w:p>
    <w:p w14:paraId="188635C0" w14:textId="77777777" w:rsidR="00D3182A" w:rsidRPr="00487B14" w:rsidRDefault="00A02A45" w:rsidP="00D3182A">
      <w:pPr>
        <w:spacing w:after="0" w:line="240" w:lineRule="auto"/>
        <w:rPr>
          <w:color w:val="808080" w:themeColor="background1" w:themeShade="80"/>
        </w:rPr>
      </w:pPr>
      <w:r w:rsidRPr="00487B14">
        <w:rPr>
          <w:color w:val="808080" w:themeColor="background1" w:themeShade="80"/>
        </w:rPr>
        <w:t>Telemedicína v podpoře zdraví diabetiků</w:t>
      </w:r>
    </w:p>
    <w:p w14:paraId="261273C3" w14:textId="77777777" w:rsidR="00487B14" w:rsidRDefault="00487B14" w:rsidP="00D3182A">
      <w:pPr>
        <w:spacing w:after="0" w:line="240" w:lineRule="auto"/>
        <w:rPr>
          <w:u w:val="single"/>
        </w:rPr>
      </w:pPr>
    </w:p>
    <w:p w14:paraId="631C1488" w14:textId="70C3BAE9" w:rsidR="00277850" w:rsidRPr="0015130C" w:rsidRDefault="00815C9D" w:rsidP="00277850">
      <w:pPr>
        <w:spacing w:after="0" w:line="240" w:lineRule="auto"/>
        <w:rPr>
          <w:b/>
          <w:u w:val="single"/>
        </w:rPr>
      </w:pPr>
      <w:r w:rsidRPr="0015130C">
        <w:rPr>
          <w:b/>
          <w:u w:val="single"/>
        </w:rPr>
        <w:t>SPOLUPRACUJÍCÍ SUBJEKTY:</w:t>
      </w:r>
    </w:p>
    <w:p w14:paraId="11D8159F" w14:textId="2731BACD" w:rsidR="00277850" w:rsidRPr="00EF331A" w:rsidRDefault="00277850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RBP, zdravotní pojišťovna</w:t>
      </w:r>
    </w:p>
    <w:p w14:paraId="1AC1E47D" w14:textId="50B48B66" w:rsidR="00277850" w:rsidRPr="00EF331A" w:rsidRDefault="00277850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Fakultní nemocnice Ostrava</w:t>
      </w:r>
    </w:p>
    <w:p w14:paraId="79135B94" w14:textId="24D20164" w:rsidR="00AD248F" w:rsidRDefault="00AD248F" w:rsidP="00D3182A">
      <w:pPr>
        <w:spacing w:after="0" w:line="240" w:lineRule="auto"/>
        <w:rPr>
          <w:u w:val="single"/>
        </w:rPr>
      </w:pPr>
    </w:p>
    <w:p w14:paraId="06012DB1" w14:textId="6811256C" w:rsidR="00D3182A" w:rsidRPr="00D3182A" w:rsidRDefault="00815C9D" w:rsidP="00D3182A">
      <w:pPr>
        <w:spacing w:after="0" w:line="240" w:lineRule="auto"/>
        <w:rPr>
          <w:b/>
          <w:u w:val="single"/>
        </w:rPr>
      </w:pPr>
      <w:r w:rsidRPr="00D3182A">
        <w:rPr>
          <w:b/>
          <w:u w:val="single"/>
        </w:rPr>
        <w:t>CÍL PROJEKTU:</w:t>
      </w:r>
    </w:p>
    <w:p w14:paraId="76428164" w14:textId="77777777" w:rsidR="00D3182A" w:rsidRPr="00EF331A" w:rsidRDefault="00D3182A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Pozitivní ovlivnění rizikových faktorů civilizačních chorob u pacientů s diagnózou diabetes </w:t>
      </w:r>
      <w:proofErr w:type="spellStart"/>
      <w:r w:rsidRPr="00EF331A">
        <w:rPr>
          <w:sz w:val="21"/>
          <w:szCs w:val="21"/>
        </w:rPr>
        <w:t>mellitus</w:t>
      </w:r>
      <w:proofErr w:type="spellEnd"/>
      <w:r w:rsidRPr="00EF331A">
        <w:rPr>
          <w:sz w:val="21"/>
          <w:szCs w:val="21"/>
        </w:rPr>
        <w:t>.</w:t>
      </w:r>
    </w:p>
    <w:p w14:paraId="6DE39507" w14:textId="77777777" w:rsidR="00AD248F" w:rsidRDefault="00AD248F" w:rsidP="00D3182A">
      <w:pPr>
        <w:spacing w:after="0" w:line="240" w:lineRule="auto"/>
        <w:rPr>
          <w:u w:val="single"/>
        </w:rPr>
      </w:pPr>
    </w:p>
    <w:p w14:paraId="4C1FBFA3" w14:textId="3FC9B945" w:rsidR="00D3182A" w:rsidRPr="00D3182A" w:rsidRDefault="00815C9D" w:rsidP="00D3182A">
      <w:pPr>
        <w:spacing w:after="0" w:line="240" w:lineRule="auto"/>
        <w:rPr>
          <w:b/>
          <w:u w:val="single"/>
        </w:rPr>
      </w:pPr>
      <w:r w:rsidRPr="00D3182A">
        <w:rPr>
          <w:b/>
          <w:u w:val="single"/>
        </w:rPr>
        <w:t>SPECIFICKÉ CÍLE:</w:t>
      </w:r>
    </w:p>
    <w:p w14:paraId="7907A242" w14:textId="0E461EEC" w:rsidR="009B426B" w:rsidRPr="00EF331A" w:rsidRDefault="009B426B" w:rsidP="009B426B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Snížení hodnoty HbA1</w:t>
      </w:r>
      <w:proofErr w:type="gramStart"/>
      <w:r w:rsidRPr="00EF331A">
        <w:rPr>
          <w:sz w:val="21"/>
          <w:szCs w:val="21"/>
        </w:rPr>
        <w:t xml:space="preserve">c </w:t>
      </w:r>
      <w:r w:rsidR="00894947" w:rsidRPr="00EF331A">
        <w:rPr>
          <w:sz w:val="21"/>
          <w:szCs w:val="21"/>
        </w:rPr>
        <w:t xml:space="preserve"> </w:t>
      </w:r>
      <w:r w:rsidR="00E722F8" w:rsidRPr="00EF331A">
        <w:rPr>
          <w:sz w:val="21"/>
          <w:szCs w:val="21"/>
        </w:rPr>
        <w:t>zjištěné</w:t>
      </w:r>
      <w:proofErr w:type="gramEnd"/>
      <w:r w:rsidR="00E722F8" w:rsidRPr="00EF331A">
        <w:rPr>
          <w:sz w:val="21"/>
          <w:szCs w:val="21"/>
        </w:rPr>
        <w:t xml:space="preserve"> při vstupním měření </w:t>
      </w:r>
      <w:r w:rsidR="00894947" w:rsidRPr="00EF331A">
        <w:rPr>
          <w:sz w:val="21"/>
          <w:szCs w:val="21"/>
        </w:rPr>
        <w:t xml:space="preserve">u jednotlivých pacientů </w:t>
      </w:r>
      <w:r w:rsidRPr="00EF331A">
        <w:rPr>
          <w:sz w:val="21"/>
          <w:szCs w:val="21"/>
        </w:rPr>
        <w:t>alespoň o 5 %</w:t>
      </w:r>
      <w:r w:rsidR="00894947" w:rsidRPr="00EF331A">
        <w:rPr>
          <w:sz w:val="21"/>
          <w:szCs w:val="21"/>
        </w:rPr>
        <w:t xml:space="preserve"> nebo udržení kompenzace HbA1c pod </w:t>
      </w:r>
      <w:r w:rsidR="002D37EF" w:rsidRPr="00EF331A">
        <w:rPr>
          <w:sz w:val="21"/>
          <w:szCs w:val="21"/>
        </w:rPr>
        <w:t xml:space="preserve">hodnotou </w:t>
      </w:r>
      <w:r w:rsidR="00894947" w:rsidRPr="00EF331A">
        <w:rPr>
          <w:sz w:val="21"/>
          <w:szCs w:val="21"/>
        </w:rPr>
        <w:t>5</w:t>
      </w:r>
      <w:r w:rsidR="002D37EF" w:rsidRPr="00EF331A">
        <w:rPr>
          <w:sz w:val="21"/>
          <w:szCs w:val="21"/>
        </w:rPr>
        <w:t>4</w:t>
      </w:r>
      <w:r w:rsidR="00894947" w:rsidRPr="00EF331A">
        <w:rPr>
          <w:sz w:val="21"/>
          <w:szCs w:val="21"/>
        </w:rPr>
        <w:t xml:space="preserve"> </w:t>
      </w:r>
      <w:proofErr w:type="spellStart"/>
      <w:r w:rsidR="00894947" w:rsidRPr="00EF331A">
        <w:rPr>
          <w:sz w:val="21"/>
          <w:szCs w:val="21"/>
        </w:rPr>
        <w:t>mmol</w:t>
      </w:r>
      <w:proofErr w:type="spellEnd"/>
      <w:r w:rsidR="00894947" w:rsidRPr="00EF331A">
        <w:rPr>
          <w:sz w:val="21"/>
          <w:szCs w:val="21"/>
        </w:rPr>
        <w:t xml:space="preserve">/mol. </w:t>
      </w:r>
    </w:p>
    <w:p w14:paraId="745AD244" w14:textId="39CBF9FA" w:rsidR="00FD7D5D" w:rsidRPr="00EF331A" w:rsidRDefault="00894947" w:rsidP="0015130C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O</w:t>
      </w:r>
      <w:r w:rsidR="00D3182A" w:rsidRPr="00EF331A">
        <w:rPr>
          <w:sz w:val="21"/>
          <w:szCs w:val="21"/>
        </w:rPr>
        <w:t>ptimalizac</w:t>
      </w:r>
      <w:r w:rsidRPr="00EF331A">
        <w:rPr>
          <w:sz w:val="21"/>
          <w:szCs w:val="21"/>
        </w:rPr>
        <w:t>e</w:t>
      </w:r>
      <w:r w:rsidR="00F271C7" w:rsidRPr="00EF331A">
        <w:rPr>
          <w:sz w:val="21"/>
          <w:szCs w:val="21"/>
        </w:rPr>
        <w:t>/zlepšení</w:t>
      </w:r>
      <w:r w:rsidR="00D3182A" w:rsidRPr="00EF331A">
        <w:rPr>
          <w:sz w:val="21"/>
          <w:szCs w:val="21"/>
        </w:rPr>
        <w:t xml:space="preserve"> </w:t>
      </w:r>
      <w:r w:rsidR="00007A88" w:rsidRPr="00EF331A">
        <w:rPr>
          <w:sz w:val="21"/>
          <w:szCs w:val="21"/>
        </w:rPr>
        <w:t xml:space="preserve">nejméně jednoho z </w:t>
      </w:r>
      <w:r w:rsidR="00D3182A" w:rsidRPr="00EF331A">
        <w:rPr>
          <w:sz w:val="21"/>
          <w:szCs w:val="21"/>
        </w:rPr>
        <w:t>rizikových faktorů</w:t>
      </w:r>
      <w:r w:rsidR="002D37EF" w:rsidRPr="00EF331A">
        <w:rPr>
          <w:sz w:val="21"/>
          <w:szCs w:val="21"/>
        </w:rPr>
        <w:t xml:space="preserve"> civilizačních chorob</w:t>
      </w:r>
      <w:r w:rsidRPr="00EF331A">
        <w:rPr>
          <w:sz w:val="21"/>
          <w:szCs w:val="21"/>
        </w:rPr>
        <w:t>:</w:t>
      </w:r>
    </w:p>
    <w:p w14:paraId="20AE586E" w14:textId="013AC3B9" w:rsidR="00894947" w:rsidRPr="00EF331A" w:rsidRDefault="00D3182A" w:rsidP="00FD7D5D">
      <w:pPr>
        <w:pStyle w:val="Odstavecseseznamem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LDL cholesterol</w:t>
      </w:r>
      <w:r w:rsidR="00007A88" w:rsidRPr="00EF331A">
        <w:rPr>
          <w:sz w:val="21"/>
          <w:szCs w:val="21"/>
        </w:rPr>
        <w:t xml:space="preserve"> (dále LDL)</w:t>
      </w:r>
      <w:r w:rsidRPr="00EF331A">
        <w:rPr>
          <w:sz w:val="21"/>
          <w:szCs w:val="21"/>
        </w:rPr>
        <w:t>,</w:t>
      </w:r>
    </w:p>
    <w:p w14:paraId="52AC386D" w14:textId="664A39D8" w:rsidR="00894947" w:rsidRPr="00EF331A" w:rsidRDefault="00D3182A" w:rsidP="00894947">
      <w:pPr>
        <w:pStyle w:val="Odstavecseseznamem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HDL cholesterol</w:t>
      </w:r>
      <w:r w:rsidR="00007A88" w:rsidRPr="00EF331A">
        <w:rPr>
          <w:sz w:val="21"/>
          <w:szCs w:val="21"/>
        </w:rPr>
        <w:t xml:space="preserve"> (dále HDL)</w:t>
      </w:r>
      <w:r w:rsidRPr="00EF331A">
        <w:rPr>
          <w:sz w:val="21"/>
          <w:szCs w:val="21"/>
        </w:rPr>
        <w:t xml:space="preserve">, </w:t>
      </w:r>
    </w:p>
    <w:p w14:paraId="21ABD511" w14:textId="1AAA888C" w:rsidR="00894947" w:rsidRPr="00EF331A" w:rsidRDefault="00894947" w:rsidP="00894947">
      <w:pPr>
        <w:pStyle w:val="Odstavecseseznamem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triacylglycerol</w:t>
      </w:r>
      <w:r w:rsidR="00137650" w:rsidRPr="00EF331A">
        <w:rPr>
          <w:sz w:val="21"/>
          <w:szCs w:val="21"/>
        </w:rPr>
        <w:t>y</w:t>
      </w:r>
      <w:r w:rsidR="00007A88" w:rsidRPr="00EF331A">
        <w:rPr>
          <w:sz w:val="21"/>
          <w:szCs w:val="21"/>
        </w:rPr>
        <w:t xml:space="preserve"> (dále TAG)</w:t>
      </w:r>
      <w:r w:rsidR="00D3182A" w:rsidRPr="00EF331A">
        <w:rPr>
          <w:sz w:val="21"/>
          <w:szCs w:val="21"/>
        </w:rPr>
        <w:t xml:space="preserve">, </w:t>
      </w:r>
    </w:p>
    <w:p w14:paraId="6CCFDA55" w14:textId="56D822D9" w:rsidR="00894947" w:rsidRPr="00EF331A" w:rsidRDefault="00894947" w:rsidP="00894947">
      <w:pPr>
        <w:pStyle w:val="Odstavecseseznamem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krevní tlak</w:t>
      </w:r>
      <w:r w:rsidR="00007A88" w:rsidRPr="00EF331A">
        <w:rPr>
          <w:sz w:val="21"/>
          <w:szCs w:val="21"/>
        </w:rPr>
        <w:t xml:space="preserve"> (dále TK)</w:t>
      </w:r>
      <w:r w:rsidR="00D3182A" w:rsidRPr="00EF331A">
        <w:rPr>
          <w:sz w:val="21"/>
          <w:szCs w:val="21"/>
        </w:rPr>
        <w:t xml:space="preserve">, </w:t>
      </w:r>
    </w:p>
    <w:p w14:paraId="4EFD85FA" w14:textId="77777777" w:rsidR="00894947" w:rsidRPr="00EF331A" w:rsidRDefault="00D3182A" w:rsidP="00894947">
      <w:pPr>
        <w:pStyle w:val="Odstavecseseznamem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obvod pasu, </w:t>
      </w:r>
    </w:p>
    <w:p w14:paraId="0E2B6CD4" w14:textId="77777777" w:rsidR="00007A88" w:rsidRPr="00EF331A" w:rsidRDefault="00D3182A" w:rsidP="00894947">
      <w:pPr>
        <w:pStyle w:val="Odstavecseseznamem"/>
        <w:numPr>
          <w:ilvl w:val="0"/>
          <w:numId w:val="1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tělesná hmotnost</w:t>
      </w:r>
      <w:r w:rsidR="00007A88" w:rsidRPr="00EF331A">
        <w:rPr>
          <w:sz w:val="21"/>
          <w:szCs w:val="21"/>
        </w:rPr>
        <w:t xml:space="preserve"> </w:t>
      </w:r>
    </w:p>
    <w:p w14:paraId="62883FAA" w14:textId="78B6452A" w:rsidR="00894947" w:rsidRPr="00EF331A" w:rsidRDefault="00007A88" w:rsidP="0015130C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alespoň o 10 % hodnoty zjištěné při vstupním měření nebo optimalizace</w:t>
      </w:r>
      <w:r w:rsidR="00F271C7" w:rsidRPr="00EF331A">
        <w:rPr>
          <w:sz w:val="21"/>
          <w:szCs w:val="21"/>
        </w:rPr>
        <w:t>/zlepšení</w:t>
      </w:r>
      <w:r w:rsidRPr="00EF331A">
        <w:rPr>
          <w:sz w:val="21"/>
          <w:szCs w:val="21"/>
        </w:rPr>
        <w:t xml:space="preserve"> 2 a více faktorů </w:t>
      </w:r>
      <w:proofErr w:type="gramStart"/>
      <w:r w:rsidRPr="00EF331A">
        <w:rPr>
          <w:sz w:val="21"/>
          <w:szCs w:val="21"/>
        </w:rPr>
        <w:t xml:space="preserve">nejméně </w:t>
      </w:r>
      <w:r w:rsidR="00FD7D5D" w:rsidRPr="00EF331A">
        <w:rPr>
          <w:sz w:val="21"/>
          <w:szCs w:val="21"/>
        </w:rPr>
        <w:t xml:space="preserve"> </w:t>
      </w:r>
      <w:r w:rsidRPr="00EF331A">
        <w:rPr>
          <w:sz w:val="21"/>
          <w:szCs w:val="21"/>
        </w:rPr>
        <w:t>o</w:t>
      </w:r>
      <w:proofErr w:type="gramEnd"/>
      <w:r w:rsidRPr="00EF331A">
        <w:rPr>
          <w:sz w:val="21"/>
          <w:szCs w:val="21"/>
        </w:rPr>
        <w:t xml:space="preserve"> 5 % hodnoty zjištěné při vstupním měření</w:t>
      </w:r>
      <w:r w:rsidR="00137650" w:rsidRPr="00EF331A">
        <w:rPr>
          <w:sz w:val="21"/>
          <w:szCs w:val="21"/>
        </w:rPr>
        <w:t>.</w:t>
      </w:r>
    </w:p>
    <w:p w14:paraId="2ABDA887" w14:textId="4ED932B1" w:rsidR="00675DF4" w:rsidRDefault="00675DF4" w:rsidP="00D3182A">
      <w:pPr>
        <w:spacing w:after="0" w:line="240" w:lineRule="auto"/>
      </w:pPr>
    </w:p>
    <w:p w14:paraId="48F71B88" w14:textId="6BC4DD32" w:rsidR="001578D6" w:rsidRPr="00D3182A" w:rsidRDefault="00815C9D" w:rsidP="00D3182A">
      <w:pPr>
        <w:spacing w:after="0" w:line="240" w:lineRule="auto"/>
        <w:rPr>
          <w:b/>
          <w:u w:val="single"/>
        </w:rPr>
      </w:pPr>
      <w:r w:rsidRPr="00D3182A">
        <w:rPr>
          <w:b/>
          <w:u w:val="single"/>
        </w:rPr>
        <w:t>CÍLOVÁ SKUPINA:</w:t>
      </w:r>
      <w:bookmarkStart w:id="0" w:name="_GoBack"/>
      <w:bookmarkEnd w:id="0"/>
    </w:p>
    <w:p w14:paraId="4AE81E1A" w14:textId="1844D255" w:rsidR="001578D6" w:rsidRPr="00EF331A" w:rsidRDefault="001578D6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Pacienti s diagnostikovaným </w:t>
      </w:r>
      <w:r w:rsidR="00007A88" w:rsidRPr="00EF331A">
        <w:rPr>
          <w:sz w:val="21"/>
          <w:szCs w:val="21"/>
        </w:rPr>
        <w:t xml:space="preserve">onemocněním diabetes </w:t>
      </w:r>
      <w:proofErr w:type="spellStart"/>
      <w:r w:rsidR="00007A88" w:rsidRPr="00EF331A">
        <w:rPr>
          <w:sz w:val="21"/>
          <w:szCs w:val="21"/>
        </w:rPr>
        <w:t>mellitus</w:t>
      </w:r>
      <w:proofErr w:type="spellEnd"/>
      <w:r w:rsidR="00007A88" w:rsidRPr="00EF331A">
        <w:rPr>
          <w:sz w:val="21"/>
          <w:szCs w:val="21"/>
        </w:rPr>
        <w:t xml:space="preserve"> 1. i 2. typu </w:t>
      </w:r>
      <w:r w:rsidR="00425518" w:rsidRPr="00EF331A">
        <w:rPr>
          <w:sz w:val="21"/>
          <w:szCs w:val="21"/>
        </w:rPr>
        <w:t>(dále DM1 a DM2)</w:t>
      </w:r>
      <w:r w:rsidR="00FD7D5D" w:rsidRPr="00EF331A">
        <w:rPr>
          <w:sz w:val="21"/>
          <w:szCs w:val="21"/>
        </w:rPr>
        <w:t xml:space="preserve"> </w:t>
      </w:r>
      <w:r w:rsidRPr="00EF331A">
        <w:rPr>
          <w:sz w:val="21"/>
          <w:szCs w:val="21"/>
        </w:rPr>
        <w:t xml:space="preserve">a </w:t>
      </w:r>
      <w:r w:rsidR="005D05FC" w:rsidRPr="00EF331A">
        <w:rPr>
          <w:sz w:val="21"/>
          <w:szCs w:val="21"/>
        </w:rPr>
        <w:t xml:space="preserve">alespoň </w:t>
      </w:r>
      <w:r w:rsidR="005A0FAA" w:rsidRPr="00EF331A">
        <w:rPr>
          <w:sz w:val="21"/>
          <w:szCs w:val="21"/>
        </w:rPr>
        <w:t>jedním</w:t>
      </w:r>
      <w:r w:rsidR="005D05FC" w:rsidRPr="00EF331A">
        <w:rPr>
          <w:sz w:val="21"/>
          <w:szCs w:val="21"/>
        </w:rPr>
        <w:t xml:space="preserve"> z </w:t>
      </w:r>
      <w:r w:rsidRPr="00EF331A">
        <w:rPr>
          <w:sz w:val="21"/>
          <w:szCs w:val="21"/>
        </w:rPr>
        <w:t>dále uvedených rizikových faktorů:</w:t>
      </w:r>
    </w:p>
    <w:p w14:paraId="45D7A24A" w14:textId="48987838" w:rsidR="001578D6" w:rsidRPr="00EF331A" w:rsidRDefault="005A0FAA" w:rsidP="00D3182A">
      <w:pPr>
        <w:pStyle w:val="Odstavecseseznamem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BMI nad 27,5</w:t>
      </w:r>
      <w:r w:rsidR="001578D6" w:rsidRPr="00EF331A">
        <w:rPr>
          <w:sz w:val="21"/>
          <w:szCs w:val="21"/>
        </w:rPr>
        <w:t xml:space="preserve"> kg/m</w:t>
      </w:r>
      <w:r w:rsidR="001578D6" w:rsidRPr="00EF331A">
        <w:rPr>
          <w:sz w:val="21"/>
          <w:szCs w:val="21"/>
          <w:vertAlign w:val="superscript"/>
        </w:rPr>
        <w:t>2</w:t>
      </w:r>
      <w:r w:rsidR="00EF331A">
        <w:rPr>
          <w:sz w:val="21"/>
          <w:szCs w:val="21"/>
        </w:rPr>
        <w:t>,</w:t>
      </w:r>
    </w:p>
    <w:p w14:paraId="7C79B85C" w14:textId="1C48E971" w:rsidR="001578D6" w:rsidRPr="00EF331A" w:rsidRDefault="001578D6" w:rsidP="00D3182A">
      <w:pPr>
        <w:pStyle w:val="Odstavecseseznamem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LDL nad </w:t>
      </w:r>
      <w:r w:rsidR="00DF7271" w:rsidRPr="00EF331A">
        <w:rPr>
          <w:sz w:val="21"/>
          <w:szCs w:val="21"/>
        </w:rPr>
        <w:t xml:space="preserve">2,2 </w:t>
      </w:r>
      <w:proofErr w:type="spellStart"/>
      <w:r w:rsidR="00DF7271" w:rsidRPr="00EF331A">
        <w:rPr>
          <w:sz w:val="21"/>
          <w:szCs w:val="21"/>
        </w:rPr>
        <w:t>mmol</w:t>
      </w:r>
      <w:proofErr w:type="spellEnd"/>
      <w:r w:rsidR="00DF7271" w:rsidRPr="00EF331A">
        <w:rPr>
          <w:sz w:val="21"/>
          <w:szCs w:val="21"/>
        </w:rPr>
        <w:t>/l</w:t>
      </w:r>
      <w:r w:rsidR="00EF331A">
        <w:rPr>
          <w:sz w:val="21"/>
          <w:szCs w:val="21"/>
        </w:rPr>
        <w:t>,</w:t>
      </w:r>
    </w:p>
    <w:p w14:paraId="64A2AC90" w14:textId="34305983" w:rsidR="00DF7271" w:rsidRPr="00EF331A" w:rsidRDefault="00DF7271" w:rsidP="00D3182A">
      <w:pPr>
        <w:pStyle w:val="Odstavecseseznamem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HDL </w:t>
      </w:r>
      <w:r w:rsidR="00007A88" w:rsidRPr="00EF331A">
        <w:rPr>
          <w:sz w:val="21"/>
          <w:szCs w:val="21"/>
        </w:rPr>
        <w:t>u mužů nižší</w:t>
      </w:r>
      <w:r w:rsidR="00137650" w:rsidRPr="00EF331A">
        <w:rPr>
          <w:sz w:val="21"/>
          <w:szCs w:val="21"/>
        </w:rPr>
        <w:t>m</w:t>
      </w:r>
      <w:r w:rsidR="00007A88" w:rsidRPr="00EF331A">
        <w:rPr>
          <w:sz w:val="21"/>
          <w:szCs w:val="21"/>
        </w:rPr>
        <w:t xml:space="preserve"> </w:t>
      </w:r>
      <w:proofErr w:type="gramStart"/>
      <w:r w:rsidR="00007A88" w:rsidRPr="00EF331A">
        <w:rPr>
          <w:sz w:val="21"/>
          <w:szCs w:val="21"/>
        </w:rPr>
        <w:t xml:space="preserve">než </w:t>
      </w:r>
      <w:r w:rsidRPr="00EF331A">
        <w:rPr>
          <w:sz w:val="21"/>
          <w:szCs w:val="21"/>
        </w:rPr>
        <w:t xml:space="preserve"> 0</w:t>
      </w:r>
      <w:proofErr w:type="gramEnd"/>
      <w:r w:rsidRPr="00EF331A">
        <w:rPr>
          <w:sz w:val="21"/>
          <w:szCs w:val="21"/>
        </w:rPr>
        <w:t xml:space="preserve">,9 </w:t>
      </w:r>
      <w:proofErr w:type="spellStart"/>
      <w:r w:rsidRPr="00EF331A">
        <w:rPr>
          <w:sz w:val="21"/>
          <w:szCs w:val="21"/>
        </w:rPr>
        <w:t>mmol</w:t>
      </w:r>
      <w:proofErr w:type="spellEnd"/>
      <w:r w:rsidRPr="00EF331A">
        <w:rPr>
          <w:sz w:val="21"/>
          <w:szCs w:val="21"/>
        </w:rPr>
        <w:t>/l</w:t>
      </w:r>
      <w:r w:rsidR="005D05FC" w:rsidRPr="00EF331A">
        <w:rPr>
          <w:sz w:val="21"/>
          <w:szCs w:val="21"/>
        </w:rPr>
        <w:t xml:space="preserve"> </w:t>
      </w:r>
      <w:r w:rsidR="00007A88" w:rsidRPr="00EF331A">
        <w:rPr>
          <w:sz w:val="21"/>
          <w:szCs w:val="21"/>
        </w:rPr>
        <w:t>nebo u žen nižší</w:t>
      </w:r>
      <w:r w:rsidR="00137650" w:rsidRPr="00EF331A">
        <w:rPr>
          <w:sz w:val="21"/>
          <w:szCs w:val="21"/>
        </w:rPr>
        <w:t>m</w:t>
      </w:r>
      <w:r w:rsidR="00007A88" w:rsidRPr="00EF331A">
        <w:rPr>
          <w:sz w:val="21"/>
          <w:szCs w:val="21"/>
        </w:rPr>
        <w:t xml:space="preserve"> než </w:t>
      </w:r>
      <w:r w:rsidR="005D05FC" w:rsidRPr="00EF331A">
        <w:rPr>
          <w:sz w:val="21"/>
          <w:szCs w:val="21"/>
        </w:rPr>
        <w:t xml:space="preserve">1,2 </w:t>
      </w:r>
      <w:proofErr w:type="spellStart"/>
      <w:r w:rsidR="005D05FC" w:rsidRPr="00EF331A">
        <w:rPr>
          <w:sz w:val="21"/>
          <w:szCs w:val="21"/>
        </w:rPr>
        <w:t>mmol</w:t>
      </w:r>
      <w:proofErr w:type="spellEnd"/>
      <w:r w:rsidR="005D05FC" w:rsidRPr="00EF331A">
        <w:rPr>
          <w:sz w:val="21"/>
          <w:szCs w:val="21"/>
        </w:rPr>
        <w:t xml:space="preserve">/l </w:t>
      </w:r>
      <w:r w:rsidR="00EF331A">
        <w:rPr>
          <w:sz w:val="21"/>
          <w:szCs w:val="21"/>
        </w:rPr>
        <w:t>,</w:t>
      </w:r>
    </w:p>
    <w:p w14:paraId="4FC2F5FD" w14:textId="3DE6B8AD" w:rsidR="00DF7271" w:rsidRPr="00EF331A" w:rsidRDefault="005D05FC" w:rsidP="00D3182A">
      <w:pPr>
        <w:pStyle w:val="Odstavecseseznamem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T</w:t>
      </w:r>
      <w:r w:rsidR="00007A88" w:rsidRPr="00EF331A">
        <w:rPr>
          <w:sz w:val="21"/>
          <w:szCs w:val="21"/>
        </w:rPr>
        <w:t>A</w:t>
      </w:r>
      <w:r w:rsidRPr="00EF331A">
        <w:rPr>
          <w:sz w:val="21"/>
          <w:szCs w:val="21"/>
        </w:rPr>
        <w:t xml:space="preserve">G nad 2,3 </w:t>
      </w:r>
      <w:proofErr w:type="spellStart"/>
      <w:r w:rsidRPr="00EF331A">
        <w:rPr>
          <w:sz w:val="21"/>
          <w:szCs w:val="21"/>
        </w:rPr>
        <w:t>mmol</w:t>
      </w:r>
      <w:proofErr w:type="spellEnd"/>
      <w:r w:rsidRPr="00EF331A">
        <w:rPr>
          <w:sz w:val="21"/>
          <w:szCs w:val="21"/>
        </w:rPr>
        <w:t>/l</w:t>
      </w:r>
      <w:r w:rsidR="00EF331A">
        <w:rPr>
          <w:sz w:val="21"/>
          <w:szCs w:val="21"/>
        </w:rPr>
        <w:t>,</w:t>
      </w:r>
    </w:p>
    <w:p w14:paraId="0563D769" w14:textId="72D049E6" w:rsidR="00DF7271" w:rsidRPr="00EF331A" w:rsidRDefault="005D05FC" w:rsidP="00D3182A">
      <w:pPr>
        <w:pStyle w:val="Odstavecseseznamem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obvod pasu je </w:t>
      </w:r>
      <w:r w:rsidR="00007A88" w:rsidRPr="00EF331A">
        <w:rPr>
          <w:sz w:val="21"/>
          <w:szCs w:val="21"/>
        </w:rPr>
        <w:t xml:space="preserve">u mužů </w:t>
      </w:r>
      <w:r w:rsidRPr="00EF331A">
        <w:rPr>
          <w:sz w:val="21"/>
          <w:szCs w:val="21"/>
        </w:rPr>
        <w:t xml:space="preserve">větší než 102 </w:t>
      </w:r>
      <w:proofErr w:type="gramStart"/>
      <w:r w:rsidRPr="00EF331A">
        <w:rPr>
          <w:sz w:val="21"/>
          <w:szCs w:val="21"/>
        </w:rPr>
        <w:t>cm  nebo</w:t>
      </w:r>
      <w:proofErr w:type="gramEnd"/>
      <w:r w:rsidRPr="00EF331A">
        <w:rPr>
          <w:sz w:val="21"/>
          <w:szCs w:val="21"/>
        </w:rPr>
        <w:t xml:space="preserve"> </w:t>
      </w:r>
      <w:r w:rsidR="00007A88" w:rsidRPr="00EF331A">
        <w:rPr>
          <w:sz w:val="21"/>
          <w:szCs w:val="21"/>
        </w:rPr>
        <w:t xml:space="preserve">u žen větší než </w:t>
      </w:r>
      <w:r w:rsidRPr="00EF331A">
        <w:rPr>
          <w:sz w:val="21"/>
          <w:szCs w:val="21"/>
        </w:rPr>
        <w:t>88 cm</w:t>
      </w:r>
      <w:r w:rsidR="00EF331A">
        <w:rPr>
          <w:sz w:val="21"/>
          <w:szCs w:val="21"/>
        </w:rPr>
        <w:t>,</w:t>
      </w:r>
    </w:p>
    <w:p w14:paraId="624B8B38" w14:textId="3BAFED79" w:rsidR="001578D6" w:rsidRPr="00EF331A" w:rsidRDefault="005D05FC" w:rsidP="00D3182A">
      <w:pPr>
        <w:pStyle w:val="Odstavecseseznamem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TK </w:t>
      </w:r>
      <w:r w:rsidR="00007A88" w:rsidRPr="00EF331A">
        <w:rPr>
          <w:sz w:val="21"/>
          <w:szCs w:val="21"/>
        </w:rPr>
        <w:t xml:space="preserve">je vyšší </w:t>
      </w:r>
      <w:proofErr w:type="gramStart"/>
      <w:r w:rsidR="00007A88" w:rsidRPr="00EF331A">
        <w:rPr>
          <w:sz w:val="21"/>
          <w:szCs w:val="21"/>
        </w:rPr>
        <w:t xml:space="preserve">než </w:t>
      </w:r>
      <w:r w:rsidRPr="00EF331A">
        <w:rPr>
          <w:sz w:val="21"/>
          <w:szCs w:val="21"/>
        </w:rPr>
        <w:t xml:space="preserve"> 140</w:t>
      </w:r>
      <w:proofErr w:type="gramEnd"/>
      <w:r w:rsidRPr="00EF331A">
        <w:rPr>
          <w:sz w:val="21"/>
          <w:szCs w:val="21"/>
        </w:rPr>
        <w:t xml:space="preserve">/90 </w:t>
      </w:r>
      <w:proofErr w:type="spellStart"/>
      <w:r w:rsidRPr="00EF331A">
        <w:rPr>
          <w:sz w:val="21"/>
          <w:szCs w:val="21"/>
        </w:rPr>
        <w:t>mmHg</w:t>
      </w:r>
      <w:proofErr w:type="spellEnd"/>
      <w:r w:rsidR="00EF331A">
        <w:rPr>
          <w:sz w:val="21"/>
          <w:szCs w:val="21"/>
        </w:rPr>
        <w:t>.</w:t>
      </w:r>
    </w:p>
    <w:p w14:paraId="0728C667" w14:textId="77777777" w:rsidR="00E74061" w:rsidRPr="00EF331A" w:rsidRDefault="00E74061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Pojištěnci RBP starší 18 let.</w:t>
      </w:r>
    </w:p>
    <w:p w14:paraId="425015D7" w14:textId="507D19EE" w:rsidR="005A0FAA" w:rsidRPr="00EF331A" w:rsidRDefault="005A0FAA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Předpokl</w:t>
      </w:r>
      <w:r w:rsidR="00B676B9" w:rsidRPr="00EF331A">
        <w:rPr>
          <w:sz w:val="21"/>
          <w:szCs w:val="21"/>
        </w:rPr>
        <w:t xml:space="preserve">ádaný počet zapojených </w:t>
      </w:r>
      <w:proofErr w:type="gramStart"/>
      <w:r w:rsidR="00B676B9" w:rsidRPr="00EF331A">
        <w:rPr>
          <w:sz w:val="21"/>
          <w:szCs w:val="21"/>
        </w:rPr>
        <w:t xml:space="preserve">osob  </w:t>
      </w:r>
      <w:r w:rsidR="00425518" w:rsidRPr="00EF331A">
        <w:rPr>
          <w:sz w:val="21"/>
          <w:szCs w:val="21"/>
        </w:rPr>
        <w:t>je</w:t>
      </w:r>
      <w:proofErr w:type="gramEnd"/>
      <w:r w:rsidR="00425518" w:rsidRPr="00EF331A">
        <w:rPr>
          <w:sz w:val="21"/>
          <w:szCs w:val="21"/>
        </w:rPr>
        <w:t xml:space="preserve"> </w:t>
      </w:r>
      <w:r w:rsidR="00B676B9" w:rsidRPr="00EF331A">
        <w:rPr>
          <w:sz w:val="21"/>
          <w:szCs w:val="21"/>
        </w:rPr>
        <w:t>70-</w:t>
      </w:r>
      <w:r w:rsidRPr="00EF331A">
        <w:rPr>
          <w:sz w:val="21"/>
          <w:szCs w:val="21"/>
        </w:rPr>
        <w:t>80.</w:t>
      </w:r>
    </w:p>
    <w:p w14:paraId="25F502EC" w14:textId="77777777" w:rsidR="00AD248F" w:rsidRPr="00EF331A" w:rsidRDefault="00AD248F" w:rsidP="00AD248F">
      <w:pPr>
        <w:spacing w:after="0" w:line="240" w:lineRule="auto"/>
        <w:rPr>
          <w:bCs/>
          <w:sz w:val="21"/>
          <w:szCs w:val="21"/>
        </w:rPr>
      </w:pPr>
      <w:r w:rsidRPr="00EF331A">
        <w:rPr>
          <w:bCs/>
          <w:sz w:val="21"/>
          <w:szCs w:val="21"/>
        </w:rPr>
        <w:t>Pacienti – pojištěnci RBP budou do projektu vybráni Fakultní nemocnicí Ostrava ve spolupráci s RBP.</w:t>
      </w:r>
    </w:p>
    <w:p w14:paraId="206A380D" w14:textId="77777777" w:rsidR="00AD248F" w:rsidRDefault="00AD248F" w:rsidP="00D3182A">
      <w:pPr>
        <w:spacing w:after="0" w:line="240" w:lineRule="auto"/>
      </w:pPr>
    </w:p>
    <w:p w14:paraId="052D2E76" w14:textId="270602A4" w:rsidR="00597037" w:rsidRDefault="00815C9D" w:rsidP="0059703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NÁSTROJE</w:t>
      </w:r>
      <w:r w:rsidRPr="00675DF4">
        <w:rPr>
          <w:b/>
          <w:u w:val="single"/>
        </w:rPr>
        <w:t xml:space="preserve"> REALIZACE:</w:t>
      </w:r>
    </w:p>
    <w:p w14:paraId="315C2575" w14:textId="77777777" w:rsidR="00597037" w:rsidRPr="00EF331A" w:rsidRDefault="00597037" w:rsidP="00597037">
      <w:pPr>
        <w:pStyle w:val="Odstavecseseznamem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proofErr w:type="spellStart"/>
      <w:r w:rsidRPr="00EF331A">
        <w:rPr>
          <w:sz w:val="21"/>
          <w:szCs w:val="21"/>
        </w:rPr>
        <w:t>telemonitoring</w:t>
      </w:r>
      <w:proofErr w:type="spellEnd"/>
      <w:r w:rsidRPr="00EF331A">
        <w:rPr>
          <w:sz w:val="21"/>
          <w:szCs w:val="21"/>
        </w:rPr>
        <w:t xml:space="preserve">, </w:t>
      </w:r>
      <w:proofErr w:type="spellStart"/>
      <w:r w:rsidRPr="00EF331A">
        <w:rPr>
          <w:sz w:val="21"/>
          <w:szCs w:val="21"/>
        </w:rPr>
        <w:t>selfmonitoring</w:t>
      </w:r>
      <w:proofErr w:type="spellEnd"/>
      <w:r w:rsidR="00B672E9" w:rsidRPr="00EF331A">
        <w:rPr>
          <w:sz w:val="21"/>
          <w:szCs w:val="21"/>
        </w:rPr>
        <w:t xml:space="preserve"> (glukometr, fit náramek, u osob s nadváhou též osobní váha)</w:t>
      </w:r>
    </w:p>
    <w:p w14:paraId="3715C302" w14:textId="77777777" w:rsidR="00597037" w:rsidRPr="00EF331A" w:rsidRDefault="00597037" w:rsidP="00597037">
      <w:pPr>
        <w:pStyle w:val="Odstavecseseznamem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edukace a podpora zdravého životního stylu</w:t>
      </w:r>
    </w:p>
    <w:p w14:paraId="58E704D5" w14:textId="5FCAA77E" w:rsidR="00597037" w:rsidRDefault="00597037" w:rsidP="00D3182A">
      <w:pPr>
        <w:spacing w:after="0" w:line="240" w:lineRule="auto"/>
      </w:pPr>
    </w:p>
    <w:p w14:paraId="31B148CE" w14:textId="15491A3D" w:rsidR="00597037" w:rsidRDefault="00815C9D" w:rsidP="00597037">
      <w:pPr>
        <w:spacing w:after="0" w:line="240" w:lineRule="auto"/>
        <w:rPr>
          <w:b/>
          <w:u w:val="single"/>
        </w:rPr>
      </w:pPr>
      <w:r w:rsidRPr="00675DF4">
        <w:rPr>
          <w:b/>
          <w:u w:val="single"/>
        </w:rPr>
        <w:t>PRŮBĚH REALIZACE:</w:t>
      </w:r>
    </w:p>
    <w:p w14:paraId="65BB6A09" w14:textId="490B9F4E" w:rsidR="00597037" w:rsidRPr="00EF331A" w:rsidRDefault="00597037" w:rsidP="00597037">
      <w:pPr>
        <w:pStyle w:val="Odstavecseseznamem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edukace pacienta– </w:t>
      </w:r>
      <w:r w:rsidR="00EE1716" w:rsidRPr="00EF331A">
        <w:rPr>
          <w:sz w:val="21"/>
          <w:szCs w:val="21"/>
        </w:rPr>
        <w:t>(</w:t>
      </w:r>
      <w:r w:rsidRPr="00EF331A">
        <w:rPr>
          <w:sz w:val="21"/>
          <w:szCs w:val="21"/>
        </w:rPr>
        <w:t xml:space="preserve">nejméně 1x před zahájením </w:t>
      </w:r>
      <w:proofErr w:type="spellStart"/>
      <w:r w:rsidRPr="00EF331A">
        <w:rPr>
          <w:sz w:val="21"/>
          <w:szCs w:val="21"/>
        </w:rPr>
        <w:t>selfmonitoringu</w:t>
      </w:r>
      <w:proofErr w:type="spellEnd"/>
      <w:r w:rsidR="00EE1716" w:rsidRPr="00EF331A">
        <w:rPr>
          <w:sz w:val="21"/>
          <w:szCs w:val="21"/>
        </w:rPr>
        <w:t>)</w:t>
      </w:r>
    </w:p>
    <w:p w14:paraId="235C3E26" w14:textId="322472AD" w:rsidR="00815C9D" w:rsidRPr="00EF331A" w:rsidRDefault="00815C9D" w:rsidP="00597037">
      <w:pPr>
        <w:pStyle w:val="Odstavecseseznamem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vyšetření sledovaných ukazatelů</w:t>
      </w:r>
    </w:p>
    <w:p w14:paraId="61DFD447" w14:textId="5DEB50D8" w:rsidR="00597037" w:rsidRPr="00EF331A" w:rsidRDefault="00597037" w:rsidP="00597037">
      <w:pPr>
        <w:pStyle w:val="Odstavecseseznamem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poskytnutí edukačních materiálů</w:t>
      </w:r>
      <w:r w:rsidR="001F649D" w:rsidRPr="00EF331A">
        <w:rPr>
          <w:sz w:val="21"/>
          <w:szCs w:val="21"/>
        </w:rPr>
        <w:t xml:space="preserve"> k podpoře zdravého životního stylu a </w:t>
      </w:r>
      <w:proofErr w:type="spellStart"/>
      <w:r w:rsidR="001F649D" w:rsidRPr="00EF331A">
        <w:rPr>
          <w:sz w:val="21"/>
          <w:szCs w:val="21"/>
        </w:rPr>
        <w:t>selfmonitoringu</w:t>
      </w:r>
      <w:proofErr w:type="spellEnd"/>
      <w:r w:rsidR="001F649D" w:rsidRPr="00EF331A">
        <w:rPr>
          <w:sz w:val="21"/>
          <w:szCs w:val="21"/>
        </w:rPr>
        <w:t xml:space="preserve">, zaškolení k </w:t>
      </w:r>
      <w:proofErr w:type="spellStart"/>
      <w:r w:rsidR="001F649D" w:rsidRPr="00EF331A">
        <w:rPr>
          <w:sz w:val="21"/>
          <w:szCs w:val="21"/>
        </w:rPr>
        <w:t>telemonitoringu</w:t>
      </w:r>
      <w:proofErr w:type="spellEnd"/>
    </w:p>
    <w:p w14:paraId="62DF8F0B" w14:textId="1C6523F5" w:rsidR="00B676B9" w:rsidRDefault="00597037" w:rsidP="00597037">
      <w:pPr>
        <w:pStyle w:val="Odstavecseseznamem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monitorované období v délce 4 měsíců</w:t>
      </w:r>
      <w:r w:rsidR="00EE1716" w:rsidRPr="00EF331A">
        <w:rPr>
          <w:sz w:val="21"/>
          <w:szCs w:val="21"/>
        </w:rPr>
        <w:t xml:space="preserve"> </w:t>
      </w:r>
      <w:r w:rsidR="00815C9D" w:rsidRPr="00EF331A">
        <w:rPr>
          <w:sz w:val="21"/>
          <w:szCs w:val="21"/>
        </w:rPr>
        <w:t xml:space="preserve">vč. průběžné edukace (viz bod </w:t>
      </w:r>
      <w:r w:rsidR="0015130C" w:rsidRPr="00EF331A">
        <w:rPr>
          <w:sz w:val="21"/>
          <w:szCs w:val="21"/>
        </w:rPr>
        <w:t>5.</w:t>
      </w:r>
      <w:r w:rsidR="00815C9D" w:rsidRPr="00EF331A">
        <w:rPr>
          <w:sz w:val="21"/>
          <w:szCs w:val="21"/>
        </w:rPr>
        <w:t>)</w:t>
      </w:r>
    </w:p>
    <w:p w14:paraId="6F2132C0" w14:textId="364D63C9" w:rsidR="00EF331A" w:rsidRDefault="00EF331A" w:rsidP="00EF331A">
      <w:pPr>
        <w:spacing w:after="0" w:line="240" w:lineRule="auto"/>
        <w:rPr>
          <w:sz w:val="21"/>
          <w:szCs w:val="21"/>
        </w:rPr>
      </w:pPr>
    </w:p>
    <w:p w14:paraId="51F9E285" w14:textId="7A73F39C" w:rsidR="00EF331A" w:rsidRDefault="00EF331A" w:rsidP="00EF331A">
      <w:pPr>
        <w:spacing w:after="0" w:line="240" w:lineRule="auto"/>
        <w:rPr>
          <w:sz w:val="21"/>
          <w:szCs w:val="21"/>
        </w:rPr>
      </w:pPr>
    </w:p>
    <w:p w14:paraId="0A8FC580" w14:textId="77777777" w:rsidR="00EF331A" w:rsidRPr="00EF331A" w:rsidRDefault="00EF331A" w:rsidP="00EF331A">
      <w:pPr>
        <w:spacing w:after="0" w:line="240" w:lineRule="auto"/>
        <w:rPr>
          <w:sz w:val="21"/>
          <w:szCs w:val="21"/>
        </w:rPr>
      </w:pPr>
    </w:p>
    <w:p w14:paraId="357F7E60" w14:textId="79565699" w:rsidR="00597037" w:rsidRPr="00EF331A" w:rsidRDefault="007E4A44" w:rsidP="00B676B9">
      <w:pPr>
        <w:pStyle w:val="Odstavecseseznamem"/>
        <w:spacing w:after="0" w:line="240" w:lineRule="auto"/>
        <w:ind w:left="360"/>
        <w:rPr>
          <w:sz w:val="21"/>
          <w:szCs w:val="21"/>
        </w:rPr>
      </w:pPr>
      <w:r w:rsidRPr="00EF331A">
        <w:rPr>
          <w:b/>
          <w:bCs/>
          <w:sz w:val="21"/>
          <w:szCs w:val="21"/>
          <w:u w:val="single"/>
        </w:rPr>
        <w:t>doporučen</w:t>
      </w:r>
      <w:r w:rsidR="000E76CA" w:rsidRPr="00EF331A">
        <w:rPr>
          <w:b/>
          <w:bCs/>
          <w:sz w:val="21"/>
          <w:szCs w:val="21"/>
          <w:u w:val="single"/>
        </w:rPr>
        <w:t>é schéma</w:t>
      </w:r>
      <w:r w:rsidR="000E76CA" w:rsidRPr="00EF331A">
        <w:rPr>
          <w:b/>
          <w:bCs/>
          <w:sz w:val="21"/>
          <w:szCs w:val="21"/>
        </w:rPr>
        <w:t xml:space="preserve"> </w:t>
      </w:r>
      <w:proofErr w:type="spellStart"/>
      <w:r w:rsidR="00425518" w:rsidRPr="00EF331A">
        <w:rPr>
          <w:b/>
          <w:bCs/>
          <w:sz w:val="21"/>
          <w:szCs w:val="21"/>
        </w:rPr>
        <w:t>telemonitoringu</w:t>
      </w:r>
      <w:proofErr w:type="spellEnd"/>
      <w:r w:rsidR="00425518" w:rsidRPr="00EF331A">
        <w:rPr>
          <w:sz w:val="21"/>
          <w:szCs w:val="21"/>
        </w:rPr>
        <w:t xml:space="preserve"> </w:t>
      </w:r>
      <w:r w:rsidR="000E76CA" w:rsidRPr="00EF331A">
        <w:rPr>
          <w:sz w:val="21"/>
          <w:szCs w:val="21"/>
        </w:rPr>
        <w:t xml:space="preserve">(je závislé na dohodě lékaře s pacientem a léčebném režimu, minimálně </w:t>
      </w:r>
      <w:r w:rsidR="00425518" w:rsidRPr="00EF331A">
        <w:rPr>
          <w:sz w:val="21"/>
          <w:szCs w:val="21"/>
        </w:rPr>
        <w:t xml:space="preserve">by však měl být změřen </w:t>
      </w:r>
      <w:r w:rsidR="000E76CA" w:rsidRPr="00EF331A">
        <w:rPr>
          <w:sz w:val="21"/>
          <w:szCs w:val="21"/>
        </w:rPr>
        <w:t>1x týdně malý glykemický profil</w:t>
      </w:r>
      <w:r w:rsidR="00425518" w:rsidRPr="00EF331A">
        <w:rPr>
          <w:sz w:val="21"/>
          <w:szCs w:val="21"/>
        </w:rPr>
        <w:t xml:space="preserve"> a u osob s nadváhou </w:t>
      </w:r>
      <w:r w:rsidR="00AD248F" w:rsidRPr="00EF331A">
        <w:rPr>
          <w:sz w:val="21"/>
          <w:szCs w:val="21"/>
        </w:rPr>
        <w:t xml:space="preserve">by </w:t>
      </w:r>
      <w:r w:rsidR="00425518" w:rsidRPr="00EF331A">
        <w:rPr>
          <w:sz w:val="21"/>
          <w:szCs w:val="21"/>
        </w:rPr>
        <w:t xml:space="preserve">též </w:t>
      </w:r>
      <w:r w:rsidR="000E76CA" w:rsidRPr="00EF331A">
        <w:rPr>
          <w:sz w:val="21"/>
          <w:szCs w:val="21"/>
        </w:rPr>
        <w:t xml:space="preserve">1x za 14 </w:t>
      </w:r>
      <w:r w:rsidR="00EE1716" w:rsidRPr="00EF331A">
        <w:rPr>
          <w:sz w:val="21"/>
          <w:szCs w:val="21"/>
        </w:rPr>
        <w:t xml:space="preserve">měla být změřena tělesná </w:t>
      </w:r>
      <w:r w:rsidR="000E76CA" w:rsidRPr="00EF331A">
        <w:rPr>
          <w:sz w:val="21"/>
          <w:szCs w:val="21"/>
        </w:rPr>
        <w:t>hmotnost)</w:t>
      </w:r>
      <w:r w:rsidR="00B676B9" w:rsidRPr="00EF331A">
        <w:rPr>
          <w:sz w:val="21"/>
          <w:szCs w:val="21"/>
        </w:rPr>
        <w:t>:</w:t>
      </w:r>
    </w:p>
    <w:p w14:paraId="771FF97F" w14:textId="77777777" w:rsidR="00597037" w:rsidRPr="00EF331A" w:rsidRDefault="00597037" w:rsidP="00597037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EF331A">
        <w:rPr>
          <w:b/>
          <w:sz w:val="21"/>
          <w:szCs w:val="21"/>
        </w:rPr>
        <w:lastRenderedPageBreak/>
        <w:t>DM2</w:t>
      </w:r>
    </w:p>
    <w:p w14:paraId="20B36810" w14:textId="548E7E54" w:rsidR="00597037" w:rsidRPr="00EF331A" w:rsidRDefault="00597037" w:rsidP="0015130C">
      <w:pPr>
        <w:pStyle w:val="Odstavecseseznamem"/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2x týdně malý glykemický profil </w:t>
      </w:r>
    </w:p>
    <w:p w14:paraId="1DABE915" w14:textId="5D77D2E0" w:rsidR="00597037" w:rsidRPr="00EF331A" w:rsidRDefault="00EE1716" w:rsidP="0015130C">
      <w:pPr>
        <w:pStyle w:val="Odstavecseseznamem"/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1x týdně měření tělesné hmotnosti </w:t>
      </w:r>
      <w:r w:rsidR="00597037" w:rsidRPr="00EF331A">
        <w:rPr>
          <w:sz w:val="21"/>
          <w:szCs w:val="21"/>
        </w:rPr>
        <w:t>u osob s</w:t>
      </w:r>
      <w:r w:rsidRPr="00EF331A">
        <w:rPr>
          <w:sz w:val="21"/>
          <w:szCs w:val="21"/>
        </w:rPr>
        <w:t> </w:t>
      </w:r>
      <w:r w:rsidR="00597037" w:rsidRPr="00EF331A">
        <w:rPr>
          <w:sz w:val="21"/>
          <w:szCs w:val="21"/>
        </w:rPr>
        <w:t>BMI</w:t>
      </w:r>
      <w:r w:rsidRPr="00EF331A">
        <w:rPr>
          <w:sz w:val="21"/>
          <w:szCs w:val="21"/>
        </w:rPr>
        <w:t xml:space="preserve"> vyšším než </w:t>
      </w:r>
      <w:r w:rsidR="00597037" w:rsidRPr="00EF331A">
        <w:rPr>
          <w:sz w:val="21"/>
          <w:szCs w:val="21"/>
        </w:rPr>
        <w:t>27,5 kg/m</w:t>
      </w:r>
      <w:r w:rsidR="00597037" w:rsidRPr="00EF331A">
        <w:rPr>
          <w:sz w:val="21"/>
          <w:szCs w:val="21"/>
          <w:vertAlign w:val="superscript"/>
        </w:rPr>
        <w:t>2</w:t>
      </w:r>
      <w:r w:rsidR="00597037" w:rsidRPr="00EF331A">
        <w:rPr>
          <w:sz w:val="21"/>
          <w:szCs w:val="21"/>
        </w:rPr>
        <w:t xml:space="preserve"> </w:t>
      </w:r>
    </w:p>
    <w:p w14:paraId="6719981A" w14:textId="76A86584" w:rsidR="00597037" w:rsidRPr="00EF331A" w:rsidRDefault="00597037" w:rsidP="0015130C">
      <w:pPr>
        <w:pStyle w:val="Odstavecseseznamem"/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>volitelně  -</w:t>
      </w:r>
      <w:proofErr w:type="gramEnd"/>
      <w:r w:rsidRPr="00EF331A">
        <w:rPr>
          <w:sz w:val="21"/>
          <w:szCs w:val="21"/>
        </w:rPr>
        <w:t xml:space="preserve"> denn</w:t>
      </w:r>
      <w:r w:rsidR="001F649D" w:rsidRPr="00EF331A">
        <w:rPr>
          <w:sz w:val="21"/>
          <w:szCs w:val="21"/>
        </w:rPr>
        <w:t xml:space="preserve">í monitoring pohybové aktivity prostřednictvím fit náramku </w:t>
      </w:r>
      <w:r w:rsidRPr="00EF331A">
        <w:rPr>
          <w:sz w:val="21"/>
          <w:szCs w:val="21"/>
        </w:rPr>
        <w:t xml:space="preserve">nebo </w:t>
      </w:r>
      <w:r w:rsidR="001F649D" w:rsidRPr="00EF331A">
        <w:rPr>
          <w:sz w:val="21"/>
          <w:szCs w:val="21"/>
        </w:rPr>
        <w:t xml:space="preserve">evidence </w:t>
      </w:r>
      <w:r w:rsidRPr="00EF331A">
        <w:rPr>
          <w:sz w:val="21"/>
          <w:szCs w:val="21"/>
        </w:rPr>
        <w:t>poč</w:t>
      </w:r>
      <w:r w:rsidR="001F649D" w:rsidRPr="00EF331A">
        <w:rPr>
          <w:sz w:val="21"/>
          <w:szCs w:val="21"/>
        </w:rPr>
        <w:t>tu</w:t>
      </w:r>
      <w:r w:rsidRPr="00EF331A">
        <w:rPr>
          <w:sz w:val="21"/>
          <w:szCs w:val="21"/>
        </w:rPr>
        <w:t xml:space="preserve"> nachozených km </w:t>
      </w:r>
    </w:p>
    <w:p w14:paraId="5BED169A" w14:textId="211BBCD3" w:rsidR="00597037" w:rsidRPr="00EF331A" w:rsidRDefault="00597037" w:rsidP="0015130C">
      <w:pPr>
        <w:pStyle w:val="Odstavecseseznamem"/>
        <w:numPr>
          <w:ilvl w:val="1"/>
          <w:numId w:val="15"/>
        </w:num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>volitelně - denn</w:t>
      </w:r>
      <w:r w:rsidR="001F649D" w:rsidRPr="00EF331A">
        <w:rPr>
          <w:sz w:val="21"/>
          <w:szCs w:val="21"/>
        </w:rPr>
        <w:t>í</w:t>
      </w:r>
      <w:proofErr w:type="gramEnd"/>
      <w:r w:rsidRPr="00EF331A">
        <w:rPr>
          <w:sz w:val="21"/>
          <w:szCs w:val="21"/>
        </w:rPr>
        <w:t xml:space="preserve"> informace o výskytu hypoglykémie </w:t>
      </w:r>
    </w:p>
    <w:p w14:paraId="31890722" w14:textId="4027A10D" w:rsidR="00597037" w:rsidRPr="00EF331A" w:rsidRDefault="00597037" w:rsidP="00597037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EF331A">
        <w:rPr>
          <w:b/>
          <w:sz w:val="21"/>
          <w:szCs w:val="21"/>
        </w:rPr>
        <w:t>DM1</w:t>
      </w:r>
      <w:r w:rsidR="007E4A44" w:rsidRPr="00EF331A">
        <w:rPr>
          <w:b/>
          <w:sz w:val="21"/>
          <w:szCs w:val="21"/>
        </w:rPr>
        <w:t xml:space="preserve"> </w:t>
      </w:r>
    </w:p>
    <w:p w14:paraId="70E3807C" w14:textId="61073385" w:rsidR="00597037" w:rsidRPr="00EF331A" w:rsidRDefault="00597037" w:rsidP="0015130C">
      <w:pPr>
        <w:pStyle w:val="Odstavecseseznamem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1x týdně velký glykemický profil </w:t>
      </w:r>
    </w:p>
    <w:p w14:paraId="62C50CC8" w14:textId="36B12CFF" w:rsidR="00597037" w:rsidRPr="00EF331A" w:rsidRDefault="000E76CA" w:rsidP="0015130C">
      <w:pPr>
        <w:pStyle w:val="Odstavecseseznamem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denně</w:t>
      </w:r>
      <w:r w:rsidR="00597037" w:rsidRPr="00EF331A">
        <w:rPr>
          <w:sz w:val="21"/>
          <w:szCs w:val="21"/>
        </w:rPr>
        <w:t xml:space="preserve"> malý glykemický profil</w:t>
      </w:r>
      <w:r w:rsidR="001F649D" w:rsidRPr="00EF331A">
        <w:rPr>
          <w:sz w:val="21"/>
          <w:szCs w:val="21"/>
        </w:rPr>
        <w:t>*</w:t>
      </w:r>
      <w:r w:rsidR="007E4A44" w:rsidRPr="00EF331A">
        <w:rPr>
          <w:sz w:val="21"/>
          <w:szCs w:val="21"/>
        </w:rPr>
        <w:t xml:space="preserve"> </w:t>
      </w:r>
    </w:p>
    <w:p w14:paraId="3C8838B0" w14:textId="2B3DD837" w:rsidR="00597037" w:rsidRPr="00EF331A" w:rsidRDefault="007E4A44" w:rsidP="0015130C">
      <w:pPr>
        <w:pStyle w:val="Odstavecseseznamem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2</w:t>
      </w:r>
      <w:r w:rsidR="00597037" w:rsidRPr="00EF331A">
        <w:rPr>
          <w:sz w:val="21"/>
          <w:szCs w:val="21"/>
        </w:rPr>
        <w:t xml:space="preserve">x </w:t>
      </w:r>
      <w:r w:rsidRPr="00EF331A">
        <w:rPr>
          <w:sz w:val="21"/>
          <w:szCs w:val="21"/>
        </w:rPr>
        <w:t xml:space="preserve">za 4 měsíce </w:t>
      </w:r>
      <w:r w:rsidR="00597037" w:rsidRPr="00EF331A">
        <w:rPr>
          <w:sz w:val="21"/>
          <w:szCs w:val="21"/>
        </w:rPr>
        <w:t>hodnota glykémie mezi 1</w:t>
      </w:r>
      <w:r w:rsidR="00EE1716" w:rsidRPr="00EF331A">
        <w:rPr>
          <w:sz w:val="21"/>
          <w:szCs w:val="21"/>
        </w:rPr>
        <w:t>.</w:t>
      </w:r>
      <w:r w:rsidR="00597037" w:rsidRPr="00EF331A">
        <w:rPr>
          <w:sz w:val="21"/>
          <w:szCs w:val="21"/>
        </w:rPr>
        <w:t>-3</w:t>
      </w:r>
      <w:r w:rsidR="00EE1716" w:rsidRPr="00EF331A">
        <w:rPr>
          <w:sz w:val="21"/>
          <w:szCs w:val="21"/>
        </w:rPr>
        <w:t>.</w:t>
      </w:r>
      <w:r w:rsidR="00597037" w:rsidRPr="00EF331A">
        <w:rPr>
          <w:sz w:val="21"/>
          <w:szCs w:val="21"/>
        </w:rPr>
        <w:t xml:space="preserve"> hodinou ranní</w:t>
      </w:r>
    </w:p>
    <w:p w14:paraId="50F37E38" w14:textId="53804F3C" w:rsidR="00597037" w:rsidRPr="00EF331A" w:rsidRDefault="00597037" w:rsidP="0015130C">
      <w:pPr>
        <w:pStyle w:val="Odstavecseseznamem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1x týdně </w:t>
      </w:r>
      <w:proofErr w:type="gramStart"/>
      <w:r w:rsidRPr="00EF331A">
        <w:rPr>
          <w:sz w:val="21"/>
          <w:szCs w:val="21"/>
        </w:rPr>
        <w:t>hmotnost  u</w:t>
      </w:r>
      <w:proofErr w:type="gramEnd"/>
      <w:r w:rsidRPr="00EF331A">
        <w:rPr>
          <w:sz w:val="21"/>
          <w:szCs w:val="21"/>
        </w:rPr>
        <w:t xml:space="preserve"> osob s</w:t>
      </w:r>
      <w:r w:rsidR="00EE1716" w:rsidRPr="00EF331A">
        <w:rPr>
          <w:sz w:val="21"/>
          <w:szCs w:val="21"/>
        </w:rPr>
        <w:t> </w:t>
      </w:r>
      <w:r w:rsidRPr="00EF331A">
        <w:rPr>
          <w:sz w:val="21"/>
          <w:szCs w:val="21"/>
        </w:rPr>
        <w:t>BMI</w:t>
      </w:r>
      <w:r w:rsidR="00EE1716" w:rsidRPr="00EF331A">
        <w:rPr>
          <w:sz w:val="21"/>
          <w:szCs w:val="21"/>
        </w:rPr>
        <w:t xml:space="preserve"> vyšším než </w:t>
      </w:r>
      <w:r w:rsidRPr="00EF331A">
        <w:rPr>
          <w:sz w:val="21"/>
          <w:szCs w:val="21"/>
        </w:rPr>
        <w:t>27,5 kg/m</w:t>
      </w:r>
      <w:r w:rsidRPr="00EF331A">
        <w:rPr>
          <w:sz w:val="21"/>
          <w:szCs w:val="21"/>
          <w:vertAlign w:val="superscript"/>
        </w:rPr>
        <w:t>2</w:t>
      </w:r>
    </w:p>
    <w:p w14:paraId="283E12B8" w14:textId="4842F811" w:rsidR="000E76CA" w:rsidRPr="00EF331A" w:rsidRDefault="00597037" w:rsidP="0015130C">
      <w:pPr>
        <w:pStyle w:val="Odstavecseseznamem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>volitelně  -</w:t>
      </w:r>
      <w:proofErr w:type="gramEnd"/>
      <w:r w:rsidRPr="00EF331A">
        <w:rPr>
          <w:sz w:val="21"/>
          <w:szCs w:val="21"/>
        </w:rPr>
        <w:t xml:space="preserve"> denn</w:t>
      </w:r>
      <w:r w:rsidR="00EE1716" w:rsidRPr="00EF331A">
        <w:rPr>
          <w:sz w:val="21"/>
          <w:szCs w:val="21"/>
        </w:rPr>
        <w:t xml:space="preserve">í monitoring pohybové aktivity prostřednictvím fit náramku </w:t>
      </w:r>
      <w:r w:rsidRPr="00EF331A">
        <w:rPr>
          <w:sz w:val="21"/>
          <w:szCs w:val="21"/>
        </w:rPr>
        <w:t xml:space="preserve">nebo </w:t>
      </w:r>
      <w:r w:rsidR="00EE1716" w:rsidRPr="00EF331A">
        <w:rPr>
          <w:sz w:val="21"/>
          <w:szCs w:val="21"/>
        </w:rPr>
        <w:t xml:space="preserve">evidence </w:t>
      </w:r>
      <w:r w:rsidRPr="00EF331A">
        <w:rPr>
          <w:sz w:val="21"/>
          <w:szCs w:val="21"/>
        </w:rPr>
        <w:t>poč</w:t>
      </w:r>
      <w:r w:rsidR="00EE1716" w:rsidRPr="00EF331A">
        <w:rPr>
          <w:sz w:val="21"/>
          <w:szCs w:val="21"/>
        </w:rPr>
        <w:t xml:space="preserve">tu </w:t>
      </w:r>
      <w:r w:rsidRPr="00EF331A">
        <w:rPr>
          <w:sz w:val="21"/>
          <w:szCs w:val="21"/>
        </w:rPr>
        <w:t xml:space="preserve">nachozených km </w:t>
      </w:r>
    </w:p>
    <w:p w14:paraId="2AA6FDC3" w14:textId="1D840812" w:rsidR="001F649D" w:rsidRPr="00EF331A" w:rsidRDefault="00597037" w:rsidP="0015130C">
      <w:pPr>
        <w:pStyle w:val="Odstavecseseznamem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>volitelně - denn</w:t>
      </w:r>
      <w:r w:rsidR="00EE1716" w:rsidRPr="00EF331A">
        <w:rPr>
          <w:sz w:val="21"/>
          <w:szCs w:val="21"/>
        </w:rPr>
        <w:t>í</w:t>
      </w:r>
      <w:proofErr w:type="gramEnd"/>
      <w:r w:rsidRPr="00EF331A">
        <w:rPr>
          <w:sz w:val="21"/>
          <w:szCs w:val="21"/>
        </w:rPr>
        <w:t xml:space="preserve"> informace o </w:t>
      </w:r>
      <w:r w:rsidR="00EE1716" w:rsidRPr="00EF331A">
        <w:rPr>
          <w:sz w:val="21"/>
          <w:szCs w:val="21"/>
        </w:rPr>
        <w:t xml:space="preserve">výskytu </w:t>
      </w:r>
      <w:r w:rsidRPr="00EF331A">
        <w:rPr>
          <w:sz w:val="21"/>
          <w:szCs w:val="21"/>
        </w:rPr>
        <w:t xml:space="preserve">hypoglykémie </w:t>
      </w:r>
    </w:p>
    <w:p w14:paraId="2A2D5CF2" w14:textId="00452D36" w:rsidR="0015130C" w:rsidRPr="00EF331A" w:rsidRDefault="001F649D" w:rsidP="0015130C">
      <w:pPr>
        <w:pStyle w:val="Odstavecseseznamem"/>
        <w:spacing w:after="0" w:line="240" w:lineRule="auto"/>
        <w:ind w:left="360"/>
        <w:rPr>
          <w:sz w:val="21"/>
          <w:szCs w:val="21"/>
        </w:rPr>
      </w:pPr>
      <w:r w:rsidRPr="00EF331A">
        <w:rPr>
          <w:sz w:val="21"/>
          <w:szCs w:val="21"/>
        </w:rPr>
        <w:t xml:space="preserve">*  osoby se systémy FGM nebo CGM (systémy okamžité nebo kontinuální monitorace glykémie) </w:t>
      </w:r>
      <w:r w:rsidR="00EE1716" w:rsidRPr="00EF331A">
        <w:rPr>
          <w:sz w:val="21"/>
          <w:szCs w:val="21"/>
        </w:rPr>
        <w:t>nemusí realizovat</w:t>
      </w:r>
    </w:p>
    <w:p w14:paraId="491DD5B5" w14:textId="51343249" w:rsidR="0015130C" w:rsidRPr="00EF331A" w:rsidRDefault="0015130C" w:rsidP="0015130C">
      <w:pPr>
        <w:pStyle w:val="Odstavecseseznamem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edukace pacienta - </w:t>
      </w:r>
      <w:r w:rsidR="00597037" w:rsidRPr="00EF331A">
        <w:rPr>
          <w:sz w:val="21"/>
          <w:szCs w:val="21"/>
        </w:rPr>
        <w:t xml:space="preserve">nejméně </w:t>
      </w:r>
      <w:r w:rsidR="00B676B9" w:rsidRPr="00EF331A">
        <w:rPr>
          <w:sz w:val="21"/>
          <w:szCs w:val="21"/>
        </w:rPr>
        <w:t xml:space="preserve">1x v průběhu </w:t>
      </w:r>
      <w:r w:rsidR="00EF331A">
        <w:rPr>
          <w:sz w:val="21"/>
          <w:szCs w:val="21"/>
        </w:rPr>
        <w:t>monitorovaného</w:t>
      </w:r>
      <w:r w:rsidR="00B676B9" w:rsidRPr="00EF331A">
        <w:rPr>
          <w:sz w:val="21"/>
          <w:szCs w:val="21"/>
        </w:rPr>
        <w:t xml:space="preserve"> období v rámci „průběžného kontrolního“ </w:t>
      </w:r>
      <w:r w:rsidR="00597037" w:rsidRPr="00EF331A">
        <w:rPr>
          <w:sz w:val="21"/>
          <w:szCs w:val="21"/>
        </w:rPr>
        <w:t>vyšetření</w:t>
      </w:r>
    </w:p>
    <w:p w14:paraId="18DEC284" w14:textId="6792EF08" w:rsidR="00425518" w:rsidRPr="00EF331A" w:rsidRDefault="00B676B9" w:rsidP="0015130C">
      <w:pPr>
        <w:pStyle w:val="Odstavecseseznamem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„</w:t>
      </w:r>
      <w:r w:rsidR="00597037" w:rsidRPr="00EF331A">
        <w:rPr>
          <w:sz w:val="21"/>
          <w:szCs w:val="21"/>
        </w:rPr>
        <w:t>závěrečné</w:t>
      </w:r>
      <w:r w:rsidRPr="00EF331A">
        <w:rPr>
          <w:sz w:val="21"/>
          <w:szCs w:val="21"/>
        </w:rPr>
        <w:t>“</w:t>
      </w:r>
      <w:r w:rsidR="00597037" w:rsidRPr="00EF331A">
        <w:rPr>
          <w:sz w:val="21"/>
          <w:szCs w:val="21"/>
        </w:rPr>
        <w:t xml:space="preserve"> vyšetření</w:t>
      </w:r>
      <w:r w:rsidR="0015130C" w:rsidRPr="00EF331A">
        <w:rPr>
          <w:sz w:val="21"/>
          <w:szCs w:val="21"/>
        </w:rPr>
        <w:t xml:space="preserve"> (za 4 měsíce od zahájení monitoringu)</w:t>
      </w:r>
    </w:p>
    <w:p w14:paraId="33D0CB02" w14:textId="77777777" w:rsidR="007A1ABB" w:rsidRDefault="007A1ABB" w:rsidP="00D3182A">
      <w:pPr>
        <w:spacing w:after="0" w:line="240" w:lineRule="auto"/>
      </w:pPr>
    </w:p>
    <w:p w14:paraId="3C8F7642" w14:textId="2462EBF1" w:rsidR="005D05FC" w:rsidRPr="00597037" w:rsidRDefault="00D707A8" w:rsidP="00D3182A">
      <w:pPr>
        <w:spacing w:after="0" w:line="240" w:lineRule="auto"/>
        <w:rPr>
          <w:b/>
          <w:u w:val="single"/>
        </w:rPr>
      </w:pPr>
      <w:r w:rsidRPr="00597037">
        <w:rPr>
          <w:b/>
          <w:u w:val="single"/>
        </w:rPr>
        <w:t>SLEDOVANÉ UKAZATELE:</w:t>
      </w:r>
    </w:p>
    <w:p w14:paraId="66B88F13" w14:textId="6617B834" w:rsidR="005D05FC" w:rsidRPr="00EF331A" w:rsidRDefault="005D05FC" w:rsidP="0015130C">
      <w:pPr>
        <w:spacing w:after="0" w:line="240" w:lineRule="auto"/>
        <w:ind w:left="360"/>
        <w:rPr>
          <w:sz w:val="21"/>
          <w:szCs w:val="21"/>
        </w:rPr>
      </w:pPr>
      <w:r w:rsidRPr="00EF331A">
        <w:rPr>
          <w:b/>
          <w:sz w:val="21"/>
          <w:szCs w:val="21"/>
        </w:rPr>
        <w:t>Hodnoceno 3x</w:t>
      </w:r>
      <w:r w:rsidRPr="00EF331A">
        <w:rPr>
          <w:sz w:val="21"/>
          <w:szCs w:val="21"/>
        </w:rPr>
        <w:t xml:space="preserve"> (vstup</w:t>
      </w:r>
      <w:r w:rsidR="00815C9D" w:rsidRPr="00EF331A">
        <w:rPr>
          <w:sz w:val="21"/>
          <w:szCs w:val="21"/>
        </w:rPr>
        <w:t>ní vyšetření</w:t>
      </w:r>
      <w:r w:rsidRPr="00EF331A">
        <w:rPr>
          <w:sz w:val="21"/>
          <w:szCs w:val="21"/>
        </w:rPr>
        <w:t xml:space="preserve">, kontrola v průběhu monitoringu, </w:t>
      </w:r>
      <w:r w:rsidR="00815C9D" w:rsidRPr="00EF331A">
        <w:rPr>
          <w:sz w:val="21"/>
          <w:szCs w:val="21"/>
        </w:rPr>
        <w:t>závěrečné vyšetření po ukončení monitoringu</w:t>
      </w:r>
      <w:r w:rsidRPr="00EF331A">
        <w:rPr>
          <w:sz w:val="21"/>
          <w:szCs w:val="21"/>
        </w:rPr>
        <w:t>)</w:t>
      </w:r>
    </w:p>
    <w:p w14:paraId="5155C895" w14:textId="3B96BCD6" w:rsidR="005A1205" w:rsidRPr="00EF331A" w:rsidRDefault="005A1205" w:rsidP="00D3182A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glykovaný hemoglobin</w:t>
      </w:r>
      <w:r w:rsidR="005D05FC" w:rsidRPr="00EF331A">
        <w:rPr>
          <w:sz w:val="21"/>
          <w:szCs w:val="21"/>
        </w:rPr>
        <w:t xml:space="preserve"> </w:t>
      </w:r>
      <w:r w:rsidR="005D05FC" w:rsidRPr="00EF331A">
        <w:rPr>
          <w:sz w:val="21"/>
          <w:szCs w:val="21"/>
        </w:rPr>
        <w:tab/>
      </w:r>
      <w:r w:rsidR="00815C9D" w:rsidRPr="00EF331A">
        <w:rPr>
          <w:sz w:val="21"/>
          <w:szCs w:val="21"/>
        </w:rPr>
        <w:t>HbA1c</w:t>
      </w:r>
      <w:r w:rsidR="005D05FC" w:rsidRPr="00EF331A">
        <w:rPr>
          <w:sz w:val="21"/>
          <w:szCs w:val="21"/>
        </w:rPr>
        <w:tab/>
      </w:r>
      <w:r w:rsidR="005D05FC" w:rsidRPr="00EF331A">
        <w:rPr>
          <w:sz w:val="21"/>
          <w:szCs w:val="21"/>
        </w:rPr>
        <w:tab/>
      </w:r>
      <w:r w:rsidR="005D05FC" w:rsidRPr="00EF331A">
        <w:rPr>
          <w:sz w:val="21"/>
          <w:szCs w:val="21"/>
        </w:rPr>
        <w:tab/>
      </w:r>
    </w:p>
    <w:p w14:paraId="62FCDF8F" w14:textId="103C2822" w:rsidR="005D05FC" w:rsidRPr="00EF331A" w:rsidRDefault="005D05FC" w:rsidP="0015130C">
      <w:pPr>
        <w:spacing w:after="0" w:line="240" w:lineRule="auto"/>
        <w:ind w:firstLine="360"/>
        <w:rPr>
          <w:sz w:val="21"/>
          <w:szCs w:val="21"/>
        </w:rPr>
      </w:pPr>
      <w:r w:rsidRPr="00EF331A">
        <w:rPr>
          <w:b/>
          <w:sz w:val="21"/>
          <w:szCs w:val="21"/>
        </w:rPr>
        <w:t>Hodnoceno 2x</w:t>
      </w:r>
      <w:r w:rsidRPr="00EF331A">
        <w:rPr>
          <w:sz w:val="21"/>
          <w:szCs w:val="21"/>
        </w:rPr>
        <w:t xml:space="preserve"> (vstup</w:t>
      </w:r>
      <w:r w:rsidR="00815C9D" w:rsidRPr="00EF331A">
        <w:rPr>
          <w:sz w:val="21"/>
          <w:szCs w:val="21"/>
        </w:rPr>
        <w:t xml:space="preserve">ní a </w:t>
      </w:r>
      <w:r w:rsidRPr="00EF331A">
        <w:rPr>
          <w:sz w:val="21"/>
          <w:szCs w:val="21"/>
        </w:rPr>
        <w:t>závěr</w:t>
      </w:r>
      <w:r w:rsidR="00815C9D" w:rsidRPr="00EF331A">
        <w:rPr>
          <w:sz w:val="21"/>
          <w:szCs w:val="21"/>
        </w:rPr>
        <w:t>ečné vyšetření</w:t>
      </w:r>
      <w:r w:rsidRPr="00EF331A">
        <w:rPr>
          <w:sz w:val="21"/>
          <w:szCs w:val="21"/>
        </w:rPr>
        <w:t>)</w:t>
      </w:r>
    </w:p>
    <w:p w14:paraId="1A194C37" w14:textId="76359B11" w:rsidR="00DF7271" w:rsidRPr="00EF331A" w:rsidRDefault="005A1205" w:rsidP="00F079E1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LDL</w:t>
      </w:r>
      <w:r w:rsidR="00F079E1" w:rsidRPr="00EF331A">
        <w:rPr>
          <w:sz w:val="21"/>
          <w:szCs w:val="21"/>
        </w:rPr>
        <w:t>, HDL, T</w:t>
      </w:r>
      <w:r w:rsidR="00815C9D" w:rsidRPr="00EF331A">
        <w:rPr>
          <w:sz w:val="21"/>
          <w:szCs w:val="21"/>
        </w:rPr>
        <w:t>A</w:t>
      </w:r>
      <w:r w:rsidR="00F079E1" w:rsidRPr="00EF331A">
        <w:rPr>
          <w:sz w:val="21"/>
          <w:szCs w:val="21"/>
        </w:rPr>
        <w:t>G</w:t>
      </w:r>
      <w:r w:rsidR="005D05FC" w:rsidRPr="00EF331A">
        <w:rPr>
          <w:sz w:val="21"/>
          <w:szCs w:val="21"/>
        </w:rPr>
        <w:tab/>
      </w:r>
      <w:r w:rsidR="005D05FC" w:rsidRPr="00EF331A">
        <w:rPr>
          <w:sz w:val="21"/>
          <w:szCs w:val="21"/>
        </w:rPr>
        <w:tab/>
      </w:r>
      <w:r w:rsidR="005D05FC" w:rsidRPr="00EF331A">
        <w:rPr>
          <w:sz w:val="21"/>
          <w:szCs w:val="21"/>
        </w:rPr>
        <w:tab/>
      </w:r>
    </w:p>
    <w:p w14:paraId="578D9699" w14:textId="77777777" w:rsidR="005A1205" w:rsidRPr="00EF331A" w:rsidRDefault="005A1205" w:rsidP="00F079E1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obvod pasu</w:t>
      </w:r>
      <w:r w:rsidR="00F079E1" w:rsidRPr="00EF331A">
        <w:rPr>
          <w:sz w:val="21"/>
          <w:szCs w:val="21"/>
        </w:rPr>
        <w:t>, tělesná hmotnost, BMI</w:t>
      </w:r>
    </w:p>
    <w:p w14:paraId="6DD74365" w14:textId="77777777" w:rsidR="005D05FC" w:rsidRPr="00EF331A" w:rsidRDefault="005D05FC" w:rsidP="00D3182A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TK</w:t>
      </w:r>
    </w:p>
    <w:p w14:paraId="76417565" w14:textId="77777777" w:rsidR="005D05FC" w:rsidRPr="00EF331A" w:rsidRDefault="005D05FC" w:rsidP="0015130C">
      <w:pPr>
        <w:spacing w:after="0" w:line="240" w:lineRule="auto"/>
        <w:ind w:firstLine="360"/>
        <w:rPr>
          <w:b/>
          <w:sz w:val="21"/>
          <w:szCs w:val="21"/>
        </w:rPr>
      </w:pPr>
      <w:r w:rsidRPr="00EF331A">
        <w:rPr>
          <w:b/>
          <w:sz w:val="21"/>
          <w:szCs w:val="21"/>
        </w:rPr>
        <w:t xml:space="preserve">Hodnoceno </w:t>
      </w:r>
      <w:r w:rsidR="000E76CA" w:rsidRPr="00EF331A">
        <w:rPr>
          <w:b/>
          <w:sz w:val="21"/>
          <w:szCs w:val="21"/>
        </w:rPr>
        <w:t>za celé monitorovací období</w:t>
      </w:r>
    </w:p>
    <w:p w14:paraId="48419FB3" w14:textId="77777777" w:rsidR="00F079E1" w:rsidRPr="00EF331A" w:rsidRDefault="005A1205" w:rsidP="00D3182A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pohybová aktivita</w:t>
      </w:r>
      <w:r w:rsidR="001578D6" w:rsidRPr="00EF331A">
        <w:rPr>
          <w:sz w:val="21"/>
          <w:szCs w:val="21"/>
        </w:rPr>
        <w:t xml:space="preserve"> (počet kroků/den, počet km za den)</w:t>
      </w:r>
    </w:p>
    <w:p w14:paraId="1898612F" w14:textId="77777777" w:rsidR="005A1205" w:rsidRPr="00EF331A" w:rsidRDefault="00C12FB5" w:rsidP="00D3182A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adherence k</w:t>
      </w:r>
      <w:r w:rsidR="00F079E1" w:rsidRPr="00EF331A">
        <w:rPr>
          <w:sz w:val="21"/>
          <w:szCs w:val="21"/>
        </w:rPr>
        <w:t> </w:t>
      </w:r>
      <w:r w:rsidRPr="00EF331A">
        <w:rPr>
          <w:sz w:val="21"/>
          <w:szCs w:val="21"/>
        </w:rPr>
        <w:t>režimu</w:t>
      </w:r>
      <w:r w:rsidR="00F079E1" w:rsidRPr="00EF331A">
        <w:rPr>
          <w:sz w:val="21"/>
          <w:szCs w:val="21"/>
        </w:rPr>
        <w:t xml:space="preserve"> měření (počet měření glykémie, soulad s doporučením lékaře)</w:t>
      </w:r>
    </w:p>
    <w:p w14:paraId="28D502AB" w14:textId="77777777" w:rsidR="00EA7A73" w:rsidRPr="00EF331A" w:rsidRDefault="00EA7A73" w:rsidP="00D3182A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průměrná hodnota naměřených glykémií v danou denní dobu</w:t>
      </w:r>
    </w:p>
    <w:p w14:paraId="0ED4359D" w14:textId="77777777" w:rsidR="00B31EC7" w:rsidRPr="00EF331A" w:rsidRDefault="00F079E1" w:rsidP="00D3182A">
      <w:pPr>
        <w:pStyle w:val="Odstavecseseznamem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vývoj tělesné</w:t>
      </w:r>
      <w:r w:rsidR="00B31EC7" w:rsidRPr="00EF331A">
        <w:rPr>
          <w:sz w:val="21"/>
          <w:szCs w:val="21"/>
        </w:rPr>
        <w:t xml:space="preserve"> hmotnost</w:t>
      </w:r>
      <w:r w:rsidRPr="00EF331A">
        <w:rPr>
          <w:sz w:val="21"/>
          <w:szCs w:val="21"/>
        </w:rPr>
        <w:t>i</w:t>
      </w:r>
    </w:p>
    <w:p w14:paraId="2CD4A95D" w14:textId="36C336BA" w:rsidR="009B7C3A" w:rsidRDefault="00B676B9" w:rsidP="00433227">
      <w:pPr>
        <w:spacing w:after="0" w:line="240" w:lineRule="auto"/>
      </w:pPr>
      <w:r>
        <w:t xml:space="preserve"> </w:t>
      </w:r>
    </w:p>
    <w:p w14:paraId="7BFFA398" w14:textId="706AB060" w:rsidR="00205E57" w:rsidRDefault="0066248C" w:rsidP="00205E57">
      <w:pPr>
        <w:spacing w:after="0" w:line="240" w:lineRule="auto"/>
        <w:rPr>
          <w:b/>
          <w:u w:val="single"/>
        </w:rPr>
      </w:pPr>
      <w:r w:rsidRPr="00433227">
        <w:rPr>
          <w:b/>
          <w:u w:val="single"/>
        </w:rPr>
        <w:t>PŘEDPOKLÁDANÉ VYUŽITÍ FINANČNÍHO PŘÍSPĚVKU</w:t>
      </w:r>
      <w:r w:rsidR="00205E57" w:rsidRPr="00433227">
        <w:rPr>
          <w:b/>
          <w:u w:val="single"/>
        </w:rPr>
        <w:t>:</w:t>
      </w:r>
    </w:p>
    <w:p w14:paraId="76FFB1A8" w14:textId="731ABDCC" w:rsidR="00205E57" w:rsidRPr="00EF331A" w:rsidRDefault="0066248C" w:rsidP="00205E57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Finanční</w:t>
      </w:r>
      <w:r w:rsidR="00205E57" w:rsidRPr="00EF331A">
        <w:rPr>
          <w:sz w:val="21"/>
          <w:szCs w:val="21"/>
        </w:rPr>
        <w:t xml:space="preserve"> </w:t>
      </w:r>
      <w:r w:rsidRPr="00EF331A">
        <w:rPr>
          <w:sz w:val="21"/>
          <w:szCs w:val="21"/>
        </w:rPr>
        <w:t xml:space="preserve">příspěvek </w:t>
      </w:r>
      <w:r w:rsidR="00205E57" w:rsidRPr="00EF331A">
        <w:rPr>
          <w:sz w:val="21"/>
          <w:szCs w:val="21"/>
        </w:rPr>
        <w:t>je určen zejména na krytí telemedicínské části projektu, tj.</w:t>
      </w:r>
      <w:r w:rsidRPr="00EF331A">
        <w:rPr>
          <w:sz w:val="21"/>
          <w:szCs w:val="21"/>
        </w:rPr>
        <w:t xml:space="preserve"> na</w:t>
      </w:r>
      <w:r w:rsidR="00205E57" w:rsidRPr="00EF331A">
        <w:rPr>
          <w:sz w:val="21"/>
          <w:szCs w:val="21"/>
        </w:rPr>
        <w:t>:</w:t>
      </w:r>
    </w:p>
    <w:p w14:paraId="4A4F6B9F" w14:textId="4DF9BD28" w:rsidR="00205E57" w:rsidRPr="00EF331A" w:rsidRDefault="00205E57" w:rsidP="00205E57">
      <w:pPr>
        <w:pStyle w:val="Odstavecseseznamem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glukometry (</w:t>
      </w:r>
      <w:r w:rsidRPr="00EF331A">
        <w:rPr>
          <w:bCs/>
          <w:sz w:val="21"/>
          <w:szCs w:val="21"/>
        </w:rPr>
        <w:t>požadavek na nový glukometr vč</w:t>
      </w:r>
      <w:r w:rsidR="0066248C" w:rsidRPr="00EF331A">
        <w:rPr>
          <w:bCs/>
          <w:sz w:val="21"/>
          <w:szCs w:val="21"/>
        </w:rPr>
        <w:t>etně</w:t>
      </w:r>
      <w:r w:rsidRPr="00EF331A">
        <w:rPr>
          <w:bCs/>
          <w:sz w:val="21"/>
          <w:szCs w:val="21"/>
        </w:rPr>
        <w:t xml:space="preserve"> příslušenství pro každého jednotlivého pacienta)</w:t>
      </w:r>
    </w:p>
    <w:p w14:paraId="63E09AAF" w14:textId="3C5E6C83" w:rsidR="00205E57" w:rsidRPr="00EF331A" w:rsidRDefault="00205E57" w:rsidP="00205E57">
      <w:pPr>
        <w:pStyle w:val="Odstavecseseznamem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fit náramky (požadavek na nový fit náramek pro každého pacienta)</w:t>
      </w:r>
    </w:p>
    <w:p w14:paraId="3A9B294E" w14:textId="77777777" w:rsidR="00205E57" w:rsidRPr="00EF331A" w:rsidRDefault="00205E57" w:rsidP="00205E57">
      <w:pPr>
        <w:pStyle w:val="Odstavecseseznamem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osobní váhy</w:t>
      </w:r>
    </w:p>
    <w:p w14:paraId="6D8C673B" w14:textId="77777777" w:rsidR="00205E57" w:rsidRPr="00EF331A" w:rsidRDefault="00205E57" w:rsidP="00205E57">
      <w:pPr>
        <w:pStyle w:val="Odstavecseseznamem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mobilní huby</w:t>
      </w:r>
    </w:p>
    <w:p w14:paraId="3E6130BA" w14:textId="7AF2628F" w:rsidR="00205E57" w:rsidRPr="00EF331A" w:rsidRDefault="00205E57" w:rsidP="00205E57">
      <w:pPr>
        <w:pStyle w:val="Odstavecseseznamem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služby technické podpory, distribuc</w:t>
      </w:r>
      <w:r w:rsidR="00ED2380" w:rsidRPr="00EF331A">
        <w:rPr>
          <w:sz w:val="21"/>
          <w:szCs w:val="21"/>
        </w:rPr>
        <w:t>i</w:t>
      </w:r>
      <w:r w:rsidR="0066248C" w:rsidRPr="00EF331A">
        <w:rPr>
          <w:sz w:val="21"/>
          <w:szCs w:val="21"/>
        </w:rPr>
        <w:t xml:space="preserve"> měřících přístrojů</w:t>
      </w:r>
      <w:r w:rsidRPr="00EF331A">
        <w:rPr>
          <w:sz w:val="21"/>
          <w:szCs w:val="21"/>
        </w:rPr>
        <w:t xml:space="preserve">, </w:t>
      </w:r>
      <w:r w:rsidR="0066248C" w:rsidRPr="00EF331A">
        <w:rPr>
          <w:sz w:val="21"/>
          <w:szCs w:val="21"/>
        </w:rPr>
        <w:t xml:space="preserve">zaškolení k </w:t>
      </w:r>
      <w:proofErr w:type="spellStart"/>
      <w:r w:rsidR="0066248C" w:rsidRPr="00EF331A">
        <w:rPr>
          <w:sz w:val="21"/>
          <w:szCs w:val="21"/>
        </w:rPr>
        <w:t>telemonitoringu</w:t>
      </w:r>
      <w:proofErr w:type="spellEnd"/>
      <w:r w:rsidRPr="00EF331A">
        <w:rPr>
          <w:sz w:val="21"/>
          <w:szCs w:val="21"/>
        </w:rPr>
        <w:t xml:space="preserve"> </w:t>
      </w:r>
    </w:p>
    <w:p w14:paraId="2AFA93EE" w14:textId="77777777" w:rsidR="007A1ABB" w:rsidRDefault="007A1ABB" w:rsidP="00D3182A">
      <w:pPr>
        <w:spacing w:after="0" w:line="240" w:lineRule="auto"/>
      </w:pPr>
    </w:p>
    <w:p w14:paraId="3588236C" w14:textId="2FBA1A73" w:rsidR="00A00DF3" w:rsidRDefault="00D707A8" w:rsidP="00D3182A">
      <w:pPr>
        <w:spacing w:after="0" w:line="240" w:lineRule="auto"/>
        <w:rPr>
          <w:b/>
          <w:u w:val="single"/>
        </w:rPr>
      </w:pPr>
      <w:r w:rsidRPr="00675DF4">
        <w:rPr>
          <w:b/>
          <w:u w:val="single"/>
        </w:rPr>
        <w:t>HARMONOGRAM REALIZACE:</w:t>
      </w:r>
    </w:p>
    <w:p w14:paraId="42C3BD14" w14:textId="4EC8BDD7" w:rsidR="00675DF4" w:rsidRPr="00EF331A" w:rsidRDefault="00675DF4" w:rsidP="00D3182A">
      <w:p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 xml:space="preserve">únor </w:t>
      </w:r>
      <w:r w:rsidR="00AD248F" w:rsidRPr="00EF331A">
        <w:rPr>
          <w:sz w:val="21"/>
          <w:szCs w:val="21"/>
        </w:rPr>
        <w:t>–</w:t>
      </w:r>
      <w:r w:rsidRPr="00EF331A">
        <w:rPr>
          <w:sz w:val="21"/>
          <w:szCs w:val="21"/>
        </w:rPr>
        <w:t xml:space="preserve"> březen</w:t>
      </w:r>
      <w:proofErr w:type="gramEnd"/>
      <w:r w:rsidRPr="00EF331A">
        <w:rPr>
          <w:sz w:val="21"/>
          <w:szCs w:val="21"/>
        </w:rPr>
        <w:t xml:space="preserve"> 2020</w:t>
      </w:r>
      <w:r w:rsidRPr="00EF331A">
        <w:rPr>
          <w:sz w:val="21"/>
          <w:szCs w:val="21"/>
        </w:rPr>
        <w:tab/>
      </w:r>
      <w:r w:rsidRPr="00EF331A">
        <w:rPr>
          <w:sz w:val="21"/>
          <w:szCs w:val="21"/>
        </w:rPr>
        <w:tab/>
        <w:t>příprava</w:t>
      </w:r>
    </w:p>
    <w:p w14:paraId="6A396FBF" w14:textId="77777777" w:rsidR="00675DF4" w:rsidRPr="00EF331A" w:rsidRDefault="00D558E0" w:rsidP="00D3182A">
      <w:p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 xml:space="preserve">srpen </w:t>
      </w:r>
      <w:bookmarkStart w:id="1" w:name="_Hlk47519522"/>
      <w:r w:rsidRPr="00EF331A">
        <w:rPr>
          <w:sz w:val="21"/>
          <w:szCs w:val="21"/>
        </w:rPr>
        <w:t>–</w:t>
      </w:r>
      <w:bookmarkEnd w:id="1"/>
      <w:r w:rsidRPr="00EF331A">
        <w:rPr>
          <w:sz w:val="21"/>
          <w:szCs w:val="21"/>
        </w:rPr>
        <w:t xml:space="preserve"> říjen</w:t>
      </w:r>
      <w:proofErr w:type="gramEnd"/>
      <w:r w:rsidRPr="00EF331A">
        <w:rPr>
          <w:sz w:val="21"/>
          <w:szCs w:val="21"/>
        </w:rPr>
        <w:t xml:space="preserve"> </w:t>
      </w:r>
      <w:r w:rsidR="00675DF4" w:rsidRPr="00EF331A">
        <w:rPr>
          <w:sz w:val="21"/>
          <w:szCs w:val="21"/>
        </w:rPr>
        <w:t>2020</w:t>
      </w:r>
      <w:r w:rsidR="00675DF4" w:rsidRPr="00EF331A">
        <w:rPr>
          <w:sz w:val="21"/>
          <w:szCs w:val="21"/>
        </w:rPr>
        <w:tab/>
      </w:r>
      <w:r w:rsidR="00675DF4" w:rsidRPr="00EF331A">
        <w:rPr>
          <w:sz w:val="21"/>
          <w:szCs w:val="21"/>
        </w:rPr>
        <w:tab/>
        <w:t>zapojení prvních pacientů</w:t>
      </w:r>
    </w:p>
    <w:p w14:paraId="3880D72B" w14:textId="77777777" w:rsidR="00675DF4" w:rsidRPr="00EF331A" w:rsidRDefault="00D558E0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>říjen</w:t>
      </w:r>
      <w:r w:rsidR="00675DF4" w:rsidRPr="00EF331A">
        <w:rPr>
          <w:sz w:val="21"/>
          <w:szCs w:val="21"/>
        </w:rPr>
        <w:t xml:space="preserve"> 2021</w:t>
      </w:r>
      <w:r w:rsidR="00675DF4" w:rsidRPr="00EF331A">
        <w:rPr>
          <w:sz w:val="21"/>
          <w:szCs w:val="21"/>
        </w:rPr>
        <w:tab/>
      </w:r>
      <w:r w:rsidR="00675DF4" w:rsidRPr="00EF331A">
        <w:rPr>
          <w:sz w:val="21"/>
          <w:szCs w:val="21"/>
        </w:rPr>
        <w:tab/>
      </w:r>
      <w:r w:rsidR="00675DF4" w:rsidRPr="00EF331A">
        <w:rPr>
          <w:sz w:val="21"/>
          <w:szCs w:val="21"/>
        </w:rPr>
        <w:tab/>
        <w:t>ukončení monitoringu posledních pacientů</w:t>
      </w:r>
    </w:p>
    <w:p w14:paraId="41CB4BDC" w14:textId="24998432" w:rsidR="00675DF4" w:rsidRPr="00EF331A" w:rsidRDefault="00D558E0" w:rsidP="00D3182A">
      <w:pPr>
        <w:spacing w:after="0" w:line="240" w:lineRule="auto"/>
        <w:rPr>
          <w:sz w:val="21"/>
          <w:szCs w:val="21"/>
        </w:rPr>
      </w:pPr>
      <w:r w:rsidRPr="00EF331A">
        <w:rPr>
          <w:sz w:val="21"/>
          <w:szCs w:val="21"/>
        </w:rPr>
        <w:t xml:space="preserve">listopad </w:t>
      </w:r>
      <w:proofErr w:type="gramStart"/>
      <w:r w:rsidR="00675DF4" w:rsidRPr="00EF331A">
        <w:rPr>
          <w:sz w:val="21"/>
          <w:szCs w:val="21"/>
        </w:rPr>
        <w:t>2021</w:t>
      </w:r>
      <w:r w:rsidRPr="00EF331A">
        <w:rPr>
          <w:sz w:val="21"/>
          <w:szCs w:val="21"/>
        </w:rPr>
        <w:t xml:space="preserve"> – leden</w:t>
      </w:r>
      <w:proofErr w:type="gramEnd"/>
      <w:r w:rsidRPr="00EF331A">
        <w:rPr>
          <w:sz w:val="21"/>
          <w:szCs w:val="21"/>
        </w:rPr>
        <w:t xml:space="preserve"> 2022</w:t>
      </w:r>
      <w:r w:rsidR="00675DF4" w:rsidRPr="00EF331A">
        <w:rPr>
          <w:sz w:val="21"/>
          <w:szCs w:val="21"/>
        </w:rPr>
        <w:tab/>
        <w:t xml:space="preserve">sběr </w:t>
      </w:r>
      <w:r w:rsidR="007B3C15" w:rsidRPr="00EF331A">
        <w:rPr>
          <w:sz w:val="21"/>
          <w:szCs w:val="21"/>
        </w:rPr>
        <w:t xml:space="preserve">a </w:t>
      </w:r>
      <w:r w:rsidR="00433227" w:rsidRPr="00EF331A">
        <w:rPr>
          <w:sz w:val="21"/>
          <w:szCs w:val="21"/>
        </w:rPr>
        <w:t>předání dat ze strany FNO do RBP</w:t>
      </w:r>
    </w:p>
    <w:p w14:paraId="4BB2248D" w14:textId="25C8F1E0" w:rsidR="003773DC" w:rsidRPr="00EF331A" w:rsidRDefault="00D558E0" w:rsidP="00D3182A">
      <w:pPr>
        <w:spacing w:after="0" w:line="240" w:lineRule="auto"/>
        <w:rPr>
          <w:sz w:val="21"/>
          <w:szCs w:val="21"/>
        </w:rPr>
      </w:pPr>
      <w:proofErr w:type="gramStart"/>
      <w:r w:rsidRPr="00EF331A">
        <w:rPr>
          <w:sz w:val="21"/>
          <w:szCs w:val="21"/>
        </w:rPr>
        <w:t>únor</w:t>
      </w:r>
      <w:r w:rsidR="00AD248F" w:rsidRPr="00EF331A">
        <w:rPr>
          <w:sz w:val="21"/>
          <w:szCs w:val="21"/>
        </w:rPr>
        <w:t xml:space="preserve"> – </w:t>
      </w:r>
      <w:r w:rsidRPr="00EF331A">
        <w:rPr>
          <w:sz w:val="21"/>
          <w:szCs w:val="21"/>
        </w:rPr>
        <w:t>duben</w:t>
      </w:r>
      <w:proofErr w:type="gramEnd"/>
      <w:r w:rsidR="00675DF4" w:rsidRPr="00EF331A">
        <w:rPr>
          <w:sz w:val="21"/>
          <w:szCs w:val="21"/>
        </w:rPr>
        <w:t xml:space="preserve"> 202</w:t>
      </w:r>
      <w:r w:rsidRPr="00EF331A">
        <w:rPr>
          <w:sz w:val="21"/>
          <w:szCs w:val="21"/>
        </w:rPr>
        <w:t>2</w:t>
      </w:r>
      <w:r w:rsidR="00675DF4" w:rsidRPr="00EF331A">
        <w:rPr>
          <w:sz w:val="21"/>
          <w:szCs w:val="21"/>
        </w:rPr>
        <w:tab/>
      </w:r>
      <w:r w:rsidR="00675DF4" w:rsidRPr="00EF331A">
        <w:rPr>
          <w:sz w:val="21"/>
          <w:szCs w:val="21"/>
        </w:rPr>
        <w:tab/>
        <w:t>vyhodnocení</w:t>
      </w:r>
      <w:r w:rsidR="00B672E9" w:rsidRPr="00EF331A">
        <w:rPr>
          <w:sz w:val="21"/>
          <w:szCs w:val="21"/>
        </w:rPr>
        <w:t xml:space="preserve"> projektu </w:t>
      </w:r>
      <w:r w:rsidR="00433227" w:rsidRPr="00EF331A">
        <w:rPr>
          <w:sz w:val="21"/>
          <w:szCs w:val="21"/>
        </w:rPr>
        <w:t xml:space="preserve">provedené RBP </w:t>
      </w:r>
      <w:r w:rsidR="00B672E9" w:rsidRPr="00EF331A">
        <w:rPr>
          <w:sz w:val="21"/>
          <w:szCs w:val="21"/>
        </w:rPr>
        <w:t>a předání výstupů</w:t>
      </w:r>
      <w:r w:rsidR="00433227" w:rsidRPr="00EF331A">
        <w:rPr>
          <w:sz w:val="21"/>
          <w:szCs w:val="21"/>
        </w:rPr>
        <w:t xml:space="preserve"> FNO</w:t>
      </w:r>
    </w:p>
    <w:p w14:paraId="0C310F11" w14:textId="77777777" w:rsidR="003773DC" w:rsidRDefault="003773DC" w:rsidP="00D3182A">
      <w:pPr>
        <w:spacing w:after="0" w:line="240" w:lineRule="auto"/>
      </w:pPr>
    </w:p>
    <w:sectPr w:rsidR="003773DC" w:rsidSect="00487B14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6D4B" w14:textId="77777777" w:rsidR="0019211A" w:rsidRDefault="0019211A" w:rsidP="00ED022D">
      <w:pPr>
        <w:spacing w:after="0" w:line="240" w:lineRule="auto"/>
      </w:pPr>
      <w:r>
        <w:separator/>
      </w:r>
    </w:p>
  </w:endnote>
  <w:endnote w:type="continuationSeparator" w:id="0">
    <w:p w14:paraId="4FD4B8CA" w14:textId="77777777" w:rsidR="0019211A" w:rsidRDefault="0019211A" w:rsidP="00ED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83812" w14:textId="37C765A9" w:rsidR="002D37EF" w:rsidRPr="00205E57" w:rsidRDefault="00487B14" w:rsidP="00205E57">
    <w:pPr>
      <w:pStyle w:val="Zpat"/>
      <w:rPr>
        <w:b/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07CA4" wp14:editId="326DCA50">
              <wp:simplePos x="0" y="0"/>
              <wp:positionH relativeFrom="column">
                <wp:posOffset>-171145</wp:posOffset>
              </wp:positionH>
              <wp:positionV relativeFrom="paragraph">
                <wp:posOffset>-635</wp:posOffset>
              </wp:positionV>
              <wp:extent cx="604964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6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1F5A3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-.05pt" to="462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" strokecolor="black [3213]"/>
          </w:pict>
        </mc:Fallback>
      </mc:AlternateContent>
    </w:r>
    <w:r w:rsidR="00205E57" w:rsidRPr="00205E57">
      <w:rPr>
        <w:b/>
        <w:bCs/>
      </w:rPr>
      <w:t>Dia 213</w:t>
    </w:r>
  </w:p>
  <w:p w14:paraId="6E714756" w14:textId="6E9A356B" w:rsidR="00205E57" w:rsidRPr="00205E57" w:rsidRDefault="00205E57" w:rsidP="00205E57">
    <w:pPr>
      <w:pStyle w:val="Zpat"/>
    </w:pPr>
    <w:r w:rsidRPr="00205E57">
      <w:t>SPOLU TO ZVLÁDÁME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97B3" w14:textId="77777777" w:rsidR="0019211A" w:rsidRDefault="0019211A" w:rsidP="00ED022D">
      <w:pPr>
        <w:spacing w:after="0" w:line="240" w:lineRule="auto"/>
      </w:pPr>
      <w:r>
        <w:separator/>
      </w:r>
    </w:p>
  </w:footnote>
  <w:footnote w:type="continuationSeparator" w:id="0">
    <w:p w14:paraId="099DE1FD" w14:textId="77777777" w:rsidR="0019211A" w:rsidRDefault="0019211A" w:rsidP="00ED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AA7C" w14:textId="7D4395AD" w:rsidR="00ED022D" w:rsidRPr="00ED022D" w:rsidRDefault="00487B14">
    <w:pPr>
      <w:pStyle w:val="Zhlav"/>
      <w:rPr>
        <w:b/>
      </w:rPr>
    </w:pPr>
    <w:r w:rsidRPr="00487B14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DD792" wp14:editId="4365AA28">
              <wp:simplePos x="0" y="0"/>
              <wp:positionH relativeFrom="column">
                <wp:posOffset>-132080</wp:posOffset>
              </wp:positionH>
              <wp:positionV relativeFrom="paragraph">
                <wp:posOffset>322275</wp:posOffset>
              </wp:positionV>
              <wp:extent cx="604967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6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02B7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25.4pt" to="465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" strokecolor="black [3213]"/>
          </w:pict>
        </mc:Fallback>
      </mc:AlternateContent>
    </w:r>
    <w:r w:rsidRPr="00487B14">
      <w:rPr>
        <w:b/>
      </w:rPr>
      <w:t xml:space="preserve">Smlouva o poskytnutí finančních prostředků z Fondu prevence </w:t>
    </w:r>
    <w:r>
      <w:rPr>
        <w:b/>
      </w:rPr>
      <w:t xml:space="preserve">                                          PŘÍLOHA Č. 1 </w:t>
    </w:r>
    <w:r w:rsidRPr="00487B14">
      <w:rPr>
        <w:bCs/>
      </w:rPr>
      <w:t>RBP, zdravotní pojišťovna, Fakultní nemocnice Ostrava</w:t>
    </w:r>
    <w:r w:rsidR="00ED022D">
      <w:tab/>
    </w:r>
    <w:r w:rsidR="00ED02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1E0B"/>
    <w:multiLevelType w:val="hybridMultilevel"/>
    <w:tmpl w:val="BB8214C4"/>
    <w:lvl w:ilvl="0" w:tplc="206E5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C33"/>
    <w:multiLevelType w:val="hybridMultilevel"/>
    <w:tmpl w:val="1EE492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DAC86A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142B5"/>
    <w:multiLevelType w:val="hybridMultilevel"/>
    <w:tmpl w:val="A1805B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B20A5"/>
    <w:multiLevelType w:val="hybridMultilevel"/>
    <w:tmpl w:val="0D943F1E"/>
    <w:lvl w:ilvl="0" w:tplc="860E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A6C57"/>
    <w:multiLevelType w:val="hybridMultilevel"/>
    <w:tmpl w:val="1CF44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0E2D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567EC1"/>
    <w:multiLevelType w:val="hybridMultilevel"/>
    <w:tmpl w:val="9560E77A"/>
    <w:lvl w:ilvl="0" w:tplc="860E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7D3C"/>
    <w:multiLevelType w:val="hybridMultilevel"/>
    <w:tmpl w:val="F67E01A8"/>
    <w:lvl w:ilvl="0" w:tplc="860E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15CAF"/>
    <w:multiLevelType w:val="hybridMultilevel"/>
    <w:tmpl w:val="BCA6C20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9709E"/>
    <w:multiLevelType w:val="hybridMultilevel"/>
    <w:tmpl w:val="25D22E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61D37"/>
    <w:multiLevelType w:val="hybridMultilevel"/>
    <w:tmpl w:val="3064CB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E5A29"/>
    <w:multiLevelType w:val="hybridMultilevel"/>
    <w:tmpl w:val="C5DE8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1F9C"/>
    <w:multiLevelType w:val="hybridMultilevel"/>
    <w:tmpl w:val="920EAB30"/>
    <w:lvl w:ilvl="0" w:tplc="FCDAC86A">
      <w:start w:val="20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8C2FCA"/>
    <w:multiLevelType w:val="hybridMultilevel"/>
    <w:tmpl w:val="08BEB6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765F31"/>
    <w:multiLevelType w:val="hybridMultilevel"/>
    <w:tmpl w:val="042C8E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E58EF"/>
    <w:multiLevelType w:val="hybridMultilevel"/>
    <w:tmpl w:val="B66610EC"/>
    <w:lvl w:ilvl="0" w:tplc="8382A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71773"/>
    <w:multiLevelType w:val="hybridMultilevel"/>
    <w:tmpl w:val="9FA4EEA6"/>
    <w:lvl w:ilvl="0" w:tplc="3CF01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2C4A"/>
    <w:multiLevelType w:val="hybridMultilevel"/>
    <w:tmpl w:val="A7A86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6"/>
  </w:num>
  <w:num w:numId="11">
    <w:abstractNumId w:val="4"/>
  </w:num>
  <w:num w:numId="12">
    <w:abstractNumId w:val="2"/>
  </w:num>
  <w:num w:numId="13">
    <w:abstractNumId w:val="7"/>
  </w:num>
  <w:num w:numId="14">
    <w:abstractNumId w:val="14"/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F1"/>
    <w:rsid w:val="00007A88"/>
    <w:rsid w:val="00091BDB"/>
    <w:rsid w:val="00097F72"/>
    <w:rsid w:val="000E76CA"/>
    <w:rsid w:val="00137650"/>
    <w:rsid w:val="001473A1"/>
    <w:rsid w:val="0015130C"/>
    <w:rsid w:val="001578D6"/>
    <w:rsid w:val="00186D17"/>
    <w:rsid w:val="0019211A"/>
    <w:rsid w:val="001F649D"/>
    <w:rsid w:val="00205E57"/>
    <w:rsid w:val="00277850"/>
    <w:rsid w:val="00297476"/>
    <w:rsid w:val="002D37EF"/>
    <w:rsid w:val="003006D9"/>
    <w:rsid w:val="00333C9E"/>
    <w:rsid w:val="00351821"/>
    <w:rsid w:val="003773DC"/>
    <w:rsid w:val="003F4FD0"/>
    <w:rsid w:val="00425518"/>
    <w:rsid w:val="00433227"/>
    <w:rsid w:val="00487B14"/>
    <w:rsid w:val="004B1139"/>
    <w:rsid w:val="004B2C9B"/>
    <w:rsid w:val="004D0E27"/>
    <w:rsid w:val="00522624"/>
    <w:rsid w:val="00543F26"/>
    <w:rsid w:val="00597037"/>
    <w:rsid w:val="005A0FAA"/>
    <w:rsid w:val="005A1205"/>
    <w:rsid w:val="005D05FC"/>
    <w:rsid w:val="005D2328"/>
    <w:rsid w:val="00610E18"/>
    <w:rsid w:val="006353F1"/>
    <w:rsid w:val="00645F3B"/>
    <w:rsid w:val="0066248C"/>
    <w:rsid w:val="00675DF4"/>
    <w:rsid w:val="00746337"/>
    <w:rsid w:val="00773795"/>
    <w:rsid w:val="007A1ABB"/>
    <w:rsid w:val="007B3C15"/>
    <w:rsid w:val="007C1CF0"/>
    <w:rsid w:val="007E4A44"/>
    <w:rsid w:val="00815C9D"/>
    <w:rsid w:val="00894947"/>
    <w:rsid w:val="00895F1D"/>
    <w:rsid w:val="008C7AF1"/>
    <w:rsid w:val="009A4EBB"/>
    <w:rsid w:val="009B3F0A"/>
    <w:rsid w:val="009B426B"/>
    <w:rsid w:val="009B7C3A"/>
    <w:rsid w:val="00A00DF3"/>
    <w:rsid w:val="00A02A45"/>
    <w:rsid w:val="00A13BAE"/>
    <w:rsid w:val="00A2658C"/>
    <w:rsid w:val="00A5067F"/>
    <w:rsid w:val="00A81E58"/>
    <w:rsid w:val="00AB361F"/>
    <w:rsid w:val="00AD248F"/>
    <w:rsid w:val="00AF3AC4"/>
    <w:rsid w:val="00B31EC7"/>
    <w:rsid w:val="00B40B89"/>
    <w:rsid w:val="00B672E9"/>
    <w:rsid w:val="00B676B9"/>
    <w:rsid w:val="00B835D7"/>
    <w:rsid w:val="00B8408F"/>
    <w:rsid w:val="00BC7A9D"/>
    <w:rsid w:val="00BF512D"/>
    <w:rsid w:val="00C12FB5"/>
    <w:rsid w:val="00C35CB9"/>
    <w:rsid w:val="00C53872"/>
    <w:rsid w:val="00CA0FDF"/>
    <w:rsid w:val="00CC5B15"/>
    <w:rsid w:val="00D153F4"/>
    <w:rsid w:val="00D3182A"/>
    <w:rsid w:val="00D453C8"/>
    <w:rsid w:val="00D558E0"/>
    <w:rsid w:val="00D56BE5"/>
    <w:rsid w:val="00D707A8"/>
    <w:rsid w:val="00DE2F14"/>
    <w:rsid w:val="00DF7271"/>
    <w:rsid w:val="00E2674A"/>
    <w:rsid w:val="00E50EE2"/>
    <w:rsid w:val="00E722F8"/>
    <w:rsid w:val="00E74061"/>
    <w:rsid w:val="00E753F9"/>
    <w:rsid w:val="00E833EA"/>
    <w:rsid w:val="00E94B42"/>
    <w:rsid w:val="00EA7A73"/>
    <w:rsid w:val="00ED022D"/>
    <w:rsid w:val="00ED0C10"/>
    <w:rsid w:val="00ED2380"/>
    <w:rsid w:val="00EE1716"/>
    <w:rsid w:val="00EE2110"/>
    <w:rsid w:val="00EF331A"/>
    <w:rsid w:val="00F079E1"/>
    <w:rsid w:val="00F24801"/>
    <w:rsid w:val="00F271C7"/>
    <w:rsid w:val="00FD74B8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5BF5"/>
  <w15:docId w15:val="{25AD412A-79D8-4C33-A1CA-9D8037A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38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D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22D"/>
  </w:style>
  <w:style w:type="paragraph" w:styleId="Zpat">
    <w:name w:val="footer"/>
    <w:basedOn w:val="Normln"/>
    <w:link w:val="ZpatChar"/>
    <w:uiPriority w:val="99"/>
    <w:unhideWhenUsed/>
    <w:rsid w:val="00ED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29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8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0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2B15-BD28-444D-957C-A8445D8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Fojtíková Martina</dc:creator>
  <cp:lastModifiedBy>Misiačková Eva</cp:lastModifiedBy>
  <cp:revision>2</cp:revision>
  <cp:lastPrinted>2020-01-31T10:40:00Z</cp:lastPrinted>
  <dcterms:created xsi:type="dcterms:W3CDTF">2020-08-20T10:50:00Z</dcterms:created>
  <dcterms:modified xsi:type="dcterms:W3CDTF">2020-08-20T10:50:00Z</dcterms:modified>
</cp:coreProperties>
</file>