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rPr>
          <w:sz w:val="24"/>
        </w:rPr>
      </w:pPr>
    </w:p>
    <w:p w:rsidR="00C06F37" w:rsidRDefault="00C06F37" w:rsidP="00C06F37">
      <w:pPr>
        <w:tabs>
          <w:tab w:val="left" w:pos="1395"/>
        </w:tabs>
        <w:rPr>
          <w:sz w:val="24"/>
        </w:rPr>
      </w:pPr>
      <w:r>
        <w:rPr>
          <w:sz w:val="24"/>
        </w:rPr>
        <w:tab/>
      </w:r>
      <w:r w:rsidRPr="00146F65">
        <w:rPr>
          <w:rFonts w:ascii="Franklin Gothic Medium" w:hAnsi="Franklin Gothic Medium"/>
          <w:b/>
          <w:sz w:val="32"/>
          <w:szCs w:val="32"/>
        </w:rPr>
        <w:t>Základní škola, Praha 2, Jana Masaryka 21, 120 00</w:t>
      </w:r>
    </w:p>
    <w:p w:rsidR="00C06F37" w:rsidRDefault="00C06F37" w:rsidP="00C06F37">
      <w:pPr>
        <w:tabs>
          <w:tab w:val="left" w:pos="2385"/>
          <w:tab w:val="left" w:pos="4455"/>
          <w:tab w:val="left" w:pos="4536"/>
          <w:tab w:val="left" w:pos="4678"/>
          <w:tab w:val="left" w:pos="4820"/>
        </w:tabs>
        <w:rPr>
          <w:sz w:val="24"/>
        </w:rPr>
      </w:pPr>
      <w:r>
        <w:rPr>
          <w:sz w:val="24"/>
        </w:rPr>
        <w:t xml:space="preserve">                           </w:t>
      </w:r>
      <w:r>
        <w:rPr>
          <w:sz w:val="22"/>
          <w:szCs w:val="22"/>
        </w:rPr>
        <w:t xml:space="preserve">IČ 47610859, tel. 222515187, 731253381  </w:t>
      </w:r>
      <w:hyperlink r:id="rId4" w:history="1">
        <w:r>
          <w:rPr>
            <w:rStyle w:val="Hypertextovodkaz"/>
            <w:sz w:val="22"/>
            <w:szCs w:val="22"/>
          </w:rPr>
          <w:t>skola@zsjm.cz</w:t>
        </w:r>
      </w:hyperlink>
      <w:r>
        <w:rPr>
          <w:sz w:val="22"/>
          <w:szCs w:val="22"/>
        </w:rPr>
        <w:t>,  www.zsjm.cz</w:t>
      </w:r>
    </w:p>
    <w:p w:rsidR="00C06F37" w:rsidRDefault="00C06F37" w:rsidP="00C06F37">
      <w:pPr>
        <w:tabs>
          <w:tab w:val="left" w:pos="2385"/>
          <w:tab w:val="left" w:pos="4455"/>
          <w:tab w:val="left" w:pos="4536"/>
          <w:tab w:val="left" w:pos="4678"/>
          <w:tab w:val="left" w:pos="4820"/>
        </w:tabs>
        <w:rPr>
          <w:sz w:val="24"/>
        </w:rPr>
      </w:pPr>
    </w:p>
    <w:p w:rsidR="00C06F37" w:rsidRPr="008E0083" w:rsidRDefault="00C06F37" w:rsidP="00C06F37">
      <w:pPr>
        <w:rPr>
          <w:rFonts w:ascii="Arial Black" w:hAnsi="Arial Black"/>
          <w:b/>
          <w:sz w:val="26"/>
          <w:szCs w:val="26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-798830</wp:posOffset>
            </wp:positionV>
            <wp:extent cx="1028700" cy="664845"/>
            <wp:effectExtent l="0" t="0" r="0" b="1905"/>
            <wp:wrapNone/>
            <wp:docPr id="1" name="Obrázek 1" descr="studánka plakát podkl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tudánka plakát podkl-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7FAF5"/>
                        </a:clrFrom>
                        <a:clrTo>
                          <a:srgbClr val="F7FA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84" t="6786" r="36130" b="80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F37" w:rsidRDefault="00C06F37" w:rsidP="00C06F37">
      <w:pPr>
        <w:jc w:val="both"/>
        <w:rPr>
          <w:b/>
          <w:sz w:val="24"/>
        </w:rPr>
      </w:pPr>
    </w:p>
    <w:p w:rsidR="00C06F37" w:rsidRDefault="00C06F37" w:rsidP="00C06F37">
      <w:pPr>
        <w:jc w:val="both"/>
        <w:rPr>
          <w:b/>
          <w:sz w:val="24"/>
        </w:rPr>
      </w:pPr>
      <w:r>
        <w:rPr>
          <w:b/>
          <w:sz w:val="24"/>
        </w:rPr>
        <w:t>Symbion  CZ s.r.o.</w:t>
      </w:r>
    </w:p>
    <w:p w:rsidR="00C06F37" w:rsidRDefault="00C06F37" w:rsidP="00C06F37">
      <w:pPr>
        <w:jc w:val="both"/>
        <w:rPr>
          <w:b/>
          <w:sz w:val="24"/>
        </w:rPr>
      </w:pPr>
      <w:r>
        <w:rPr>
          <w:b/>
          <w:sz w:val="24"/>
        </w:rPr>
        <w:t>V Olšinách 2300/75</w:t>
      </w:r>
    </w:p>
    <w:p w:rsidR="00C06F37" w:rsidRDefault="00C06F37" w:rsidP="00C06F37">
      <w:pPr>
        <w:jc w:val="both"/>
        <w:rPr>
          <w:b/>
          <w:sz w:val="24"/>
        </w:rPr>
      </w:pPr>
      <w:r>
        <w:rPr>
          <w:b/>
          <w:sz w:val="24"/>
        </w:rPr>
        <w:t>100 00 Praha 10-Strašnice</w:t>
      </w:r>
    </w:p>
    <w:p w:rsidR="00C06F37" w:rsidRDefault="00C06F37" w:rsidP="00C06F37">
      <w:pPr>
        <w:jc w:val="both"/>
        <w:rPr>
          <w:sz w:val="24"/>
        </w:rPr>
      </w:pPr>
      <w:r>
        <w:rPr>
          <w:sz w:val="24"/>
        </w:rPr>
        <w:t>DIČ: CZ 28516397</w:t>
      </w:r>
    </w:p>
    <w:p w:rsidR="00C06F37" w:rsidRDefault="00C06F37" w:rsidP="00C06F37">
      <w:pPr>
        <w:jc w:val="both"/>
        <w:rPr>
          <w:sz w:val="24"/>
        </w:rPr>
      </w:pPr>
    </w:p>
    <w:p w:rsidR="00C06F37" w:rsidRDefault="00C06F37" w:rsidP="00C06F37">
      <w:pPr>
        <w:jc w:val="both"/>
        <w:rPr>
          <w:sz w:val="24"/>
        </w:rPr>
      </w:pPr>
    </w:p>
    <w:p w:rsidR="00C06F37" w:rsidRDefault="00C06F37" w:rsidP="00C06F37">
      <w:pPr>
        <w:jc w:val="both"/>
        <w:rPr>
          <w:sz w:val="24"/>
        </w:rPr>
      </w:pPr>
    </w:p>
    <w:p w:rsidR="00C06F37" w:rsidRDefault="00C06F37" w:rsidP="00C06F37">
      <w:pPr>
        <w:jc w:val="both"/>
        <w:rPr>
          <w:sz w:val="24"/>
        </w:rPr>
      </w:pPr>
    </w:p>
    <w:p w:rsidR="00C06F37" w:rsidRDefault="00C06F37" w:rsidP="00C06F37">
      <w:pPr>
        <w:jc w:val="both"/>
        <w:rPr>
          <w:sz w:val="24"/>
        </w:rPr>
      </w:pPr>
    </w:p>
    <w:p w:rsidR="00C06F37" w:rsidRDefault="00C06F37" w:rsidP="00C06F37">
      <w:pPr>
        <w:jc w:val="both"/>
        <w:rPr>
          <w:sz w:val="24"/>
        </w:rPr>
      </w:pPr>
      <w:r>
        <w:rPr>
          <w:sz w:val="24"/>
        </w:rPr>
        <w:t>V Praze dne 18. 9. 2020</w:t>
      </w:r>
    </w:p>
    <w:p w:rsidR="00C06F37" w:rsidRDefault="00C06F37" w:rsidP="00C06F37">
      <w:pPr>
        <w:jc w:val="both"/>
        <w:rPr>
          <w:sz w:val="24"/>
        </w:rPr>
      </w:pPr>
    </w:p>
    <w:p w:rsidR="00C06F37" w:rsidRDefault="00C06F37" w:rsidP="00C06F37">
      <w:pPr>
        <w:jc w:val="both"/>
        <w:rPr>
          <w:sz w:val="24"/>
        </w:rPr>
      </w:pPr>
    </w:p>
    <w:p w:rsidR="00C06F37" w:rsidRDefault="00C06F37" w:rsidP="00C06F37">
      <w:pPr>
        <w:jc w:val="both"/>
        <w:rPr>
          <w:sz w:val="24"/>
        </w:rPr>
      </w:pPr>
    </w:p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jc w:val="both"/>
        <w:rPr>
          <w:b/>
          <w:sz w:val="24"/>
        </w:rPr>
      </w:pPr>
      <w:r>
        <w:rPr>
          <w:b/>
          <w:sz w:val="24"/>
        </w:rPr>
        <w:t xml:space="preserve">Objednávka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F37" w:rsidRDefault="00C06F37" w:rsidP="00C06F37">
      <w:pPr>
        <w:jc w:val="both"/>
        <w:rPr>
          <w:b/>
          <w:sz w:val="24"/>
        </w:rPr>
      </w:pPr>
    </w:p>
    <w:p w:rsidR="00C06F37" w:rsidRDefault="00C06F37" w:rsidP="00C06F37">
      <w:pPr>
        <w:jc w:val="both"/>
        <w:rPr>
          <w:sz w:val="24"/>
        </w:rPr>
      </w:pPr>
      <w:r>
        <w:rPr>
          <w:sz w:val="24"/>
        </w:rPr>
        <w:t>Objednáváme u Vás dle vypracované cenové nabídky ze dne 16. 9. 2020 dodání zboží LENOVO TP E15-IML – 13 ks v celkové ceně 296 023,02 Kč.</w:t>
      </w:r>
    </w:p>
    <w:p w:rsidR="00C06F37" w:rsidRDefault="00C06F37" w:rsidP="00C06F37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C06F37" w:rsidRPr="00483F5E" w:rsidRDefault="00C06F37" w:rsidP="00C06F37">
      <w:pPr>
        <w:jc w:val="both"/>
        <w:rPr>
          <w:sz w:val="24"/>
        </w:rPr>
      </w:pPr>
    </w:p>
    <w:p w:rsidR="00C06F37" w:rsidRDefault="00C06F37" w:rsidP="00C06F37">
      <w:pPr>
        <w:jc w:val="both"/>
        <w:rPr>
          <w:sz w:val="24"/>
        </w:rPr>
      </w:pPr>
    </w:p>
    <w:p w:rsidR="00C06F37" w:rsidRDefault="00C06F37" w:rsidP="00C06F37">
      <w:pPr>
        <w:jc w:val="both"/>
        <w:rPr>
          <w:sz w:val="24"/>
        </w:rPr>
      </w:pPr>
      <w:r>
        <w:rPr>
          <w:sz w:val="24"/>
        </w:rPr>
        <w:t xml:space="preserve">Tato objednávka podléhá zveřejnění a obě strany souhlasí se zveřejněním v Registru smluv. </w:t>
      </w:r>
    </w:p>
    <w:p w:rsidR="00C06F37" w:rsidRDefault="00C06F37" w:rsidP="00C06F37">
      <w:pPr>
        <w:jc w:val="both"/>
        <w:rPr>
          <w:sz w:val="24"/>
        </w:rPr>
      </w:pPr>
      <w:r>
        <w:rPr>
          <w:sz w:val="24"/>
        </w:rPr>
        <w:t>Objednávku zveřejní objednatel po potvrzení této objednávky.</w:t>
      </w:r>
    </w:p>
    <w:p w:rsidR="00C06F37" w:rsidRDefault="00C06F37" w:rsidP="00C06F37">
      <w:pPr>
        <w:jc w:val="both"/>
        <w:rPr>
          <w:sz w:val="24"/>
        </w:rPr>
      </w:pPr>
    </w:p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rPr>
          <w:sz w:val="22"/>
          <w:szCs w:val="22"/>
        </w:rPr>
      </w:pPr>
      <w:r>
        <w:rPr>
          <w:sz w:val="22"/>
          <w:szCs w:val="22"/>
        </w:rPr>
        <w:t>Mgr. Iva Vlášková</w:t>
      </w:r>
    </w:p>
    <w:p w:rsidR="00C06F37" w:rsidRDefault="00C06F37" w:rsidP="00C06F37">
      <w:pPr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rPr>
          <w:sz w:val="22"/>
          <w:szCs w:val="22"/>
        </w:rPr>
      </w:pPr>
    </w:p>
    <w:p w:rsidR="00C06F37" w:rsidRDefault="00C06F37" w:rsidP="00C06F37">
      <w:pPr>
        <w:rPr>
          <w:sz w:val="22"/>
          <w:szCs w:val="22"/>
        </w:rPr>
      </w:pPr>
    </w:p>
    <w:p w:rsidR="00C83B77" w:rsidRDefault="00C83B77">
      <w:bookmarkStart w:id="0" w:name="_GoBack"/>
      <w:bookmarkEnd w:id="0"/>
    </w:p>
    <w:sectPr w:rsidR="00C83B77" w:rsidSect="00EE37A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86"/>
    <w:rsid w:val="00021D86"/>
    <w:rsid w:val="00C06F37"/>
    <w:rsid w:val="00C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883C4-71C8-45F4-8044-E46D17F5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Courier New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F37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6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kola@zsj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2327</Words>
  <Characters>13735</Characters>
  <Application>Microsoft Office Word</Application>
  <DocSecurity>0</DocSecurity>
  <Lines>114</Lines>
  <Paragraphs>32</Paragraphs>
  <ScaleCrop>false</ScaleCrop>
  <Company/>
  <LinksUpToDate>false</LinksUpToDate>
  <CharactersWithSpaces>16030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Martinková</dc:creator>
  <cp:keywords/>
  <dc:description/>
  <cp:lastModifiedBy>Taťána Martinková</cp:lastModifiedBy>
  <cp:revision>2</cp:revision>
  <dcterms:created xsi:type="dcterms:W3CDTF">2020-09-18T11:11:00Z</dcterms:created>
  <dcterms:modified xsi:type="dcterms:W3CDTF">2020-09-18T11:11:00Z</dcterms:modified>
</cp:coreProperties>
</file>