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431"/>
        <w:gridCol w:w="1185"/>
        <w:gridCol w:w="27"/>
        <w:gridCol w:w="512"/>
        <w:gridCol w:w="215"/>
        <w:gridCol w:w="108"/>
        <w:gridCol w:w="646"/>
        <w:gridCol w:w="216"/>
        <w:gridCol w:w="377"/>
        <w:gridCol w:w="484"/>
        <w:gridCol w:w="755"/>
        <w:gridCol w:w="834"/>
        <w:gridCol w:w="943"/>
        <w:gridCol w:w="700"/>
        <w:gridCol w:w="431"/>
        <w:gridCol w:w="539"/>
        <w:gridCol w:w="1508"/>
        <w:gridCol w:w="431"/>
      </w:tblGrid>
      <w:tr w:rsidR="0078396D">
        <w:trPr>
          <w:cantSplit/>
          <w:trHeight w:hRule="exact" w:val="1077"/>
        </w:trPr>
        <w:tc>
          <w:tcPr>
            <w:tcW w:w="10772" w:type="dxa"/>
            <w:gridSpan w:val="19"/>
          </w:tcPr>
          <w:p w:rsidR="0078396D" w:rsidRDefault="00D03B8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00EDDC" wp14:editId="50B1DF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39585" cy="6838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58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D03B88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Identifikátor: MBSTX002T59I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 B J E D N Á V KA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</w:tr>
      <w:tr w:rsidR="0078396D">
        <w:trPr>
          <w:cantSplit/>
        </w:trPr>
        <w:tc>
          <w:tcPr>
            <w:tcW w:w="5386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Evidenční číslo: OB3500/1600333</w:t>
            </w:r>
          </w:p>
        </w:tc>
        <w:tc>
          <w:tcPr>
            <w:tcW w:w="5386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Dodavatel:</w:t>
            </w:r>
          </w:p>
        </w:tc>
      </w:tr>
      <w:tr w:rsidR="0078396D">
        <w:trPr>
          <w:cantSplit/>
        </w:trPr>
        <w:tc>
          <w:tcPr>
            <w:tcW w:w="5386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6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KEJDUŠ </w:t>
            </w:r>
            <w:proofErr w:type="spellStart"/>
            <w:r>
              <w:rPr>
                <w:rFonts w:ascii="Times New Roman" w:hAnsi="Times New Roman"/>
                <w:sz w:val="17"/>
              </w:rPr>
              <w:t>spol.s.r.o</w:t>
            </w:r>
            <w:proofErr w:type="spellEnd"/>
            <w:r>
              <w:rPr>
                <w:rFonts w:ascii="Times New Roman" w:hAnsi="Times New Roman"/>
                <w:sz w:val="17"/>
              </w:rPr>
              <w:t>.</w:t>
            </w:r>
          </w:p>
        </w:tc>
      </w:tr>
      <w:tr w:rsidR="0078396D">
        <w:trPr>
          <w:cantSplit/>
        </w:trPr>
        <w:tc>
          <w:tcPr>
            <w:tcW w:w="5386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6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 kopcem 977/1c</w:t>
            </w:r>
          </w:p>
        </w:tc>
      </w:tr>
      <w:tr w:rsidR="0078396D">
        <w:trPr>
          <w:cantSplit/>
        </w:trPr>
        <w:tc>
          <w:tcPr>
            <w:tcW w:w="5386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Vyhotovil:         Kvíčala Aleš </w:t>
            </w:r>
            <w:proofErr w:type="spellStart"/>
            <w:r>
              <w:rPr>
                <w:rFonts w:ascii="Times New Roman" w:hAnsi="Times New Roman"/>
                <w:sz w:val="17"/>
              </w:rPr>
              <w:t>Ing.,tel</w:t>
            </w:r>
            <w:proofErr w:type="spellEnd"/>
            <w:r>
              <w:rPr>
                <w:rFonts w:ascii="Times New Roman" w:hAnsi="Times New Roman"/>
                <w:sz w:val="17"/>
              </w:rPr>
              <w:t>.</w:t>
            </w:r>
          </w:p>
        </w:tc>
        <w:tc>
          <w:tcPr>
            <w:tcW w:w="5386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64100 Brno</w:t>
            </w:r>
          </w:p>
        </w:tc>
      </w:tr>
      <w:tr w:rsidR="0078396D">
        <w:trPr>
          <w:cantSplit/>
        </w:trPr>
        <w:tc>
          <w:tcPr>
            <w:tcW w:w="5386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Datum: 04.08.2016</w:t>
            </w:r>
          </w:p>
        </w:tc>
        <w:tc>
          <w:tcPr>
            <w:tcW w:w="5386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IČ: 26919834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3770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Odběratel:</w:t>
            </w:r>
          </w:p>
        </w:tc>
        <w:tc>
          <w:tcPr>
            <w:tcW w:w="7002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Konečný </w:t>
            </w:r>
            <w:r>
              <w:rPr>
                <w:rFonts w:ascii="Times New Roman" w:hAnsi="Times New Roman"/>
                <w:b/>
                <w:sz w:val="17"/>
              </w:rPr>
              <w:t>příjemce:</w:t>
            </w:r>
          </w:p>
        </w:tc>
      </w:tr>
      <w:tr w:rsidR="0078396D">
        <w:trPr>
          <w:cantSplit/>
        </w:trPr>
        <w:tc>
          <w:tcPr>
            <w:tcW w:w="2046" w:type="dxa"/>
            <w:gridSpan w:val="3"/>
            <w:tcBorders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Statutární město Brno</w:t>
            </w:r>
          </w:p>
        </w:tc>
        <w:tc>
          <w:tcPr>
            <w:tcW w:w="539" w:type="dxa"/>
            <w:gridSpan w:val="2"/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IČO:</w:t>
            </w:r>
          </w:p>
        </w:tc>
        <w:tc>
          <w:tcPr>
            <w:tcW w:w="1185" w:type="dxa"/>
            <w:gridSpan w:val="4"/>
            <w:tcBorders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44992785</w:t>
            </w:r>
          </w:p>
        </w:tc>
        <w:tc>
          <w:tcPr>
            <w:tcW w:w="4093" w:type="dxa"/>
            <w:gridSpan w:val="6"/>
            <w:tcBorders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Statutární město Brno, městská část Brno-střed</w:t>
            </w:r>
          </w:p>
        </w:tc>
        <w:tc>
          <w:tcPr>
            <w:tcW w:w="970" w:type="dxa"/>
            <w:gridSpan w:val="2"/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IČO:</w:t>
            </w:r>
          </w:p>
        </w:tc>
        <w:tc>
          <w:tcPr>
            <w:tcW w:w="1939" w:type="dxa"/>
            <w:gridSpan w:val="2"/>
            <w:tcBorders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44992785</w:t>
            </w:r>
          </w:p>
        </w:tc>
      </w:tr>
      <w:tr w:rsidR="0078396D">
        <w:trPr>
          <w:cantSplit/>
        </w:trPr>
        <w:tc>
          <w:tcPr>
            <w:tcW w:w="2046" w:type="dxa"/>
            <w:gridSpan w:val="3"/>
            <w:tcBorders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Dominikánské náměstí 1</w:t>
            </w:r>
          </w:p>
        </w:tc>
        <w:tc>
          <w:tcPr>
            <w:tcW w:w="539" w:type="dxa"/>
            <w:gridSpan w:val="2"/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DIČ:</w:t>
            </w:r>
          </w:p>
        </w:tc>
        <w:tc>
          <w:tcPr>
            <w:tcW w:w="1185" w:type="dxa"/>
            <w:gridSpan w:val="4"/>
            <w:tcBorders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CZ44992785</w:t>
            </w:r>
          </w:p>
        </w:tc>
        <w:tc>
          <w:tcPr>
            <w:tcW w:w="4093" w:type="dxa"/>
            <w:gridSpan w:val="6"/>
            <w:tcBorders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Dominikánská 2</w:t>
            </w:r>
          </w:p>
        </w:tc>
        <w:tc>
          <w:tcPr>
            <w:tcW w:w="970" w:type="dxa"/>
            <w:gridSpan w:val="2"/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DIČ:</w:t>
            </w:r>
          </w:p>
        </w:tc>
        <w:tc>
          <w:tcPr>
            <w:tcW w:w="1939" w:type="dxa"/>
            <w:gridSpan w:val="2"/>
            <w:tcBorders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CZ44992785</w:t>
            </w:r>
          </w:p>
        </w:tc>
      </w:tr>
      <w:tr w:rsidR="0078396D">
        <w:trPr>
          <w:cantSplit/>
        </w:trPr>
        <w:tc>
          <w:tcPr>
            <w:tcW w:w="861" w:type="dxa"/>
            <w:gridSpan w:val="2"/>
            <w:tcBorders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602 00</w:t>
            </w:r>
          </w:p>
        </w:tc>
        <w:tc>
          <w:tcPr>
            <w:tcW w:w="2909" w:type="dxa"/>
            <w:gridSpan w:val="7"/>
            <w:tcBorders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Brno</w:t>
            </w:r>
          </w:p>
        </w:tc>
        <w:tc>
          <w:tcPr>
            <w:tcW w:w="861" w:type="dxa"/>
            <w:gridSpan w:val="2"/>
            <w:tcBorders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601 69</w:t>
            </w:r>
          </w:p>
        </w:tc>
        <w:tc>
          <w:tcPr>
            <w:tcW w:w="3232" w:type="dxa"/>
            <w:gridSpan w:val="4"/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Brno</w:t>
            </w:r>
          </w:p>
        </w:tc>
        <w:tc>
          <w:tcPr>
            <w:tcW w:w="970" w:type="dxa"/>
            <w:gridSpan w:val="2"/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 účtu:</w:t>
            </w:r>
          </w:p>
        </w:tc>
        <w:tc>
          <w:tcPr>
            <w:tcW w:w="1939" w:type="dxa"/>
            <w:gridSpan w:val="2"/>
            <w:tcBorders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43-8044220247/0100</w:t>
            </w:r>
          </w:p>
        </w:tc>
      </w:tr>
      <w:tr w:rsidR="0078396D">
        <w:trPr>
          <w:cantSplit/>
        </w:trPr>
        <w:tc>
          <w:tcPr>
            <w:tcW w:w="3770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093" w:type="dxa"/>
            <w:gridSpan w:val="6"/>
            <w:tcBorders>
              <w:left w:val="single" w:sz="0" w:space="0" w:color="auto"/>
              <w:bottom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Nezapsáni v </w:t>
            </w:r>
            <w:r>
              <w:rPr>
                <w:rFonts w:ascii="Times New Roman" w:hAnsi="Times New Roman"/>
                <w:sz w:val="17"/>
              </w:rPr>
              <w:t>obchodním rejstříku</w:t>
            </w:r>
          </w:p>
        </w:tc>
        <w:tc>
          <w:tcPr>
            <w:tcW w:w="970" w:type="dxa"/>
            <w:gridSpan w:val="2"/>
            <w:tcBorders>
              <w:bottom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Banka:</w:t>
            </w:r>
          </w:p>
        </w:tc>
        <w:tc>
          <w:tcPr>
            <w:tcW w:w="1939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Komerční banka, a. s.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Objednáváme u Vás: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Technický dozor stavby při realizaci akce na opravu bytů Čápkova 48 byt č. 4, Mor. nám 14 byt č.23, Orlí 6 byt č. 12, Úvoz 59 byt č. 25 ÚMČ Brno - Střed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Dohodnutá </w:t>
            </w:r>
            <w:r>
              <w:rPr>
                <w:rFonts w:ascii="Times New Roman" w:hAnsi="Times New Roman"/>
                <w:b/>
                <w:sz w:val="17"/>
              </w:rPr>
              <w:t>cena celkem: 75 020,00  Kč</w:t>
            </w:r>
          </w:p>
        </w:tc>
      </w:tr>
      <w:tr w:rsidR="0078396D">
        <w:trPr>
          <w:cantSplit/>
        </w:trPr>
        <w:tc>
          <w:tcPr>
            <w:tcW w:w="3554" w:type="dxa"/>
            <w:gridSpan w:val="8"/>
            <w:tcBorders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Základ daně:  0,00</w:t>
            </w:r>
          </w:p>
        </w:tc>
        <w:tc>
          <w:tcPr>
            <w:tcW w:w="3609" w:type="dxa"/>
            <w:gridSpan w:val="6"/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DPH základní: 0,00</w:t>
            </w:r>
          </w:p>
        </w:tc>
        <w:tc>
          <w:tcPr>
            <w:tcW w:w="3609" w:type="dxa"/>
            <w:gridSpan w:val="5"/>
            <w:tcBorders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DPH snížená: 0,00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Termín dodání:         31.12.2016</w:t>
            </w:r>
          </w:p>
          <w:p w:rsidR="00D03B88" w:rsidRPr="00D03B88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D03B88">
              <w:rPr>
                <w:rFonts w:ascii="Times New Roman" w:hAnsi="Times New Roman"/>
                <w:sz w:val="17"/>
              </w:rPr>
              <w:t>V případě, že nebude dodržen termín o více než 7 dní, je objednatel od objednávky oprávněn odstoupit bez náhrady na doposud provedené práce.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2800" w:type="dxa"/>
            <w:gridSpan w:val="6"/>
            <w:tcBorders>
              <w:top w:val="single" w:sz="0" w:space="0" w:color="auto"/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Za věcnou správnost:</w:t>
            </w:r>
          </w:p>
        </w:tc>
        <w:tc>
          <w:tcPr>
            <w:tcW w:w="7972" w:type="dxa"/>
            <w:gridSpan w:val="13"/>
            <w:tcBorders>
              <w:top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2800" w:type="dxa"/>
            <w:gridSpan w:val="6"/>
            <w:tcBorders>
              <w:left w:val="single" w:sz="0" w:space="0" w:color="auto"/>
              <w:bottom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Datum: 04.08.2016</w:t>
            </w:r>
          </w:p>
        </w:tc>
        <w:tc>
          <w:tcPr>
            <w:tcW w:w="7972" w:type="dxa"/>
            <w:gridSpan w:val="13"/>
            <w:tcBorders>
              <w:bottom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Podpis: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Pozn.: Na faktuře uvádějte, prosím naše číslo objednávky a údaje dle §435 </w:t>
            </w:r>
            <w:r>
              <w:rPr>
                <w:rFonts w:ascii="Times New Roman" w:hAnsi="Times New Roman"/>
                <w:sz w:val="17"/>
              </w:rPr>
              <w:t>NOZ včetně spisové značky zápisu v obchodním rejstříku nebo v jiné evidenci. Jsme plátci DPH.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D03B88" w:rsidRPr="00D03B88" w:rsidRDefault="00D03B88" w:rsidP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 w:rsidRPr="00D03B88">
              <w:rPr>
                <w:rFonts w:ascii="Times New Roman" w:hAnsi="Times New Roman"/>
                <w:sz w:val="17"/>
              </w:rPr>
              <w:t>Doložka uveřejnění, informační doložka</w:t>
            </w:r>
          </w:p>
          <w:p w:rsidR="00D03B88" w:rsidRPr="00D03B88" w:rsidRDefault="00D03B88" w:rsidP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D03B88">
              <w:rPr>
                <w:rFonts w:ascii="Times New Roman" w:hAnsi="Times New Roman"/>
                <w:sz w:val="17"/>
              </w:rPr>
              <w:t>1.    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vyjma údajů, které požívají ochrany dle zvláštních zákonů, zejména osobní a citlivé údaje a obchodní tajemství.</w:t>
            </w:r>
          </w:p>
          <w:p w:rsidR="00D03B88" w:rsidRPr="00D03B88" w:rsidRDefault="00D03B88" w:rsidP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D03B88">
              <w:rPr>
                <w:rFonts w:ascii="Times New Roman" w:hAnsi="Times New Roman"/>
                <w:sz w:val="17"/>
              </w:rPr>
              <w:t xml:space="preserve"> </w:t>
            </w:r>
          </w:p>
          <w:p w:rsidR="00D03B88" w:rsidRPr="00D03B88" w:rsidRDefault="00D03B88" w:rsidP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D03B88">
              <w:rPr>
                <w:rFonts w:ascii="Times New Roman" w:hAnsi="Times New Roman"/>
                <w:sz w:val="17"/>
              </w:rPr>
              <w:t>2.    Smluvní strany berou na vědomí a souhlasí s tím, že tato smlouva, včetně jejích případných změn, bude zveřejněna na základě zákona č. 106/1999 Sb., o svobodném přístupu k informacím, ve znění pozdějších předpisů, vyjma informací uvedených v § 7 - § 11 zákona. Veškeré údaje, které požívají ochrany dle zvláštních zákonů, zejména osobní a citlivé údaje, obchodní tajemství, aj. budou anonymizovány.</w:t>
            </w:r>
          </w:p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D03B88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lastRenderedPageBreak/>
              <w:t>Identifikátor: MBSTX002T59I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Písemný záznam o I. předběžné kontrole před schválením závazku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Příkazce operace: </w:t>
            </w:r>
            <w:r w:rsidRPr="00D03B88">
              <w:rPr>
                <w:rFonts w:ascii="Times New Roman" w:hAnsi="Times New Roman"/>
                <w:sz w:val="17"/>
              </w:rPr>
              <w:t>Petr Liškutin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2908" w:type="dxa"/>
            <w:gridSpan w:val="7"/>
            <w:tcBorders>
              <w:left w:val="single" w:sz="0" w:space="0" w:color="auto"/>
              <w:bottom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Datum: 04.08.2016</w:t>
            </w:r>
          </w:p>
        </w:tc>
        <w:tc>
          <w:tcPr>
            <w:tcW w:w="7864" w:type="dxa"/>
            <w:gridSpan w:val="12"/>
            <w:tcBorders>
              <w:bottom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Podpis: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Správce </w:t>
            </w:r>
            <w:r>
              <w:rPr>
                <w:rFonts w:ascii="Times New Roman" w:hAnsi="Times New Roman"/>
                <w:b/>
                <w:sz w:val="17"/>
              </w:rPr>
              <w:t xml:space="preserve">rozpočtu: </w:t>
            </w:r>
            <w:r w:rsidRPr="00D03B88">
              <w:rPr>
                <w:rFonts w:ascii="Times New Roman" w:hAnsi="Times New Roman"/>
                <w:sz w:val="17"/>
              </w:rPr>
              <w:t>Ing. Aleš Kvíčala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2908" w:type="dxa"/>
            <w:gridSpan w:val="7"/>
            <w:tcBorders>
              <w:left w:val="single" w:sz="0" w:space="0" w:color="auto"/>
              <w:bottom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Datum: 04.08.2016</w:t>
            </w:r>
          </w:p>
        </w:tc>
        <w:tc>
          <w:tcPr>
            <w:tcW w:w="7864" w:type="dxa"/>
            <w:gridSpan w:val="12"/>
            <w:tcBorders>
              <w:bottom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Podpis: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Operaci pozastavuje: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Důvod:</w:t>
            </w:r>
          </w:p>
        </w:tc>
      </w:tr>
      <w:tr w:rsidR="0078396D">
        <w:trPr>
          <w:cantSplit/>
        </w:trPr>
        <w:tc>
          <w:tcPr>
            <w:tcW w:w="2908" w:type="dxa"/>
            <w:gridSpan w:val="7"/>
            <w:tcBorders>
              <w:left w:val="single" w:sz="0" w:space="0" w:color="auto"/>
              <w:bottom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Datum:</w:t>
            </w:r>
          </w:p>
        </w:tc>
        <w:tc>
          <w:tcPr>
            <w:tcW w:w="7864" w:type="dxa"/>
            <w:gridSpan w:val="12"/>
            <w:tcBorders>
              <w:bottom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Podpis: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Garanční doložka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Ve smyslu usnesení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NjS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ČR č.j. 11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Tdo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454/2011-32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D03B8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Zpracovatel, předkladatel, právník odboru (případně právník OPO ve smyslu čl. 12.4.1. </w:t>
            </w:r>
            <w:r>
              <w:rPr>
                <w:rFonts w:ascii="Times New Roman" w:hAnsi="Times New Roman"/>
                <w:sz w:val="17"/>
              </w:rPr>
              <w:t>Organizačního řádu ÚMČ BS) a vedoucí odboru stvrzují, že předkládaná objednávka je v souladu s právními předpisy i vnitřními předpisy MČ BS, zejména se zák. č. 137/2006 Sb., o veřejných zakázkách, v platném znění, a organizační směrnicí č. 38/2008.</w:t>
            </w: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78396D">
        <w:trPr>
          <w:cantSplit/>
          <w:trHeight w:val="566"/>
        </w:trPr>
        <w:tc>
          <w:tcPr>
            <w:tcW w:w="430" w:type="dxa"/>
          </w:tcPr>
          <w:p w:rsidR="0078396D" w:rsidRDefault="0078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7864" w:type="dxa"/>
            <w:gridSpan w:val="15"/>
            <w:tcBorders>
              <w:top w:val="single" w:sz="0" w:space="0" w:color="auto"/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gar</w:t>
            </w:r>
            <w:r>
              <w:rPr>
                <w:rFonts w:ascii="Times New Roman" w:hAnsi="Times New Roman"/>
                <w:b/>
                <w:sz w:val="17"/>
              </w:rPr>
              <w:t>ance správnosti materiálu</w:t>
            </w:r>
          </w:p>
        </w:tc>
        <w:tc>
          <w:tcPr>
            <w:tcW w:w="2047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bottom"/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OPO ÚMČ BS</w:t>
            </w:r>
          </w:p>
        </w:tc>
        <w:tc>
          <w:tcPr>
            <w:tcW w:w="431" w:type="dxa"/>
            <w:vAlign w:val="bottom"/>
          </w:tcPr>
          <w:p w:rsidR="0078396D" w:rsidRDefault="0078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</w:tr>
      <w:tr w:rsidR="0078396D">
        <w:trPr>
          <w:cantSplit/>
          <w:trHeight w:val="566"/>
        </w:trPr>
        <w:tc>
          <w:tcPr>
            <w:tcW w:w="430" w:type="dxa"/>
          </w:tcPr>
          <w:p w:rsidR="0078396D" w:rsidRDefault="00783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1643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zpracovatel</w:t>
            </w:r>
          </w:p>
        </w:tc>
        <w:tc>
          <w:tcPr>
            <w:tcW w:w="2074" w:type="dxa"/>
            <w:gridSpan w:val="6"/>
            <w:tcBorders>
              <w:top w:val="single" w:sz="0" w:space="0" w:color="auto"/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právník odboru</w:t>
            </w:r>
          </w:p>
        </w:tc>
        <w:tc>
          <w:tcPr>
            <w:tcW w:w="2073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předkladatel</w:t>
            </w:r>
          </w:p>
        </w:tc>
        <w:tc>
          <w:tcPr>
            <w:tcW w:w="2074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vedoucí odboru</w:t>
            </w:r>
          </w:p>
        </w:tc>
        <w:tc>
          <w:tcPr>
            <w:tcW w:w="2047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431" w:type="dxa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78396D">
        <w:trPr>
          <w:cantSplit/>
          <w:trHeight w:hRule="exact" w:val="1133"/>
        </w:trPr>
        <w:tc>
          <w:tcPr>
            <w:tcW w:w="430" w:type="dxa"/>
          </w:tcPr>
          <w:p w:rsidR="0078396D" w:rsidRDefault="0078396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643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jméno, funkce</w:t>
            </w:r>
          </w:p>
          <w:p w:rsidR="00D03B88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Ing. Aleš Kvíčala</w:t>
            </w:r>
          </w:p>
        </w:tc>
        <w:tc>
          <w:tcPr>
            <w:tcW w:w="2074" w:type="dxa"/>
            <w:gridSpan w:val="6"/>
            <w:tcBorders>
              <w:top w:val="single" w:sz="0" w:space="0" w:color="auto"/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jméno</w:t>
            </w:r>
          </w:p>
        </w:tc>
        <w:tc>
          <w:tcPr>
            <w:tcW w:w="2073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jméno, funkce</w:t>
            </w:r>
          </w:p>
          <w:p w:rsidR="00D03B88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Petr Liškutin</w:t>
            </w:r>
          </w:p>
        </w:tc>
        <w:tc>
          <w:tcPr>
            <w:tcW w:w="2074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J</w:t>
            </w:r>
            <w:r>
              <w:rPr>
                <w:rFonts w:ascii="Times New Roman" w:hAnsi="Times New Roman"/>
                <w:sz w:val="17"/>
              </w:rPr>
              <w:t>méno</w:t>
            </w:r>
          </w:p>
          <w:p w:rsidR="00D03B88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Petr Liškutin</w:t>
            </w:r>
          </w:p>
        </w:tc>
        <w:tc>
          <w:tcPr>
            <w:tcW w:w="2047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J</w:t>
            </w:r>
            <w:r>
              <w:rPr>
                <w:rFonts w:ascii="Times New Roman" w:hAnsi="Times New Roman"/>
                <w:sz w:val="17"/>
              </w:rPr>
              <w:t>méno</w:t>
            </w:r>
          </w:p>
          <w:p w:rsidR="00D03B88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Mgr. Ing. Jiří Sodomka</w:t>
            </w:r>
            <w:bookmarkStart w:id="0" w:name="_GoBack"/>
            <w:bookmarkEnd w:id="0"/>
          </w:p>
        </w:tc>
        <w:tc>
          <w:tcPr>
            <w:tcW w:w="431" w:type="dxa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  <w:trHeight w:hRule="exact" w:val="1133"/>
        </w:trPr>
        <w:tc>
          <w:tcPr>
            <w:tcW w:w="430" w:type="dxa"/>
          </w:tcPr>
          <w:p w:rsidR="0078396D" w:rsidRDefault="0078396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64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</w:t>
            </w:r>
          </w:p>
        </w:tc>
        <w:tc>
          <w:tcPr>
            <w:tcW w:w="207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</w:t>
            </w:r>
          </w:p>
        </w:tc>
        <w:tc>
          <w:tcPr>
            <w:tcW w:w="207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</w:t>
            </w:r>
          </w:p>
        </w:tc>
        <w:tc>
          <w:tcPr>
            <w:tcW w:w="207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</w:t>
            </w:r>
          </w:p>
        </w:tc>
        <w:tc>
          <w:tcPr>
            <w:tcW w:w="20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96D" w:rsidRDefault="00D03B8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</w:t>
            </w:r>
          </w:p>
        </w:tc>
        <w:tc>
          <w:tcPr>
            <w:tcW w:w="431" w:type="dxa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78396D">
        <w:trPr>
          <w:cantSplit/>
        </w:trPr>
        <w:tc>
          <w:tcPr>
            <w:tcW w:w="10772" w:type="dxa"/>
            <w:gridSpan w:val="19"/>
          </w:tcPr>
          <w:p w:rsidR="0078396D" w:rsidRDefault="0078396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</w:tbl>
    <w:p w:rsidR="00000000" w:rsidRDefault="00D03B88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8396D"/>
    <w:rsid w:val="0078396D"/>
    <w:rsid w:val="00D0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794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663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7602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200">
              <w:marLeft w:val="63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Brno-stred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Kvíčala Aleš</dc:creator>
  <cp:lastModifiedBy>Kvíčala Aleš</cp:lastModifiedBy>
  <cp:revision>2</cp:revision>
  <dcterms:created xsi:type="dcterms:W3CDTF">2016-08-04T15:03:00Z</dcterms:created>
  <dcterms:modified xsi:type="dcterms:W3CDTF">2016-08-04T15:03:00Z</dcterms:modified>
</cp:coreProperties>
</file>