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847B3" w:rsidR="000847B3" w:rsidP="000847B3" w:rsidRDefault="000847B3" w14:paraId="2FF2258F" w14:textId="76DC5D90">
      <w:pPr>
        <w:spacing w:line="240" w:lineRule="auto"/>
        <w:ind w:left="0" w:firstLine="0"/>
        <w:jc w:val="center"/>
        <w:rPr>
          <w:rFonts w:eastAsia="Times New Roman" w:cs="Arial"/>
          <w:b/>
          <w:sz w:val="32"/>
          <w:szCs w:val="32"/>
          <w:lang w:eastAsia="cs-CZ"/>
        </w:rPr>
      </w:pPr>
      <w:bookmarkStart w:name="_GoBack" w:id="0"/>
      <w:bookmarkEnd w:id="0"/>
      <w:r w:rsidRPr="000847B3">
        <w:rPr>
          <w:rFonts w:eastAsia="Times New Roman" w:cs="Arial"/>
          <w:b/>
          <w:sz w:val="32"/>
          <w:szCs w:val="32"/>
          <w:lang w:eastAsia="cs-CZ"/>
        </w:rPr>
        <w:t xml:space="preserve">DODATEK č. </w:t>
      </w:r>
      <w:r w:rsidR="00A3108A">
        <w:rPr>
          <w:rFonts w:eastAsia="Times New Roman" w:cs="Arial"/>
          <w:b/>
          <w:sz w:val="32"/>
          <w:szCs w:val="32"/>
          <w:lang w:eastAsia="cs-CZ"/>
        </w:rPr>
        <w:t>1</w:t>
      </w:r>
    </w:p>
    <w:p w:rsidRPr="008257F4" w:rsidR="000847B3" w:rsidP="008257F4" w:rsidRDefault="000847B3" w14:paraId="58E50220" w14:textId="59F4EFE1">
      <w:pPr>
        <w:spacing w:line="240" w:lineRule="auto"/>
        <w:ind w:left="0" w:firstLine="0"/>
        <w:jc w:val="center"/>
        <w:rPr>
          <w:rFonts w:eastAsia="Times New Roman" w:cs="Arial"/>
          <w:lang w:eastAsia="cs-CZ"/>
        </w:rPr>
      </w:pPr>
      <w:r w:rsidRPr="000847B3">
        <w:rPr>
          <w:rFonts w:eastAsia="Times New Roman" w:cs="Arial"/>
          <w:lang w:eastAsia="cs-CZ"/>
        </w:rPr>
        <w:t xml:space="preserve">ke smlouvě č. </w:t>
      </w:r>
      <w:r w:rsidR="001C7AD2">
        <w:rPr>
          <w:rFonts w:eastAsia="Times New Roman" w:cs="Arial"/>
          <w:lang w:eastAsia="cs-CZ"/>
        </w:rPr>
        <w:t>200</w:t>
      </w:r>
      <w:r w:rsidR="00891A75">
        <w:rPr>
          <w:rFonts w:eastAsia="Times New Roman" w:cs="Arial"/>
          <w:lang w:eastAsia="cs-CZ"/>
        </w:rPr>
        <w:t>540</w:t>
      </w:r>
    </w:p>
    <w:p w:rsidRPr="000847B3" w:rsidR="000847B3" w:rsidP="000847B3" w:rsidRDefault="000847B3" w14:paraId="648F6DC6" w14:textId="77777777">
      <w:pPr>
        <w:spacing w:line="240" w:lineRule="auto"/>
        <w:ind w:left="0" w:firstLine="0"/>
        <w:rPr>
          <w:rFonts w:eastAsia="Times New Roman" w:cs="Tahoma"/>
          <w:b/>
          <w:lang w:eastAsia="cs-CZ"/>
        </w:rPr>
      </w:pPr>
      <w:r w:rsidRPr="000847B3">
        <w:rPr>
          <w:rFonts w:eastAsia="Times New Roman" w:cs="Tahoma"/>
          <w:b/>
          <w:lang w:eastAsia="cs-CZ"/>
        </w:rPr>
        <w:t>Národní muzeum</w:t>
      </w:r>
    </w:p>
    <w:p w:rsidRPr="000847B3" w:rsidR="000847B3" w:rsidP="000847B3" w:rsidRDefault="000847B3" w14:paraId="6D733133" w14:textId="77777777">
      <w:pPr>
        <w:spacing w:line="240" w:lineRule="auto"/>
        <w:ind w:left="0" w:firstLine="0"/>
        <w:rPr>
          <w:rFonts w:eastAsia="Times New Roman" w:cs="Tahoma"/>
          <w:lang w:eastAsia="cs-CZ"/>
        </w:rPr>
      </w:pPr>
      <w:r w:rsidRPr="000847B3">
        <w:rPr>
          <w:rFonts w:eastAsia="Times New Roman" w:cs="Tahoma"/>
          <w:lang w:eastAsia="cs-CZ"/>
        </w:rPr>
        <w:t>příspěvková organizace nepodléhající zápisu do obchodního rejstříku, zřízená Ministerstvem kultury ČR, zřizovací listina č. j. 17461/2000 ve znění pozdějších změn a doplňků</w:t>
      </w:r>
    </w:p>
    <w:p w:rsidRPr="000847B3" w:rsidR="000847B3" w:rsidP="000847B3" w:rsidRDefault="000847B3" w14:paraId="77335D6C" w14:textId="77777777">
      <w:pPr>
        <w:spacing w:line="240" w:lineRule="auto"/>
        <w:ind w:left="0" w:firstLine="0"/>
        <w:rPr>
          <w:rFonts w:eastAsia="Times New Roman" w:cs="Tahoma"/>
          <w:lang w:eastAsia="cs-CZ"/>
        </w:rPr>
      </w:pPr>
      <w:r w:rsidRPr="000847B3">
        <w:rPr>
          <w:rFonts w:eastAsia="Times New Roman" w:cs="Tahoma"/>
          <w:lang w:eastAsia="cs-CZ"/>
        </w:rPr>
        <w:t>se sídlem Václavské náměstí 68, 115 79 Praha 1</w:t>
      </w:r>
    </w:p>
    <w:p w:rsidR="008257F4" w:rsidP="000847B3" w:rsidRDefault="000847B3" w14:paraId="2E1167DA" w14:textId="77777777">
      <w:pPr>
        <w:spacing w:line="240" w:lineRule="auto"/>
        <w:ind w:left="0" w:firstLine="0"/>
        <w:rPr>
          <w:rFonts w:cs="Tahoma"/>
          <w:color w:val="000000"/>
          <w:sz w:val="24"/>
          <w:szCs w:val="24"/>
        </w:rPr>
      </w:pPr>
      <w:r w:rsidRPr="000847B3">
        <w:rPr>
          <w:rFonts w:eastAsia="Times New Roman" w:cs="Tahoma"/>
          <w:lang w:eastAsia="cs-CZ"/>
        </w:rPr>
        <w:t xml:space="preserve">zastoupené: </w:t>
      </w:r>
      <w:r w:rsidR="00670A7B">
        <w:rPr>
          <w:rFonts w:eastAsia="Times New Roman" w:cs="Tahoma"/>
          <w:lang w:eastAsia="cs-CZ"/>
        </w:rPr>
        <w:t xml:space="preserve">doc. </w:t>
      </w:r>
      <w:r w:rsidRPr="00117D67" w:rsidR="00C10A85">
        <w:rPr>
          <w:rFonts w:cs="Tahoma"/>
          <w:color w:val="000000"/>
          <w:sz w:val="24"/>
          <w:szCs w:val="24"/>
        </w:rPr>
        <w:t xml:space="preserve">PhDr. Michalem </w:t>
      </w:r>
      <w:r w:rsidR="00752F92">
        <w:rPr>
          <w:rFonts w:cs="Tahoma"/>
          <w:color w:val="000000"/>
          <w:sz w:val="24"/>
          <w:szCs w:val="24"/>
        </w:rPr>
        <w:t>Stehlíkem</w:t>
      </w:r>
      <w:r w:rsidRPr="00117D67" w:rsidR="00C10A85">
        <w:rPr>
          <w:rFonts w:cs="Tahoma"/>
          <w:color w:val="000000"/>
          <w:sz w:val="24"/>
          <w:szCs w:val="24"/>
        </w:rPr>
        <w:t xml:space="preserve">, Ph.D., </w:t>
      </w:r>
      <w:r w:rsidRPr="003F65FB" w:rsidR="003F65FB">
        <w:rPr>
          <w:rFonts w:cs="Tahoma"/>
          <w:color w:val="000000"/>
          <w:sz w:val="24"/>
          <w:szCs w:val="24"/>
        </w:rPr>
        <w:t>náměst</w:t>
      </w:r>
      <w:r w:rsidR="003F65FB">
        <w:rPr>
          <w:rFonts w:cs="Tahoma"/>
          <w:color w:val="000000"/>
          <w:sz w:val="24"/>
          <w:szCs w:val="24"/>
        </w:rPr>
        <w:t>kem</w:t>
      </w:r>
      <w:r w:rsidR="008257F4">
        <w:rPr>
          <w:rFonts w:cs="Tahoma"/>
          <w:color w:val="000000"/>
          <w:sz w:val="24"/>
          <w:szCs w:val="24"/>
        </w:rPr>
        <w:t xml:space="preserve"> generálního ředitele</w:t>
      </w:r>
      <w:r w:rsidRPr="003F65FB" w:rsidR="003F65FB">
        <w:rPr>
          <w:rFonts w:cs="Tahoma"/>
          <w:color w:val="000000"/>
          <w:sz w:val="24"/>
          <w:szCs w:val="24"/>
        </w:rPr>
        <w:t xml:space="preserve"> pro centrální sbírkotvornou a výstavní činnost</w:t>
      </w:r>
    </w:p>
    <w:p w:rsidRPr="000847B3" w:rsidR="000847B3" w:rsidP="000847B3" w:rsidRDefault="000847B3" w14:paraId="2D2ACF68" w14:textId="6CC9EB3D">
      <w:pPr>
        <w:spacing w:line="240" w:lineRule="auto"/>
        <w:ind w:left="0" w:firstLine="0"/>
        <w:rPr>
          <w:rFonts w:eastAsia="Times New Roman" w:cs="Tahoma"/>
          <w:lang w:eastAsia="cs-CZ"/>
        </w:rPr>
      </w:pPr>
      <w:r w:rsidRPr="000847B3">
        <w:rPr>
          <w:rFonts w:eastAsia="Times New Roman" w:cs="Tahoma"/>
          <w:lang w:eastAsia="cs-CZ"/>
        </w:rPr>
        <w:t>IČ: 00023272 DIČ: CZ00023272</w:t>
      </w:r>
    </w:p>
    <w:p w:rsidRPr="000847B3" w:rsidR="000847B3" w:rsidP="000847B3" w:rsidRDefault="000847B3" w14:paraId="2AF8D243" w14:textId="77777777">
      <w:pPr>
        <w:spacing w:line="240" w:lineRule="auto"/>
        <w:ind w:left="0" w:firstLine="0"/>
        <w:rPr>
          <w:rFonts w:eastAsia="Times New Roman" w:cs="Arial"/>
          <w:lang w:eastAsia="cs-CZ"/>
        </w:rPr>
      </w:pPr>
    </w:p>
    <w:p w:rsidRPr="000847B3" w:rsidR="000847B3" w:rsidP="000847B3" w:rsidRDefault="000847B3" w14:paraId="26A70FAF" w14:textId="77777777">
      <w:pPr>
        <w:spacing w:line="240" w:lineRule="auto"/>
        <w:ind w:left="0" w:firstLine="0"/>
        <w:rPr>
          <w:rFonts w:eastAsia="Times New Roman" w:cs="Arial"/>
          <w:lang w:eastAsia="cs-CZ"/>
        </w:rPr>
      </w:pPr>
      <w:r w:rsidRPr="000847B3">
        <w:rPr>
          <w:rFonts w:eastAsia="Times New Roman" w:cs="Arial"/>
          <w:lang w:eastAsia="cs-CZ"/>
        </w:rPr>
        <w:t>a</w:t>
      </w:r>
    </w:p>
    <w:p w:rsidRPr="000847B3" w:rsidR="000847B3" w:rsidP="000847B3" w:rsidRDefault="000847B3" w14:paraId="72118104" w14:textId="77777777">
      <w:pPr>
        <w:spacing w:line="240" w:lineRule="auto"/>
        <w:ind w:left="0" w:firstLine="0"/>
        <w:rPr>
          <w:rFonts w:eastAsia="Times New Roman" w:cs="Arial"/>
          <w:lang w:eastAsia="cs-CZ"/>
        </w:rPr>
      </w:pPr>
    </w:p>
    <w:p w:rsidR="00891A75" w:rsidP="000847B3" w:rsidRDefault="00891A75" w14:paraId="50516047" w14:textId="77777777">
      <w:pPr>
        <w:spacing w:line="240" w:lineRule="auto"/>
        <w:ind w:left="0" w:firstLine="0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t>Ing. Arch Tomáš Kodet</w:t>
      </w:r>
    </w:p>
    <w:p w:rsidRPr="000847B3" w:rsidR="000847B3" w:rsidP="000847B3" w:rsidRDefault="000847B3" w14:paraId="2D1B9020" w14:textId="69D686E5">
      <w:pPr>
        <w:spacing w:line="240" w:lineRule="auto"/>
        <w:ind w:left="0" w:firstLine="0"/>
        <w:rPr>
          <w:rFonts w:eastAsia="Times New Roman" w:cs="Calibri"/>
          <w:lang w:eastAsia="cs-CZ"/>
        </w:rPr>
      </w:pPr>
      <w:r w:rsidRPr="000847B3">
        <w:rPr>
          <w:rFonts w:eastAsia="Times New Roman" w:cs="Calibri"/>
          <w:lang w:eastAsia="cs-CZ"/>
        </w:rPr>
        <w:t xml:space="preserve">se sídlem </w:t>
      </w:r>
      <w:r w:rsidR="00DF6530">
        <w:t>Městské sady 684 Kutná Hora 284 01</w:t>
      </w:r>
    </w:p>
    <w:p w:rsidRPr="000847B3" w:rsidR="000847B3" w:rsidP="00823BC4" w:rsidRDefault="000847B3" w14:paraId="493CEC37" w14:textId="1B74C8AD">
      <w:pPr>
        <w:autoSpaceDE w:val="0"/>
        <w:autoSpaceDN w:val="0"/>
        <w:adjustRightInd w:val="0"/>
        <w:spacing w:line="240" w:lineRule="auto"/>
        <w:rPr>
          <w:rFonts w:eastAsia="Times New Roman" w:cs="Calibri"/>
          <w:lang w:eastAsia="cs-CZ"/>
        </w:rPr>
      </w:pPr>
      <w:r w:rsidRPr="00CD4DFD">
        <w:rPr>
          <w:rFonts w:eastAsia="Times New Roman" w:cs="Calibri"/>
          <w:lang w:eastAsia="cs-CZ"/>
        </w:rPr>
        <w:t xml:space="preserve">IČ </w:t>
      </w:r>
      <w:r w:rsidRPr="00196550" w:rsidR="00823BC4">
        <w:rPr>
          <w:rFonts w:ascii="Calibri" w:hAnsi="Calibri" w:eastAsia="Calibri" w:cs="Calibri"/>
        </w:rPr>
        <w:t>74606476</w:t>
      </w:r>
      <w:r w:rsidRPr="000847B3">
        <w:rPr>
          <w:rFonts w:eastAsia="Times New Roman" w:cs="Calibri"/>
          <w:lang w:eastAsia="cs-CZ"/>
        </w:rPr>
        <w:t xml:space="preserve"> </w:t>
      </w:r>
    </w:p>
    <w:p w:rsidR="000847B3" w:rsidP="003D7B3F" w:rsidRDefault="003D7B3F" w14:paraId="413ECD73" w14:textId="12099295">
      <w:pPr>
        <w:spacing w:line="240" w:lineRule="auto"/>
        <w:ind w:left="0" w:firstLine="0"/>
        <w:rPr>
          <w:rFonts w:eastAsia="Times New Roman" w:cs="Arial"/>
          <w:lang w:eastAsia="cs-CZ"/>
        </w:rPr>
      </w:pPr>
      <w:r w:rsidRPr="511367AA" w:rsidR="003D7B3F">
        <w:rPr>
          <w:rFonts w:eastAsia="Times New Roman" w:cs="Arial"/>
          <w:lang w:eastAsia="cs-CZ"/>
        </w:rPr>
        <w:t>Číslo účtu</w:t>
      </w:r>
      <w:r w:rsidRPr="511367AA" w:rsidR="003D7B3F">
        <w:rPr>
          <w:rFonts w:eastAsia="Times New Roman" w:cs="Arial"/>
          <w:lang w:eastAsia="cs-CZ"/>
        </w:rPr>
        <w:t xml:space="preserve"> </w:t>
      </w:r>
      <w:r w:rsidR="18235C2A">
        <w:rPr/>
        <w:t>XXXXXXXXXXXXXXXXXXXXXXX</w:t>
      </w:r>
    </w:p>
    <w:p w:rsidR="003D7B3F" w:rsidP="000847B3" w:rsidRDefault="003D7B3F" w14:paraId="69E52CB0" w14:textId="17F043B7">
      <w:pPr>
        <w:spacing w:line="240" w:lineRule="auto"/>
        <w:ind w:left="0" w:firstLine="0"/>
        <w:rPr>
          <w:rFonts w:eastAsia="Times New Roman" w:cs="Arial"/>
          <w:lang w:eastAsia="cs-CZ"/>
        </w:rPr>
      </w:pPr>
    </w:p>
    <w:p w:rsidRPr="000847B3" w:rsidR="003D7B3F" w:rsidP="000847B3" w:rsidRDefault="003D7B3F" w14:paraId="77628CE8" w14:textId="77777777">
      <w:pPr>
        <w:spacing w:line="240" w:lineRule="auto"/>
        <w:ind w:left="0" w:firstLine="0"/>
        <w:rPr>
          <w:rFonts w:eastAsia="Times New Roman" w:cs="Arial"/>
          <w:lang w:eastAsia="cs-CZ"/>
        </w:rPr>
      </w:pPr>
    </w:p>
    <w:p w:rsidRPr="000847B3" w:rsidR="000847B3" w:rsidP="000847B3" w:rsidRDefault="000847B3" w14:paraId="215C9BF5" w14:textId="77777777">
      <w:pPr>
        <w:spacing w:line="240" w:lineRule="auto"/>
        <w:ind w:left="0" w:firstLine="0"/>
        <w:rPr>
          <w:rFonts w:eastAsia="Times New Roman" w:cs="Arial"/>
          <w:lang w:eastAsia="cs-CZ"/>
        </w:rPr>
      </w:pPr>
      <w:r w:rsidRPr="000847B3">
        <w:rPr>
          <w:rFonts w:eastAsia="Times New Roman" w:cs="Arial"/>
          <w:lang w:eastAsia="cs-CZ"/>
        </w:rPr>
        <w:t>(oba dále jen „smluvní strany“)</w:t>
      </w:r>
    </w:p>
    <w:p w:rsidRPr="000847B3" w:rsidR="000847B3" w:rsidP="000847B3" w:rsidRDefault="000847B3" w14:paraId="07A2CD78" w14:textId="77777777">
      <w:pPr>
        <w:spacing w:line="240" w:lineRule="auto"/>
        <w:ind w:left="0" w:firstLine="0"/>
        <w:rPr>
          <w:rFonts w:eastAsia="Times New Roman" w:cs="Arial"/>
          <w:lang w:eastAsia="cs-CZ"/>
        </w:rPr>
      </w:pPr>
    </w:p>
    <w:p w:rsidRPr="000847B3" w:rsidR="000847B3" w:rsidP="000847B3" w:rsidRDefault="000847B3" w14:paraId="0BB138DB" w14:textId="77777777">
      <w:pPr>
        <w:spacing w:line="240" w:lineRule="auto"/>
        <w:ind w:left="0" w:firstLine="0"/>
        <w:jc w:val="center"/>
        <w:rPr>
          <w:rFonts w:eastAsia="Times New Roman" w:cs="Arial"/>
          <w:b/>
          <w:lang w:eastAsia="cs-CZ"/>
        </w:rPr>
      </w:pPr>
      <w:r w:rsidRPr="000847B3">
        <w:rPr>
          <w:rFonts w:eastAsia="Times New Roman" w:cs="Arial"/>
          <w:b/>
          <w:lang w:eastAsia="cs-CZ"/>
        </w:rPr>
        <w:t>Článek I.</w:t>
      </w:r>
    </w:p>
    <w:p w:rsidRPr="000847B3" w:rsidR="000847B3" w:rsidP="000847B3" w:rsidRDefault="000847B3" w14:paraId="28DEEF3E" w14:textId="1AB82884">
      <w:pPr>
        <w:keepNext/>
        <w:keepLines/>
        <w:spacing w:line="240" w:lineRule="auto"/>
        <w:ind w:left="0" w:firstLine="0"/>
        <w:rPr>
          <w:rFonts w:eastAsia="Times New Roman" w:cs="Times New Roman"/>
          <w:bCs/>
          <w:lang w:eastAsia="cs-CZ"/>
        </w:rPr>
      </w:pPr>
      <w:r w:rsidRPr="000847B3">
        <w:rPr>
          <w:rFonts w:eastAsia="Times New Roman" w:cs="Times New Roman"/>
          <w:bCs/>
          <w:lang w:eastAsia="cs-CZ"/>
        </w:rPr>
        <w:t xml:space="preserve">Shora jmenované smluvní strany uzavřely dne </w:t>
      </w:r>
      <w:r w:rsidR="00B845CC">
        <w:rPr>
          <w:rFonts w:eastAsia="Times New Roman" w:cs="Times New Roman"/>
          <w:bCs/>
          <w:lang w:eastAsia="cs-CZ"/>
        </w:rPr>
        <w:t>11.8. 2020</w:t>
      </w:r>
      <w:r w:rsidRPr="000847B3">
        <w:rPr>
          <w:rFonts w:eastAsia="Times New Roman" w:cs="Times New Roman"/>
          <w:bCs/>
          <w:lang w:eastAsia="cs-CZ"/>
        </w:rPr>
        <w:t xml:space="preserve"> ve znění pozdějších předpisů, smlouvu</w:t>
      </w:r>
      <w:r w:rsidR="00F04241">
        <w:rPr>
          <w:rFonts w:eastAsia="Times New Roman" w:cs="Times New Roman"/>
          <w:bCs/>
          <w:lang w:eastAsia="cs-CZ"/>
        </w:rPr>
        <w:t xml:space="preserve"> č. 200</w:t>
      </w:r>
      <w:r w:rsidR="00C62137">
        <w:rPr>
          <w:rFonts w:eastAsia="Times New Roman" w:cs="Times New Roman"/>
          <w:bCs/>
          <w:lang w:eastAsia="cs-CZ"/>
        </w:rPr>
        <w:t>540</w:t>
      </w:r>
      <w:r w:rsidR="00073EBE">
        <w:rPr>
          <w:rFonts w:eastAsia="Times New Roman" w:cs="Times New Roman"/>
          <w:bCs/>
          <w:lang w:eastAsia="cs-CZ"/>
        </w:rPr>
        <w:t xml:space="preserve"> </w:t>
      </w:r>
      <w:r w:rsidRPr="000847B3">
        <w:rPr>
          <w:rFonts w:eastAsia="Times New Roman" w:cs="Times New Roman"/>
          <w:bCs/>
          <w:lang w:eastAsia="cs-CZ"/>
        </w:rPr>
        <w:t xml:space="preserve">(dále jen Smlouva). </w:t>
      </w:r>
    </w:p>
    <w:p w:rsidRPr="002A6C2F" w:rsidR="000847B3" w:rsidP="000847B3" w:rsidRDefault="000847B3" w14:paraId="0B8CF485" w14:textId="77777777">
      <w:pPr>
        <w:spacing w:line="240" w:lineRule="auto"/>
        <w:ind w:left="0" w:firstLine="0"/>
        <w:rPr>
          <w:rFonts w:eastAsia="Times New Roman" w:cs="Arial"/>
          <w:lang w:eastAsia="cs-CZ"/>
        </w:rPr>
      </w:pPr>
    </w:p>
    <w:p w:rsidRPr="002A6C2F" w:rsidR="000847B3" w:rsidP="000847B3" w:rsidRDefault="000847B3" w14:paraId="398D415F" w14:textId="1ABF122A">
      <w:pPr>
        <w:spacing w:line="240" w:lineRule="auto"/>
        <w:ind w:left="0" w:firstLine="0"/>
        <w:rPr>
          <w:rFonts w:eastAsia="Times New Roman" w:cs="Arial"/>
          <w:lang w:eastAsia="cs-CZ"/>
        </w:rPr>
      </w:pPr>
      <w:r w:rsidRPr="002A6C2F">
        <w:rPr>
          <w:rFonts w:eastAsia="Times New Roman" w:cs="Arial"/>
          <w:lang w:eastAsia="cs-CZ"/>
        </w:rPr>
        <w:t xml:space="preserve">S ohledem na změnu </w:t>
      </w:r>
      <w:r w:rsidRPr="002A6C2F" w:rsidR="00D53CE6">
        <w:rPr>
          <w:rFonts w:eastAsia="Times New Roman" w:cs="Arial"/>
          <w:lang w:eastAsia="cs-CZ"/>
        </w:rPr>
        <w:t xml:space="preserve">z důvodu omezení prací, vyplývajících </w:t>
      </w:r>
      <w:r w:rsidR="00DE15AF">
        <w:rPr>
          <w:rFonts w:eastAsia="Times New Roman" w:cs="Arial"/>
          <w:lang w:eastAsia="cs-CZ"/>
        </w:rPr>
        <w:t>omezení prací ze strany Národního mu</w:t>
      </w:r>
      <w:r w:rsidRPr="002A6C2F" w:rsidR="003E4899">
        <w:rPr>
          <w:rFonts w:eastAsia="Times New Roman" w:cs="Arial"/>
          <w:lang w:eastAsia="cs-CZ"/>
        </w:rPr>
        <w:t>z</w:t>
      </w:r>
      <w:r w:rsidR="00DE15AF">
        <w:rPr>
          <w:rFonts w:eastAsia="Times New Roman" w:cs="Arial"/>
          <w:lang w:eastAsia="cs-CZ"/>
        </w:rPr>
        <w:t xml:space="preserve">ea se smluvní strany dohodly na následném </w:t>
      </w:r>
      <w:r w:rsidR="00D63567">
        <w:rPr>
          <w:rFonts w:eastAsia="Times New Roman" w:cs="Arial"/>
          <w:lang w:eastAsia="cs-CZ"/>
        </w:rPr>
        <w:t xml:space="preserve">úpravě Článku III smlouvy. </w:t>
      </w:r>
    </w:p>
    <w:p w:rsidRPr="000847B3" w:rsidR="000847B3" w:rsidP="000847B3" w:rsidRDefault="000847B3" w14:paraId="7B11B60B" w14:textId="77777777">
      <w:pPr>
        <w:spacing w:line="240" w:lineRule="auto"/>
        <w:ind w:left="0" w:firstLine="0"/>
        <w:rPr>
          <w:rFonts w:eastAsia="Times New Roman" w:cs="Arial"/>
          <w:lang w:eastAsia="cs-CZ"/>
        </w:rPr>
      </w:pPr>
    </w:p>
    <w:p w:rsidRPr="004237DD" w:rsidR="005B0374" w:rsidP="005B0374" w:rsidRDefault="005B0374" w14:paraId="2C7F45E9" w14:textId="2F38C412">
      <w:pPr>
        <w:jc w:val="center"/>
        <w:rPr>
          <w:rFonts w:eastAsiaTheme="minorEastAsia"/>
          <w:b/>
          <w:lang w:bidi="en-US"/>
        </w:rPr>
      </w:pPr>
      <w:r w:rsidRPr="004237DD">
        <w:rPr>
          <w:rFonts w:eastAsiaTheme="minorEastAsia"/>
          <w:b/>
          <w:lang w:bidi="en-US"/>
        </w:rPr>
        <w:t>Článek II.</w:t>
      </w:r>
    </w:p>
    <w:p w:rsidRPr="004237DD" w:rsidR="005B0374" w:rsidP="005B0374" w:rsidRDefault="005B0374" w14:paraId="29A9C646" w14:textId="77777777">
      <w:pPr>
        <w:rPr>
          <w:rFonts w:eastAsiaTheme="minorEastAsia"/>
          <w:b/>
          <w:lang w:bidi="en-US"/>
        </w:rPr>
      </w:pPr>
      <w:r w:rsidRPr="004237DD">
        <w:rPr>
          <w:rFonts w:eastAsiaTheme="minorEastAsia"/>
          <w:b/>
          <w:lang w:bidi="en-US"/>
        </w:rPr>
        <w:t>Povinnosti a termíny zhotovitele</w:t>
      </w:r>
    </w:p>
    <w:p w:rsidRPr="004237DD" w:rsidR="005B0374" w:rsidP="005B0374" w:rsidRDefault="005B0374" w14:paraId="712841F8" w14:textId="77777777">
      <w:pPr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Zhotovitel se podpisem této smlouvy zavazuje:</w:t>
      </w:r>
    </w:p>
    <w:p w:rsidR="005B0374" w:rsidP="005B0374" w:rsidRDefault="005B0374" w14:paraId="3077BF6E" w14:textId="2ED24CA3">
      <w:pPr>
        <w:numPr>
          <w:ilvl w:val="0"/>
          <w:numId w:val="3"/>
        </w:numPr>
        <w:contextualSpacing/>
        <w:rPr>
          <w:rFonts w:eastAsiaTheme="minorEastAsia"/>
          <w:lang w:bidi="en-US"/>
        </w:rPr>
      </w:pPr>
      <w:r w:rsidRPr="004237DD">
        <w:rPr>
          <w:rFonts w:eastAsiaTheme="minorEastAsia"/>
          <w:lang w:bidi="en-US"/>
        </w:rPr>
        <w:t>Zhotovit veškerou výkresovou dokumentaci projektu pro realizaci výstavy, včetně návrhu výstavního mobiliáře</w:t>
      </w:r>
      <w:r>
        <w:rPr>
          <w:rFonts w:eastAsiaTheme="minorEastAsia"/>
          <w:lang w:bidi="en-US"/>
        </w:rPr>
        <w:t xml:space="preserve"> a požárně-bezpečnostního řešení výstavy</w:t>
      </w:r>
      <w:r w:rsidRPr="004237DD">
        <w:rPr>
          <w:rFonts w:eastAsiaTheme="minorEastAsia"/>
          <w:lang w:bidi="en-US"/>
        </w:rPr>
        <w:t xml:space="preserve">. Realizační projekt bude proveden tak, aby mohl být použit jako zadávací dokumentace pro zhotovitele stavby výstavy. Jeho součástí bude úplná specifikace prvků (soupis položek) a technická zpráva včetně kontrolního rozpočtu vyplněného do tabulky </w:t>
      </w:r>
      <w:r>
        <w:rPr>
          <w:rFonts w:eastAsiaTheme="minorEastAsia"/>
          <w:i/>
          <w:lang w:bidi="en-US"/>
        </w:rPr>
        <w:t xml:space="preserve">Výkazu výměr </w:t>
      </w:r>
      <w:r>
        <w:rPr>
          <w:rFonts w:eastAsiaTheme="minorEastAsia"/>
          <w:lang w:bidi="en-US"/>
        </w:rPr>
        <w:t>dle požadavků zadavatele</w:t>
      </w:r>
      <w:r>
        <w:rPr>
          <w:rFonts w:eastAsiaTheme="minorEastAsia"/>
          <w:i/>
          <w:lang w:bidi="en-US"/>
        </w:rPr>
        <w:t xml:space="preserve">. </w:t>
      </w:r>
      <w:r w:rsidRPr="004237DD">
        <w:rPr>
          <w:rFonts w:eastAsiaTheme="minorEastAsia"/>
          <w:lang w:bidi="en-US"/>
        </w:rPr>
        <w:t>Projektová dokumentace bude provedena v měřítku 1:50, 1:25, 1:5, 1:10; detaily 1:1 (1:2). Dále v technické zprávě bude popsána spolupráce s autory, výtvarníky a realizátory výstavy. Zhotovitel je povinen si bez ohledu na dodané podklady přeměřit rozměry výstavních sálů.</w:t>
      </w:r>
    </w:p>
    <w:p w:rsidRPr="004237DD" w:rsidR="00174232" w:rsidP="00174232" w:rsidRDefault="00174232" w14:paraId="54D2C9E1" w14:textId="77777777">
      <w:pPr>
        <w:ind w:left="0" w:firstLine="0"/>
        <w:contextualSpacing/>
        <w:rPr>
          <w:rFonts w:eastAsiaTheme="minorEastAsia"/>
          <w:lang w:bidi="en-US"/>
        </w:rPr>
      </w:pPr>
    </w:p>
    <w:p w:rsidRPr="004237DD" w:rsidR="005B0374" w:rsidP="005B0374" w:rsidRDefault="005B0374" w14:paraId="7CF7AE02" w14:textId="0B327133">
      <w:pPr>
        <w:ind w:left="360"/>
        <w:contextualSpacing/>
        <w:rPr>
          <w:rFonts w:eastAsiaTheme="minorEastAsia"/>
          <w:lang w:bidi="en-US"/>
        </w:rPr>
      </w:pPr>
      <w:r>
        <w:rPr>
          <w:rFonts w:eastAsiaTheme="minorEastAsia"/>
          <w:b/>
          <w:lang w:bidi="en-US"/>
        </w:rPr>
        <w:t xml:space="preserve">Odevzdání PD k </w:t>
      </w:r>
      <w:r w:rsidRPr="004237DD">
        <w:rPr>
          <w:rFonts w:eastAsiaTheme="minorEastAsia"/>
          <w:b/>
          <w:lang w:bidi="en-US"/>
        </w:rPr>
        <w:t>připomínkám:</w:t>
      </w:r>
      <w:r w:rsidRPr="004237DD">
        <w:rPr>
          <w:rFonts w:eastAsiaTheme="minorEastAsia"/>
          <w:lang w:bidi="en-US"/>
        </w:rPr>
        <w:t xml:space="preserve"> </w:t>
      </w:r>
      <w:r w:rsidR="00D27B1D">
        <w:rPr>
          <w:rFonts w:eastAsiaTheme="minorEastAsia"/>
          <w:b/>
          <w:lang w:bidi="en-US"/>
        </w:rPr>
        <w:t>14</w:t>
      </w:r>
      <w:r>
        <w:rPr>
          <w:rFonts w:eastAsiaTheme="minorEastAsia"/>
          <w:b/>
          <w:lang w:bidi="en-US"/>
        </w:rPr>
        <w:t xml:space="preserve">. </w:t>
      </w:r>
      <w:r w:rsidR="00462734">
        <w:rPr>
          <w:rFonts w:eastAsiaTheme="minorEastAsia"/>
          <w:b/>
          <w:lang w:bidi="en-US"/>
        </w:rPr>
        <w:t>9</w:t>
      </w:r>
      <w:r>
        <w:rPr>
          <w:rFonts w:eastAsiaTheme="minorEastAsia"/>
          <w:b/>
          <w:lang w:bidi="en-US"/>
        </w:rPr>
        <w:t>. 2020</w:t>
      </w:r>
    </w:p>
    <w:p w:rsidRPr="004237DD" w:rsidR="005B0374" w:rsidP="002635AE" w:rsidRDefault="005B0374" w14:paraId="44DB74C4" w14:textId="27D0D20E">
      <w:pPr>
        <w:rPr>
          <w:rFonts w:eastAsiaTheme="minorEastAsia"/>
          <w:lang w:bidi="en-US"/>
        </w:rPr>
      </w:pPr>
      <w:r w:rsidRPr="004237DD">
        <w:rPr>
          <w:rFonts w:eastAsiaTheme="minorEastAsia"/>
          <w:b/>
          <w:lang w:bidi="en-US"/>
        </w:rPr>
        <w:t>Odevzdání finální PD</w:t>
      </w:r>
      <w:r w:rsidRPr="004237DD">
        <w:rPr>
          <w:rFonts w:eastAsiaTheme="minorEastAsia"/>
          <w:lang w:bidi="en-US"/>
        </w:rPr>
        <w:t xml:space="preserve">: </w:t>
      </w:r>
      <w:r w:rsidR="00752F92">
        <w:rPr>
          <w:rFonts w:eastAsiaTheme="minorEastAsia"/>
          <w:b/>
          <w:lang w:bidi="en-US"/>
        </w:rPr>
        <w:t>2</w:t>
      </w:r>
      <w:r w:rsidR="00656E9F">
        <w:rPr>
          <w:rFonts w:eastAsiaTheme="minorEastAsia"/>
          <w:b/>
          <w:lang w:bidi="en-US"/>
        </w:rPr>
        <w:t>4</w:t>
      </w:r>
      <w:r w:rsidRPr="004237DD">
        <w:rPr>
          <w:rFonts w:eastAsiaTheme="minorEastAsia"/>
          <w:b/>
          <w:lang w:bidi="en-US"/>
        </w:rPr>
        <w:t xml:space="preserve">. </w:t>
      </w:r>
      <w:r w:rsidR="00656E9F">
        <w:rPr>
          <w:rFonts w:eastAsiaTheme="minorEastAsia"/>
          <w:b/>
          <w:lang w:bidi="en-US"/>
        </w:rPr>
        <w:t>9</w:t>
      </w:r>
      <w:r>
        <w:rPr>
          <w:rFonts w:eastAsiaTheme="minorEastAsia"/>
          <w:b/>
          <w:lang w:bidi="en-US"/>
        </w:rPr>
        <w:t>. 2020</w:t>
      </w:r>
    </w:p>
    <w:p w:rsidRPr="000847B3" w:rsidR="000847B3" w:rsidP="000847B3" w:rsidRDefault="000847B3" w14:paraId="255E5834" w14:textId="77777777">
      <w:pPr>
        <w:spacing w:line="240" w:lineRule="auto"/>
        <w:ind w:left="0" w:firstLine="0"/>
        <w:rPr>
          <w:rFonts w:eastAsia="Times New Roman" w:cs="Arial"/>
          <w:lang w:eastAsia="cs-CZ"/>
        </w:rPr>
      </w:pPr>
    </w:p>
    <w:p w:rsidRPr="000847B3" w:rsidR="000847B3" w:rsidP="000847B3" w:rsidRDefault="000847B3" w14:paraId="2F6A93F7" w14:textId="77777777">
      <w:pPr>
        <w:spacing w:line="240" w:lineRule="auto"/>
        <w:ind w:left="0" w:firstLine="0"/>
        <w:jc w:val="center"/>
        <w:rPr>
          <w:rFonts w:eastAsia="Times New Roman" w:cs="Arial"/>
          <w:b/>
          <w:lang w:eastAsia="cs-CZ"/>
        </w:rPr>
      </w:pPr>
      <w:r w:rsidRPr="000847B3">
        <w:rPr>
          <w:rFonts w:eastAsia="Times New Roman" w:cs="Arial"/>
          <w:b/>
          <w:lang w:eastAsia="cs-CZ"/>
        </w:rPr>
        <w:t>Článek III.</w:t>
      </w:r>
    </w:p>
    <w:p w:rsidRPr="000847B3" w:rsidR="000847B3" w:rsidP="000847B3" w:rsidRDefault="000847B3" w14:paraId="26BB32BD" w14:textId="77777777">
      <w:pPr>
        <w:numPr>
          <w:ilvl w:val="0"/>
          <w:numId w:val="1"/>
        </w:numPr>
        <w:spacing w:line="240" w:lineRule="auto"/>
        <w:ind w:left="284" w:hanging="284"/>
        <w:jc w:val="left"/>
        <w:rPr>
          <w:rFonts w:eastAsia="Times New Roman" w:cs="Arial"/>
          <w:lang w:eastAsia="cs-CZ"/>
        </w:rPr>
      </w:pPr>
      <w:r w:rsidRPr="000847B3">
        <w:rPr>
          <w:rFonts w:eastAsia="Times New Roman" w:cs="Arial"/>
          <w:lang w:eastAsia="cs-CZ"/>
        </w:rPr>
        <w:t>Ostatní ustanovení a přílohy Smlouvy se nemění</w:t>
      </w:r>
    </w:p>
    <w:p w:rsidRPr="000847B3" w:rsidR="000847B3" w:rsidP="000847B3" w:rsidRDefault="000847B3" w14:paraId="7696457D" w14:textId="77777777">
      <w:pPr>
        <w:numPr>
          <w:ilvl w:val="0"/>
          <w:numId w:val="1"/>
        </w:numPr>
        <w:spacing w:line="240" w:lineRule="auto"/>
        <w:ind w:left="284" w:hanging="284"/>
        <w:jc w:val="left"/>
        <w:rPr>
          <w:rFonts w:eastAsia="Times New Roman" w:cs="Arial"/>
          <w:lang w:eastAsia="cs-CZ"/>
        </w:rPr>
      </w:pPr>
      <w:r w:rsidRPr="000847B3">
        <w:rPr>
          <w:rFonts w:eastAsia="Times New Roman" w:cs="Arial"/>
          <w:lang w:eastAsia="cs-CZ"/>
        </w:rPr>
        <w:t xml:space="preserve">Otázky výslovně tímto dodatkem neupravené se řídí českým právním řádem, zejména ustanoveními zákona č. 89/2012 Sb., občanský zákoník. </w:t>
      </w:r>
    </w:p>
    <w:p w:rsidRPr="000847B3" w:rsidR="000847B3" w:rsidP="000847B3" w:rsidRDefault="000847B3" w14:paraId="30CB1245" w14:textId="5ABE986C">
      <w:pPr>
        <w:numPr>
          <w:ilvl w:val="0"/>
          <w:numId w:val="1"/>
        </w:numPr>
        <w:spacing w:line="240" w:lineRule="auto"/>
        <w:ind w:left="284" w:hanging="284"/>
        <w:jc w:val="left"/>
        <w:rPr>
          <w:rFonts w:eastAsia="Times New Roman" w:cs="Arial"/>
          <w:lang w:eastAsia="cs-CZ"/>
        </w:rPr>
      </w:pPr>
      <w:r w:rsidRPr="000847B3">
        <w:rPr>
          <w:rFonts w:eastAsia="Times New Roman" w:cs="Arial"/>
          <w:lang w:eastAsia="cs-CZ"/>
        </w:rPr>
        <w:t>Tento dodatek je</w:t>
      </w:r>
      <w:r w:rsidR="001A63E6">
        <w:rPr>
          <w:rFonts w:eastAsia="Times New Roman" w:cs="Arial"/>
          <w:lang w:eastAsia="cs-CZ"/>
        </w:rPr>
        <w:t xml:space="preserve"> podepsán elektronicky</w:t>
      </w:r>
      <w:r w:rsidRPr="000847B3">
        <w:rPr>
          <w:rFonts w:eastAsia="Times New Roman" w:cs="Arial"/>
          <w:lang w:eastAsia="cs-CZ"/>
        </w:rPr>
        <w:t>. Tento dodatek nabývá platnosti a účinnosti dnem jeho podpisu oběma smluvními stranami</w:t>
      </w:r>
      <w:r w:rsidR="00A33F18">
        <w:rPr>
          <w:rFonts w:eastAsia="Times New Roman" w:cs="Arial"/>
          <w:lang w:eastAsia="cs-CZ"/>
        </w:rPr>
        <w:t xml:space="preserve"> a účinnosti dnem zveřejnění v registru smluv.</w:t>
      </w:r>
    </w:p>
    <w:p w:rsidRPr="000847B3" w:rsidR="000847B3" w:rsidP="000847B3" w:rsidRDefault="000847B3" w14:paraId="7988AE04" w14:textId="77777777">
      <w:pPr>
        <w:numPr>
          <w:ilvl w:val="0"/>
          <w:numId w:val="1"/>
        </w:numPr>
        <w:spacing w:line="240" w:lineRule="auto"/>
        <w:ind w:left="284" w:hanging="284"/>
        <w:jc w:val="left"/>
        <w:rPr>
          <w:rFonts w:eastAsia="Times New Roman" w:cs="Arial"/>
          <w:lang w:eastAsia="cs-CZ"/>
        </w:rPr>
      </w:pPr>
      <w:r w:rsidRPr="000847B3">
        <w:rPr>
          <w:rFonts w:eastAsia="Times New Roman" w:cs="Tahoma"/>
          <w:lang w:eastAsia="cs-CZ"/>
        </w:rPr>
        <w:t xml:space="preserve">Národní muzeum je právnickou osobou povinnou uveřejňovat příslušné smlouvy v předepsaném Registru smluv v souladu s ustanovením § 2 odst. 1 písm. c) </w:t>
      </w:r>
      <w:r w:rsidRPr="000847B3">
        <w:rPr>
          <w:rFonts w:eastAsia="Times New Roman" w:cs="Tahoma"/>
          <w:i/>
          <w:lang w:eastAsia="cs-CZ"/>
        </w:rPr>
        <w:t>zákona č. 340/2015 Sb., o zvláštních podmínkách účinnosti některých smluv, uveřejňování těchto smluv a registru smluv</w:t>
      </w:r>
      <w:r w:rsidRPr="000847B3" w:rsidDel="00533A09">
        <w:rPr>
          <w:rFonts w:eastAsia="Times New Roman" w:cs="Tahoma"/>
          <w:i/>
          <w:lang w:eastAsia="cs-CZ"/>
        </w:rPr>
        <w:t xml:space="preserve"> </w:t>
      </w:r>
      <w:r w:rsidRPr="000847B3">
        <w:rPr>
          <w:rFonts w:eastAsia="Times New Roman" w:cs="Tahoma"/>
          <w:i/>
          <w:lang w:eastAsia="cs-CZ"/>
        </w:rPr>
        <w:t xml:space="preserve">(zákon o </w:t>
      </w:r>
      <w:r w:rsidRPr="000847B3">
        <w:rPr>
          <w:rFonts w:eastAsia="Times New Roman" w:cs="Tahoma"/>
          <w:i/>
          <w:lang w:eastAsia="cs-CZ"/>
        </w:rPr>
        <w:lastRenderedPageBreak/>
        <w:t>registru smluv)</w:t>
      </w:r>
      <w:r w:rsidRPr="000847B3">
        <w:rPr>
          <w:rFonts w:eastAsia="Times New Roman" w:cs="Tahoma"/>
          <w:lang w:eastAsia="cs-CZ"/>
        </w:rPr>
        <w:t>. Druhá smluvní strana bere tuto skutečnost na vědomí, podpisem této smlouvy zároveň potvrzuje svůj souhlas se zveřejněním smlouvy.</w:t>
      </w:r>
    </w:p>
    <w:p w:rsidRPr="00817E7F" w:rsidR="000847B3" w:rsidP="00817E7F" w:rsidRDefault="000847B3" w14:paraId="3DD5FEFF" w14:textId="4A8A77BD">
      <w:pPr>
        <w:numPr>
          <w:ilvl w:val="0"/>
          <w:numId w:val="1"/>
        </w:numPr>
        <w:spacing w:line="240" w:lineRule="auto"/>
        <w:ind w:left="284" w:hanging="284"/>
        <w:jc w:val="left"/>
        <w:rPr>
          <w:rFonts w:eastAsia="Times New Roman" w:cs="Arial"/>
          <w:lang w:eastAsia="cs-CZ"/>
        </w:rPr>
      </w:pPr>
      <w:r w:rsidRPr="000847B3">
        <w:rPr>
          <w:rFonts w:eastAsia="Times New Roman" w:cs="Arial"/>
          <w:lang w:eastAsia="cs-CZ"/>
        </w:rPr>
        <w:t>Smluvní strany prohlašují, že tento dodatek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w:rsidR="00817E7F" w:rsidP="00C34DF0" w:rsidRDefault="00817E7F" w14:paraId="2FBEC11A" w14:textId="77777777">
      <w:pPr>
        <w:spacing w:line="240" w:lineRule="auto"/>
        <w:ind w:left="0" w:firstLine="0"/>
        <w:rPr>
          <w:rFonts w:eastAsia="Times New Roman" w:cs="Times New Roman"/>
          <w:b/>
          <w:bCs/>
          <w:lang w:eastAsia="cs-CZ"/>
        </w:rPr>
      </w:pPr>
    </w:p>
    <w:p w:rsidRPr="000847B3" w:rsidR="000847B3" w:rsidP="000847B3" w:rsidRDefault="000847B3" w14:paraId="1DC70A49" w14:textId="77777777">
      <w:pPr>
        <w:spacing w:line="240" w:lineRule="auto"/>
        <w:ind w:left="0" w:firstLine="0"/>
        <w:rPr>
          <w:rFonts w:eastAsia="Times New Roman" w:cs="Times New Roman"/>
          <w:lang w:eastAsia="cs-CZ"/>
        </w:rPr>
      </w:pPr>
    </w:p>
    <w:p w:rsidRPr="000847B3" w:rsidR="000847B3" w:rsidP="000847B3" w:rsidRDefault="000847B3" w14:paraId="07A8FE51" w14:textId="77777777">
      <w:pPr>
        <w:spacing w:line="240" w:lineRule="auto"/>
        <w:ind w:left="0" w:firstLine="0"/>
        <w:jc w:val="left"/>
        <w:rPr>
          <w:rFonts w:ascii="Calibri" w:hAnsi="Calibri" w:eastAsia="Times New Roman" w:cs="Times New Roman"/>
          <w:lang w:eastAsia="cs-CZ"/>
        </w:rPr>
      </w:pPr>
    </w:p>
    <w:tbl>
      <w:tblPr>
        <w:tblStyle w:val="Mkatabulky1"/>
        <w:tblW w:w="92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Pr="00A61D6D" w:rsidR="00126204" w:rsidTr="00817E7F" w14:paraId="0A021DA8" w14:textId="77777777">
        <w:tc>
          <w:tcPr>
            <w:tcW w:w="3936" w:type="dxa"/>
          </w:tcPr>
          <w:p w:rsidRPr="00A61D6D" w:rsidR="00126204" w:rsidP="00953048" w:rsidRDefault="00126204" w14:paraId="2D93E678" w14:textId="77777777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  <w:r w:rsidRPr="00A61D6D">
              <w:rPr>
                <w:rFonts w:eastAsiaTheme="minorEastAsia"/>
                <w:sz w:val="24"/>
                <w:szCs w:val="24"/>
                <w:lang w:bidi="en-US"/>
              </w:rPr>
              <w:t>V Praze dne</w:t>
            </w:r>
          </w:p>
        </w:tc>
        <w:tc>
          <w:tcPr>
            <w:tcW w:w="1392" w:type="dxa"/>
          </w:tcPr>
          <w:p w:rsidRPr="00A61D6D" w:rsidR="00126204" w:rsidP="00953048" w:rsidRDefault="00126204" w14:paraId="1DFD666F" w14:textId="77777777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3960" w:type="dxa"/>
          </w:tcPr>
          <w:p w:rsidRPr="00A61D6D" w:rsidR="00126204" w:rsidP="00953048" w:rsidRDefault="00126204" w14:paraId="1D4F65D3" w14:textId="77777777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  <w:r w:rsidRPr="00A61D6D">
              <w:rPr>
                <w:rFonts w:eastAsiaTheme="minorEastAsia"/>
                <w:sz w:val="24"/>
                <w:szCs w:val="24"/>
                <w:lang w:bidi="en-US"/>
              </w:rPr>
              <w:t>V Praze dne</w:t>
            </w:r>
          </w:p>
        </w:tc>
      </w:tr>
      <w:tr w:rsidRPr="00A61D6D" w:rsidR="00126204" w:rsidTr="00817E7F" w14:paraId="3A5B9B70" w14:textId="77777777">
        <w:trPr>
          <w:trHeight w:val="1701"/>
        </w:trPr>
        <w:tc>
          <w:tcPr>
            <w:tcW w:w="3936" w:type="dxa"/>
            <w:tcBorders>
              <w:bottom w:val="single" w:color="auto" w:sz="4" w:space="0"/>
            </w:tcBorders>
          </w:tcPr>
          <w:p w:rsidRPr="00A61D6D" w:rsidR="00126204" w:rsidP="00953048" w:rsidRDefault="00126204" w14:paraId="25B5CC15" w14:textId="77777777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1392" w:type="dxa"/>
          </w:tcPr>
          <w:p w:rsidRPr="00A61D6D" w:rsidR="00126204" w:rsidP="00953048" w:rsidRDefault="00126204" w14:paraId="4A62FB06" w14:textId="77777777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3960" w:type="dxa"/>
            <w:tcBorders>
              <w:bottom w:val="single" w:color="auto" w:sz="4" w:space="0"/>
            </w:tcBorders>
          </w:tcPr>
          <w:p w:rsidRPr="00A61D6D" w:rsidR="00126204" w:rsidP="00953048" w:rsidRDefault="00126204" w14:paraId="5244F443" w14:textId="77777777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</w:tr>
      <w:tr w:rsidRPr="00A61D6D" w:rsidR="00126204" w:rsidTr="00817E7F" w14:paraId="080ADA6C" w14:textId="77777777">
        <w:tc>
          <w:tcPr>
            <w:tcW w:w="3936" w:type="dxa"/>
            <w:tcBorders>
              <w:top w:val="single" w:color="auto" w:sz="4" w:space="0"/>
            </w:tcBorders>
          </w:tcPr>
          <w:p w:rsidRPr="00455A8C" w:rsidR="00126204" w:rsidP="00455A8C" w:rsidRDefault="002635AE" w14:paraId="703EBCE4" w14:textId="7FD1529D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eastAsia="Times New Roman" w:cs="Tahoma"/>
                <w:lang w:eastAsia="cs-CZ"/>
              </w:rPr>
              <w:t xml:space="preserve">doc. </w:t>
            </w:r>
            <w:r w:rsidRPr="00117D67">
              <w:rPr>
                <w:rFonts w:cs="Tahoma"/>
                <w:color w:val="000000"/>
                <w:sz w:val="24"/>
                <w:szCs w:val="24"/>
              </w:rPr>
              <w:t>PhDr. Micha</w:t>
            </w:r>
            <w:r w:rsidR="00174232">
              <w:rPr>
                <w:rFonts w:cs="Tahoma"/>
                <w:color w:val="000000"/>
                <w:sz w:val="24"/>
                <w:szCs w:val="24"/>
              </w:rPr>
              <w:t>l</w:t>
            </w:r>
            <w:r w:rsidRPr="00117D67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ahoma"/>
                <w:color w:val="000000"/>
                <w:sz w:val="24"/>
                <w:szCs w:val="24"/>
              </w:rPr>
              <w:t>Stehlík</w:t>
            </w:r>
            <w:r w:rsidRPr="00117D67">
              <w:rPr>
                <w:rFonts w:cs="Tahoma"/>
                <w:color w:val="000000"/>
                <w:sz w:val="24"/>
                <w:szCs w:val="24"/>
              </w:rPr>
              <w:t>, Ph.D</w:t>
            </w:r>
            <w:r>
              <w:rPr>
                <w:rFonts w:cs="Tahoma"/>
                <w:color w:val="000000"/>
                <w:sz w:val="24"/>
                <w:szCs w:val="24"/>
              </w:rPr>
              <w:t xml:space="preserve">. </w:t>
            </w:r>
            <w:r w:rsidR="00455A8C">
              <w:rPr>
                <w:rFonts w:cs="Tahoma"/>
                <w:color w:val="000000"/>
                <w:sz w:val="24"/>
                <w:szCs w:val="24"/>
              </w:rPr>
              <w:t>náměstek g</w:t>
            </w:r>
            <w:r w:rsidRPr="00117D67" w:rsidR="00126204">
              <w:rPr>
                <w:rFonts w:cs="Tahoma"/>
                <w:color w:val="000000"/>
                <w:sz w:val="24"/>
                <w:szCs w:val="24"/>
              </w:rPr>
              <w:t>enerální</w:t>
            </w:r>
            <w:r w:rsidR="00455A8C">
              <w:rPr>
                <w:rFonts w:cs="Tahoma"/>
                <w:color w:val="000000"/>
                <w:sz w:val="24"/>
                <w:szCs w:val="24"/>
              </w:rPr>
              <w:t>ho</w:t>
            </w:r>
            <w:r w:rsidRPr="00117D67" w:rsidR="00126204">
              <w:rPr>
                <w:rFonts w:cs="Tahoma"/>
                <w:color w:val="000000"/>
                <w:sz w:val="24"/>
                <w:szCs w:val="24"/>
              </w:rPr>
              <w:t xml:space="preserve"> ředitel</w:t>
            </w:r>
            <w:r w:rsidR="00455A8C">
              <w:rPr>
                <w:rFonts w:cs="Tahoma"/>
                <w:color w:val="000000"/>
                <w:sz w:val="24"/>
                <w:szCs w:val="24"/>
              </w:rPr>
              <w:t xml:space="preserve">e </w:t>
            </w:r>
            <w:r w:rsidRPr="00455A8C" w:rsidR="00455A8C">
              <w:rPr>
                <w:rFonts w:cs="Tahoma"/>
                <w:color w:val="000000"/>
                <w:sz w:val="24"/>
                <w:szCs w:val="24"/>
              </w:rPr>
              <w:t>pro centrální sbírkotvornou a výstavní činnost</w:t>
            </w:r>
            <w:r w:rsidR="00455A8C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="00174232">
              <w:rPr>
                <w:rFonts w:cs="Tahoma"/>
                <w:color w:val="000000"/>
                <w:sz w:val="24"/>
                <w:szCs w:val="24"/>
              </w:rPr>
              <w:t>N</w:t>
            </w:r>
            <w:r w:rsidRPr="00117D67" w:rsidR="00126204">
              <w:rPr>
                <w:rFonts w:cs="Tahoma"/>
                <w:color w:val="000000"/>
                <w:sz w:val="24"/>
                <w:szCs w:val="24"/>
              </w:rPr>
              <w:t>árodního</w:t>
            </w:r>
            <w:r w:rsidR="00126204">
              <w:rPr>
                <w:rFonts w:cs="Tahoma"/>
                <w:color w:val="000000"/>
                <w:sz w:val="24"/>
                <w:szCs w:val="24"/>
              </w:rPr>
              <w:t xml:space="preserve"> muzea</w:t>
            </w:r>
          </w:p>
        </w:tc>
        <w:tc>
          <w:tcPr>
            <w:tcW w:w="1392" w:type="dxa"/>
          </w:tcPr>
          <w:p w:rsidRPr="00A61D6D" w:rsidR="00126204" w:rsidP="00953048" w:rsidRDefault="00126204" w14:paraId="31E1589C" w14:textId="77777777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3960" w:type="dxa"/>
            <w:tcBorders>
              <w:top w:val="single" w:color="auto" w:sz="4" w:space="0"/>
            </w:tcBorders>
          </w:tcPr>
          <w:p w:rsidR="00817E7F" w:rsidP="00817E7F" w:rsidRDefault="00752F92" w14:paraId="0CA9EAFF" w14:textId="77777777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  <w:r w:rsidRPr="00752F92">
              <w:rPr>
                <w:rFonts w:eastAsiaTheme="minorEastAsia"/>
                <w:sz w:val="24"/>
                <w:szCs w:val="24"/>
                <w:lang w:bidi="en-US"/>
              </w:rPr>
              <w:t>Ing. Arch Tomáš Kodet</w:t>
            </w:r>
          </w:p>
          <w:p w:rsidRPr="00A61D6D" w:rsidR="00752F92" w:rsidP="00817E7F" w:rsidRDefault="00752F92" w14:paraId="2D113429" w14:textId="6DA8DD80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  <w:r w:rsidRPr="00A61D6D">
              <w:rPr>
                <w:rFonts w:eastAsiaTheme="minorEastAsia"/>
                <w:sz w:val="24"/>
                <w:szCs w:val="24"/>
                <w:lang w:bidi="en-US"/>
              </w:rPr>
              <w:t>(zhotovitel)</w:t>
            </w:r>
          </w:p>
        </w:tc>
      </w:tr>
      <w:tr w:rsidRPr="00A61D6D" w:rsidR="00126204" w:rsidTr="00817E7F" w14:paraId="0833AC3A" w14:textId="77777777">
        <w:tc>
          <w:tcPr>
            <w:tcW w:w="3936" w:type="dxa"/>
          </w:tcPr>
          <w:p w:rsidRPr="00A61D6D" w:rsidR="00126204" w:rsidP="00953048" w:rsidRDefault="00126204" w14:paraId="236A0653" w14:textId="77777777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  <w:r w:rsidRPr="00A61D6D">
              <w:rPr>
                <w:rFonts w:eastAsiaTheme="minorEastAsia"/>
                <w:sz w:val="24"/>
                <w:szCs w:val="24"/>
                <w:lang w:bidi="en-US"/>
              </w:rPr>
              <w:t xml:space="preserve"> (objednatel)</w:t>
            </w:r>
          </w:p>
        </w:tc>
        <w:tc>
          <w:tcPr>
            <w:tcW w:w="1392" w:type="dxa"/>
          </w:tcPr>
          <w:p w:rsidRPr="00A61D6D" w:rsidR="00126204" w:rsidP="00126204" w:rsidRDefault="00126204" w14:paraId="3581749F" w14:textId="77777777">
            <w:pPr>
              <w:jc w:val="both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  <w:tc>
          <w:tcPr>
            <w:tcW w:w="3960" w:type="dxa"/>
          </w:tcPr>
          <w:p w:rsidRPr="00A61D6D" w:rsidR="00126204" w:rsidP="00953048" w:rsidRDefault="00126204" w14:paraId="4263C2C4" w14:textId="2F1B09B5">
            <w:pPr>
              <w:jc w:val="center"/>
              <w:rPr>
                <w:rFonts w:eastAsiaTheme="minorEastAsia"/>
                <w:sz w:val="24"/>
                <w:szCs w:val="24"/>
                <w:lang w:bidi="en-US"/>
              </w:rPr>
            </w:pPr>
          </w:p>
        </w:tc>
      </w:tr>
    </w:tbl>
    <w:p w:rsidR="006C78EF" w:rsidRDefault="006C78EF" w14:paraId="4B868473" w14:textId="77777777"/>
    <w:sectPr w:rsidR="006C78EF" w:rsidSect="007543F2">
      <w:headerReference w:type="default" r:id="rId10"/>
      <w:footerReference w:type="default" r:id="rId11"/>
      <w:pgSz w:w="11906" w:h="16838" w:orient="portrait"/>
      <w:pgMar w:top="1077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129" w:rsidRDefault="00375129" w14:paraId="589CC303" w14:textId="77777777">
      <w:pPr>
        <w:spacing w:line="240" w:lineRule="auto"/>
      </w:pPr>
      <w:r>
        <w:separator/>
      </w:r>
    </w:p>
  </w:endnote>
  <w:endnote w:type="continuationSeparator" w:id="0">
    <w:p w:rsidR="00375129" w:rsidRDefault="00375129" w14:paraId="381947F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9297660"/>
      <w:docPartObj>
        <w:docPartGallery w:val="Page Numbers (Bottom of Page)"/>
        <w:docPartUnique/>
      </w:docPartObj>
    </w:sdtPr>
    <w:sdtEndPr/>
    <w:sdtContent>
      <w:p w:rsidR="00E005F4" w:rsidRDefault="000847B3" w14:paraId="11BBD8F5" w14:textId="777777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129" w:rsidRDefault="00375129" w14:paraId="5822701D" w14:textId="77777777">
      <w:pPr>
        <w:spacing w:line="240" w:lineRule="auto"/>
      </w:pPr>
      <w:r>
        <w:separator/>
      </w:r>
    </w:p>
  </w:footnote>
  <w:footnote w:type="continuationSeparator" w:id="0">
    <w:p w:rsidR="00375129" w:rsidRDefault="00375129" w14:paraId="2D411165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3EE" w:rsidP="00D12BB5" w:rsidRDefault="00D12BB5" w14:paraId="20E0856D" w14:textId="6D5B782C">
    <w:pPr>
      <w:pStyle w:val="Zhlav"/>
      <w:tabs>
        <w:tab w:val="clear" w:pos="9072"/>
        <w:tab w:val="right" w:pos="9070"/>
      </w:tabs>
      <w:jc w:val="both"/>
    </w:pPr>
    <w:r>
      <w:tab/>
    </w:r>
    <w:r>
      <w:tab/>
    </w:r>
    <w:r w:rsidR="000847B3">
      <w:t>Č. j.</w:t>
    </w:r>
    <w:r w:rsidR="00A3108A">
      <w:t xml:space="preserve"> 2020</w:t>
    </w:r>
    <w:r w:rsidR="000847B3">
      <w:t>/</w:t>
    </w:r>
    <w:r w:rsidR="00891A75">
      <w:t>4194</w:t>
    </w:r>
    <w:r w:rsidR="000847B3"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5449C"/>
    <w:multiLevelType w:val="hybridMultilevel"/>
    <w:tmpl w:val="E078DCC2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7BF4A72E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6100D5"/>
    <w:multiLevelType w:val="hybridMultilevel"/>
    <w:tmpl w:val="B4A80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7B3"/>
    <w:rsid w:val="00046129"/>
    <w:rsid w:val="00073EBE"/>
    <w:rsid w:val="00081368"/>
    <w:rsid w:val="000847B3"/>
    <w:rsid w:val="00096681"/>
    <w:rsid w:val="00126204"/>
    <w:rsid w:val="00174232"/>
    <w:rsid w:val="0019197A"/>
    <w:rsid w:val="001A63E6"/>
    <w:rsid w:val="001C7AD2"/>
    <w:rsid w:val="001F5663"/>
    <w:rsid w:val="002540F3"/>
    <w:rsid w:val="002635AE"/>
    <w:rsid w:val="0026416A"/>
    <w:rsid w:val="002A6C2F"/>
    <w:rsid w:val="002C6D8A"/>
    <w:rsid w:val="00375129"/>
    <w:rsid w:val="003D134D"/>
    <w:rsid w:val="003D7B3F"/>
    <w:rsid w:val="003E4899"/>
    <w:rsid w:val="003F65FB"/>
    <w:rsid w:val="00407605"/>
    <w:rsid w:val="00455A8C"/>
    <w:rsid w:val="00462734"/>
    <w:rsid w:val="005435ED"/>
    <w:rsid w:val="005B0374"/>
    <w:rsid w:val="005D7D7D"/>
    <w:rsid w:val="00607D07"/>
    <w:rsid w:val="00626254"/>
    <w:rsid w:val="00656E9F"/>
    <w:rsid w:val="00670A7B"/>
    <w:rsid w:val="006C78EF"/>
    <w:rsid w:val="00752F92"/>
    <w:rsid w:val="007C61AB"/>
    <w:rsid w:val="008179F7"/>
    <w:rsid w:val="00817E7F"/>
    <w:rsid w:val="00823BC4"/>
    <w:rsid w:val="008257F4"/>
    <w:rsid w:val="00891A75"/>
    <w:rsid w:val="00926F81"/>
    <w:rsid w:val="009A7C49"/>
    <w:rsid w:val="00A3108A"/>
    <w:rsid w:val="00A33F18"/>
    <w:rsid w:val="00AC2CE7"/>
    <w:rsid w:val="00B10462"/>
    <w:rsid w:val="00B845CC"/>
    <w:rsid w:val="00C10A85"/>
    <w:rsid w:val="00C34DF0"/>
    <w:rsid w:val="00C62137"/>
    <w:rsid w:val="00CD4DFD"/>
    <w:rsid w:val="00D12BB5"/>
    <w:rsid w:val="00D27B1D"/>
    <w:rsid w:val="00D53CE6"/>
    <w:rsid w:val="00D6232A"/>
    <w:rsid w:val="00D63567"/>
    <w:rsid w:val="00D81125"/>
    <w:rsid w:val="00DE15AF"/>
    <w:rsid w:val="00DF6530"/>
    <w:rsid w:val="00E720EC"/>
    <w:rsid w:val="00EC2A99"/>
    <w:rsid w:val="00F04241"/>
    <w:rsid w:val="00F15D39"/>
    <w:rsid w:val="00FA7FCE"/>
    <w:rsid w:val="18235C2A"/>
    <w:rsid w:val="5113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5F29"/>
  <w15:chartTrackingRefBased/>
  <w15:docId w15:val="{86DFA861-9DC8-4094-8A86-F0872477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 w:hanging="39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126204"/>
  </w:style>
  <w:style w:type="paragraph" w:styleId="Nadpis3">
    <w:name w:val="heading 3"/>
    <w:basedOn w:val="Normln"/>
    <w:next w:val="Normln"/>
    <w:link w:val="Nadpis3Char"/>
    <w:qFormat/>
    <w:rsid w:val="005435ED"/>
    <w:pPr>
      <w:keepNext/>
      <w:spacing w:line="240" w:lineRule="atLeast"/>
      <w:ind w:left="0" w:firstLine="0"/>
      <w:jc w:val="center"/>
      <w:outlineLvl w:val="2"/>
    </w:pPr>
    <w:rPr>
      <w:rFonts w:ascii="Times New Roman" w:hAnsi="Times New Roman" w:eastAsia="Times New Roman" w:cs="Times New Roman"/>
      <w:b/>
      <w:color w:val="000000"/>
      <w:sz w:val="32"/>
      <w:szCs w:val="20"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0847B3"/>
    <w:pPr>
      <w:tabs>
        <w:tab w:val="center" w:pos="4536"/>
        <w:tab w:val="right" w:pos="9072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0847B3"/>
  </w:style>
  <w:style w:type="paragraph" w:styleId="Zhlav">
    <w:name w:val="header"/>
    <w:basedOn w:val="Normln"/>
    <w:link w:val="ZhlavChar"/>
    <w:uiPriority w:val="99"/>
    <w:unhideWhenUsed/>
    <w:rsid w:val="000847B3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Calibri" w:hAnsi="Calibri" w:eastAsia="Times New Roman" w:cs="Times New Roman"/>
      <w:szCs w:val="24"/>
      <w:lang w:eastAsia="cs-CZ"/>
    </w:rPr>
  </w:style>
  <w:style w:type="character" w:styleId="ZhlavChar" w:customStyle="1">
    <w:name w:val="Záhlaví Char"/>
    <w:basedOn w:val="Standardnpsmoodstavce"/>
    <w:link w:val="Zhlav"/>
    <w:uiPriority w:val="99"/>
    <w:rsid w:val="000847B3"/>
    <w:rPr>
      <w:rFonts w:ascii="Calibri" w:hAnsi="Calibri" w:eastAsia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847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47B3"/>
    <w:pPr>
      <w:spacing w:line="240" w:lineRule="auto"/>
      <w:ind w:left="0" w:firstLine="0"/>
      <w:jc w:val="left"/>
    </w:pPr>
    <w:rPr>
      <w:rFonts w:ascii="Calibri" w:hAnsi="Calibri" w:eastAsia="Times New Roman" w:cs="Times New Roman"/>
      <w:sz w:val="20"/>
      <w:szCs w:val="20"/>
      <w:lang w:eastAsia="cs-CZ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0847B3"/>
    <w:rPr>
      <w:rFonts w:ascii="Calibri" w:hAnsi="Calibri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7B3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0847B3"/>
    <w:rPr>
      <w:rFonts w:ascii="Segoe UI" w:hAnsi="Segoe UI" w:cs="Segoe UI"/>
      <w:sz w:val="18"/>
      <w:szCs w:val="18"/>
    </w:rPr>
  </w:style>
  <w:style w:type="character" w:styleId="Nadpis3Char" w:customStyle="1">
    <w:name w:val="Nadpis 3 Char"/>
    <w:basedOn w:val="Standardnpsmoodstavce"/>
    <w:link w:val="Nadpis3"/>
    <w:rsid w:val="005435ED"/>
    <w:rPr>
      <w:rFonts w:ascii="Times New Roman" w:hAnsi="Times New Roman" w:eastAsia="Times New Roman" w:cs="Times New Roman"/>
      <w:b/>
      <w:color w:val="000000"/>
      <w:sz w:val="32"/>
      <w:szCs w:val="20"/>
      <w:lang w:eastAsia="cs-CZ"/>
    </w:rPr>
  </w:style>
  <w:style w:type="table" w:styleId="Mkatabulky">
    <w:name w:val="Table Grid"/>
    <w:basedOn w:val="Normlntabulka"/>
    <w:uiPriority w:val="39"/>
    <w:rsid w:val="005435ED"/>
    <w:pPr>
      <w:spacing w:line="240" w:lineRule="auto"/>
      <w:ind w:left="0" w:firstLine="0"/>
      <w:jc w:val="lef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katabulky1" w:customStyle="1">
    <w:name w:val="Mřížka tabulky1"/>
    <w:basedOn w:val="Normlntabulka"/>
    <w:next w:val="Mkatabulky"/>
    <w:uiPriority w:val="59"/>
    <w:rsid w:val="00126204"/>
    <w:pPr>
      <w:spacing w:line="240" w:lineRule="auto"/>
      <w:ind w:left="0" w:firstLine="0"/>
      <w:jc w:val="lef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34"/>
    <w:qFormat/>
    <w:rsid w:val="005B0374"/>
    <w:pPr>
      <w:spacing w:after="200"/>
      <w:ind w:left="720" w:firstLine="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/word/glossary/document.xml" Id="R8e563fe385854597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73e3e-e0d3-4fee-83cf-6d1fedf54199}"/>
      </w:docPartPr>
      <w:docPartBody>
        <w:p w14:paraId="18235C2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FCE6DC27357E4DAC5F38342420B78C" ma:contentTypeVersion="13" ma:contentTypeDescription="Vytvoří nový dokument" ma:contentTypeScope="" ma:versionID="467a4e0f9dc1a87d8f5636c91e8ab386">
  <xsd:schema xmlns:xsd="http://www.w3.org/2001/XMLSchema" xmlns:xs="http://www.w3.org/2001/XMLSchema" xmlns:p="http://schemas.microsoft.com/office/2006/metadata/properties" xmlns:ns3="02f3a568-fa56-4221-bfff-0d3d4bd629da" xmlns:ns4="3b989666-0944-432c-8669-cfdeba9e7c6d" targetNamespace="http://schemas.microsoft.com/office/2006/metadata/properties" ma:root="true" ma:fieldsID="22a11162ec38f768c3c0358b2ea04301" ns3:_="" ns4:_="">
    <xsd:import namespace="02f3a568-fa56-4221-bfff-0d3d4bd629da"/>
    <xsd:import namespace="3b989666-0944-432c-8669-cfdeba9e7c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3a568-fa56-4221-bfff-0d3d4bd629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89666-0944-432c-8669-cfdeba9e7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8BEFBE-F2FB-41DD-92C8-94A512D2F2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60142E-3D61-4F8D-8E3D-1F565D998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3a568-fa56-4221-bfff-0d3d4bd629da"/>
    <ds:schemaRef ds:uri="3b989666-0944-432c-8669-cfdeba9e7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58C4BA-5E27-4D26-B46B-763CB2E4741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Hewlett-Packard Company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Zuzana Kleinová</dc:creator>
  <keywords/>
  <dc:description/>
  <lastModifiedBy>Petra Drápalová</lastModifiedBy>
  <revision>7</revision>
  <dcterms:created xsi:type="dcterms:W3CDTF">2020-09-02T12:21:00.0000000Z</dcterms:created>
  <dcterms:modified xsi:type="dcterms:W3CDTF">2020-09-18T08:07:00.8051610Z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0x0101002DFCE6DC27357E4DAC5F38342420B78C</vt:lpwstr>
  </property>
</Properties>
</file>