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53D68" w14:textId="6C196C31" w:rsidR="0009691C" w:rsidRPr="000D4CD0" w:rsidRDefault="00461C69" w:rsidP="000D4CD0">
      <w:pPr>
        <w:pStyle w:val="Nzev"/>
        <w:tabs>
          <w:tab w:val="left" w:pos="284"/>
        </w:tabs>
        <w:spacing w:after="60"/>
        <w:rPr>
          <w:rFonts w:ascii="Times New Roman" w:hAnsi="Times New Roman"/>
          <w:sz w:val="22"/>
          <w:szCs w:val="22"/>
        </w:rPr>
      </w:pPr>
      <w:r w:rsidRPr="00FB38FD">
        <w:rPr>
          <w:rFonts w:ascii="Times New Roman" w:eastAsia="Times New Roman" w:hAnsi="Times New Roman"/>
          <w:sz w:val="22"/>
          <w:szCs w:val="22"/>
        </w:rPr>
        <w:t xml:space="preserve">DOHODA O UKONČENÍ </w:t>
      </w:r>
      <w:bookmarkStart w:id="0" w:name="_Hlk37835092"/>
      <w:r w:rsidR="000B249F" w:rsidRPr="00FB38FD">
        <w:rPr>
          <w:rFonts w:ascii="Times New Roman" w:hAnsi="Times New Roman"/>
          <w:sz w:val="22"/>
          <w:szCs w:val="22"/>
        </w:rPr>
        <w:t xml:space="preserve">SMLOUVY </w:t>
      </w:r>
      <w:r w:rsidR="00FB38FD" w:rsidRPr="00FB38FD">
        <w:rPr>
          <w:rFonts w:ascii="Times New Roman" w:hAnsi="Times New Roman"/>
          <w:sz w:val="22"/>
          <w:szCs w:val="22"/>
        </w:rPr>
        <w:t>O VEŘEJNÝCH SLUŽBÁCH V PŘEPRAVĚ CESTUJÍCÍCH MĚSTSKOU HROMADNOU DOPRAVOU K ZAJIŠTĚNÍ DOPRAVNÍ OBSLUŽNOSTI MĚSTA JINDŘICHŮV HRADEC</w:t>
      </w:r>
      <w:r w:rsidR="000D4CD0">
        <w:rPr>
          <w:rFonts w:ascii="Times New Roman" w:hAnsi="Times New Roman"/>
          <w:sz w:val="22"/>
          <w:szCs w:val="22"/>
        </w:rPr>
        <w:t xml:space="preserve"> </w:t>
      </w:r>
      <w:r w:rsidR="00FB38FD" w:rsidRPr="00FB38FD">
        <w:rPr>
          <w:rFonts w:ascii="Times New Roman" w:hAnsi="Times New Roman"/>
          <w:sz w:val="22"/>
          <w:szCs w:val="22"/>
        </w:rPr>
        <w:t>A JEHO VYBRANÝCH MÍSTNÍCH ČÁSTÍ</w:t>
      </w:r>
    </w:p>
    <w:bookmarkEnd w:id="0"/>
    <w:p w14:paraId="33C53D69" w14:textId="4AA1FDE1" w:rsidR="0009691C" w:rsidRPr="00447B6D" w:rsidRDefault="00713EC5" w:rsidP="0009691C">
      <w:pPr>
        <w:pStyle w:val="Nzev"/>
        <w:tabs>
          <w:tab w:val="left" w:pos="284"/>
        </w:tabs>
        <w:rPr>
          <w:rFonts w:ascii="Times New Roman" w:eastAsia="Times New Roman" w:hAnsi="Times New Roman"/>
          <w:b w:val="0"/>
          <w:i/>
          <w:sz w:val="22"/>
          <w:szCs w:val="22"/>
        </w:rPr>
      </w:pPr>
      <w:r w:rsidRPr="00447B6D">
        <w:rPr>
          <w:rFonts w:ascii="Times New Roman" w:eastAsia="Times New Roman" w:hAnsi="Times New Roman"/>
          <w:b w:val="0"/>
          <w:i/>
          <w:sz w:val="22"/>
          <w:szCs w:val="22"/>
        </w:rPr>
        <w:t>uzavřená mezi smluvními stranami, podle své</w:t>
      </w:r>
      <w:r w:rsidR="005104AE" w:rsidRPr="00447B6D">
        <w:rPr>
          <w:rFonts w:ascii="Times New Roman" w:eastAsia="Times New Roman" w:hAnsi="Times New Roman"/>
          <w:b w:val="0"/>
          <w:i/>
          <w:sz w:val="22"/>
          <w:szCs w:val="22"/>
        </w:rPr>
        <w:t xml:space="preserve">ho prohlášení plně </w:t>
      </w:r>
      <w:r w:rsidR="00BF37A3" w:rsidRPr="00447B6D">
        <w:rPr>
          <w:rFonts w:ascii="Times New Roman" w:eastAsia="Times New Roman" w:hAnsi="Times New Roman"/>
          <w:b w:val="0"/>
          <w:i/>
          <w:sz w:val="22"/>
          <w:szCs w:val="22"/>
        </w:rPr>
        <w:t>svéprávnými</w:t>
      </w:r>
      <w:r w:rsidRPr="00447B6D">
        <w:rPr>
          <w:rFonts w:ascii="Times New Roman" w:eastAsia="Times New Roman" w:hAnsi="Times New Roman"/>
          <w:b w:val="0"/>
          <w:i/>
          <w:sz w:val="22"/>
          <w:szCs w:val="22"/>
        </w:rPr>
        <w:t>, a to:</w:t>
      </w:r>
    </w:p>
    <w:p w14:paraId="33C53D6A" w14:textId="77777777" w:rsidR="0009691C" w:rsidRDefault="0009691C" w:rsidP="0009691C">
      <w:pPr>
        <w:widowControl w:val="0"/>
        <w:tabs>
          <w:tab w:val="left" w:pos="284"/>
        </w:tabs>
        <w:jc w:val="both"/>
        <w:rPr>
          <w:sz w:val="22"/>
          <w:szCs w:val="22"/>
        </w:rPr>
      </w:pPr>
    </w:p>
    <w:p w14:paraId="56C905BE" w14:textId="4EDBF209" w:rsidR="00BF37A3" w:rsidRDefault="00BF37A3" w:rsidP="0009691C">
      <w:pPr>
        <w:widowControl w:val="0"/>
        <w:tabs>
          <w:tab w:val="left" w:pos="284"/>
        </w:tabs>
        <w:jc w:val="both"/>
        <w:rPr>
          <w:sz w:val="22"/>
          <w:szCs w:val="22"/>
        </w:rPr>
      </w:pPr>
    </w:p>
    <w:p w14:paraId="786BC9F7" w14:textId="77777777" w:rsidR="00A14695" w:rsidRPr="003F77FB" w:rsidRDefault="00A14695" w:rsidP="0009691C">
      <w:pPr>
        <w:widowControl w:val="0"/>
        <w:tabs>
          <w:tab w:val="left" w:pos="284"/>
        </w:tabs>
        <w:jc w:val="both"/>
        <w:rPr>
          <w:sz w:val="22"/>
          <w:szCs w:val="22"/>
        </w:rPr>
      </w:pPr>
    </w:p>
    <w:p w14:paraId="6A570891" w14:textId="77777777" w:rsidR="004074C1" w:rsidRPr="004074C1" w:rsidRDefault="004074C1" w:rsidP="004074C1">
      <w:pPr>
        <w:widowControl w:val="0"/>
        <w:tabs>
          <w:tab w:val="left" w:pos="284"/>
          <w:tab w:val="left" w:pos="1560"/>
          <w:tab w:val="left" w:pos="4253"/>
          <w:tab w:val="left" w:pos="4820"/>
        </w:tabs>
        <w:rPr>
          <w:sz w:val="22"/>
          <w:szCs w:val="22"/>
        </w:rPr>
      </w:pPr>
      <w:r w:rsidRPr="000B249F">
        <w:rPr>
          <w:b/>
          <w:bCs/>
          <w:sz w:val="22"/>
          <w:szCs w:val="22"/>
        </w:rPr>
        <w:t>1.</w:t>
      </w:r>
      <w:r w:rsidRPr="004074C1">
        <w:rPr>
          <w:sz w:val="22"/>
          <w:szCs w:val="22"/>
        </w:rPr>
        <w:tab/>
      </w:r>
      <w:r w:rsidRPr="000B249F">
        <w:rPr>
          <w:b/>
          <w:bCs/>
          <w:sz w:val="22"/>
          <w:szCs w:val="22"/>
        </w:rPr>
        <w:t>Objednatel:</w:t>
      </w:r>
    </w:p>
    <w:p w14:paraId="63FCB622" w14:textId="5FFEF539" w:rsidR="00FB38FD" w:rsidRPr="000D4CD0" w:rsidRDefault="00FB38FD" w:rsidP="00FB38FD">
      <w:pPr>
        <w:widowControl w:val="0"/>
        <w:tabs>
          <w:tab w:val="left" w:pos="284"/>
          <w:tab w:val="left" w:pos="1560"/>
          <w:tab w:val="left" w:pos="4253"/>
          <w:tab w:val="left" w:pos="4820"/>
        </w:tabs>
        <w:rPr>
          <w:b/>
          <w:bCs/>
          <w:sz w:val="22"/>
          <w:szCs w:val="22"/>
        </w:rPr>
      </w:pPr>
      <w:r w:rsidRPr="000D4CD0">
        <w:rPr>
          <w:b/>
          <w:bCs/>
          <w:sz w:val="22"/>
          <w:szCs w:val="22"/>
        </w:rPr>
        <w:t>Město Jindřichův Hradec</w:t>
      </w:r>
    </w:p>
    <w:p w14:paraId="70E42CBC" w14:textId="3D9168E6" w:rsidR="00FB38FD" w:rsidRPr="00D33779" w:rsidRDefault="008F72E1" w:rsidP="00FB38FD">
      <w:pPr>
        <w:widowControl w:val="0"/>
        <w:tabs>
          <w:tab w:val="left" w:pos="284"/>
          <w:tab w:val="left" w:pos="1560"/>
          <w:tab w:val="left" w:pos="4253"/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se s</w:t>
      </w:r>
      <w:r w:rsidR="00FB38FD" w:rsidRPr="00D33779">
        <w:rPr>
          <w:sz w:val="22"/>
          <w:szCs w:val="22"/>
        </w:rPr>
        <w:t>ídl</w:t>
      </w:r>
      <w:r>
        <w:rPr>
          <w:sz w:val="22"/>
          <w:szCs w:val="22"/>
        </w:rPr>
        <w:t>em</w:t>
      </w:r>
      <w:r w:rsidR="00FB38FD" w:rsidRPr="00D33779">
        <w:rPr>
          <w:sz w:val="22"/>
          <w:szCs w:val="22"/>
        </w:rPr>
        <w:t>:</w:t>
      </w:r>
      <w:r w:rsidR="00D33779">
        <w:rPr>
          <w:sz w:val="22"/>
          <w:szCs w:val="22"/>
        </w:rPr>
        <w:t xml:space="preserve"> </w:t>
      </w:r>
      <w:r w:rsidR="00FB38FD" w:rsidRPr="00D33779">
        <w:rPr>
          <w:sz w:val="22"/>
          <w:szCs w:val="22"/>
        </w:rPr>
        <w:t>Klášterská 135/II, 377 22 Jindřichův Hradec</w:t>
      </w:r>
    </w:p>
    <w:p w14:paraId="7C952832" w14:textId="6627977B" w:rsidR="00FB38FD" w:rsidRPr="00D33779" w:rsidRDefault="008F72E1" w:rsidP="00FB38FD">
      <w:pPr>
        <w:widowControl w:val="0"/>
        <w:tabs>
          <w:tab w:val="left" w:pos="284"/>
          <w:tab w:val="left" w:pos="1560"/>
          <w:tab w:val="left" w:pos="4253"/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z</w:t>
      </w:r>
      <w:r w:rsidR="00FB38FD" w:rsidRPr="00D33779">
        <w:rPr>
          <w:sz w:val="22"/>
          <w:szCs w:val="22"/>
        </w:rPr>
        <w:t>astoupen</w:t>
      </w:r>
      <w:r w:rsidR="005B56FB">
        <w:rPr>
          <w:sz w:val="22"/>
          <w:szCs w:val="22"/>
        </w:rPr>
        <w:t>é</w:t>
      </w:r>
      <w:r w:rsidR="00FB38FD" w:rsidRPr="00D33779">
        <w:rPr>
          <w:sz w:val="22"/>
          <w:szCs w:val="22"/>
        </w:rPr>
        <w:t>:</w:t>
      </w:r>
      <w:r w:rsidR="00D33779">
        <w:rPr>
          <w:sz w:val="22"/>
          <w:szCs w:val="22"/>
        </w:rPr>
        <w:t xml:space="preserve"> </w:t>
      </w:r>
      <w:r w:rsidR="00934074">
        <w:rPr>
          <w:sz w:val="22"/>
          <w:szCs w:val="22"/>
        </w:rPr>
        <w:t xml:space="preserve">Ing. Janem Mlčákem, MBA, starostou </w:t>
      </w:r>
    </w:p>
    <w:p w14:paraId="013408C5" w14:textId="649B42FF" w:rsidR="00FB38FD" w:rsidRPr="00D33779" w:rsidRDefault="00FB38FD" w:rsidP="00FB38FD">
      <w:pPr>
        <w:widowControl w:val="0"/>
        <w:tabs>
          <w:tab w:val="left" w:pos="284"/>
          <w:tab w:val="left" w:pos="1560"/>
          <w:tab w:val="left" w:pos="4253"/>
          <w:tab w:val="left" w:pos="4820"/>
        </w:tabs>
        <w:rPr>
          <w:sz w:val="22"/>
          <w:szCs w:val="22"/>
        </w:rPr>
      </w:pPr>
      <w:r w:rsidRPr="00D33779">
        <w:rPr>
          <w:sz w:val="22"/>
          <w:szCs w:val="22"/>
        </w:rPr>
        <w:t>IČ</w:t>
      </w:r>
      <w:r w:rsidR="008F72E1">
        <w:rPr>
          <w:sz w:val="22"/>
          <w:szCs w:val="22"/>
        </w:rPr>
        <w:t>O</w:t>
      </w:r>
      <w:r w:rsidRPr="00D33779">
        <w:rPr>
          <w:sz w:val="22"/>
          <w:szCs w:val="22"/>
        </w:rPr>
        <w:t>: 00246875</w:t>
      </w:r>
    </w:p>
    <w:p w14:paraId="444111C2" w14:textId="2E5794B5" w:rsidR="00FB38FD" w:rsidRPr="00D33779" w:rsidRDefault="00FB38FD" w:rsidP="00FB38FD">
      <w:pPr>
        <w:widowControl w:val="0"/>
        <w:tabs>
          <w:tab w:val="left" w:pos="284"/>
          <w:tab w:val="left" w:pos="1560"/>
          <w:tab w:val="left" w:pos="4253"/>
          <w:tab w:val="left" w:pos="4820"/>
        </w:tabs>
        <w:rPr>
          <w:sz w:val="22"/>
          <w:szCs w:val="22"/>
        </w:rPr>
      </w:pPr>
      <w:r w:rsidRPr="00D33779">
        <w:rPr>
          <w:sz w:val="22"/>
          <w:szCs w:val="22"/>
        </w:rPr>
        <w:t>DIČ:</w:t>
      </w:r>
      <w:r w:rsidR="00D33779">
        <w:rPr>
          <w:sz w:val="22"/>
          <w:szCs w:val="22"/>
        </w:rPr>
        <w:t xml:space="preserve"> </w:t>
      </w:r>
      <w:r w:rsidRPr="00D33779">
        <w:rPr>
          <w:sz w:val="22"/>
          <w:szCs w:val="22"/>
        </w:rPr>
        <w:t>CZ00246875</w:t>
      </w:r>
    </w:p>
    <w:p w14:paraId="0F530F0E" w14:textId="59BB482C" w:rsidR="00FB38FD" w:rsidRPr="00D33779" w:rsidRDefault="00FB38FD" w:rsidP="00FB38FD">
      <w:pPr>
        <w:widowControl w:val="0"/>
        <w:tabs>
          <w:tab w:val="left" w:pos="284"/>
          <w:tab w:val="left" w:pos="1560"/>
          <w:tab w:val="left" w:pos="4253"/>
          <w:tab w:val="left" w:pos="4820"/>
        </w:tabs>
        <w:rPr>
          <w:sz w:val="22"/>
          <w:szCs w:val="22"/>
        </w:rPr>
      </w:pPr>
      <w:r w:rsidRPr="00D33779">
        <w:rPr>
          <w:sz w:val="22"/>
          <w:szCs w:val="22"/>
        </w:rPr>
        <w:t>Bankovní spojení:</w:t>
      </w:r>
      <w:r w:rsidR="00D33779">
        <w:rPr>
          <w:sz w:val="22"/>
          <w:szCs w:val="22"/>
        </w:rPr>
        <w:t xml:space="preserve"> </w:t>
      </w:r>
      <w:r w:rsidRPr="00D33779">
        <w:rPr>
          <w:sz w:val="22"/>
          <w:szCs w:val="22"/>
        </w:rPr>
        <w:t>0603140379/0800</w:t>
      </w:r>
    </w:p>
    <w:p w14:paraId="33661711" w14:textId="77777777" w:rsidR="008F72E1" w:rsidRDefault="008F72E1" w:rsidP="00FB38FD">
      <w:pPr>
        <w:widowControl w:val="0"/>
        <w:tabs>
          <w:tab w:val="left" w:pos="284"/>
          <w:tab w:val="left" w:pos="1560"/>
          <w:tab w:val="left" w:pos="4253"/>
          <w:tab w:val="left" w:pos="4820"/>
        </w:tabs>
        <w:rPr>
          <w:sz w:val="22"/>
          <w:szCs w:val="22"/>
        </w:rPr>
      </w:pPr>
    </w:p>
    <w:p w14:paraId="54C9B604" w14:textId="48597F7A" w:rsidR="004074C1" w:rsidRPr="004074C1" w:rsidRDefault="004074C1" w:rsidP="00FB38FD">
      <w:pPr>
        <w:widowControl w:val="0"/>
        <w:tabs>
          <w:tab w:val="left" w:pos="284"/>
          <w:tab w:val="left" w:pos="1560"/>
          <w:tab w:val="left" w:pos="4253"/>
          <w:tab w:val="left" w:pos="4820"/>
        </w:tabs>
        <w:rPr>
          <w:sz w:val="22"/>
          <w:szCs w:val="22"/>
        </w:rPr>
      </w:pPr>
      <w:r w:rsidRPr="004074C1">
        <w:rPr>
          <w:sz w:val="22"/>
          <w:szCs w:val="22"/>
        </w:rPr>
        <w:t>(dále jen „</w:t>
      </w:r>
      <w:r w:rsidR="008F72E1" w:rsidRPr="005260AD">
        <w:rPr>
          <w:b/>
          <w:i/>
          <w:iCs/>
          <w:sz w:val="22"/>
          <w:szCs w:val="22"/>
        </w:rPr>
        <w:t>O</w:t>
      </w:r>
      <w:r w:rsidRPr="005260AD">
        <w:rPr>
          <w:b/>
          <w:i/>
          <w:iCs/>
          <w:sz w:val="22"/>
          <w:szCs w:val="22"/>
        </w:rPr>
        <w:t>bjednatel</w:t>
      </w:r>
      <w:r w:rsidRPr="004074C1">
        <w:rPr>
          <w:sz w:val="22"/>
          <w:szCs w:val="22"/>
        </w:rPr>
        <w:t>“)</w:t>
      </w:r>
    </w:p>
    <w:p w14:paraId="5958A153" w14:textId="77777777" w:rsidR="004074C1" w:rsidRPr="004074C1" w:rsidRDefault="004074C1" w:rsidP="004074C1">
      <w:pPr>
        <w:widowControl w:val="0"/>
        <w:tabs>
          <w:tab w:val="left" w:pos="284"/>
          <w:tab w:val="left" w:pos="1560"/>
          <w:tab w:val="left" w:pos="4253"/>
          <w:tab w:val="left" w:pos="4820"/>
        </w:tabs>
        <w:rPr>
          <w:sz w:val="22"/>
          <w:szCs w:val="22"/>
        </w:rPr>
      </w:pPr>
    </w:p>
    <w:p w14:paraId="3831E03E" w14:textId="77777777" w:rsidR="004074C1" w:rsidRPr="004074C1" w:rsidRDefault="004074C1" w:rsidP="004074C1">
      <w:pPr>
        <w:widowControl w:val="0"/>
        <w:tabs>
          <w:tab w:val="left" w:pos="284"/>
          <w:tab w:val="left" w:pos="1560"/>
          <w:tab w:val="left" w:pos="4253"/>
          <w:tab w:val="left" w:pos="4820"/>
        </w:tabs>
        <w:rPr>
          <w:sz w:val="22"/>
          <w:szCs w:val="22"/>
        </w:rPr>
      </w:pPr>
      <w:r w:rsidRPr="004074C1">
        <w:rPr>
          <w:sz w:val="22"/>
          <w:szCs w:val="22"/>
        </w:rPr>
        <w:t>a</w:t>
      </w:r>
    </w:p>
    <w:p w14:paraId="6C74845C" w14:textId="77777777" w:rsidR="004074C1" w:rsidRPr="004074C1" w:rsidRDefault="004074C1" w:rsidP="004074C1">
      <w:pPr>
        <w:widowControl w:val="0"/>
        <w:tabs>
          <w:tab w:val="left" w:pos="284"/>
          <w:tab w:val="left" w:pos="1560"/>
          <w:tab w:val="left" w:pos="4253"/>
          <w:tab w:val="left" w:pos="4820"/>
        </w:tabs>
        <w:rPr>
          <w:sz w:val="22"/>
          <w:szCs w:val="22"/>
        </w:rPr>
      </w:pPr>
    </w:p>
    <w:p w14:paraId="4D06B575" w14:textId="45EC076E" w:rsidR="004074C1" w:rsidRPr="000B249F" w:rsidRDefault="004074C1" w:rsidP="004074C1">
      <w:pPr>
        <w:widowControl w:val="0"/>
        <w:tabs>
          <w:tab w:val="left" w:pos="284"/>
          <w:tab w:val="left" w:pos="1560"/>
          <w:tab w:val="left" w:pos="4253"/>
          <w:tab w:val="left" w:pos="4820"/>
        </w:tabs>
        <w:rPr>
          <w:b/>
          <w:bCs/>
          <w:sz w:val="22"/>
          <w:szCs w:val="22"/>
        </w:rPr>
      </w:pPr>
      <w:r w:rsidRPr="000B249F">
        <w:rPr>
          <w:b/>
          <w:bCs/>
          <w:sz w:val="22"/>
          <w:szCs w:val="22"/>
        </w:rPr>
        <w:t>2.</w:t>
      </w:r>
      <w:r w:rsidRPr="000B249F">
        <w:rPr>
          <w:b/>
          <w:bCs/>
          <w:sz w:val="22"/>
          <w:szCs w:val="22"/>
        </w:rPr>
        <w:tab/>
      </w:r>
      <w:r w:rsidR="00D33779">
        <w:rPr>
          <w:b/>
          <w:bCs/>
          <w:sz w:val="22"/>
          <w:szCs w:val="22"/>
        </w:rPr>
        <w:t>Dopravce:</w:t>
      </w:r>
    </w:p>
    <w:p w14:paraId="1AE5DA56" w14:textId="62342A8D" w:rsidR="00D33779" w:rsidRPr="00D33779" w:rsidRDefault="00D33779" w:rsidP="00D33779">
      <w:pPr>
        <w:widowControl w:val="0"/>
        <w:tabs>
          <w:tab w:val="left" w:pos="284"/>
          <w:tab w:val="left" w:pos="1560"/>
          <w:tab w:val="left" w:pos="4253"/>
          <w:tab w:val="left" w:pos="4820"/>
        </w:tabs>
        <w:rPr>
          <w:b/>
          <w:bCs/>
          <w:sz w:val="22"/>
          <w:szCs w:val="22"/>
        </w:rPr>
      </w:pPr>
      <w:r w:rsidRPr="00D33779">
        <w:rPr>
          <w:b/>
          <w:bCs/>
          <w:sz w:val="22"/>
          <w:szCs w:val="22"/>
        </w:rPr>
        <w:t xml:space="preserve">ČSAD Jindřichův Hradec </w:t>
      </w:r>
      <w:r>
        <w:rPr>
          <w:b/>
          <w:bCs/>
          <w:sz w:val="22"/>
          <w:szCs w:val="22"/>
        </w:rPr>
        <w:t>s.r.o.</w:t>
      </w:r>
    </w:p>
    <w:p w14:paraId="7EF5C5DE" w14:textId="38840FE7" w:rsidR="00D33779" w:rsidRPr="00D33779" w:rsidRDefault="008F72E1" w:rsidP="00D33779">
      <w:pPr>
        <w:widowControl w:val="0"/>
        <w:tabs>
          <w:tab w:val="left" w:pos="284"/>
          <w:tab w:val="left" w:pos="1560"/>
          <w:tab w:val="left" w:pos="4253"/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se s</w:t>
      </w:r>
      <w:r w:rsidR="00D33779" w:rsidRPr="00D33779">
        <w:rPr>
          <w:sz w:val="22"/>
          <w:szCs w:val="22"/>
        </w:rPr>
        <w:t>ídl</w:t>
      </w:r>
      <w:r>
        <w:rPr>
          <w:sz w:val="22"/>
          <w:szCs w:val="22"/>
        </w:rPr>
        <w:t>em</w:t>
      </w:r>
      <w:r w:rsidR="00D33779" w:rsidRPr="00D33779">
        <w:rPr>
          <w:sz w:val="22"/>
          <w:szCs w:val="22"/>
        </w:rPr>
        <w:t>:</w:t>
      </w:r>
      <w:r w:rsidR="00D33779">
        <w:rPr>
          <w:sz w:val="22"/>
          <w:szCs w:val="22"/>
        </w:rPr>
        <w:t xml:space="preserve"> </w:t>
      </w:r>
      <w:r w:rsidR="00D33779" w:rsidRPr="00D33779">
        <w:rPr>
          <w:sz w:val="22"/>
          <w:szCs w:val="22"/>
        </w:rPr>
        <w:t xml:space="preserve">U Nádraží 694, Jindřichův Hradec II, 377 14 Jindřichův Hradec </w:t>
      </w:r>
    </w:p>
    <w:p w14:paraId="35B4D16E" w14:textId="12FAF283" w:rsidR="00D33779" w:rsidRPr="00D33779" w:rsidRDefault="008F72E1" w:rsidP="00D33779">
      <w:pPr>
        <w:widowControl w:val="0"/>
        <w:tabs>
          <w:tab w:val="left" w:pos="284"/>
          <w:tab w:val="left" w:pos="1560"/>
          <w:tab w:val="left" w:pos="4253"/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z</w:t>
      </w:r>
      <w:r w:rsidR="00D33779" w:rsidRPr="00D33779">
        <w:rPr>
          <w:sz w:val="22"/>
          <w:szCs w:val="22"/>
        </w:rPr>
        <w:t>astoupen</w:t>
      </w:r>
      <w:r>
        <w:rPr>
          <w:sz w:val="22"/>
          <w:szCs w:val="22"/>
        </w:rPr>
        <w:t>á</w:t>
      </w:r>
      <w:r w:rsidR="00D33779" w:rsidRPr="00D33779">
        <w:rPr>
          <w:sz w:val="22"/>
          <w:szCs w:val="22"/>
        </w:rPr>
        <w:t>:</w:t>
      </w:r>
      <w:r w:rsidR="00D33779">
        <w:rPr>
          <w:sz w:val="22"/>
          <w:szCs w:val="22"/>
        </w:rPr>
        <w:t xml:space="preserve"> </w:t>
      </w:r>
      <w:r w:rsidR="00D33779" w:rsidRPr="00D33779">
        <w:rPr>
          <w:sz w:val="22"/>
          <w:szCs w:val="22"/>
        </w:rPr>
        <w:t xml:space="preserve">Kateřinou Kratochvílovou, </w:t>
      </w:r>
      <w:r w:rsidR="00D33779">
        <w:rPr>
          <w:sz w:val="22"/>
          <w:szCs w:val="22"/>
        </w:rPr>
        <w:t>jednatelkou</w:t>
      </w:r>
    </w:p>
    <w:p w14:paraId="74D3457F" w14:textId="4A8EA27A" w:rsidR="00D33779" w:rsidRPr="00D33779" w:rsidRDefault="00D33779" w:rsidP="00D33779">
      <w:pPr>
        <w:widowControl w:val="0"/>
        <w:tabs>
          <w:tab w:val="left" w:pos="284"/>
          <w:tab w:val="left" w:pos="1560"/>
          <w:tab w:val="left" w:pos="4253"/>
          <w:tab w:val="left" w:pos="4820"/>
        </w:tabs>
        <w:rPr>
          <w:sz w:val="22"/>
          <w:szCs w:val="22"/>
        </w:rPr>
      </w:pPr>
      <w:r w:rsidRPr="00D33779">
        <w:rPr>
          <w:sz w:val="22"/>
          <w:szCs w:val="22"/>
        </w:rPr>
        <w:t>IČ</w:t>
      </w:r>
      <w:r w:rsidR="008F72E1">
        <w:rPr>
          <w:sz w:val="22"/>
          <w:szCs w:val="22"/>
        </w:rPr>
        <w:t>O</w:t>
      </w:r>
      <w:r w:rsidRPr="00D33779">
        <w:rPr>
          <w:sz w:val="22"/>
          <w:szCs w:val="22"/>
        </w:rPr>
        <w:t>: 60071109</w:t>
      </w:r>
    </w:p>
    <w:p w14:paraId="681DFF7D" w14:textId="23398322" w:rsidR="00D33779" w:rsidRPr="00D33779" w:rsidRDefault="00D33779" w:rsidP="00D33779">
      <w:pPr>
        <w:widowControl w:val="0"/>
        <w:tabs>
          <w:tab w:val="left" w:pos="284"/>
          <w:tab w:val="left" w:pos="1560"/>
          <w:tab w:val="left" w:pos="4253"/>
          <w:tab w:val="left" w:pos="4820"/>
        </w:tabs>
        <w:rPr>
          <w:sz w:val="22"/>
          <w:szCs w:val="22"/>
        </w:rPr>
      </w:pPr>
      <w:r w:rsidRPr="00D33779">
        <w:rPr>
          <w:sz w:val="22"/>
          <w:szCs w:val="22"/>
        </w:rPr>
        <w:t>DIČ:</w:t>
      </w:r>
      <w:r>
        <w:rPr>
          <w:sz w:val="22"/>
          <w:szCs w:val="22"/>
        </w:rPr>
        <w:t xml:space="preserve"> </w:t>
      </w:r>
      <w:r w:rsidRPr="00D33779">
        <w:rPr>
          <w:sz w:val="22"/>
          <w:szCs w:val="22"/>
        </w:rPr>
        <w:t>CZ699000360</w:t>
      </w:r>
    </w:p>
    <w:p w14:paraId="61DF3D0B" w14:textId="61102385" w:rsidR="00D33779" w:rsidRPr="00D33779" w:rsidRDefault="00D33779" w:rsidP="00D33779">
      <w:pPr>
        <w:widowControl w:val="0"/>
        <w:tabs>
          <w:tab w:val="left" w:pos="284"/>
          <w:tab w:val="left" w:pos="1560"/>
          <w:tab w:val="left" w:pos="4253"/>
          <w:tab w:val="left" w:pos="4820"/>
        </w:tabs>
        <w:rPr>
          <w:sz w:val="22"/>
          <w:szCs w:val="22"/>
        </w:rPr>
      </w:pPr>
      <w:r w:rsidRPr="00D33779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  <w:r w:rsidRPr="00D33779">
        <w:rPr>
          <w:sz w:val="22"/>
          <w:szCs w:val="22"/>
        </w:rPr>
        <w:t>405251/0100</w:t>
      </w:r>
    </w:p>
    <w:p w14:paraId="2D67273F" w14:textId="4A7E9CB2" w:rsidR="00D33779" w:rsidRPr="00D33779" w:rsidRDefault="008F72E1" w:rsidP="00D33779">
      <w:pPr>
        <w:widowControl w:val="0"/>
        <w:tabs>
          <w:tab w:val="left" w:pos="284"/>
          <w:tab w:val="left" w:pos="1560"/>
          <w:tab w:val="left" w:pos="4253"/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z</w:t>
      </w:r>
      <w:r w:rsidR="00D33779" w:rsidRPr="00D33779">
        <w:rPr>
          <w:sz w:val="22"/>
          <w:szCs w:val="22"/>
        </w:rPr>
        <w:t>apsan</w:t>
      </w:r>
      <w:r>
        <w:rPr>
          <w:sz w:val="22"/>
          <w:szCs w:val="22"/>
        </w:rPr>
        <w:t>á</w:t>
      </w:r>
      <w:r w:rsidR="00D33779">
        <w:rPr>
          <w:sz w:val="22"/>
          <w:szCs w:val="22"/>
        </w:rPr>
        <w:t xml:space="preserve"> </w:t>
      </w:r>
      <w:r w:rsidR="00D33779" w:rsidRPr="00D33779">
        <w:rPr>
          <w:sz w:val="22"/>
          <w:szCs w:val="22"/>
        </w:rPr>
        <w:t>v obchodním rejstříku vedeném Krajsk</w:t>
      </w:r>
      <w:r>
        <w:rPr>
          <w:sz w:val="22"/>
          <w:szCs w:val="22"/>
        </w:rPr>
        <w:t>ým</w:t>
      </w:r>
      <w:r w:rsidR="00D33779" w:rsidRPr="00D33779">
        <w:rPr>
          <w:sz w:val="22"/>
          <w:szCs w:val="22"/>
        </w:rPr>
        <w:t xml:space="preserve"> soud</w:t>
      </w:r>
      <w:r>
        <w:rPr>
          <w:sz w:val="22"/>
          <w:szCs w:val="22"/>
        </w:rPr>
        <w:t>em</w:t>
      </w:r>
      <w:r w:rsidR="00D33779" w:rsidRPr="00D33779">
        <w:rPr>
          <w:sz w:val="22"/>
          <w:szCs w:val="22"/>
        </w:rPr>
        <w:t xml:space="preserve"> v Českých Budějovicích, oddíl </w:t>
      </w:r>
      <w:r w:rsidR="00D33779">
        <w:rPr>
          <w:sz w:val="22"/>
          <w:szCs w:val="22"/>
        </w:rPr>
        <w:t>C</w:t>
      </w:r>
      <w:r w:rsidR="00D33779" w:rsidRPr="00D33779">
        <w:rPr>
          <w:sz w:val="22"/>
          <w:szCs w:val="22"/>
        </w:rPr>
        <w:t>, vložka</w:t>
      </w:r>
      <w:r>
        <w:rPr>
          <w:sz w:val="22"/>
          <w:szCs w:val="22"/>
        </w:rPr>
        <w:t> </w:t>
      </w:r>
      <w:r w:rsidR="00D33779">
        <w:rPr>
          <w:sz w:val="22"/>
          <w:szCs w:val="22"/>
        </w:rPr>
        <w:t>27152</w:t>
      </w:r>
    </w:p>
    <w:p w14:paraId="1C2DC4D7" w14:textId="77777777" w:rsidR="008F72E1" w:rsidRDefault="008F72E1" w:rsidP="00D33779">
      <w:pPr>
        <w:widowControl w:val="0"/>
        <w:tabs>
          <w:tab w:val="left" w:pos="284"/>
          <w:tab w:val="left" w:pos="1560"/>
          <w:tab w:val="left" w:pos="4253"/>
          <w:tab w:val="left" w:pos="4820"/>
        </w:tabs>
        <w:rPr>
          <w:sz w:val="22"/>
          <w:szCs w:val="22"/>
        </w:rPr>
      </w:pPr>
    </w:p>
    <w:p w14:paraId="46EAABBD" w14:textId="764E33C6" w:rsidR="004074C1" w:rsidRPr="004074C1" w:rsidRDefault="004074C1" w:rsidP="00D33779">
      <w:pPr>
        <w:widowControl w:val="0"/>
        <w:tabs>
          <w:tab w:val="left" w:pos="284"/>
          <w:tab w:val="left" w:pos="1560"/>
          <w:tab w:val="left" w:pos="4253"/>
          <w:tab w:val="left" w:pos="4820"/>
        </w:tabs>
        <w:rPr>
          <w:sz w:val="22"/>
          <w:szCs w:val="22"/>
        </w:rPr>
      </w:pPr>
      <w:r w:rsidRPr="004074C1">
        <w:rPr>
          <w:sz w:val="22"/>
          <w:szCs w:val="22"/>
        </w:rPr>
        <w:t>(dále jen „</w:t>
      </w:r>
      <w:r w:rsidR="008F72E1" w:rsidRPr="005260AD">
        <w:rPr>
          <w:b/>
          <w:i/>
          <w:iCs/>
          <w:sz w:val="22"/>
          <w:szCs w:val="22"/>
        </w:rPr>
        <w:t>D</w:t>
      </w:r>
      <w:r w:rsidR="00D33779" w:rsidRPr="005260AD">
        <w:rPr>
          <w:b/>
          <w:i/>
          <w:iCs/>
          <w:sz w:val="22"/>
          <w:szCs w:val="22"/>
        </w:rPr>
        <w:t>opravce</w:t>
      </w:r>
      <w:r w:rsidRPr="004074C1">
        <w:rPr>
          <w:sz w:val="22"/>
          <w:szCs w:val="22"/>
        </w:rPr>
        <w:t>“)</w:t>
      </w:r>
    </w:p>
    <w:p w14:paraId="33CB4B6D" w14:textId="77777777" w:rsidR="004074C1" w:rsidRPr="004074C1" w:rsidRDefault="004074C1" w:rsidP="004074C1">
      <w:pPr>
        <w:widowControl w:val="0"/>
        <w:tabs>
          <w:tab w:val="left" w:pos="284"/>
          <w:tab w:val="left" w:pos="1560"/>
          <w:tab w:val="left" w:pos="4253"/>
          <w:tab w:val="left" w:pos="4820"/>
        </w:tabs>
        <w:rPr>
          <w:sz w:val="22"/>
          <w:szCs w:val="22"/>
        </w:rPr>
      </w:pPr>
    </w:p>
    <w:p w14:paraId="07EAD684" w14:textId="31252E56" w:rsidR="00713EC5" w:rsidRDefault="004074C1" w:rsidP="004074C1">
      <w:pPr>
        <w:widowControl w:val="0"/>
        <w:tabs>
          <w:tab w:val="left" w:pos="284"/>
          <w:tab w:val="left" w:pos="1560"/>
          <w:tab w:val="left" w:pos="4253"/>
          <w:tab w:val="left" w:pos="4820"/>
        </w:tabs>
        <w:rPr>
          <w:b/>
          <w:sz w:val="22"/>
          <w:szCs w:val="22"/>
        </w:rPr>
      </w:pPr>
      <w:r w:rsidRPr="004074C1">
        <w:rPr>
          <w:sz w:val="22"/>
          <w:szCs w:val="22"/>
        </w:rPr>
        <w:t>(dále společně též jako „</w:t>
      </w:r>
      <w:r w:rsidR="008F72E1" w:rsidRPr="005260AD">
        <w:rPr>
          <w:b/>
          <w:i/>
          <w:iCs/>
          <w:sz w:val="22"/>
          <w:szCs w:val="22"/>
        </w:rPr>
        <w:t>S</w:t>
      </w:r>
      <w:r w:rsidRPr="005260AD">
        <w:rPr>
          <w:b/>
          <w:i/>
          <w:iCs/>
          <w:sz w:val="22"/>
          <w:szCs w:val="22"/>
        </w:rPr>
        <w:t>mluvní strany</w:t>
      </w:r>
      <w:r w:rsidRPr="004074C1">
        <w:rPr>
          <w:sz w:val="22"/>
          <w:szCs w:val="22"/>
        </w:rPr>
        <w:t>“)</w:t>
      </w:r>
    </w:p>
    <w:p w14:paraId="19250866" w14:textId="77777777" w:rsidR="00447B6D" w:rsidRDefault="00447B6D" w:rsidP="003F77FB">
      <w:pPr>
        <w:widowControl w:val="0"/>
        <w:tabs>
          <w:tab w:val="left" w:pos="284"/>
          <w:tab w:val="left" w:pos="1560"/>
          <w:tab w:val="left" w:pos="4253"/>
          <w:tab w:val="left" w:pos="4820"/>
        </w:tabs>
        <w:jc w:val="center"/>
        <w:rPr>
          <w:b/>
          <w:sz w:val="22"/>
          <w:szCs w:val="22"/>
        </w:rPr>
      </w:pPr>
    </w:p>
    <w:p w14:paraId="4154FF97" w14:textId="77777777" w:rsidR="003E222A" w:rsidRPr="003F77FB" w:rsidRDefault="003E222A" w:rsidP="003F77FB">
      <w:pPr>
        <w:widowControl w:val="0"/>
        <w:tabs>
          <w:tab w:val="left" w:pos="284"/>
          <w:tab w:val="left" w:pos="1560"/>
          <w:tab w:val="left" w:pos="4253"/>
          <w:tab w:val="left" w:pos="4820"/>
        </w:tabs>
        <w:jc w:val="center"/>
        <w:rPr>
          <w:b/>
          <w:sz w:val="22"/>
          <w:szCs w:val="22"/>
        </w:rPr>
      </w:pPr>
    </w:p>
    <w:p w14:paraId="22E99AED" w14:textId="2452D310" w:rsidR="006C4B96" w:rsidRPr="003F77FB" w:rsidRDefault="003D26CB" w:rsidP="003E222A">
      <w:pPr>
        <w:widowControl w:val="0"/>
        <w:tabs>
          <w:tab w:val="left" w:pos="284"/>
          <w:tab w:val="left" w:pos="1560"/>
          <w:tab w:val="left" w:pos="4253"/>
          <w:tab w:val="left" w:pos="4820"/>
        </w:tabs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Čl. </w:t>
      </w:r>
      <w:r w:rsidR="006C4B96" w:rsidRPr="003F77FB">
        <w:rPr>
          <w:b/>
          <w:sz w:val="22"/>
          <w:szCs w:val="22"/>
        </w:rPr>
        <w:t>I.</w:t>
      </w:r>
    </w:p>
    <w:p w14:paraId="4C3FDB72" w14:textId="2BF3C71E" w:rsidR="00D33779" w:rsidRDefault="00574ABD" w:rsidP="00D33779">
      <w:pPr>
        <w:pStyle w:val="Odstavecseseznamem"/>
        <w:widowControl w:val="0"/>
        <w:numPr>
          <w:ilvl w:val="0"/>
          <w:numId w:val="26"/>
        </w:numPr>
        <w:tabs>
          <w:tab w:val="left" w:pos="284"/>
          <w:tab w:val="left" w:pos="1560"/>
          <w:tab w:val="left" w:pos="4253"/>
          <w:tab w:val="left" w:pos="4820"/>
        </w:tabs>
        <w:ind w:left="284" w:hanging="284"/>
        <w:jc w:val="both"/>
        <w:rPr>
          <w:sz w:val="22"/>
          <w:szCs w:val="22"/>
        </w:rPr>
      </w:pPr>
      <w:r w:rsidRPr="00574ABD">
        <w:rPr>
          <w:sz w:val="22"/>
          <w:szCs w:val="22"/>
        </w:rPr>
        <w:t>S</w:t>
      </w:r>
      <w:r w:rsidR="006C4B96" w:rsidRPr="00574ABD">
        <w:rPr>
          <w:sz w:val="22"/>
          <w:szCs w:val="22"/>
        </w:rPr>
        <w:t>mluvní strany prohlašují,</w:t>
      </w:r>
      <w:r w:rsidR="00447B6D" w:rsidRPr="00574ABD">
        <w:rPr>
          <w:sz w:val="22"/>
          <w:szCs w:val="22"/>
        </w:rPr>
        <w:t xml:space="preserve"> že spolu dne </w:t>
      </w:r>
      <w:r w:rsidR="00D33779">
        <w:rPr>
          <w:sz w:val="22"/>
          <w:szCs w:val="22"/>
        </w:rPr>
        <w:t>31.</w:t>
      </w:r>
      <w:r w:rsidR="00E45536">
        <w:rPr>
          <w:sz w:val="22"/>
          <w:szCs w:val="22"/>
        </w:rPr>
        <w:t xml:space="preserve"> </w:t>
      </w:r>
      <w:r w:rsidR="00D33779">
        <w:rPr>
          <w:sz w:val="22"/>
          <w:szCs w:val="22"/>
        </w:rPr>
        <w:t>8.</w:t>
      </w:r>
      <w:r w:rsidR="00E45536">
        <w:rPr>
          <w:sz w:val="22"/>
          <w:szCs w:val="22"/>
        </w:rPr>
        <w:t xml:space="preserve"> </w:t>
      </w:r>
      <w:r w:rsidR="00D33779">
        <w:rPr>
          <w:sz w:val="22"/>
          <w:szCs w:val="22"/>
        </w:rPr>
        <w:t>2015</w:t>
      </w:r>
      <w:r w:rsidR="000B249F">
        <w:rPr>
          <w:sz w:val="22"/>
          <w:szCs w:val="22"/>
        </w:rPr>
        <w:t xml:space="preserve"> uzavřely</w:t>
      </w:r>
      <w:r w:rsidR="000B249F" w:rsidRPr="000B249F">
        <w:t xml:space="preserve"> </w:t>
      </w:r>
      <w:r w:rsidR="00D33779">
        <w:rPr>
          <w:sz w:val="22"/>
          <w:szCs w:val="22"/>
        </w:rPr>
        <w:t>S</w:t>
      </w:r>
      <w:r w:rsidR="00D33779" w:rsidRPr="00D33779">
        <w:rPr>
          <w:sz w:val="22"/>
          <w:szCs w:val="22"/>
        </w:rPr>
        <w:t>mlouv</w:t>
      </w:r>
      <w:r w:rsidR="00D33779">
        <w:rPr>
          <w:sz w:val="22"/>
          <w:szCs w:val="22"/>
        </w:rPr>
        <w:t>u</w:t>
      </w:r>
      <w:r w:rsidR="00D33779" w:rsidRPr="00D33779">
        <w:rPr>
          <w:sz w:val="22"/>
          <w:szCs w:val="22"/>
        </w:rPr>
        <w:t xml:space="preserve"> o veřejných službách v</w:t>
      </w:r>
      <w:r w:rsidR="00A27B73">
        <w:rPr>
          <w:sz w:val="22"/>
          <w:szCs w:val="22"/>
        </w:rPr>
        <w:t> </w:t>
      </w:r>
      <w:r w:rsidR="00D33779" w:rsidRPr="00D33779">
        <w:rPr>
          <w:sz w:val="22"/>
          <w:szCs w:val="22"/>
        </w:rPr>
        <w:t xml:space="preserve">přepravě cestujících městskou hromadnou dopravou k zajištění dopravní obslužnosti města </w:t>
      </w:r>
      <w:r w:rsidR="00D33779">
        <w:rPr>
          <w:sz w:val="22"/>
          <w:szCs w:val="22"/>
        </w:rPr>
        <w:t>J</w:t>
      </w:r>
      <w:r w:rsidR="00D33779" w:rsidRPr="00D33779">
        <w:rPr>
          <w:sz w:val="22"/>
          <w:szCs w:val="22"/>
        </w:rPr>
        <w:t xml:space="preserve">indřichův </w:t>
      </w:r>
      <w:r w:rsidR="00D33779">
        <w:rPr>
          <w:sz w:val="22"/>
          <w:szCs w:val="22"/>
        </w:rPr>
        <w:t>H</w:t>
      </w:r>
      <w:r w:rsidR="00D33779" w:rsidRPr="00D33779">
        <w:rPr>
          <w:sz w:val="22"/>
          <w:szCs w:val="22"/>
        </w:rPr>
        <w:t>radec</w:t>
      </w:r>
      <w:r w:rsidR="00D33779">
        <w:rPr>
          <w:sz w:val="22"/>
          <w:szCs w:val="22"/>
        </w:rPr>
        <w:t xml:space="preserve"> </w:t>
      </w:r>
      <w:r w:rsidR="00D33779" w:rsidRPr="00D33779">
        <w:rPr>
          <w:sz w:val="22"/>
          <w:szCs w:val="22"/>
        </w:rPr>
        <w:t xml:space="preserve">a jeho vybraných místních částí </w:t>
      </w:r>
      <w:r w:rsidR="00D33779">
        <w:rPr>
          <w:sz w:val="22"/>
          <w:szCs w:val="22"/>
        </w:rPr>
        <w:t xml:space="preserve">ve znění pozdějších dodatků </w:t>
      </w:r>
      <w:r w:rsidR="00447B6D" w:rsidRPr="00D33779">
        <w:rPr>
          <w:sz w:val="22"/>
          <w:szCs w:val="22"/>
        </w:rPr>
        <w:t>(dále jen „</w:t>
      </w:r>
      <w:r w:rsidR="00D33779" w:rsidRPr="005260AD">
        <w:rPr>
          <w:b/>
          <w:i/>
          <w:iCs/>
          <w:sz w:val="22"/>
          <w:szCs w:val="22"/>
        </w:rPr>
        <w:t>S</w:t>
      </w:r>
      <w:r w:rsidR="00447B6D" w:rsidRPr="005260AD">
        <w:rPr>
          <w:b/>
          <w:i/>
          <w:iCs/>
          <w:sz w:val="22"/>
          <w:szCs w:val="22"/>
        </w:rPr>
        <w:t>mlouva</w:t>
      </w:r>
      <w:r w:rsidR="00447B6D" w:rsidRPr="00D33779">
        <w:rPr>
          <w:sz w:val="22"/>
          <w:szCs w:val="22"/>
        </w:rPr>
        <w:t>“</w:t>
      </w:r>
      <w:r w:rsidR="005D613E" w:rsidRPr="00D33779">
        <w:rPr>
          <w:sz w:val="22"/>
          <w:szCs w:val="22"/>
        </w:rPr>
        <w:t>)</w:t>
      </w:r>
      <w:r w:rsidR="00D33779">
        <w:rPr>
          <w:sz w:val="22"/>
          <w:szCs w:val="22"/>
        </w:rPr>
        <w:t>, která byla uzavřena na základě výsledk</w:t>
      </w:r>
      <w:r w:rsidR="00A27B73">
        <w:rPr>
          <w:sz w:val="22"/>
          <w:szCs w:val="22"/>
        </w:rPr>
        <w:t>u</w:t>
      </w:r>
      <w:r w:rsidR="00D33779">
        <w:rPr>
          <w:sz w:val="22"/>
          <w:szCs w:val="22"/>
        </w:rPr>
        <w:t xml:space="preserve"> zadávacího řízení veřejné zakázky s názvem „Městská hromadná doprava Ji</w:t>
      </w:r>
      <w:r w:rsidR="00A27B73">
        <w:rPr>
          <w:sz w:val="22"/>
          <w:szCs w:val="22"/>
        </w:rPr>
        <w:t>n</w:t>
      </w:r>
      <w:r w:rsidR="00D33779">
        <w:rPr>
          <w:sz w:val="22"/>
          <w:szCs w:val="22"/>
        </w:rPr>
        <w:t>dřichův Hradec na období 2016-2025“</w:t>
      </w:r>
      <w:r w:rsidR="00D15E15">
        <w:rPr>
          <w:sz w:val="22"/>
          <w:szCs w:val="22"/>
        </w:rPr>
        <w:t xml:space="preserve"> (dále jen „</w:t>
      </w:r>
      <w:r w:rsidR="00D15E15" w:rsidRPr="005260AD">
        <w:rPr>
          <w:b/>
          <w:i/>
          <w:iCs/>
          <w:sz w:val="22"/>
          <w:szCs w:val="22"/>
        </w:rPr>
        <w:t>Veřejná zakázka</w:t>
      </w:r>
      <w:r w:rsidR="00D15E15" w:rsidRPr="00D15E15">
        <w:rPr>
          <w:i/>
          <w:iCs/>
          <w:sz w:val="22"/>
          <w:szCs w:val="22"/>
        </w:rPr>
        <w:t>“)</w:t>
      </w:r>
      <w:r w:rsidR="00A27B73" w:rsidRPr="00D15E15">
        <w:rPr>
          <w:i/>
          <w:iCs/>
          <w:sz w:val="22"/>
          <w:szCs w:val="22"/>
        </w:rPr>
        <w:t>.</w:t>
      </w:r>
      <w:r w:rsidR="005D613E" w:rsidRPr="00D33779">
        <w:rPr>
          <w:sz w:val="22"/>
          <w:szCs w:val="22"/>
        </w:rPr>
        <w:t xml:space="preserve"> Předmětem této </w:t>
      </w:r>
      <w:r w:rsidR="00D33779">
        <w:rPr>
          <w:sz w:val="22"/>
          <w:szCs w:val="22"/>
        </w:rPr>
        <w:t>S</w:t>
      </w:r>
      <w:r w:rsidR="005D613E" w:rsidRPr="00D33779">
        <w:rPr>
          <w:sz w:val="22"/>
          <w:szCs w:val="22"/>
        </w:rPr>
        <w:t xml:space="preserve">mlouvy je </w:t>
      </w:r>
      <w:r w:rsidR="000B249F" w:rsidRPr="00D33779">
        <w:rPr>
          <w:sz w:val="22"/>
          <w:szCs w:val="22"/>
        </w:rPr>
        <w:t xml:space="preserve">povinnost </w:t>
      </w:r>
      <w:r w:rsidR="008F72E1">
        <w:rPr>
          <w:sz w:val="22"/>
          <w:szCs w:val="22"/>
        </w:rPr>
        <w:t>D</w:t>
      </w:r>
      <w:r w:rsidR="00A27B73">
        <w:rPr>
          <w:sz w:val="22"/>
          <w:szCs w:val="22"/>
        </w:rPr>
        <w:t>opravce zajistit řádnou a plynulou dopra</w:t>
      </w:r>
      <w:r w:rsidR="009A0484">
        <w:rPr>
          <w:sz w:val="22"/>
          <w:szCs w:val="22"/>
        </w:rPr>
        <w:t>v</w:t>
      </w:r>
      <w:r w:rsidR="00A27B73">
        <w:rPr>
          <w:sz w:val="22"/>
          <w:szCs w:val="22"/>
        </w:rPr>
        <w:t xml:space="preserve">ní obslužnost území města Jindřichův Hradec a jeho vybraných místních částí a tomu odpovídající povinnost </w:t>
      </w:r>
      <w:r w:rsidR="008F72E1">
        <w:rPr>
          <w:sz w:val="22"/>
          <w:szCs w:val="22"/>
        </w:rPr>
        <w:t>O</w:t>
      </w:r>
      <w:r w:rsidR="00A27B73">
        <w:rPr>
          <w:sz w:val="22"/>
          <w:szCs w:val="22"/>
        </w:rPr>
        <w:t xml:space="preserve">bjednatele hradit </w:t>
      </w:r>
      <w:r w:rsidR="008F72E1">
        <w:rPr>
          <w:sz w:val="22"/>
          <w:szCs w:val="22"/>
        </w:rPr>
        <w:t>D</w:t>
      </w:r>
      <w:r w:rsidR="00A27B73">
        <w:rPr>
          <w:sz w:val="22"/>
          <w:szCs w:val="22"/>
        </w:rPr>
        <w:t>opravci za zajištění dopravní obslužnosti sjednanou cenu.</w:t>
      </w:r>
    </w:p>
    <w:p w14:paraId="2882A154" w14:textId="77777777" w:rsidR="00447B6D" w:rsidRDefault="00447B6D" w:rsidP="003E222A">
      <w:pPr>
        <w:widowControl w:val="0"/>
        <w:tabs>
          <w:tab w:val="left" w:pos="284"/>
          <w:tab w:val="left" w:pos="1560"/>
          <w:tab w:val="left" w:pos="4253"/>
          <w:tab w:val="left" w:pos="4820"/>
        </w:tabs>
        <w:jc w:val="both"/>
        <w:rPr>
          <w:sz w:val="22"/>
          <w:szCs w:val="22"/>
        </w:rPr>
      </w:pPr>
    </w:p>
    <w:p w14:paraId="3282FC9D" w14:textId="77777777" w:rsidR="00A14695" w:rsidRDefault="00A14695" w:rsidP="003E222A">
      <w:pPr>
        <w:widowControl w:val="0"/>
        <w:tabs>
          <w:tab w:val="left" w:pos="284"/>
          <w:tab w:val="left" w:pos="1560"/>
          <w:tab w:val="left" w:pos="4253"/>
          <w:tab w:val="left" w:pos="4820"/>
        </w:tabs>
        <w:jc w:val="both"/>
        <w:rPr>
          <w:sz w:val="22"/>
          <w:szCs w:val="22"/>
        </w:rPr>
      </w:pPr>
    </w:p>
    <w:p w14:paraId="74E517C2" w14:textId="1877E049" w:rsidR="006C4B96" w:rsidRPr="003F77FB" w:rsidRDefault="003D26CB" w:rsidP="003E222A">
      <w:pPr>
        <w:widowControl w:val="0"/>
        <w:tabs>
          <w:tab w:val="left" w:pos="284"/>
          <w:tab w:val="left" w:pos="1560"/>
          <w:tab w:val="left" w:pos="4253"/>
          <w:tab w:val="left" w:pos="4820"/>
        </w:tabs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Čl. </w:t>
      </w:r>
      <w:r w:rsidR="006C4B96" w:rsidRPr="003F77FB">
        <w:rPr>
          <w:b/>
          <w:sz w:val="22"/>
          <w:szCs w:val="22"/>
        </w:rPr>
        <w:t>II.</w:t>
      </w:r>
    </w:p>
    <w:p w14:paraId="117D1AC3" w14:textId="7B9CCCD7" w:rsidR="0007269E" w:rsidRDefault="003F77FB" w:rsidP="0007269E">
      <w:pPr>
        <w:pStyle w:val="Odstavecseseznamem"/>
        <w:widowControl w:val="0"/>
        <w:numPr>
          <w:ilvl w:val="0"/>
          <w:numId w:val="25"/>
        </w:numPr>
        <w:tabs>
          <w:tab w:val="left" w:pos="284"/>
          <w:tab w:val="left" w:pos="1560"/>
          <w:tab w:val="left" w:pos="4253"/>
          <w:tab w:val="left" w:pos="4820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574ABD">
        <w:rPr>
          <w:sz w:val="22"/>
          <w:szCs w:val="22"/>
        </w:rPr>
        <w:t>S</w:t>
      </w:r>
      <w:r w:rsidR="006C4B96" w:rsidRPr="00574ABD">
        <w:rPr>
          <w:sz w:val="22"/>
          <w:szCs w:val="22"/>
        </w:rPr>
        <w:t>mluvní</w:t>
      </w:r>
      <w:r w:rsidR="005A491E" w:rsidRPr="00574ABD">
        <w:rPr>
          <w:sz w:val="22"/>
          <w:szCs w:val="22"/>
        </w:rPr>
        <w:t xml:space="preserve"> strany se dohodly</w:t>
      </w:r>
      <w:r w:rsidR="00E0485D">
        <w:rPr>
          <w:sz w:val="22"/>
          <w:szCs w:val="22"/>
        </w:rPr>
        <w:t xml:space="preserve"> v souladu s čl. </w:t>
      </w:r>
      <w:r w:rsidR="00A27B73">
        <w:rPr>
          <w:sz w:val="22"/>
          <w:szCs w:val="22"/>
        </w:rPr>
        <w:t>13</w:t>
      </w:r>
      <w:r w:rsidR="00E0485D">
        <w:rPr>
          <w:sz w:val="22"/>
          <w:szCs w:val="22"/>
        </w:rPr>
        <w:t xml:space="preserve"> odst. </w:t>
      </w:r>
      <w:r w:rsidR="00A27B73">
        <w:rPr>
          <w:sz w:val="22"/>
          <w:szCs w:val="22"/>
        </w:rPr>
        <w:t>2</w:t>
      </w:r>
      <w:r w:rsidR="005A491E" w:rsidRPr="00574ABD">
        <w:rPr>
          <w:sz w:val="22"/>
          <w:szCs w:val="22"/>
        </w:rPr>
        <w:t xml:space="preserve"> </w:t>
      </w:r>
      <w:r w:rsidR="00A27B73">
        <w:rPr>
          <w:sz w:val="22"/>
          <w:szCs w:val="22"/>
        </w:rPr>
        <w:t>S</w:t>
      </w:r>
      <w:r w:rsidR="00CB7A93">
        <w:rPr>
          <w:sz w:val="22"/>
          <w:szCs w:val="22"/>
        </w:rPr>
        <w:t xml:space="preserve">mlouvy </w:t>
      </w:r>
      <w:r w:rsidR="005A491E" w:rsidRPr="00574ABD">
        <w:rPr>
          <w:sz w:val="22"/>
          <w:szCs w:val="22"/>
        </w:rPr>
        <w:t>n</w:t>
      </w:r>
      <w:r w:rsidR="003E222A" w:rsidRPr="00574ABD">
        <w:rPr>
          <w:sz w:val="22"/>
          <w:szCs w:val="22"/>
        </w:rPr>
        <w:t xml:space="preserve">a ukončení shora specifikované </w:t>
      </w:r>
      <w:r w:rsidR="005B56FB">
        <w:rPr>
          <w:sz w:val="22"/>
          <w:szCs w:val="22"/>
        </w:rPr>
        <w:t>S</w:t>
      </w:r>
      <w:r w:rsidR="005A491E" w:rsidRPr="00574ABD">
        <w:rPr>
          <w:sz w:val="22"/>
          <w:szCs w:val="22"/>
        </w:rPr>
        <w:t>mlouvy</w:t>
      </w:r>
      <w:r w:rsidR="00A94BDD" w:rsidRPr="00574ABD">
        <w:rPr>
          <w:sz w:val="22"/>
          <w:szCs w:val="22"/>
        </w:rPr>
        <w:t>,</w:t>
      </w:r>
      <w:r w:rsidR="005A491E" w:rsidRPr="00574ABD">
        <w:rPr>
          <w:sz w:val="22"/>
          <w:szCs w:val="22"/>
        </w:rPr>
        <w:t xml:space="preserve"> a to ke dni </w:t>
      </w:r>
      <w:r w:rsidR="00181B51">
        <w:rPr>
          <w:sz w:val="22"/>
          <w:szCs w:val="22"/>
        </w:rPr>
        <w:t>31. 12</w:t>
      </w:r>
      <w:r w:rsidR="009834AC" w:rsidRPr="00C36439">
        <w:rPr>
          <w:sz w:val="22"/>
          <w:szCs w:val="22"/>
        </w:rPr>
        <w:t>. 2020</w:t>
      </w:r>
      <w:r w:rsidR="008F4119" w:rsidRPr="00C36439">
        <w:rPr>
          <w:sz w:val="22"/>
          <w:szCs w:val="22"/>
        </w:rPr>
        <w:t>,</w:t>
      </w:r>
      <w:r w:rsidR="008F4119">
        <w:rPr>
          <w:sz w:val="22"/>
          <w:szCs w:val="22"/>
        </w:rPr>
        <w:t xml:space="preserve"> </w:t>
      </w:r>
      <w:r w:rsidR="005A491E" w:rsidRPr="00574ABD">
        <w:rPr>
          <w:sz w:val="22"/>
          <w:szCs w:val="22"/>
        </w:rPr>
        <w:t xml:space="preserve">což stvrzují níže svými podpisy. </w:t>
      </w:r>
    </w:p>
    <w:p w14:paraId="5500A4E2" w14:textId="36DB9D72" w:rsidR="00FC106F" w:rsidRDefault="00D15E15" w:rsidP="00333E8F">
      <w:pPr>
        <w:pStyle w:val="Odstavecseseznamem"/>
        <w:widowControl w:val="0"/>
        <w:numPr>
          <w:ilvl w:val="0"/>
          <w:numId w:val="25"/>
        </w:numPr>
        <w:tabs>
          <w:tab w:val="left" w:pos="284"/>
          <w:tab w:val="left" w:pos="1560"/>
          <w:tab w:val="left" w:pos="4253"/>
          <w:tab w:val="left" w:pos="4820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Smluvní strany přistoupil</w:t>
      </w:r>
      <w:r w:rsidR="008F72E1">
        <w:rPr>
          <w:sz w:val="22"/>
          <w:szCs w:val="22"/>
        </w:rPr>
        <w:t>y</w:t>
      </w:r>
      <w:r>
        <w:rPr>
          <w:sz w:val="22"/>
          <w:szCs w:val="22"/>
        </w:rPr>
        <w:t xml:space="preserve"> k ukončení Smlouvy dohodou z níže uvedených důvodu.</w:t>
      </w:r>
      <w:r w:rsidRPr="00D15E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Dne 1. 1. 2017 vstoupilo v účinnost novelizované nařízení vlády č. 567/2006 Sb., o minimální mzdě, o nejnižších úrovních zaručené mzdy, o vymezení ztíženého pracovního prostředí a o výši příplatku ke mzdě za práci ve ztíženém pracovním prostředí, a nařízení vlády, kterým se mění nařízení vlády </w:t>
      </w:r>
      <w:r>
        <w:rPr>
          <w:sz w:val="22"/>
          <w:szCs w:val="22"/>
        </w:rPr>
        <w:lastRenderedPageBreak/>
        <w:t>č.</w:t>
      </w:r>
      <w:r w:rsidR="008F72E1">
        <w:rPr>
          <w:sz w:val="22"/>
          <w:szCs w:val="22"/>
        </w:rPr>
        <w:t> </w:t>
      </w:r>
      <w:r>
        <w:rPr>
          <w:sz w:val="22"/>
          <w:szCs w:val="22"/>
        </w:rPr>
        <w:t>589/2006</w:t>
      </w:r>
      <w:r w:rsidR="008F72E1">
        <w:rPr>
          <w:sz w:val="22"/>
          <w:szCs w:val="22"/>
        </w:rPr>
        <w:t> </w:t>
      </w:r>
      <w:r>
        <w:rPr>
          <w:sz w:val="22"/>
          <w:szCs w:val="22"/>
        </w:rPr>
        <w:t xml:space="preserve">Sb., kterým se stanoví odchylná úprava pracovní doby a doby odpočinku v dopravě, ve znění pozdějších předpisů a došlo tak vlivem zásahu státu ke skokovému nárůstu mzdových nákladů </w:t>
      </w:r>
      <w:r w:rsidR="008F72E1">
        <w:rPr>
          <w:sz w:val="22"/>
          <w:szCs w:val="22"/>
        </w:rPr>
        <w:t>D</w:t>
      </w:r>
      <w:r>
        <w:rPr>
          <w:sz w:val="22"/>
          <w:szCs w:val="22"/>
        </w:rPr>
        <w:t>opravce</w:t>
      </w:r>
      <w:r w:rsidR="00C36439">
        <w:rPr>
          <w:sz w:val="22"/>
          <w:szCs w:val="22"/>
        </w:rPr>
        <w:t xml:space="preserve"> a zvýšení potřebného počtu řidičů</w:t>
      </w:r>
      <w:r>
        <w:rPr>
          <w:sz w:val="22"/>
          <w:szCs w:val="22"/>
        </w:rPr>
        <w:t xml:space="preserve">, a to v takové míře, kterou nemohl </w:t>
      </w:r>
      <w:r w:rsidR="008F72E1">
        <w:rPr>
          <w:sz w:val="22"/>
          <w:szCs w:val="22"/>
        </w:rPr>
        <w:t>O</w:t>
      </w:r>
      <w:r>
        <w:rPr>
          <w:sz w:val="22"/>
          <w:szCs w:val="22"/>
        </w:rPr>
        <w:t xml:space="preserve">bjednatel při tvorbě zadávacích podmínek pro Veřejnou zakázku, resp. </w:t>
      </w:r>
      <w:r w:rsidR="008F72E1">
        <w:rPr>
          <w:sz w:val="22"/>
          <w:szCs w:val="22"/>
        </w:rPr>
        <w:t>D</w:t>
      </w:r>
      <w:r>
        <w:rPr>
          <w:sz w:val="22"/>
          <w:szCs w:val="22"/>
        </w:rPr>
        <w:t xml:space="preserve">opravce při tvorbě předmětné nabídky </w:t>
      </w:r>
      <w:r w:rsidR="008F72E1">
        <w:rPr>
          <w:sz w:val="22"/>
          <w:szCs w:val="22"/>
        </w:rPr>
        <w:t xml:space="preserve">do zadávacího řízení </w:t>
      </w:r>
      <w:r>
        <w:rPr>
          <w:sz w:val="22"/>
          <w:szCs w:val="22"/>
        </w:rPr>
        <w:t>Veřejn</w:t>
      </w:r>
      <w:r w:rsidR="008F72E1">
        <w:rPr>
          <w:sz w:val="22"/>
          <w:szCs w:val="22"/>
        </w:rPr>
        <w:t>é</w:t>
      </w:r>
      <w:r>
        <w:rPr>
          <w:sz w:val="22"/>
          <w:szCs w:val="22"/>
        </w:rPr>
        <w:t xml:space="preserve"> zakázk</w:t>
      </w:r>
      <w:r w:rsidR="008F72E1">
        <w:rPr>
          <w:sz w:val="22"/>
          <w:szCs w:val="22"/>
        </w:rPr>
        <w:t>y</w:t>
      </w:r>
      <w:r>
        <w:rPr>
          <w:sz w:val="22"/>
          <w:szCs w:val="22"/>
        </w:rPr>
        <w:t xml:space="preserve"> předpokládat. S účinností od 1. 1. 2018 došlo prostřednictvím novely nařízení vlády č. 567/2006 Sb., o minimální mzdě, o nejnižších úrovních zaručené mzdy, o</w:t>
      </w:r>
      <w:r w:rsidR="008F72E1">
        <w:rPr>
          <w:sz w:val="22"/>
          <w:szCs w:val="22"/>
        </w:rPr>
        <w:t> </w:t>
      </w:r>
      <w:r>
        <w:rPr>
          <w:sz w:val="22"/>
          <w:szCs w:val="22"/>
        </w:rPr>
        <w:t xml:space="preserve">vymezení ztíženého pracovního prostředí a o výši příplatku ke mzdě za práci ve ztíženém pracovním prostředí, znovu ke zvýšení základní sazby minimální mzdy a nejnižších úrovní zaručené mzdy, což představovalo další zásah státu do nákladů </w:t>
      </w:r>
      <w:r w:rsidR="008F72E1">
        <w:rPr>
          <w:sz w:val="22"/>
          <w:szCs w:val="22"/>
        </w:rPr>
        <w:t>D</w:t>
      </w:r>
      <w:r>
        <w:rPr>
          <w:sz w:val="22"/>
          <w:szCs w:val="22"/>
        </w:rPr>
        <w:t xml:space="preserve">opravce. </w:t>
      </w:r>
      <w:r w:rsidR="00A41BD7">
        <w:rPr>
          <w:sz w:val="22"/>
          <w:szCs w:val="22"/>
        </w:rPr>
        <w:t xml:space="preserve">Objednatel poskytl </w:t>
      </w:r>
      <w:r w:rsidR="008F72E1">
        <w:rPr>
          <w:sz w:val="22"/>
          <w:szCs w:val="22"/>
        </w:rPr>
        <w:t>D</w:t>
      </w:r>
      <w:r w:rsidR="00A41BD7">
        <w:rPr>
          <w:sz w:val="22"/>
          <w:szCs w:val="22"/>
        </w:rPr>
        <w:t xml:space="preserve">opravci finanční pomoc ve formě povolené změny závazku podle § 222 </w:t>
      </w:r>
      <w:r w:rsidR="008F72E1">
        <w:rPr>
          <w:sz w:val="22"/>
          <w:szCs w:val="22"/>
        </w:rPr>
        <w:t xml:space="preserve">odst. 4 </w:t>
      </w:r>
      <w:r w:rsidR="006D0D0F">
        <w:rPr>
          <w:sz w:val="22"/>
          <w:szCs w:val="22"/>
        </w:rPr>
        <w:t>zákona č.</w:t>
      </w:r>
      <w:r w:rsidR="008F72E1">
        <w:rPr>
          <w:sz w:val="22"/>
          <w:szCs w:val="22"/>
        </w:rPr>
        <w:t> </w:t>
      </w:r>
      <w:r w:rsidR="006D0D0F">
        <w:rPr>
          <w:sz w:val="22"/>
          <w:szCs w:val="22"/>
        </w:rPr>
        <w:t xml:space="preserve">134/2016 Sb., </w:t>
      </w:r>
      <w:r w:rsidR="00934074">
        <w:rPr>
          <w:sz w:val="22"/>
          <w:szCs w:val="22"/>
        </w:rPr>
        <w:br/>
      </w:r>
      <w:r w:rsidR="006D0D0F" w:rsidRPr="006D0D0F">
        <w:rPr>
          <w:sz w:val="22"/>
          <w:szCs w:val="22"/>
        </w:rPr>
        <w:t>o zadávání veřejných zakázek</w:t>
      </w:r>
      <w:r w:rsidR="006D0D0F">
        <w:rPr>
          <w:sz w:val="22"/>
          <w:szCs w:val="22"/>
        </w:rPr>
        <w:t>, ve znění pozdějších předpisů (dále jen „</w:t>
      </w:r>
      <w:r w:rsidR="006D0D0F" w:rsidRPr="005260AD">
        <w:rPr>
          <w:b/>
          <w:i/>
          <w:iCs/>
          <w:sz w:val="22"/>
          <w:szCs w:val="22"/>
        </w:rPr>
        <w:t>ZZVZ</w:t>
      </w:r>
      <w:r w:rsidR="006D0D0F">
        <w:rPr>
          <w:sz w:val="22"/>
          <w:szCs w:val="22"/>
        </w:rPr>
        <w:t>“)</w:t>
      </w:r>
      <w:r w:rsidR="00FC106F">
        <w:rPr>
          <w:sz w:val="22"/>
          <w:szCs w:val="22"/>
        </w:rPr>
        <w:t xml:space="preserve">. </w:t>
      </w:r>
      <w:r w:rsidR="00C36439">
        <w:rPr>
          <w:sz w:val="22"/>
          <w:szCs w:val="22"/>
        </w:rPr>
        <w:t>V</w:t>
      </w:r>
      <w:r w:rsidR="004F380F">
        <w:rPr>
          <w:sz w:val="22"/>
          <w:szCs w:val="22"/>
        </w:rPr>
        <w:t> dubnu 2020</w:t>
      </w:r>
      <w:r w:rsidR="00FC106F">
        <w:rPr>
          <w:sz w:val="22"/>
          <w:szCs w:val="22"/>
        </w:rPr>
        <w:t xml:space="preserve"> na jednání </w:t>
      </w:r>
      <w:r w:rsidR="008F72E1">
        <w:rPr>
          <w:sz w:val="22"/>
          <w:szCs w:val="22"/>
        </w:rPr>
        <w:t>S</w:t>
      </w:r>
      <w:r w:rsidR="00FC106F">
        <w:rPr>
          <w:sz w:val="22"/>
          <w:szCs w:val="22"/>
        </w:rPr>
        <w:t xml:space="preserve">mluvních stran sdělil </w:t>
      </w:r>
      <w:r w:rsidR="008F72E1">
        <w:rPr>
          <w:sz w:val="22"/>
          <w:szCs w:val="22"/>
        </w:rPr>
        <w:t>D</w:t>
      </w:r>
      <w:r w:rsidR="00FC106F">
        <w:rPr>
          <w:sz w:val="22"/>
          <w:szCs w:val="22"/>
        </w:rPr>
        <w:t xml:space="preserve">opravce </w:t>
      </w:r>
      <w:r w:rsidR="008F72E1">
        <w:rPr>
          <w:sz w:val="22"/>
          <w:szCs w:val="22"/>
        </w:rPr>
        <w:t>O</w:t>
      </w:r>
      <w:r w:rsidR="00FC106F">
        <w:rPr>
          <w:sz w:val="22"/>
          <w:szCs w:val="22"/>
        </w:rPr>
        <w:t xml:space="preserve">bjednateli, že za stávajícího stavu je </w:t>
      </w:r>
      <w:r w:rsidR="008F72E1">
        <w:rPr>
          <w:sz w:val="22"/>
          <w:szCs w:val="22"/>
        </w:rPr>
        <w:t>D</w:t>
      </w:r>
      <w:r w:rsidR="00FC106F">
        <w:rPr>
          <w:sz w:val="22"/>
          <w:szCs w:val="22"/>
        </w:rPr>
        <w:t>opravce schopen své závazky</w:t>
      </w:r>
      <w:r w:rsidR="008F72E1">
        <w:rPr>
          <w:sz w:val="22"/>
          <w:szCs w:val="22"/>
        </w:rPr>
        <w:t xml:space="preserve"> ze Smlouvy</w:t>
      </w:r>
      <w:r w:rsidR="00FC106F">
        <w:rPr>
          <w:sz w:val="22"/>
          <w:szCs w:val="22"/>
        </w:rPr>
        <w:t xml:space="preserve"> plni</w:t>
      </w:r>
      <w:r w:rsidR="006D0D0F">
        <w:rPr>
          <w:sz w:val="22"/>
          <w:szCs w:val="22"/>
        </w:rPr>
        <w:t xml:space="preserve">t nejdéle do </w:t>
      </w:r>
      <w:r w:rsidR="00181B51">
        <w:rPr>
          <w:sz w:val="22"/>
          <w:szCs w:val="22"/>
        </w:rPr>
        <w:t>31. 12</w:t>
      </w:r>
      <w:r w:rsidR="006D0D0F" w:rsidRPr="004F380F">
        <w:rPr>
          <w:sz w:val="22"/>
          <w:szCs w:val="22"/>
        </w:rPr>
        <w:t>. 2020</w:t>
      </w:r>
      <w:r w:rsidR="00C3643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přičemž poté by došlo k ukončení činnosti </w:t>
      </w:r>
      <w:r w:rsidR="008F72E1">
        <w:rPr>
          <w:sz w:val="22"/>
          <w:szCs w:val="22"/>
        </w:rPr>
        <w:t>D</w:t>
      </w:r>
      <w:r w:rsidR="00FC106F">
        <w:rPr>
          <w:sz w:val="22"/>
          <w:szCs w:val="22"/>
        </w:rPr>
        <w:t xml:space="preserve">opravce, neboť další plnění Smlouvy by pro </w:t>
      </w:r>
      <w:r w:rsidR="008F72E1">
        <w:rPr>
          <w:sz w:val="22"/>
          <w:szCs w:val="22"/>
        </w:rPr>
        <w:t>D</w:t>
      </w:r>
      <w:r w:rsidR="00FC106F">
        <w:rPr>
          <w:sz w:val="22"/>
          <w:szCs w:val="22"/>
        </w:rPr>
        <w:t>opravce bylo zcela likvidační</w:t>
      </w:r>
      <w:r w:rsidR="00934074">
        <w:rPr>
          <w:sz w:val="22"/>
          <w:szCs w:val="22"/>
        </w:rPr>
        <w:t xml:space="preserve"> a nepochybně by vedlo ke vstupu Dopravce do likvidace</w:t>
      </w:r>
      <w:r w:rsidR="00FC106F">
        <w:rPr>
          <w:sz w:val="22"/>
          <w:szCs w:val="22"/>
        </w:rPr>
        <w:t>.</w:t>
      </w:r>
    </w:p>
    <w:p w14:paraId="253C6149" w14:textId="7B4CC73D" w:rsidR="00823F9C" w:rsidRPr="0007269E" w:rsidRDefault="005A491E" w:rsidP="00E45536">
      <w:pPr>
        <w:pStyle w:val="Odstavecseseznamem"/>
        <w:widowControl w:val="0"/>
        <w:numPr>
          <w:ilvl w:val="0"/>
          <w:numId w:val="25"/>
        </w:numPr>
        <w:tabs>
          <w:tab w:val="left" w:pos="284"/>
          <w:tab w:val="left" w:pos="1560"/>
          <w:tab w:val="left" w:pos="4253"/>
          <w:tab w:val="left" w:pos="4820"/>
        </w:tabs>
        <w:ind w:left="284" w:hanging="284"/>
        <w:contextualSpacing w:val="0"/>
        <w:jc w:val="both"/>
        <w:rPr>
          <w:sz w:val="22"/>
          <w:szCs w:val="22"/>
        </w:rPr>
      </w:pPr>
      <w:r w:rsidRPr="0007269E">
        <w:rPr>
          <w:sz w:val="22"/>
          <w:szCs w:val="22"/>
        </w:rPr>
        <w:t xml:space="preserve">Po vzájemné dohodě </w:t>
      </w:r>
      <w:r w:rsidR="008F72E1">
        <w:rPr>
          <w:sz w:val="22"/>
          <w:szCs w:val="22"/>
        </w:rPr>
        <w:t>S</w:t>
      </w:r>
      <w:r w:rsidRPr="0007269E">
        <w:rPr>
          <w:sz w:val="22"/>
          <w:szCs w:val="22"/>
        </w:rPr>
        <w:t>mluvních stran tak dochází k </w:t>
      </w:r>
      <w:r w:rsidR="003E222A" w:rsidRPr="0007269E">
        <w:rPr>
          <w:sz w:val="22"/>
          <w:szCs w:val="22"/>
        </w:rPr>
        <w:t xml:space="preserve">ukončení předmětné </w:t>
      </w:r>
      <w:r w:rsidR="00A27B73" w:rsidRPr="0007269E">
        <w:rPr>
          <w:sz w:val="22"/>
          <w:szCs w:val="22"/>
        </w:rPr>
        <w:t>S</w:t>
      </w:r>
      <w:r w:rsidRPr="0007269E">
        <w:rPr>
          <w:sz w:val="22"/>
          <w:szCs w:val="22"/>
        </w:rPr>
        <w:t xml:space="preserve">mlouvy a zároveň všech práv a povinností, které tvoří obsah závazku vzniklého v důsledku uzavření předmětné </w:t>
      </w:r>
      <w:r w:rsidR="00A27B73" w:rsidRPr="0007269E">
        <w:rPr>
          <w:sz w:val="22"/>
          <w:szCs w:val="22"/>
        </w:rPr>
        <w:t>S</w:t>
      </w:r>
      <w:r w:rsidRPr="0007269E">
        <w:rPr>
          <w:sz w:val="22"/>
          <w:szCs w:val="22"/>
        </w:rPr>
        <w:t xml:space="preserve">mlouvy. </w:t>
      </w:r>
      <w:r w:rsidR="00823F9C" w:rsidRPr="0007269E">
        <w:rPr>
          <w:sz w:val="22"/>
          <w:szCs w:val="22"/>
        </w:rPr>
        <w:t xml:space="preserve">Smluvní strany prohlašují, že závazky obou </w:t>
      </w:r>
      <w:r w:rsidR="008F72E1">
        <w:rPr>
          <w:sz w:val="22"/>
          <w:szCs w:val="22"/>
        </w:rPr>
        <w:t>S</w:t>
      </w:r>
      <w:r w:rsidR="00823F9C" w:rsidRPr="0007269E">
        <w:rPr>
          <w:sz w:val="22"/>
          <w:szCs w:val="22"/>
        </w:rPr>
        <w:t>mluvních stran, vyplývající</w:t>
      </w:r>
      <w:r w:rsidR="00CB7A93" w:rsidRPr="0007269E">
        <w:rPr>
          <w:sz w:val="22"/>
          <w:szCs w:val="22"/>
        </w:rPr>
        <w:t xml:space="preserve"> ze </w:t>
      </w:r>
      <w:r w:rsidR="00A27B73" w:rsidRPr="0007269E">
        <w:rPr>
          <w:sz w:val="22"/>
          <w:szCs w:val="22"/>
        </w:rPr>
        <w:t>S</w:t>
      </w:r>
      <w:r w:rsidR="00CB7A93" w:rsidRPr="0007269E">
        <w:rPr>
          <w:sz w:val="22"/>
          <w:szCs w:val="22"/>
        </w:rPr>
        <w:t xml:space="preserve">mlouvy, </w:t>
      </w:r>
      <w:r w:rsidR="00F4672C" w:rsidRPr="0007269E">
        <w:rPr>
          <w:sz w:val="22"/>
          <w:szCs w:val="22"/>
        </w:rPr>
        <w:t xml:space="preserve">budou </w:t>
      </w:r>
      <w:r w:rsidR="00CB7A93" w:rsidRPr="0007269E">
        <w:rPr>
          <w:sz w:val="22"/>
          <w:szCs w:val="22"/>
        </w:rPr>
        <w:t xml:space="preserve">vyrovnány v plném rozsahu </w:t>
      </w:r>
      <w:r w:rsidR="00F4672C" w:rsidRPr="0007269E">
        <w:rPr>
          <w:sz w:val="22"/>
          <w:szCs w:val="22"/>
        </w:rPr>
        <w:t xml:space="preserve">do 30 dnů po ukončení </w:t>
      </w:r>
      <w:r w:rsidR="0007269E">
        <w:rPr>
          <w:sz w:val="22"/>
          <w:szCs w:val="22"/>
        </w:rPr>
        <w:t>S</w:t>
      </w:r>
      <w:r w:rsidR="00F4672C" w:rsidRPr="0007269E">
        <w:rPr>
          <w:sz w:val="22"/>
          <w:szCs w:val="22"/>
        </w:rPr>
        <w:t>mlouvy dohodou</w:t>
      </w:r>
      <w:r w:rsidR="00CB7A93" w:rsidRPr="0007269E">
        <w:rPr>
          <w:sz w:val="22"/>
          <w:szCs w:val="22"/>
        </w:rPr>
        <w:t>.</w:t>
      </w:r>
    </w:p>
    <w:p w14:paraId="0818F538" w14:textId="77777777" w:rsidR="005A491E" w:rsidRDefault="005A491E" w:rsidP="00E45536">
      <w:pPr>
        <w:widowControl w:val="0"/>
        <w:tabs>
          <w:tab w:val="left" w:pos="284"/>
          <w:tab w:val="left" w:pos="1560"/>
          <w:tab w:val="left" w:pos="4253"/>
          <w:tab w:val="left" w:pos="4820"/>
        </w:tabs>
        <w:jc w:val="both"/>
        <w:rPr>
          <w:b/>
          <w:sz w:val="22"/>
          <w:szCs w:val="22"/>
        </w:rPr>
      </w:pPr>
    </w:p>
    <w:p w14:paraId="6621D5B8" w14:textId="77777777" w:rsidR="00A14695" w:rsidRPr="003F77FB" w:rsidRDefault="00A14695" w:rsidP="00E45536">
      <w:pPr>
        <w:widowControl w:val="0"/>
        <w:tabs>
          <w:tab w:val="left" w:pos="284"/>
          <w:tab w:val="left" w:pos="1560"/>
          <w:tab w:val="left" w:pos="4253"/>
          <w:tab w:val="left" w:pos="4820"/>
        </w:tabs>
        <w:jc w:val="both"/>
        <w:rPr>
          <w:b/>
          <w:sz w:val="22"/>
          <w:szCs w:val="22"/>
        </w:rPr>
      </w:pPr>
    </w:p>
    <w:p w14:paraId="40842A6E" w14:textId="17E9D7CE" w:rsidR="005A491E" w:rsidRPr="003F77FB" w:rsidRDefault="003D26CB" w:rsidP="003E222A">
      <w:pPr>
        <w:widowControl w:val="0"/>
        <w:tabs>
          <w:tab w:val="left" w:pos="284"/>
          <w:tab w:val="left" w:pos="1560"/>
          <w:tab w:val="left" w:pos="4253"/>
          <w:tab w:val="left" w:pos="4820"/>
        </w:tabs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Čl. </w:t>
      </w:r>
      <w:r w:rsidR="005A491E" w:rsidRPr="003F77FB">
        <w:rPr>
          <w:b/>
          <w:sz w:val="22"/>
          <w:szCs w:val="22"/>
        </w:rPr>
        <w:t>III.</w:t>
      </w:r>
    </w:p>
    <w:p w14:paraId="295C8392" w14:textId="4B846313" w:rsidR="005A491E" w:rsidRPr="00574ABD" w:rsidRDefault="005A491E" w:rsidP="00A14695">
      <w:pPr>
        <w:pStyle w:val="Odstavecseseznamem"/>
        <w:widowControl w:val="0"/>
        <w:numPr>
          <w:ilvl w:val="0"/>
          <w:numId w:val="27"/>
        </w:numPr>
        <w:tabs>
          <w:tab w:val="left" w:pos="284"/>
          <w:tab w:val="left" w:pos="1560"/>
          <w:tab w:val="left" w:pos="4253"/>
          <w:tab w:val="left" w:pos="4820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574ABD">
        <w:rPr>
          <w:sz w:val="22"/>
          <w:szCs w:val="22"/>
        </w:rPr>
        <w:t>Tato dohoda se pořizuje ve</w:t>
      </w:r>
      <w:r w:rsidR="005B56FB">
        <w:rPr>
          <w:sz w:val="22"/>
          <w:szCs w:val="22"/>
        </w:rPr>
        <w:t xml:space="preserve"> čtyřech</w:t>
      </w:r>
      <w:r w:rsidRPr="00574ABD">
        <w:rPr>
          <w:sz w:val="22"/>
          <w:szCs w:val="22"/>
        </w:rPr>
        <w:t xml:space="preserve"> (</w:t>
      </w:r>
      <w:r w:rsidR="009A0484">
        <w:rPr>
          <w:sz w:val="22"/>
          <w:szCs w:val="22"/>
        </w:rPr>
        <w:t>4</w:t>
      </w:r>
      <w:r w:rsidRPr="00574ABD">
        <w:rPr>
          <w:sz w:val="22"/>
          <w:szCs w:val="22"/>
        </w:rPr>
        <w:t xml:space="preserve">) vyhotoveních s platností originálu, z nichž každá ze </w:t>
      </w:r>
      <w:r w:rsidR="008F72E1">
        <w:rPr>
          <w:sz w:val="22"/>
          <w:szCs w:val="22"/>
        </w:rPr>
        <w:t>S</w:t>
      </w:r>
      <w:r w:rsidRPr="00574ABD">
        <w:rPr>
          <w:sz w:val="22"/>
          <w:szCs w:val="22"/>
        </w:rPr>
        <w:t xml:space="preserve">mluvních stran obdrží </w:t>
      </w:r>
      <w:r w:rsidR="009A0484">
        <w:rPr>
          <w:sz w:val="22"/>
          <w:szCs w:val="22"/>
        </w:rPr>
        <w:t>dvě</w:t>
      </w:r>
      <w:r w:rsidRPr="00574ABD">
        <w:rPr>
          <w:sz w:val="22"/>
          <w:szCs w:val="22"/>
        </w:rPr>
        <w:t xml:space="preserve"> (</w:t>
      </w:r>
      <w:r w:rsidR="009A0484">
        <w:rPr>
          <w:sz w:val="22"/>
          <w:szCs w:val="22"/>
        </w:rPr>
        <w:t>2</w:t>
      </w:r>
      <w:r w:rsidRPr="00574ABD">
        <w:rPr>
          <w:sz w:val="22"/>
          <w:szCs w:val="22"/>
        </w:rPr>
        <w:t>) vyhotoven</w:t>
      </w:r>
      <w:r w:rsidR="009A0484">
        <w:rPr>
          <w:sz w:val="22"/>
          <w:szCs w:val="22"/>
        </w:rPr>
        <w:t>í</w:t>
      </w:r>
      <w:r w:rsidRPr="00574ABD">
        <w:rPr>
          <w:sz w:val="22"/>
          <w:szCs w:val="22"/>
        </w:rPr>
        <w:t>.</w:t>
      </w:r>
    </w:p>
    <w:p w14:paraId="49F049D7" w14:textId="30D9A9BE" w:rsidR="0007269E" w:rsidRDefault="005A491E" w:rsidP="0007269E">
      <w:pPr>
        <w:pStyle w:val="Odstavecseseznamem"/>
        <w:widowControl w:val="0"/>
        <w:numPr>
          <w:ilvl w:val="0"/>
          <w:numId w:val="27"/>
        </w:numPr>
        <w:tabs>
          <w:tab w:val="left" w:pos="284"/>
          <w:tab w:val="left" w:pos="1560"/>
          <w:tab w:val="left" w:pos="4253"/>
          <w:tab w:val="left" w:pos="4820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574ABD">
        <w:rPr>
          <w:sz w:val="22"/>
          <w:szCs w:val="22"/>
        </w:rPr>
        <w:t xml:space="preserve">Práva a povinnosti výslovně touto dohodou neupravená se řídí příslušnými ustanoveními </w:t>
      </w:r>
      <w:r w:rsidR="005F74F4">
        <w:rPr>
          <w:sz w:val="22"/>
          <w:szCs w:val="22"/>
        </w:rPr>
        <w:t>zákona č. 89/2012 Sb., občanský zákoník, ve znění pozdějších předpisů</w:t>
      </w:r>
      <w:r w:rsidRPr="00574ABD">
        <w:rPr>
          <w:sz w:val="22"/>
          <w:szCs w:val="22"/>
        </w:rPr>
        <w:t>.</w:t>
      </w:r>
    </w:p>
    <w:p w14:paraId="4CA53E08" w14:textId="62B4FBCC" w:rsidR="005A491E" w:rsidRPr="0007269E" w:rsidRDefault="005A491E" w:rsidP="0007269E">
      <w:pPr>
        <w:pStyle w:val="Odstavecseseznamem"/>
        <w:widowControl w:val="0"/>
        <w:numPr>
          <w:ilvl w:val="0"/>
          <w:numId w:val="27"/>
        </w:numPr>
        <w:tabs>
          <w:tab w:val="left" w:pos="284"/>
          <w:tab w:val="left" w:pos="1560"/>
          <w:tab w:val="left" w:pos="4253"/>
          <w:tab w:val="left" w:pos="4820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07269E">
        <w:rPr>
          <w:sz w:val="22"/>
          <w:szCs w:val="22"/>
        </w:rPr>
        <w:t xml:space="preserve">Tato dohoda nabývá platnosti </w:t>
      </w:r>
      <w:r w:rsidR="00AB5DFF" w:rsidRPr="0007269E">
        <w:rPr>
          <w:sz w:val="22"/>
          <w:szCs w:val="22"/>
        </w:rPr>
        <w:t xml:space="preserve">dnem </w:t>
      </w:r>
      <w:r w:rsidR="008F72E1">
        <w:rPr>
          <w:sz w:val="22"/>
          <w:szCs w:val="22"/>
        </w:rPr>
        <w:t xml:space="preserve">jejího </w:t>
      </w:r>
      <w:r w:rsidR="00AB5DFF" w:rsidRPr="0007269E">
        <w:rPr>
          <w:sz w:val="22"/>
          <w:szCs w:val="22"/>
        </w:rPr>
        <w:t xml:space="preserve">podpisu </w:t>
      </w:r>
      <w:r w:rsidR="008F72E1">
        <w:rPr>
          <w:sz w:val="22"/>
          <w:szCs w:val="22"/>
        </w:rPr>
        <w:t>oběma S</w:t>
      </w:r>
      <w:r w:rsidR="00AB5DFF" w:rsidRPr="0007269E">
        <w:rPr>
          <w:sz w:val="22"/>
          <w:szCs w:val="22"/>
        </w:rPr>
        <w:t>mluvní</w:t>
      </w:r>
      <w:r w:rsidR="008F72E1">
        <w:rPr>
          <w:sz w:val="22"/>
          <w:szCs w:val="22"/>
        </w:rPr>
        <w:t>mi</w:t>
      </w:r>
      <w:r w:rsidR="00AB5DFF" w:rsidRPr="0007269E">
        <w:rPr>
          <w:sz w:val="22"/>
          <w:szCs w:val="22"/>
        </w:rPr>
        <w:t xml:space="preserve"> stran</w:t>
      </w:r>
      <w:r w:rsidR="008F72E1">
        <w:rPr>
          <w:sz w:val="22"/>
          <w:szCs w:val="22"/>
        </w:rPr>
        <w:t>ami</w:t>
      </w:r>
      <w:r w:rsidR="00AB5DFF" w:rsidRPr="0007269E">
        <w:rPr>
          <w:sz w:val="22"/>
          <w:szCs w:val="22"/>
        </w:rPr>
        <w:t xml:space="preserve"> </w:t>
      </w:r>
      <w:r w:rsidRPr="0007269E">
        <w:rPr>
          <w:sz w:val="22"/>
          <w:szCs w:val="22"/>
        </w:rPr>
        <w:t xml:space="preserve">a účinnosti </w:t>
      </w:r>
      <w:r w:rsidR="00AB5DFF" w:rsidRPr="0007269E">
        <w:rPr>
          <w:sz w:val="22"/>
          <w:szCs w:val="22"/>
        </w:rPr>
        <w:t>zveřejněním dohody v registru smluv.</w:t>
      </w:r>
      <w:r w:rsidR="0007269E">
        <w:rPr>
          <w:sz w:val="22"/>
          <w:szCs w:val="22"/>
        </w:rPr>
        <w:t xml:space="preserve"> </w:t>
      </w:r>
    </w:p>
    <w:p w14:paraId="0B0C6018" w14:textId="1CD943C5" w:rsidR="000D4CD0" w:rsidRDefault="000D4CD0" w:rsidP="00A14695">
      <w:pPr>
        <w:pStyle w:val="Odstavecseseznamem"/>
        <w:widowControl w:val="0"/>
        <w:numPr>
          <w:ilvl w:val="0"/>
          <w:numId w:val="27"/>
        </w:numPr>
        <w:tabs>
          <w:tab w:val="left" w:pos="284"/>
          <w:tab w:val="left" w:pos="1560"/>
          <w:tab w:val="left" w:pos="4253"/>
          <w:tab w:val="left" w:pos="4820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0D4CD0">
        <w:rPr>
          <w:sz w:val="22"/>
          <w:szCs w:val="22"/>
        </w:rPr>
        <w:t>S</w:t>
      </w:r>
      <w:r>
        <w:rPr>
          <w:sz w:val="22"/>
          <w:szCs w:val="22"/>
        </w:rPr>
        <w:t>mluvní s</w:t>
      </w:r>
      <w:r w:rsidRPr="000D4CD0">
        <w:rPr>
          <w:sz w:val="22"/>
          <w:szCs w:val="22"/>
        </w:rPr>
        <w:t xml:space="preserve">trany se dohodly, že </w:t>
      </w:r>
      <w:r w:rsidR="008F72E1">
        <w:rPr>
          <w:sz w:val="22"/>
          <w:szCs w:val="22"/>
        </w:rPr>
        <w:t>zveřejnění</w:t>
      </w:r>
      <w:r w:rsidR="008F72E1" w:rsidRPr="000D4CD0">
        <w:rPr>
          <w:sz w:val="22"/>
          <w:szCs w:val="22"/>
        </w:rPr>
        <w:t xml:space="preserve"> </w:t>
      </w:r>
      <w:r>
        <w:rPr>
          <w:sz w:val="22"/>
          <w:szCs w:val="22"/>
        </w:rPr>
        <w:t>této dohody</w:t>
      </w:r>
      <w:r w:rsidRPr="000D4CD0">
        <w:rPr>
          <w:sz w:val="22"/>
          <w:szCs w:val="22"/>
        </w:rPr>
        <w:t xml:space="preserve"> </w:t>
      </w:r>
      <w:r w:rsidR="008F72E1">
        <w:rPr>
          <w:sz w:val="22"/>
          <w:szCs w:val="22"/>
        </w:rPr>
        <w:t>v</w:t>
      </w:r>
      <w:r w:rsidRPr="000D4CD0">
        <w:rPr>
          <w:sz w:val="22"/>
          <w:szCs w:val="22"/>
        </w:rPr>
        <w:t xml:space="preserve"> registru smluv provede </w:t>
      </w:r>
      <w:r w:rsidR="008F72E1">
        <w:rPr>
          <w:sz w:val="22"/>
          <w:szCs w:val="22"/>
        </w:rPr>
        <w:t>O</w:t>
      </w:r>
      <w:r w:rsidRPr="000D4CD0">
        <w:rPr>
          <w:sz w:val="22"/>
          <w:szCs w:val="22"/>
        </w:rPr>
        <w:t xml:space="preserve">bjednatel podle zákona č. 340/2015 Sb., </w:t>
      </w:r>
      <w:r w:rsidR="008F72E1">
        <w:rPr>
          <w:sz w:val="22"/>
          <w:szCs w:val="22"/>
        </w:rPr>
        <w:t>o zvláštních podmínkách účinnosti některých smluv, uveřejňování těchto smluv a o registru smluv (zákon o registru smluv), ve znění pozdějších předpisů</w:t>
      </w:r>
      <w:r w:rsidRPr="000D4CD0">
        <w:rPr>
          <w:sz w:val="22"/>
          <w:szCs w:val="22"/>
        </w:rPr>
        <w:t>.</w:t>
      </w:r>
    </w:p>
    <w:p w14:paraId="6982D6C8" w14:textId="056E254D" w:rsidR="00061A11" w:rsidRDefault="00061A11" w:rsidP="00A14695">
      <w:pPr>
        <w:pStyle w:val="Odstavecseseznamem"/>
        <w:widowControl w:val="0"/>
        <w:numPr>
          <w:ilvl w:val="0"/>
          <w:numId w:val="27"/>
        </w:numPr>
        <w:tabs>
          <w:tab w:val="left" w:pos="284"/>
          <w:tab w:val="left" w:pos="1560"/>
          <w:tab w:val="left" w:pos="4253"/>
          <w:tab w:val="left" w:pos="4820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dohoda byla schválena </w:t>
      </w:r>
      <w:r w:rsidR="00C77CCA">
        <w:rPr>
          <w:sz w:val="22"/>
          <w:szCs w:val="22"/>
        </w:rPr>
        <w:t xml:space="preserve">usnesením </w:t>
      </w:r>
      <w:r>
        <w:rPr>
          <w:sz w:val="22"/>
          <w:szCs w:val="22"/>
        </w:rPr>
        <w:t>Zastupitelstv</w:t>
      </w:r>
      <w:r w:rsidR="00C77CCA">
        <w:rPr>
          <w:sz w:val="22"/>
          <w:szCs w:val="22"/>
        </w:rPr>
        <w:t>a</w:t>
      </w:r>
      <w:r>
        <w:rPr>
          <w:sz w:val="22"/>
          <w:szCs w:val="22"/>
        </w:rPr>
        <w:t xml:space="preserve"> města Jindřichův Hradec č. 366/20Z/2020 ze dne 26. 8. 2020.</w:t>
      </w:r>
    </w:p>
    <w:p w14:paraId="7E19F71B" w14:textId="560995D0" w:rsidR="009A0484" w:rsidRPr="00574ABD" w:rsidRDefault="009A0484" w:rsidP="00A14695">
      <w:pPr>
        <w:pStyle w:val="Odstavecseseznamem"/>
        <w:widowControl w:val="0"/>
        <w:numPr>
          <w:ilvl w:val="0"/>
          <w:numId w:val="27"/>
        </w:numPr>
        <w:tabs>
          <w:tab w:val="left" w:pos="284"/>
          <w:tab w:val="left" w:pos="1560"/>
          <w:tab w:val="left" w:pos="4253"/>
          <w:tab w:val="left" w:pos="4820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9A0484">
        <w:rPr>
          <w:sz w:val="22"/>
          <w:szCs w:val="22"/>
        </w:rPr>
        <w:t xml:space="preserve">Obě </w:t>
      </w:r>
      <w:r w:rsidR="008F72E1">
        <w:rPr>
          <w:sz w:val="22"/>
          <w:szCs w:val="22"/>
        </w:rPr>
        <w:t>S</w:t>
      </w:r>
      <w:r w:rsidRPr="009A0484">
        <w:rPr>
          <w:sz w:val="22"/>
          <w:szCs w:val="22"/>
        </w:rPr>
        <w:t>mluvní strany výslovně prohlašují, že t</w:t>
      </w:r>
      <w:r>
        <w:rPr>
          <w:sz w:val="22"/>
          <w:szCs w:val="22"/>
        </w:rPr>
        <w:t>ato dohoda</w:t>
      </w:r>
      <w:r w:rsidRPr="009A0484">
        <w:rPr>
          <w:sz w:val="22"/>
          <w:szCs w:val="22"/>
        </w:rPr>
        <w:t xml:space="preserve"> byl</w:t>
      </w:r>
      <w:r>
        <w:rPr>
          <w:sz w:val="22"/>
          <w:szCs w:val="22"/>
        </w:rPr>
        <w:t>a</w:t>
      </w:r>
      <w:r w:rsidRPr="009A0484">
        <w:rPr>
          <w:sz w:val="22"/>
          <w:szCs w:val="22"/>
        </w:rPr>
        <w:t xml:space="preserve"> uzavřen</w:t>
      </w:r>
      <w:r>
        <w:rPr>
          <w:sz w:val="22"/>
          <w:szCs w:val="22"/>
        </w:rPr>
        <w:t>a</w:t>
      </w:r>
      <w:r w:rsidRPr="009A0484">
        <w:rPr>
          <w:sz w:val="22"/>
          <w:szCs w:val="22"/>
        </w:rPr>
        <w:t xml:space="preserve"> na základě jejich pravé, svobodné a vážné vůle, určitě a srozumitelně a na důkaz toho připojují své podpisy.</w:t>
      </w:r>
    </w:p>
    <w:p w14:paraId="33C53E39" w14:textId="77777777" w:rsidR="0009691C" w:rsidRPr="003F77FB" w:rsidRDefault="0009691C" w:rsidP="003E222A">
      <w:pPr>
        <w:tabs>
          <w:tab w:val="left" w:pos="284"/>
        </w:tabs>
        <w:jc w:val="both"/>
        <w:rPr>
          <w:sz w:val="22"/>
          <w:szCs w:val="22"/>
        </w:rPr>
      </w:pPr>
    </w:p>
    <w:p w14:paraId="33C53E3A" w14:textId="2A4AE4CA" w:rsidR="0009691C" w:rsidRPr="003F77FB" w:rsidRDefault="0009691C" w:rsidP="003E222A">
      <w:pPr>
        <w:tabs>
          <w:tab w:val="left" w:pos="284"/>
          <w:tab w:val="left" w:pos="5670"/>
        </w:tabs>
        <w:jc w:val="both"/>
        <w:rPr>
          <w:sz w:val="22"/>
          <w:szCs w:val="22"/>
        </w:rPr>
      </w:pPr>
      <w:r w:rsidRPr="003F77FB">
        <w:rPr>
          <w:sz w:val="22"/>
          <w:szCs w:val="22"/>
        </w:rPr>
        <w:t>V</w:t>
      </w:r>
      <w:r w:rsidR="00E45536">
        <w:rPr>
          <w:sz w:val="22"/>
          <w:szCs w:val="22"/>
        </w:rPr>
        <w:t> </w:t>
      </w:r>
      <w:r w:rsidR="00843150" w:rsidRPr="003F77FB">
        <w:rPr>
          <w:sz w:val="22"/>
          <w:szCs w:val="22"/>
        </w:rPr>
        <w:t>Ji</w:t>
      </w:r>
      <w:r w:rsidR="00E45536">
        <w:rPr>
          <w:sz w:val="22"/>
          <w:szCs w:val="22"/>
        </w:rPr>
        <w:t xml:space="preserve">hlavě </w:t>
      </w:r>
      <w:r w:rsidRPr="003F77FB">
        <w:rPr>
          <w:sz w:val="22"/>
          <w:szCs w:val="22"/>
        </w:rPr>
        <w:t xml:space="preserve">dne </w:t>
      </w:r>
      <w:r w:rsidR="00E45536">
        <w:rPr>
          <w:sz w:val="22"/>
          <w:szCs w:val="22"/>
        </w:rPr>
        <w:t>9. 9. 2020</w:t>
      </w:r>
      <w:r w:rsidR="000D4CD0">
        <w:rPr>
          <w:sz w:val="22"/>
          <w:szCs w:val="22"/>
        </w:rPr>
        <w:tab/>
      </w:r>
      <w:r w:rsidRPr="003F77FB">
        <w:rPr>
          <w:sz w:val="22"/>
          <w:szCs w:val="22"/>
        </w:rPr>
        <w:t>V</w:t>
      </w:r>
      <w:r w:rsidR="00843150" w:rsidRPr="003F77FB">
        <w:rPr>
          <w:sz w:val="22"/>
          <w:szCs w:val="22"/>
        </w:rPr>
        <w:t> </w:t>
      </w:r>
      <w:r w:rsidR="00A27B73">
        <w:rPr>
          <w:sz w:val="22"/>
          <w:szCs w:val="22"/>
        </w:rPr>
        <w:t>Jihlavě</w:t>
      </w:r>
      <w:r w:rsidR="00843150" w:rsidRPr="003F77FB">
        <w:rPr>
          <w:sz w:val="22"/>
          <w:szCs w:val="22"/>
        </w:rPr>
        <w:t xml:space="preserve"> </w:t>
      </w:r>
      <w:r w:rsidRPr="003F77FB">
        <w:rPr>
          <w:sz w:val="22"/>
          <w:szCs w:val="22"/>
        </w:rPr>
        <w:t>dne</w:t>
      </w:r>
      <w:r w:rsidRPr="003F77FB">
        <w:rPr>
          <w:color w:val="FF6600"/>
          <w:sz w:val="22"/>
          <w:szCs w:val="22"/>
        </w:rPr>
        <w:t xml:space="preserve"> </w:t>
      </w:r>
      <w:r w:rsidR="00E45536">
        <w:rPr>
          <w:sz w:val="22"/>
          <w:szCs w:val="22"/>
        </w:rPr>
        <w:t>9. 9. 2020</w:t>
      </w:r>
    </w:p>
    <w:p w14:paraId="33C53E3B" w14:textId="77777777" w:rsidR="0009691C" w:rsidRDefault="0009691C" w:rsidP="003E222A">
      <w:pPr>
        <w:tabs>
          <w:tab w:val="left" w:pos="284"/>
        </w:tabs>
        <w:jc w:val="both"/>
        <w:rPr>
          <w:b/>
          <w:sz w:val="22"/>
          <w:szCs w:val="22"/>
        </w:rPr>
      </w:pPr>
    </w:p>
    <w:p w14:paraId="22F9CCF2" w14:textId="169942DF" w:rsidR="00D63BB8" w:rsidRPr="003F77FB" w:rsidRDefault="000B249F" w:rsidP="003E222A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Objednatel:</w:t>
      </w:r>
      <w:r w:rsidR="0009691C" w:rsidRPr="003F77FB">
        <w:rPr>
          <w:sz w:val="22"/>
          <w:szCs w:val="22"/>
        </w:rPr>
        <w:tab/>
      </w:r>
      <w:r w:rsidR="0009691C" w:rsidRPr="003F77FB">
        <w:rPr>
          <w:sz w:val="22"/>
          <w:szCs w:val="22"/>
        </w:rPr>
        <w:tab/>
      </w:r>
      <w:r w:rsidR="0009691C" w:rsidRPr="003F77FB">
        <w:rPr>
          <w:sz w:val="22"/>
          <w:szCs w:val="22"/>
        </w:rPr>
        <w:tab/>
      </w:r>
      <w:r w:rsidR="0009691C" w:rsidRPr="003F77FB">
        <w:rPr>
          <w:sz w:val="22"/>
          <w:szCs w:val="22"/>
        </w:rPr>
        <w:tab/>
      </w:r>
      <w:r w:rsidR="0009691C" w:rsidRPr="003F77FB">
        <w:rPr>
          <w:sz w:val="22"/>
          <w:szCs w:val="22"/>
        </w:rPr>
        <w:tab/>
      </w:r>
      <w:r w:rsidR="0009691C" w:rsidRPr="003F77FB">
        <w:rPr>
          <w:sz w:val="22"/>
          <w:szCs w:val="22"/>
        </w:rPr>
        <w:tab/>
        <w:t xml:space="preserve">         </w:t>
      </w:r>
      <w:r w:rsidR="0009691C" w:rsidRPr="003F77FB">
        <w:rPr>
          <w:sz w:val="22"/>
          <w:szCs w:val="22"/>
        </w:rPr>
        <w:tab/>
      </w:r>
      <w:r w:rsidR="0046506E">
        <w:rPr>
          <w:sz w:val="22"/>
          <w:szCs w:val="22"/>
        </w:rPr>
        <w:t>Dopravce</w:t>
      </w:r>
      <w:r>
        <w:rPr>
          <w:sz w:val="22"/>
          <w:szCs w:val="22"/>
        </w:rPr>
        <w:t>:</w:t>
      </w:r>
    </w:p>
    <w:p w14:paraId="33C53E3D" w14:textId="3780F4CE" w:rsidR="0009691C" w:rsidRPr="003F77FB" w:rsidRDefault="001F3C83" w:rsidP="003E222A">
      <w:pPr>
        <w:widowControl w:val="0"/>
        <w:tabs>
          <w:tab w:val="left" w:pos="284"/>
          <w:tab w:val="left" w:pos="5670"/>
        </w:tabs>
        <w:jc w:val="both"/>
        <w:rPr>
          <w:sz w:val="22"/>
          <w:szCs w:val="22"/>
        </w:rPr>
      </w:pPr>
      <w:r w:rsidRPr="003F77FB">
        <w:rPr>
          <w:sz w:val="22"/>
          <w:szCs w:val="22"/>
        </w:rPr>
        <w:tab/>
      </w:r>
    </w:p>
    <w:p w14:paraId="33C53E46" w14:textId="77777777" w:rsidR="0009691C" w:rsidRDefault="0009691C" w:rsidP="003E222A">
      <w:pPr>
        <w:jc w:val="both"/>
        <w:rPr>
          <w:sz w:val="22"/>
          <w:szCs w:val="22"/>
        </w:rPr>
      </w:pPr>
    </w:p>
    <w:p w14:paraId="1BEBC6BE" w14:textId="77777777" w:rsidR="00F56889" w:rsidRPr="003F77FB" w:rsidRDefault="00F56889" w:rsidP="003E222A">
      <w:pPr>
        <w:jc w:val="both"/>
        <w:rPr>
          <w:sz w:val="22"/>
          <w:szCs w:val="22"/>
        </w:rPr>
      </w:pPr>
    </w:p>
    <w:p w14:paraId="33C53E47" w14:textId="63F425DA" w:rsidR="0009691C" w:rsidRPr="003F77FB" w:rsidRDefault="0009691C" w:rsidP="003E222A">
      <w:pPr>
        <w:tabs>
          <w:tab w:val="left" w:pos="5670"/>
        </w:tabs>
        <w:jc w:val="both"/>
        <w:rPr>
          <w:sz w:val="22"/>
          <w:szCs w:val="22"/>
        </w:rPr>
      </w:pPr>
      <w:r w:rsidRPr="003F77FB">
        <w:rPr>
          <w:sz w:val="22"/>
          <w:szCs w:val="22"/>
        </w:rPr>
        <w:t>………………………………</w:t>
      </w:r>
      <w:r w:rsidR="00D63BB8" w:rsidRPr="003F77FB">
        <w:rPr>
          <w:sz w:val="22"/>
          <w:szCs w:val="22"/>
        </w:rPr>
        <w:tab/>
      </w:r>
      <w:r w:rsidRPr="003F77FB">
        <w:rPr>
          <w:sz w:val="22"/>
          <w:szCs w:val="22"/>
        </w:rPr>
        <w:t>………………………….</w:t>
      </w:r>
      <w:r w:rsidR="000279F8">
        <w:rPr>
          <w:sz w:val="22"/>
          <w:szCs w:val="22"/>
        </w:rPr>
        <w:t>.</w:t>
      </w:r>
    </w:p>
    <w:p w14:paraId="3F3421EB" w14:textId="3EDF352D" w:rsidR="00F56889" w:rsidRPr="000B249F" w:rsidRDefault="00F56889" w:rsidP="000B249F">
      <w:pPr>
        <w:widowControl w:val="0"/>
        <w:tabs>
          <w:tab w:val="left" w:pos="284"/>
          <w:tab w:val="left" w:pos="1560"/>
          <w:tab w:val="left" w:pos="4253"/>
          <w:tab w:val="left" w:pos="4820"/>
        </w:tabs>
        <w:rPr>
          <w:b/>
          <w:bCs/>
          <w:sz w:val="22"/>
          <w:szCs w:val="22"/>
        </w:rPr>
      </w:pPr>
      <w:r w:rsidRPr="00F56889">
        <w:rPr>
          <w:sz w:val="22"/>
          <w:szCs w:val="22"/>
        </w:rPr>
        <w:t xml:space="preserve">za </w:t>
      </w:r>
      <w:r w:rsidR="0046506E">
        <w:rPr>
          <w:b/>
          <w:bCs/>
          <w:sz w:val="22"/>
          <w:szCs w:val="22"/>
        </w:rPr>
        <w:t>Město Jindřichův Hradec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B249F">
        <w:rPr>
          <w:sz w:val="22"/>
          <w:szCs w:val="22"/>
        </w:rPr>
        <w:tab/>
      </w:r>
      <w:r w:rsidR="000B249F">
        <w:rPr>
          <w:sz w:val="22"/>
          <w:szCs w:val="22"/>
        </w:rPr>
        <w:tab/>
      </w:r>
      <w:r>
        <w:rPr>
          <w:sz w:val="22"/>
          <w:szCs w:val="22"/>
        </w:rPr>
        <w:t xml:space="preserve">za </w:t>
      </w:r>
      <w:r w:rsidR="0046506E">
        <w:rPr>
          <w:b/>
          <w:bCs/>
          <w:sz w:val="22"/>
          <w:szCs w:val="22"/>
        </w:rPr>
        <w:t>ČSAD Jindřichův Hradec s.r.o.</w:t>
      </w:r>
    </w:p>
    <w:p w14:paraId="33C53E48" w14:textId="48993932" w:rsidR="0009691C" w:rsidRPr="002C2A44" w:rsidRDefault="00934074" w:rsidP="003E222A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Ing. Jan Mlčák, MBA</w:t>
      </w:r>
      <w:r w:rsidR="0009691C" w:rsidRPr="002C2A44">
        <w:rPr>
          <w:bCs/>
          <w:sz w:val="22"/>
          <w:szCs w:val="22"/>
        </w:rPr>
        <w:tab/>
      </w:r>
      <w:r w:rsidR="0046506E">
        <w:rPr>
          <w:bCs/>
          <w:sz w:val="22"/>
          <w:szCs w:val="22"/>
        </w:rPr>
        <w:t>Kateřina Kratochvílov</w:t>
      </w:r>
      <w:r w:rsidR="00BE3F0D">
        <w:rPr>
          <w:bCs/>
          <w:sz w:val="22"/>
          <w:szCs w:val="22"/>
        </w:rPr>
        <w:t>á</w:t>
      </w:r>
    </w:p>
    <w:p w14:paraId="33C53EC2" w14:textId="48C51DB6" w:rsidR="003C2FBA" w:rsidRPr="003F77FB" w:rsidRDefault="0046506E" w:rsidP="005260AD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>starosta</w:t>
      </w:r>
      <w:bookmarkStart w:id="1" w:name="_GoBack"/>
      <w:bookmarkEnd w:id="1"/>
      <w:r w:rsidR="00D63BB8" w:rsidRPr="003F77FB">
        <w:rPr>
          <w:sz w:val="22"/>
          <w:szCs w:val="22"/>
        </w:rPr>
        <w:tab/>
      </w:r>
      <w:r>
        <w:rPr>
          <w:sz w:val="22"/>
          <w:szCs w:val="22"/>
        </w:rPr>
        <w:t>jednatelka</w:t>
      </w:r>
    </w:p>
    <w:sectPr w:rsidR="003C2FBA" w:rsidRPr="003F77FB" w:rsidSect="00151DAA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7F7CC8E" w16cid:durableId="22D546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2D90A" w14:textId="77777777" w:rsidR="00620AE0" w:rsidRDefault="00620AE0">
      <w:r>
        <w:separator/>
      </w:r>
    </w:p>
  </w:endnote>
  <w:endnote w:type="continuationSeparator" w:id="0">
    <w:p w14:paraId="405785A0" w14:textId="77777777" w:rsidR="00620AE0" w:rsidRDefault="0062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E279F" w14:textId="77777777" w:rsidR="00151DAA" w:rsidRPr="008F5E17" w:rsidRDefault="00151DAA">
    <w:pPr>
      <w:pStyle w:val="Zpat"/>
      <w:jc w:val="center"/>
      <w:rPr>
        <w:sz w:val="18"/>
      </w:rPr>
    </w:pPr>
    <w:r w:rsidRPr="008F5E17">
      <w:rPr>
        <w:sz w:val="18"/>
      </w:rPr>
      <w:fldChar w:fldCharType="begin"/>
    </w:r>
    <w:r w:rsidRPr="008F5E17">
      <w:rPr>
        <w:sz w:val="18"/>
      </w:rPr>
      <w:instrText>PAGE   \* MERGEFORMAT</w:instrText>
    </w:r>
    <w:r w:rsidRPr="008F5E17">
      <w:rPr>
        <w:sz w:val="18"/>
      </w:rPr>
      <w:fldChar w:fldCharType="separate"/>
    </w:r>
    <w:r w:rsidR="00E45536">
      <w:rPr>
        <w:noProof/>
        <w:sz w:val="18"/>
      </w:rPr>
      <w:t>1</w:t>
    </w:r>
    <w:r w:rsidRPr="008F5E17">
      <w:rPr>
        <w:sz w:val="18"/>
      </w:rPr>
      <w:fldChar w:fldCharType="end"/>
    </w:r>
  </w:p>
  <w:p w14:paraId="26B2AB7F" w14:textId="77777777" w:rsidR="00151DAA" w:rsidRDefault="00151D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B7AEC" w14:textId="77777777" w:rsidR="00620AE0" w:rsidRDefault="00620AE0">
      <w:r>
        <w:separator/>
      </w:r>
    </w:p>
  </w:footnote>
  <w:footnote w:type="continuationSeparator" w:id="0">
    <w:p w14:paraId="7EAFB2F8" w14:textId="77777777" w:rsidR="00620AE0" w:rsidRDefault="00620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4B5A"/>
    <w:multiLevelType w:val="hybridMultilevel"/>
    <w:tmpl w:val="26588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5DFB"/>
    <w:multiLevelType w:val="hybridMultilevel"/>
    <w:tmpl w:val="997993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4265BA"/>
    <w:multiLevelType w:val="hybridMultilevel"/>
    <w:tmpl w:val="C80C1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C7FD1"/>
    <w:multiLevelType w:val="hybridMultilevel"/>
    <w:tmpl w:val="D1D20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167CF"/>
    <w:multiLevelType w:val="hybridMultilevel"/>
    <w:tmpl w:val="997993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A16417A"/>
    <w:multiLevelType w:val="hybridMultilevel"/>
    <w:tmpl w:val="997993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866C89"/>
    <w:multiLevelType w:val="hybridMultilevel"/>
    <w:tmpl w:val="997993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6866C8B"/>
    <w:multiLevelType w:val="hybridMultilevel"/>
    <w:tmpl w:val="9979937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66866C8D"/>
    <w:multiLevelType w:val="hybridMultilevel"/>
    <w:tmpl w:val="99799372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6F8D3221"/>
    <w:multiLevelType w:val="hybridMultilevel"/>
    <w:tmpl w:val="997993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7972A69"/>
    <w:multiLevelType w:val="hybridMultilevel"/>
    <w:tmpl w:val="997993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8D72BFA"/>
    <w:multiLevelType w:val="multilevel"/>
    <w:tmpl w:val="22AECF06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11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10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3"/>
  </w:num>
  <w:num w:numId="26">
    <w:abstractNumId w:val="2"/>
  </w:num>
  <w:num w:numId="27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1C"/>
    <w:rsid w:val="000277BC"/>
    <w:rsid w:val="000279F8"/>
    <w:rsid w:val="00061A11"/>
    <w:rsid w:val="0007269E"/>
    <w:rsid w:val="00073605"/>
    <w:rsid w:val="00082BEF"/>
    <w:rsid w:val="00090C85"/>
    <w:rsid w:val="0009691C"/>
    <w:rsid w:val="000B249F"/>
    <w:rsid w:val="000B2ECF"/>
    <w:rsid w:val="000B5B93"/>
    <w:rsid w:val="000D4CD0"/>
    <w:rsid w:val="00113048"/>
    <w:rsid w:val="0014478F"/>
    <w:rsid w:val="00151DAA"/>
    <w:rsid w:val="00161C85"/>
    <w:rsid w:val="00181B51"/>
    <w:rsid w:val="001B7A41"/>
    <w:rsid w:val="001C417D"/>
    <w:rsid w:val="001F3C83"/>
    <w:rsid w:val="002012B6"/>
    <w:rsid w:val="00203D52"/>
    <w:rsid w:val="00211855"/>
    <w:rsid w:val="00223703"/>
    <w:rsid w:val="002609B4"/>
    <w:rsid w:val="002A41BF"/>
    <w:rsid w:val="002C2A44"/>
    <w:rsid w:val="002C6D5B"/>
    <w:rsid w:val="002D4C15"/>
    <w:rsid w:val="002D7835"/>
    <w:rsid w:val="002E4429"/>
    <w:rsid w:val="002E44A5"/>
    <w:rsid w:val="002F1762"/>
    <w:rsid w:val="00333E8F"/>
    <w:rsid w:val="00355E59"/>
    <w:rsid w:val="00364439"/>
    <w:rsid w:val="003B0875"/>
    <w:rsid w:val="003C0B03"/>
    <w:rsid w:val="003C2FBA"/>
    <w:rsid w:val="003D26CB"/>
    <w:rsid w:val="003E222A"/>
    <w:rsid w:val="003F77FB"/>
    <w:rsid w:val="004074C1"/>
    <w:rsid w:val="00442A2B"/>
    <w:rsid w:val="00447B6D"/>
    <w:rsid w:val="004578F6"/>
    <w:rsid w:val="00461C69"/>
    <w:rsid w:val="00462018"/>
    <w:rsid w:val="0046506E"/>
    <w:rsid w:val="004A419B"/>
    <w:rsid w:val="004F380F"/>
    <w:rsid w:val="004F60F1"/>
    <w:rsid w:val="0050779D"/>
    <w:rsid w:val="005104AE"/>
    <w:rsid w:val="005260AD"/>
    <w:rsid w:val="0055137A"/>
    <w:rsid w:val="005659B4"/>
    <w:rsid w:val="00566120"/>
    <w:rsid w:val="00574ABD"/>
    <w:rsid w:val="00581380"/>
    <w:rsid w:val="005A491E"/>
    <w:rsid w:val="005B56FB"/>
    <w:rsid w:val="005D613E"/>
    <w:rsid w:val="005E7387"/>
    <w:rsid w:val="005F74F4"/>
    <w:rsid w:val="006046AF"/>
    <w:rsid w:val="0061379E"/>
    <w:rsid w:val="00620AE0"/>
    <w:rsid w:val="00633A0E"/>
    <w:rsid w:val="006A1545"/>
    <w:rsid w:val="006A3439"/>
    <w:rsid w:val="006C4B96"/>
    <w:rsid w:val="006D0D0F"/>
    <w:rsid w:val="006D4A7A"/>
    <w:rsid w:val="007112D8"/>
    <w:rsid w:val="00712550"/>
    <w:rsid w:val="00713EC5"/>
    <w:rsid w:val="007230DD"/>
    <w:rsid w:val="007C5DC2"/>
    <w:rsid w:val="007F2C45"/>
    <w:rsid w:val="00823F9C"/>
    <w:rsid w:val="00843150"/>
    <w:rsid w:val="0089668A"/>
    <w:rsid w:val="0089712C"/>
    <w:rsid w:val="008A14AC"/>
    <w:rsid w:val="008B5731"/>
    <w:rsid w:val="008D6AE7"/>
    <w:rsid w:val="008E6160"/>
    <w:rsid w:val="008F4119"/>
    <w:rsid w:val="008F5E17"/>
    <w:rsid w:val="008F72E1"/>
    <w:rsid w:val="00914429"/>
    <w:rsid w:val="00925C6E"/>
    <w:rsid w:val="00934074"/>
    <w:rsid w:val="00950A05"/>
    <w:rsid w:val="00956C59"/>
    <w:rsid w:val="009834AC"/>
    <w:rsid w:val="009862E6"/>
    <w:rsid w:val="0099398D"/>
    <w:rsid w:val="009A0484"/>
    <w:rsid w:val="009B1096"/>
    <w:rsid w:val="009F6DC1"/>
    <w:rsid w:val="00A0567F"/>
    <w:rsid w:val="00A14695"/>
    <w:rsid w:val="00A23603"/>
    <w:rsid w:val="00A27B73"/>
    <w:rsid w:val="00A379F8"/>
    <w:rsid w:val="00A41BD7"/>
    <w:rsid w:val="00A5683A"/>
    <w:rsid w:val="00A64B70"/>
    <w:rsid w:val="00A86B8A"/>
    <w:rsid w:val="00A94BDD"/>
    <w:rsid w:val="00AA1C4B"/>
    <w:rsid w:val="00AB5DFF"/>
    <w:rsid w:val="00AD549F"/>
    <w:rsid w:val="00BE0D3A"/>
    <w:rsid w:val="00BE3F0D"/>
    <w:rsid w:val="00BF37A3"/>
    <w:rsid w:val="00BF652B"/>
    <w:rsid w:val="00C113C4"/>
    <w:rsid w:val="00C36439"/>
    <w:rsid w:val="00C50BE6"/>
    <w:rsid w:val="00C725AC"/>
    <w:rsid w:val="00C77CCA"/>
    <w:rsid w:val="00C95F29"/>
    <w:rsid w:val="00CA28FF"/>
    <w:rsid w:val="00CA4231"/>
    <w:rsid w:val="00CA6E07"/>
    <w:rsid w:val="00CB7A93"/>
    <w:rsid w:val="00D15E15"/>
    <w:rsid w:val="00D167F0"/>
    <w:rsid w:val="00D2258F"/>
    <w:rsid w:val="00D33779"/>
    <w:rsid w:val="00D63BB8"/>
    <w:rsid w:val="00D63D0E"/>
    <w:rsid w:val="00DA4E12"/>
    <w:rsid w:val="00DE2596"/>
    <w:rsid w:val="00DF7A44"/>
    <w:rsid w:val="00E0485D"/>
    <w:rsid w:val="00E07903"/>
    <w:rsid w:val="00E32A8E"/>
    <w:rsid w:val="00E45536"/>
    <w:rsid w:val="00E66026"/>
    <w:rsid w:val="00E84B25"/>
    <w:rsid w:val="00EC4A91"/>
    <w:rsid w:val="00ED1C06"/>
    <w:rsid w:val="00EE0413"/>
    <w:rsid w:val="00F1098F"/>
    <w:rsid w:val="00F4625A"/>
    <w:rsid w:val="00F4672C"/>
    <w:rsid w:val="00F567A2"/>
    <w:rsid w:val="00F56889"/>
    <w:rsid w:val="00F63CB6"/>
    <w:rsid w:val="00F71B18"/>
    <w:rsid w:val="00F7772B"/>
    <w:rsid w:val="00F9513A"/>
    <w:rsid w:val="00FB07A1"/>
    <w:rsid w:val="00FB38FD"/>
    <w:rsid w:val="00FC106F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3D68"/>
  <w15:docId w15:val="{D17812BC-086B-4CDE-A65C-0003C0F0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E0413"/>
    <w:pPr>
      <w:keepNext/>
      <w:keepLines/>
      <w:numPr>
        <w:numId w:val="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qFormat/>
    <w:rsid w:val="0009691C"/>
    <w:pPr>
      <w:keepNext/>
      <w:widowControl w:val="0"/>
      <w:numPr>
        <w:ilvl w:val="1"/>
        <w:numId w:val="7"/>
      </w:numPr>
      <w:tabs>
        <w:tab w:val="left" w:pos="567"/>
        <w:tab w:val="left" w:pos="851"/>
        <w:tab w:val="left" w:pos="1560"/>
        <w:tab w:val="left" w:pos="2835"/>
        <w:tab w:val="left" w:pos="3261"/>
        <w:tab w:val="left" w:pos="3402"/>
        <w:tab w:val="left" w:pos="4253"/>
        <w:tab w:val="left" w:pos="5103"/>
        <w:tab w:val="left" w:pos="5245"/>
        <w:tab w:val="left" w:pos="5387"/>
        <w:tab w:val="left" w:pos="7513"/>
        <w:tab w:val="left" w:pos="7938"/>
        <w:tab w:val="left" w:pos="8080"/>
      </w:tabs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0413"/>
    <w:pPr>
      <w:keepNext/>
      <w:keepLines/>
      <w:numPr>
        <w:ilvl w:val="2"/>
        <w:numId w:val="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0413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0413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0413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0413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413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413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rsid w:val="0009691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BodyText21">
    <w:name w:val="Body Text 21"/>
    <w:basedOn w:val="Normln"/>
    <w:rsid w:val="0009691C"/>
    <w:pPr>
      <w:widowControl w:val="0"/>
      <w:tabs>
        <w:tab w:val="left" w:pos="1560"/>
        <w:tab w:val="left" w:pos="3402"/>
        <w:tab w:val="left" w:pos="4253"/>
        <w:tab w:val="left" w:pos="5103"/>
      </w:tabs>
    </w:pPr>
    <w:rPr>
      <w:rFonts w:ascii="Arial" w:eastAsia="Arial" w:hAnsi="Arial"/>
      <w:b/>
      <w:sz w:val="24"/>
    </w:rPr>
  </w:style>
  <w:style w:type="paragraph" w:styleId="Nzev">
    <w:name w:val="Title"/>
    <w:basedOn w:val="Normln"/>
    <w:link w:val="NzevChar"/>
    <w:qFormat/>
    <w:rsid w:val="0009691C"/>
    <w:pPr>
      <w:widowControl w:val="0"/>
      <w:jc w:val="center"/>
    </w:pPr>
    <w:rPr>
      <w:rFonts w:ascii="Arial" w:eastAsia="Arial" w:hAnsi="Arial"/>
      <w:b/>
      <w:sz w:val="24"/>
    </w:rPr>
  </w:style>
  <w:style w:type="character" w:customStyle="1" w:styleId="NzevChar">
    <w:name w:val="Název Char"/>
    <w:basedOn w:val="Standardnpsmoodstavce"/>
    <w:link w:val="Nzev"/>
    <w:rsid w:val="0009691C"/>
    <w:rPr>
      <w:rFonts w:ascii="Arial" w:eastAsia="Arial" w:hAnsi="Arial" w:cs="Times New Roman"/>
      <w:b/>
      <w:sz w:val="24"/>
      <w:szCs w:val="20"/>
      <w:lang w:eastAsia="cs-CZ"/>
    </w:rPr>
  </w:style>
  <w:style w:type="paragraph" w:customStyle="1" w:styleId="standardnte">
    <w:name w:val="standardnte"/>
    <w:basedOn w:val="Normln"/>
    <w:rsid w:val="0009691C"/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09691C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0969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969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9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9691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9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91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9691C"/>
    <w:pPr>
      <w:ind w:left="720"/>
      <w:contextualSpacing/>
    </w:pPr>
  </w:style>
  <w:style w:type="paragraph" w:customStyle="1" w:styleId="Zkladntext31">
    <w:name w:val="Základní text 31"/>
    <w:basedOn w:val="Normln"/>
    <w:rsid w:val="00CA4231"/>
    <w:pPr>
      <w:widowControl w:val="0"/>
      <w:tabs>
        <w:tab w:val="left" w:pos="1560"/>
        <w:tab w:val="left" w:pos="3402"/>
        <w:tab w:val="left" w:pos="4253"/>
        <w:tab w:val="left" w:pos="5103"/>
      </w:tabs>
      <w:spacing w:before="160"/>
    </w:pPr>
    <w:rPr>
      <w:i/>
      <w:color w:val="000000"/>
      <w:sz w:val="24"/>
    </w:rPr>
  </w:style>
  <w:style w:type="paragraph" w:styleId="Zhlav">
    <w:name w:val="header"/>
    <w:basedOn w:val="Normln"/>
    <w:link w:val="ZhlavChar"/>
    <w:uiPriority w:val="99"/>
    <w:unhideWhenUsed/>
    <w:rsid w:val="00151D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D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E0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041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041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041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041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4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41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4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660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602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60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0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02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Document xmlns="509c7d00-d9c2-4789-b731-b9fe9b961794">true</MainDocument>
    <ContractorName xmlns="509c7d00-d9c2-4789-b731-b9fe9b961794">In Time Spedice</ContractorName>
    <ContractorDIC xmlns="509c7d00-d9c2-4789-b731-b9fe9b961794" xsi:nil="true"/>
    <ContractorIdMline xmlns="509c7d00-d9c2-4789-b731-b9fe9b961794" xsi:nil="true"/>
    <Activity xmlns="509c7d00-d9c2-4789-b731-b9fe9b961794">V procesu schválení</Activity>
    <ICOM_Number xmlns="509c7d00-d9c2-4789-b731-b9fe9b961794">SM201810076</ICOM_Number>
    <ContractorICO xmlns="509c7d00-d9c2-4789-b731-b9fe9b9617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ouva" ma:contentTypeID="0x01010033E6DC6457A24EDD969EEF9AA4AB4B250036F49A0441A69249B27E8D3AA3EA2A26" ma:contentTypeVersion="14" ma:contentTypeDescription="Typ obsahu 'Smlouva'" ma:contentTypeScope="" ma:versionID="e5defadd2df5d22de0eadd83bc7110c3">
  <xsd:schema xmlns:xsd="http://www.w3.org/2001/XMLSchema" xmlns:xs="http://www.w3.org/2001/XMLSchema" xmlns:p="http://schemas.microsoft.com/office/2006/metadata/properties" xmlns:ns3="509c7d00-d9c2-4789-b731-b9fe9b961794" targetNamespace="http://schemas.microsoft.com/office/2006/metadata/properties" ma:root="true" ma:fieldsID="67475303dc638a44efa38132ce875040" ns3:_="">
    <xsd:import namespace="509c7d00-d9c2-4789-b731-b9fe9b961794"/>
    <xsd:element name="properties">
      <xsd:complexType>
        <xsd:sequence>
          <xsd:element name="documentManagement">
            <xsd:complexType>
              <xsd:all>
                <xsd:element ref="ns3:ContractorName" minOccurs="0"/>
                <xsd:element ref="ns3:ContractorICO" minOccurs="0"/>
                <xsd:element ref="ns3:ContractorDIC" minOccurs="0"/>
                <xsd:element ref="ns3:ContractorIdMline" minOccurs="0"/>
                <xsd:element ref="ns3:Activity" minOccurs="0"/>
                <xsd:element ref="ns3:MainDocument" minOccurs="0"/>
                <xsd:element ref="ns3:ICOM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c7d00-d9c2-4789-b731-b9fe9b961794" elementFormDefault="qualified">
    <xsd:import namespace="http://schemas.microsoft.com/office/2006/documentManagement/types"/>
    <xsd:import namespace="http://schemas.microsoft.com/office/infopath/2007/PartnerControls"/>
    <xsd:element name="ContractorName" ma:index="9" nillable="true" ma:displayName="Obchodní partner název" ma:internalName="ContractorName" ma:readOnly="false">
      <xsd:simpleType>
        <xsd:restriction base="dms:Text"/>
      </xsd:simpleType>
    </xsd:element>
    <xsd:element name="ContractorICO" ma:index="10" nillable="true" ma:displayName="Obchodní partner IČO" ma:internalName="ContractorICO">
      <xsd:simpleType>
        <xsd:restriction base="dms:Text"/>
      </xsd:simpleType>
    </xsd:element>
    <xsd:element name="ContractorDIC" ma:index="11" nillable="true" ma:displayName="Obchodní partner DIČ" ma:internalName="ContractorDIC">
      <xsd:simpleType>
        <xsd:restriction base="dms:Text"/>
      </xsd:simpleType>
    </xsd:element>
    <xsd:element name="ContractorIdMline" ma:index="12" nillable="true" ma:displayName="Obchodní partner M-Line ID" ma:internalName="ContractorIdMline" ma:readOnly="false">
      <xsd:simpleType>
        <xsd:restriction base="dms:Text"/>
      </xsd:simpleType>
    </xsd:element>
    <xsd:element name="Activity" ma:index="13" nillable="true" ma:displayName="Stav schvalování" ma:internalName="Activity">
      <xsd:simpleType>
        <xsd:restriction base="dms:Text"/>
      </xsd:simpleType>
    </xsd:element>
    <xsd:element name="MainDocument" ma:index="14" nillable="true" ma:displayName="Hlavní dokument" ma:default="0" ma:internalName="MainDocument">
      <xsd:simpleType>
        <xsd:restriction base="dms:Boolean"/>
      </xsd:simpleType>
    </xsd:element>
    <xsd:element name="ICOM_Number" ma:index="15" nillable="true" ma:displayName="Číslo" ma:internalName="ICOM_Number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 ma:index="8" ma:displayName="Předmě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D0543-0DB3-466B-A283-667F864070F7}">
  <ds:schemaRefs>
    <ds:schemaRef ds:uri="http://schemas.microsoft.com/office/2006/metadata/properties"/>
    <ds:schemaRef ds:uri="http://schemas.microsoft.com/office/infopath/2007/PartnerControls"/>
    <ds:schemaRef ds:uri="509c7d00-d9c2-4789-b731-b9fe9b961794"/>
  </ds:schemaRefs>
</ds:datastoreItem>
</file>

<file path=customXml/itemProps2.xml><?xml version="1.0" encoding="utf-8"?>
<ds:datastoreItem xmlns:ds="http://schemas.openxmlformats.org/officeDocument/2006/customXml" ds:itemID="{68CF14CC-A066-4908-A151-463D044CC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c7d00-d9c2-4789-b731-b9fe9b961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DB42D-7FCF-472B-A450-253BE8F230A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73D19F-3EA0-4CB5-A31E-643E470FA9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517C0F-50BB-4D57-8F2B-36189579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740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13 Rámcová kupní smlouva PHM koncern</vt:lpstr>
    </vt:vector>
  </TitlesOfParts>
  <Company>Microsoft</Company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Rámcová kupní smlouva PHM koncern</dc:title>
  <dc:subject>Prosím o právní kontrolu</dc:subject>
  <dc:creator>Bínová Monika</dc:creator>
  <cp:lastModifiedBy>Vít Pošvář</cp:lastModifiedBy>
  <cp:revision>10</cp:revision>
  <cp:lastPrinted>2020-09-08T12:45:00Z</cp:lastPrinted>
  <dcterms:created xsi:type="dcterms:W3CDTF">2020-08-17T06:40:00Z</dcterms:created>
  <dcterms:modified xsi:type="dcterms:W3CDTF">2020-09-08T12:45:00Z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0x01010033E6DC6457A24EDD969EEF9AA4AB4B250036F49A0441A69249B27E8D3AA3EA2A26</vt:lpwstr>
  </property>
  <property fmtid="{D5CDD505-2E9C-101B-9397-08002B2CF9AE}" pid="3" name="MultipleAttachments">
    <vt:lpwstr>8c43fa9d-8410-4667-a8b8-7b3456d27b9a</vt:lpwstr>
  </property>
</Properties>
</file>