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F7E3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D5775B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D5775B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25664018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CZ25664018</w:t>
                            </w:r>
                          </w:p>
                          <w:p w:rsidR="00000000" w:rsidRDefault="00D5775B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BioTech  a.s.</w:t>
                            </w:r>
                          </w:p>
                          <w:p w:rsidR="00000000" w:rsidRDefault="00D5775B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D5775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D5775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D5775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D5775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D5775B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D5775B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25664018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CZ25664018</w:t>
                      </w:r>
                    </w:p>
                    <w:p w:rsidR="00000000" w:rsidRDefault="00D5775B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BioTech  a.s.</w:t>
                      </w:r>
                    </w:p>
                    <w:p w:rsidR="00000000" w:rsidRDefault="00D5775B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D5775B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D5775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D5775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D5775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5775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D5775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5775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D5775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D5775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D5775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D5775B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D5775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D5775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D5775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D5775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D5775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D5775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D5775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D5775B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D5775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D5775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D5775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D5775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D5775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5775B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11.09.2020</w:t>
                            </w:r>
                          </w:p>
                          <w:p w:rsidR="00000000" w:rsidRDefault="00D5775B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D5775B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D5775B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11.09.2020</w:t>
                      </w:r>
                    </w:p>
                    <w:p w:rsidR="00000000" w:rsidRDefault="00D5775B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D5775B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DF7E34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5775B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D5775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DF7E34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000000" w:rsidRDefault="00D5775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D5775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D5775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D5775B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D5775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DF7E34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000000" w:rsidRDefault="00D5775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D5775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D5775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D5775B">
      <w:pPr>
        <w:rPr>
          <w:lang w:val="en-US"/>
        </w:rPr>
      </w:pPr>
    </w:p>
    <w:p w:rsidR="00000000" w:rsidRDefault="00D5775B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na základě cenové nabídky č. BCZ-NB-21-02664</w:t>
      </w:r>
    </w:p>
    <w:p w:rsidR="00000000" w:rsidRDefault="00D5775B">
      <w:pPr>
        <w:rPr>
          <w:lang w:val="en-US"/>
        </w:rPr>
      </w:pPr>
    </w:p>
    <w:p w:rsidR="00000000" w:rsidRDefault="00D5775B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D5775B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D5775B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D5775B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91015 Centrifuge tube 15 ml, conical,</w:t>
            </w:r>
          </w:p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800 pieces</w:t>
            </w:r>
          </w:p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11 500,00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2 415,00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13 915,00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91025 Serological Pipette 25ml, Red,</w:t>
            </w:r>
          </w:p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Individual, Sterile to SAL10-6 case</w:t>
            </w:r>
          </w:p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1/50/200</w:t>
            </w:r>
          </w:p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3 100,00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651,00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3 751,00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1-062-50-0 AHN myTip T 0.1-10?l, XL</w:t>
            </w:r>
          </w:p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clear, 1000 tips</w:t>
            </w:r>
          </w:p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3 400,00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714,00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4 114,00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2-003-P5-0 AHN myTip FT 0,1-10 ?l,</w:t>
            </w:r>
          </w:p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clear, sterile, 10 x 96 tips</w:t>
            </w:r>
          </w:p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24 150,00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5 071,50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29 221,50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51 NE020-S-K NitriSense</w:t>
            </w:r>
          </w:p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Nitrilhandschuhe, indigo, 24 cm,</w:t>
            </w:r>
          </w:p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Small, 10x200k</w:t>
            </w:r>
          </w:p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96 000,00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20 160,00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116 160,00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51 NE040-L-K NitriSense</w:t>
            </w:r>
          </w:p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Nitrilhandschuhe, indigo, 24 cm, large</w:t>
            </w:r>
          </w:p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24 000,00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5 040,00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29 040,00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51 NE050-XL-K NitriSense</w:t>
            </w:r>
          </w:p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Nitrilhandschuhe, indigo, 24 cm, X-large</w:t>
            </w:r>
          </w:p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48 000,00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10 080,00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775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58 080,00</w:t>
            </w:r>
          </w:p>
        </w:tc>
      </w:tr>
    </w:tbl>
    <w:p w:rsidR="00000000" w:rsidRDefault="00D5775B">
      <w:pPr>
        <w:pBdr>
          <w:bottom w:val="single" w:sz="6" w:space="1" w:color="auto"/>
        </w:pBdr>
        <w:rPr>
          <w:lang w:val="en-US"/>
        </w:rPr>
      </w:pPr>
    </w:p>
    <w:p w:rsidR="00000000" w:rsidRDefault="00D5775B">
      <w:pPr>
        <w:pBdr>
          <w:bottom w:val="single" w:sz="6" w:space="1" w:color="auto"/>
        </w:pBdr>
        <w:rPr>
          <w:lang w:val="en-US"/>
        </w:rPr>
      </w:pPr>
    </w:p>
    <w:p w:rsidR="00000000" w:rsidRDefault="00D5775B">
      <w:pPr>
        <w:rPr>
          <w:lang w:val="en-US"/>
        </w:rPr>
      </w:pPr>
    </w:p>
    <w:p w:rsidR="00000000" w:rsidRDefault="00D5775B">
      <w:pPr>
        <w:rPr>
          <w:lang w:val="en-US"/>
        </w:rPr>
      </w:pPr>
    </w:p>
    <w:p w:rsidR="00000000" w:rsidRDefault="00D5775B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>á</w:t>
      </w:r>
      <w:r>
        <w:rPr>
          <w:rFonts w:ascii="Courier New" w:hAnsi="Courier New" w:cs="Courier New"/>
          <w:b/>
          <w:bCs/>
        </w:rPr>
        <w:t xml:space="preserve"> cena s DPH: </w:t>
      </w:r>
      <w:r>
        <w:rPr>
          <w:rFonts w:ascii="Courier New" w:hAnsi="Courier New" w:cs="Courier New"/>
          <w:b/>
          <w:bCs/>
          <w:lang w:val="en-US"/>
        </w:rPr>
        <w:t>254 281,50 Kč</w:t>
      </w:r>
    </w:p>
    <w:p w:rsidR="00000000" w:rsidRDefault="00D5775B">
      <w:pPr>
        <w:jc w:val="right"/>
        <w:rPr>
          <w:lang w:val="en-US"/>
        </w:rPr>
      </w:pPr>
    </w:p>
    <w:p w:rsidR="00000000" w:rsidRDefault="00D577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D577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577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D577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D577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D577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D577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D577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577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D577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D577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577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D577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D577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D577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577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D577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577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D577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577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D5775B">
      <w:pPr>
        <w:rPr>
          <w:lang w:val="en-US"/>
        </w:rPr>
      </w:pPr>
    </w:p>
    <w:p w:rsidR="00000000" w:rsidRDefault="00D5775B">
      <w:pPr>
        <w:rPr>
          <w:lang w:val="en-US"/>
        </w:rPr>
      </w:pPr>
    </w:p>
    <w:p w:rsidR="00D5775B" w:rsidRDefault="00D5775B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D5775B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75B" w:rsidRDefault="00D5775B">
      <w:r>
        <w:separator/>
      </w:r>
    </w:p>
  </w:endnote>
  <w:endnote w:type="continuationSeparator" w:id="0">
    <w:p w:rsidR="00D5775B" w:rsidRDefault="00D5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5775B">
    <w:pPr>
      <w:pStyle w:val="Zpat"/>
      <w:pBdr>
        <w:bottom w:val="single" w:sz="6" w:space="1" w:color="auto"/>
      </w:pBdr>
      <w:rPr>
        <w:lang w:val="en-US"/>
      </w:rPr>
    </w:pPr>
  </w:p>
  <w:p w:rsidR="00000000" w:rsidRDefault="00D5775B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D5775B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75B" w:rsidRDefault="00D5775B">
      <w:r>
        <w:separator/>
      </w:r>
    </w:p>
  </w:footnote>
  <w:footnote w:type="continuationSeparator" w:id="0">
    <w:p w:rsidR="00D5775B" w:rsidRDefault="00D57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5775B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7107/0424/20</w:t>
    </w:r>
  </w:p>
  <w:p w:rsidR="00000000" w:rsidRDefault="00D5775B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34"/>
    <w:rsid w:val="00D5775B"/>
    <w:rsid w:val="00D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68DA8"/>
  <w14:defaultImageDpi w14:val="0"/>
  <w15:docId w15:val="{6C8DFA02-684D-416D-8487-83FF99A5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2020-09-16T12:01:00Z</dcterms:created>
  <dcterms:modified xsi:type="dcterms:W3CDTF">2020-09-16T12:01:00Z</dcterms:modified>
</cp:coreProperties>
</file>