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64D3B" w14:textId="77777777" w:rsidR="004A7277" w:rsidRPr="00E646E0" w:rsidRDefault="004A7277" w:rsidP="00E646E0">
      <w:pPr>
        <w:spacing w:after="120" w:line="288" w:lineRule="auto"/>
        <w:rPr>
          <w:rFonts w:ascii="Arial" w:hAnsi="Arial" w:cs="Arial"/>
          <w:b/>
        </w:rPr>
      </w:pPr>
    </w:p>
    <w:p w14:paraId="7AFDB476" w14:textId="14D3607F" w:rsidR="0094634B" w:rsidRPr="00E646E0" w:rsidRDefault="00A03051" w:rsidP="00E646E0">
      <w:pPr>
        <w:spacing w:after="120"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E646E0">
        <w:rPr>
          <w:rFonts w:ascii="Arial" w:hAnsi="Arial" w:cs="Arial"/>
          <w:b/>
          <w:sz w:val="24"/>
          <w:szCs w:val="24"/>
        </w:rPr>
        <w:t xml:space="preserve">SMLOUVA O </w:t>
      </w:r>
      <w:r w:rsidR="0094634B" w:rsidRPr="00E646E0">
        <w:rPr>
          <w:rFonts w:ascii="Arial" w:hAnsi="Arial" w:cs="Arial"/>
          <w:b/>
          <w:sz w:val="24"/>
          <w:szCs w:val="24"/>
        </w:rPr>
        <w:t>SPOLUPRÁCI</w:t>
      </w:r>
      <w:r w:rsidR="00FB4D55" w:rsidRPr="00E646E0">
        <w:rPr>
          <w:rFonts w:ascii="Arial" w:hAnsi="Arial" w:cs="Arial"/>
          <w:b/>
          <w:sz w:val="24"/>
          <w:szCs w:val="24"/>
        </w:rPr>
        <w:t xml:space="preserve"> a PARTNERSTVÍ</w:t>
      </w:r>
    </w:p>
    <w:p w14:paraId="7200FF83" w14:textId="3F69A705" w:rsidR="0094634B" w:rsidRPr="00E646E0" w:rsidRDefault="003B2422" w:rsidP="00E646E0">
      <w:pPr>
        <w:spacing w:after="120"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E646E0">
        <w:rPr>
          <w:rFonts w:ascii="Arial" w:hAnsi="Arial" w:cs="Arial"/>
          <w:b/>
          <w:sz w:val="24"/>
          <w:szCs w:val="24"/>
        </w:rPr>
        <w:t xml:space="preserve">č. </w:t>
      </w:r>
      <w:r w:rsidR="00BB3B95" w:rsidRPr="00E646E0">
        <w:rPr>
          <w:rFonts w:ascii="Arial" w:hAnsi="Arial" w:cs="Arial"/>
          <w:b/>
          <w:sz w:val="24"/>
          <w:szCs w:val="24"/>
        </w:rPr>
        <w:t>S20291</w:t>
      </w:r>
      <w:r w:rsidR="00E646E0" w:rsidRPr="00E646E0">
        <w:rPr>
          <w:rFonts w:ascii="Arial" w:hAnsi="Arial" w:cs="Arial"/>
          <w:b/>
          <w:sz w:val="24"/>
          <w:szCs w:val="24"/>
        </w:rPr>
        <w:t xml:space="preserve"> </w:t>
      </w:r>
      <w:r w:rsidR="003579E0">
        <w:rPr>
          <w:rFonts w:ascii="Arial" w:hAnsi="Arial" w:cs="Arial"/>
          <w:b/>
          <w:sz w:val="24"/>
          <w:szCs w:val="24"/>
        </w:rPr>
        <w:t>na straně OSA</w:t>
      </w:r>
    </w:p>
    <w:p w14:paraId="587F8E07" w14:textId="16EB913F" w:rsidR="00E646E0" w:rsidRPr="003579E0" w:rsidRDefault="003579E0" w:rsidP="00E646E0">
      <w:pPr>
        <w:spacing w:after="120" w:line="288" w:lineRule="auto"/>
        <w:jc w:val="center"/>
        <w:rPr>
          <w:rFonts w:ascii="Arial" w:hAnsi="Arial" w:cs="Arial"/>
          <w:b/>
          <w:bCs/>
        </w:rPr>
      </w:pPr>
      <w:r w:rsidRPr="003579E0">
        <w:rPr>
          <w:rFonts w:ascii="Arial" w:hAnsi="Arial" w:cs="Arial"/>
          <w:b/>
          <w:bCs/>
        </w:rPr>
        <w:t>č. 201121 na straně Národního muzea</w:t>
      </w:r>
    </w:p>
    <w:p w14:paraId="40DE3ED8" w14:textId="41C21BA9" w:rsidR="00B85D56" w:rsidRPr="00E646E0" w:rsidRDefault="0094634B" w:rsidP="00E646E0">
      <w:pPr>
        <w:spacing w:after="120" w:line="288" w:lineRule="auto"/>
        <w:jc w:val="center"/>
        <w:rPr>
          <w:rFonts w:ascii="Arial" w:hAnsi="Arial" w:cs="Arial"/>
        </w:rPr>
      </w:pPr>
      <w:r w:rsidRPr="00E646E0">
        <w:rPr>
          <w:rFonts w:ascii="Arial" w:hAnsi="Arial" w:cs="Arial"/>
        </w:rPr>
        <w:t>uzavřená níže uvedeného dne, měsíce a roku na základě ustanovení § 1746 odst. 2 zákona č. 89/2012 Sb., občanský zákoník, ve znění pozdějších předpisů, mezi těmito smluvními stranami:</w:t>
      </w:r>
    </w:p>
    <w:p w14:paraId="766DDF1C" w14:textId="77777777" w:rsidR="00B85D56" w:rsidRPr="00E646E0" w:rsidRDefault="00B85D56" w:rsidP="00E646E0">
      <w:pPr>
        <w:spacing w:after="120" w:line="288" w:lineRule="auto"/>
        <w:rPr>
          <w:rFonts w:ascii="Arial" w:hAnsi="Arial" w:cs="Arial"/>
        </w:rPr>
      </w:pPr>
    </w:p>
    <w:p w14:paraId="70049561" w14:textId="77777777" w:rsidR="005D4144" w:rsidRPr="00E646E0" w:rsidRDefault="0094634B" w:rsidP="00E646E0">
      <w:pPr>
        <w:spacing w:after="120" w:line="288" w:lineRule="auto"/>
        <w:rPr>
          <w:rFonts w:ascii="Arial" w:hAnsi="Arial" w:cs="Arial"/>
          <w:b/>
        </w:rPr>
      </w:pPr>
      <w:r w:rsidRPr="00E646E0">
        <w:rPr>
          <w:rFonts w:ascii="Arial" w:hAnsi="Arial" w:cs="Arial"/>
          <w:b/>
        </w:rPr>
        <w:t>Národní muzeum</w:t>
      </w:r>
    </w:p>
    <w:p w14:paraId="7AE39D1A" w14:textId="77777777" w:rsidR="0094634B" w:rsidRPr="00E646E0" w:rsidRDefault="0094634B" w:rsidP="00757CBD">
      <w:pPr>
        <w:spacing w:after="0" w:line="288" w:lineRule="auto"/>
        <w:rPr>
          <w:rFonts w:ascii="Arial" w:hAnsi="Arial" w:cs="Arial"/>
        </w:rPr>
      </w:pPr>
      <w:r w:rsidRPr="00E646E0">
        <w:rPr>
          <w:rFonts w:ascii="Arial" w:hAnsi="Arial" w:cs="Arial"/>
        </w:rPr>
        <w:t>příspěvková organizace nepodléhající zápisu do obchodního rejstříku, zřízená zřizovací listinou Ministra kultury č. j. 17461/2000 ze dne 27. 12. 2000</w:t>
      </w:r>
    </w:p>
    <w:p w14:paraId="090ED9D2" w14:textId="77777777" w:rsidR="0094634B" w:rsidRPr="00E646E0" w:rsidRDefault="0094634B" w:rsidP="00757CBD">
      <w:pPr>
        <w:pStyle w:val="Zkladntext"/>
        <w:shd w:val="clear" w:color="auto" w:fill="auto"/>
        <w:tabs>
          <w:tab w:val="left" w:pos="9072"/>
        </w:tabs>
        <w:spacing w:before="0" w:after="0" w:line="288" w:lineRule="auto"/>
        <w:ind w:right="54"/>
        <w:jc w:val="left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E646E0">
        <w:rPr>
          <w:rStyle w:val="ZkladntextChar"/>
          <w:rFonts w:ascii="Arial" w:hAnsi="Arial" w:cs="Arial"/>
          <w:color w:val="000000"/>
          <w:sz w:val="22"/>
          <w:szCs w:val="22"/>
        </w:rPr>
        <w:t>jehož jménem jedná generální ředitel Národního muzea, PhDr. Michal Lukeš, Ph.D.</w:t>
      </w:r>
    </w:p>
    <w:p w14:paraId="19C70C02" w14:textId="77777777" w:rsidR="0094634B" w:rsidRPr="00E646E0" w:rsidRDefault="0094634B" w:rsidP="00757CBD">
      <w:pPr>
        <w:spacing w:after="0" w:line="288" w:lineRule="auto"/>
        <w:rPr>
          <w:rFonts w:ascii="Arial" w:hAnsi="Arial" w:cs="Arial"/>
        </w:rPr>
      </w:pPr>
      <w:r w:rsidRPr="00E646E0">
        <w:rPr>
          <w:rFonts w:ascii="Arial" w:hAnsi="Arial" w:cs="Arial"/>
        </w:rPr>
        <w:t>se sídlem Václavské náměstí 68, 115 79 Praha 1</w:t>
      </w:r>
    </w:p>
    <w:p w14:paraId="04245D7B" w14:textId="77777777" w:rsidR="0094634B" w:rsidRPr="00E646E0" w:rsidRDefault="0094634B" w:rsidP="00757CBD">
      <w:pPr>
        <w:spacing w:after="0" w:line="288" w:lineRule="auto"/>
        <w:rPr>
          <w:rFonts w:ascii="Arial" w:hAnsi="Arial" w:cs="Arial"/>
        </w:rPr>
      </w:pPr>
      <w:r w:rsidRPr="00E646E0">
        <w:rPr>
          <w:rFonts w:ascii="Arial" w:hAnsi="Arial" w:cs="Arial"/>
        </w:rPr>
        <w:t xml:space="preserve">IČO: 00023272, </w:t>
      </w:r>
    </w:p>
    <w:p w14:paraId="0222E65E" w14:textId="3C335666" w:rsidR="009C4EAB" w:rsidRPr="00E646E0" w:rsidRDefault="009C4EAB" w:rsidP="00757CBD">
      <w:pPr>
        <w:spacing w:after="0" w:line="288" w:lineRule="auto"/>
        <w:rPr>
          <w:rFonts w:ascii="Arial" w:hAnsi="Arial" w:cs="Arial"/>
          <w:color w:val="000000"/>
          <w:shd w:val="clear" w:color="auto" w:fill="FFFFFF"/>
        </w:rPr>
      </w:pPr>
      <w:r w:rsidRPr="00E646E0">
        <w:rPr>
          <w:rFonts w:ascii="Arial" w:hAnsi="Arial" w:cs="Arial"/>
        </w:rPr>
        <w:t>(dále jen Muzeum)</w:t>
      </w:r>
    </w:p>
    <w:p w14:paraId="0FEC5DD9" w14:textId="77777777" w:rsidR="0094634B" w:rsidRPr="00E646E0" w:rsidRDefault="0094634B" w:rsidP="00E646E0">
      <w:pPr>
        <w:spacing w:after="120" w:line="288" w:lineRule="auto"/>
        <w:rPr>
          <w:rFonts w:ascii="Arial" w:hAnsi="Arial" w:cs="Arial"/>
        </w:rPr>
      </w:pPr>
    </w:p>
    <w:p w14:paraId="79D8FC10" w14:textId="77777777" w:rsidR="0094634B" w:rsidRPr="00E646E0" w:rsidRDefault="0094634B" w:rsidP="00E646E0">
      <w:pPr>
        <w:spacing w:after="120" w:line="288" w:lineRule="auto"/>
        <w:rPr>
          <w:rFonts w:ascii="Arial" w:hAnsi="Arial" w:cs="Arial"/>
        </w:rPr>
      </w:pPr>
      <w:r w:rsidRPr="00E646E0">
        <w:rPr>
          <w:rFonts w:ascii="Arial" w:hAnsi="Arial" w:cs="Arial"/>
        </w:rPr>
        <w:t xml:space="preserve">a </w:t>
      </w:r>
    </w:p>
    <w:p w14:paraId="144AE56E" w14:textId="77777777" w:rsidR="006805E3" w:rsidRPr="00E646E0" w:rsidRDefault="006805E3" w:rsidP="00E646E0">
      <w:pPr>
        <w:spacing w:after="120" w:line="288" w:lineRule="auto"/>
        <w:rPr>
          <w:rFonts w:ascii="Arial" w:hAnsi="Arial" w:cs="Arial"/>
        </w:rPr>
      </w:pPr>
    </w:p>
    <w:p w14:paraId="18506AEE" w14:textId="77777777" w:rsidR="006805E3" w:rsidRPr="00E646E0" w:rsidRDefault="00A22352" w:rsidP="00E646E0">
      <w:pPr>
        <w:spacing w:after="120" w:line="288" w:lineRule="auto"/>
        <w:jc w:val="both"/>
        <w:rPr>
          <w:rFonts w:ascii="Arial" w:hAnsi="Arial" w:cs="Arial"/>
          <w:b/>
        </w:rPr>
      </w:pPr>
      <w:proofErr w:type="gramStart"/>
      <w:r w:rsidRPr="00E646E0">
        <w:rPr>
          <w:rFonts w:ascii="Arial" w:hAnsi="Arial" w:cs="Arial"/>
          <w:b/>
        </w:rPr>
        <w:t>OSA</w:t>
      </w:r>
      <w:r w:rsidR="00A03051" w:rsidRPr="00E646E0">
        <w:rPr>
          <w:rFonts w:ascii="Arial" w:hAnsi="Arial" w:cs="Arial"/>
          <w:b/>
        </w:rPr>
        <w:t xml:space="preserve"> </w:t>
      </w:r>
      <w:r w:rsidRPr="00E646E0">
        <w:rPr>
          <w:rFonts w:ascii="Arial" w:hAnsi="Arial" w:cs="Arial"/>
          <w:b/>
        </w:rPr>
        <w:t>-</w:t>
      </w:r>
      <w:r w:rsidR="00A03051" w:rsidRPr="00E646E0">
        <w:rPr>
          <w:rFonts w:ascii="Arial" w:hAnsi="Arial" w:cs="Arial"/>
          <w:b/>
        </w:rPr>
        <w:t xml:space="preserve"> </w:t>
      </w:r>
      <w:r w:rsidR="00D328BD" w:rsidRPr="00E646E0">
        <w:rPr>
          <w:rFonts w:ascii="Arial" w:hAnsi="Arial" w:cs="Arial"/>
          <w:b/>
        </w:rPr>
        <w:t>Ochranný</w:t>
      </w:r>
      <w:proofErr w:type="gramEnd"/>
      <w:r w:rsidR="00D328BD" w:rsidRPr="00E646E0">
        <w:rPr>
          <w:rFonts w:ascii="Arial" w:hAnsi="Arial" w:cs="Arial"/>
          <w:b/>
        </w:rPr>
        <w:t xml:space="preserve"> svaz autorský</w:t>
      </w:r>
      <w:r w:rsidRPr="00E646E0">
        <w:rPr>
          <w:rFonts w:ascii="Arial" w:hAnsi="Arial" w:cs="Arial"/>
          <w:b/>
        </w:rPr>
        <w:t xml:space="preserve"> pro práva k dílům hudebním, </w:t>
      </w:r>
      <w:proofErr w:type="spellStart"/>
      <w:r w:rsidRPr="00E646E0">
        <w:rPr>
          <w:rFonts w:ascii="Arial" w:hAnsi="Arial" w:cs="Arial"/>
          <w:b/>
        </w:rPr>
        <w:t>z.s</w:t>
      </w:r>
      <w:proofErr w:type="spellEnd"/>
      <w:r w:rsidRPr="00E646E0">
        <w:rPr>
          <w:rFonts w:ascii="Arial" w:hAnsi="Arial" w:cs="Arial"/>
          <w:b/>
        </w:rPr>
        <w:t>.</w:t>
      </w:r>
    </w:p>
    <w:p w14:paraId="6022E841" w14:textId="77777777" w:rsidR="00A22352" w:rsidRPr="00E646E0" w:rsidRDefault="00A22352" w:rsidP="00757CBD">
      <w:pPr>
        <w:spacing w:after="0" w:line="288" w:lineRule="auto"/>
        <w:jc w:val="both"/>
        <w:rPr>
          <w:rFonts w:ascii="Arial" w:hAnsi="Arial" w:cs="Arial"/>
        </w:rPr>
      </w:pPr>
      <w:r w:rsidRPr="00E646E0">
        <w:rPr>
          <w:rFonts w:ascii="Arial" w:hAnsi="Arial" w:cs="Arial"/>
        </w:rPr>
        <w:t>zapsán ve spolkovém rejstříku vedeném MS v Praze, oddíl L, vložka 7277</w:t>
      </w:r>
    </w:p>
    <w:p w14:paraId="3634DD81" w14:textId="18865F19" w:rsidR="00A22352" w:rsidRPr="00E646E0" w:rsidRDefault="00A22352" w:rsidP="00757CBD">
      <w:pPr>
        <w:widowControl w:val="0"/>
        <w:spacing w:after="0" w:line="288" w:lineRule="auto"/>
        <w:rPr>
          <w:rFonts w:ascii="Arial" w:hAnsi="Arial" w:cs="Arial"/>
        </w:rPr>
      </w:pPr>
      <w:r w:rsidRPr="00E646E0">
        <w:rPr>
          <w:rFonts w:ascii="Arial" w:hAnsi="Arial" w:cs="Arial"/>
        </w:rPr>
        <w:t xml:space="preserve">IČ: 63839997, </w:t>
      </w:r>
      <w:r w:rsidRPr="00E646E0">
        <w:rPr>
          <w:rFonts w:ascii="Arial" w:hAnsi="Arial" w:cs="Arial"/>
        </w:rPr>
        <w:tab/>
        <w:t>DIČ: CZ63839997</w:t>
      </w:r>
    </w:p>
    <w:p w14:paraId="25227A2D" w14:textId="28D62ACA" w:rsidR="00A22352" w:rsidRPr="00E646E0" w:rsidRDefault="00A22352" w:rsidP="00757CBD">
      <w:pPr>
        <w:widowControl w:val="0"/>
        <w:spacing w:after="0" w:line="288" w:lineRule="auto"/>
        <w:rPr>
          <w:rFonts w:ascii="Arial" w:hAnsi="Arial" w:cs="Arial"/>
        </w:rPr>
      </w:pPr>
      <w:r w:rsidRPr="00E646E0">
        <w:rPr>
          <w:rFonts w:ascii="Arial" w:hAnsi="Arial" w:cs="Arial"/>
        </w:rPr>
        <w:t xml:space="preserve">bankovní spojení: </w:t>
      </w:r>
      <w:r w:rsidRPr="00E646E0">
        <w:rPr>
          <w:rFonts w:ascii="Arial" w:hAnsi="Arial" w:cs="Arial"/>
        </w:rPr>
        <w:tab/>
      </w:r>
      <w:proofErr w:type="spellStart"/>
      <w:r w:rsidRPr="00E646E0">
        <w:rPr>
          <w:rFonts w:ascii="Arial" w:hAnsi="Arial" w:cs="Arial"/>
        </w:rPr>
        <w:t>č.ú</w:t>
      </w:r>
      <w:proofErr w:type="spellEnd"/>
      <w:r w:rsidRPr="00E646E0">
        <w:rPr>
          <w:rFonts w:ascii="Arial" w:hAnsi="Arial" w:cs="Arial"/>
        </w:rPr>
        <w:t xml:space="preserve">. </w:t>
      </w:r>
      <w:r w:rsidR="00B641B0">
        <w:rPr>
          <w:rFonts w:ascii="Arial" w:hAnsi="Arial" w:cs="Arial"/>
        </w:rPr>
        <w:t>XXXXXXXXXXXX</w:t>
      </w:r>
    </w:p>
    <w:p w14:paraId="36B5E1CC" w14:textId="77777777" w:rsidR="00A22352" w:rsidRPr="00E646E0" w:rsidRDefault="00A22352" w:rsidP="00757CBD">
      <w:pPr>
        <w:widowControl w:val="0"/>
        <w:spacing w:after="0" w:line="288" w:lineRule="auto"/>
        <w:rPr>
          <w:rFonts w:ascii="Arial" w:hAnsi="Arial" w:cs="Arial"/>
          <w:color w:val="000000"/>
        </w:rPr>
      </w:pPr>
      <w:r w:rsidRPr="00E646E0">
        <w:rPr>
          <w:rFonts w:ascii="Arial" w:hAnsi="Arial" w:cs="Arial"/>
        </w:rPr>
        <w:t xml:space="preserve">se sídlem: </w:t>
      </w:r>
      <w:r w:rsidRPr="00E646E0">
        <w:rPr>
          <w:rFonts w:ascii="Arial" w:hAnsi="Arial" w:cs="Arial"/>
        </w:rPr>
        <w:tab/>
      </w:r>
      <w:r w:rsidRPr="00E646E0">
        <w:rPr>
          <w:rFonts w:ascii="Arial" w:hAnsi="Arial" w:cs="Arial"/>
        </w:rPr>
        <w:tab/>
        <w:t>Praha 6, Čs. armády 20, PSČ 160 56</w:t>
      </w:r>
    </w:p>
    <w:p w14:paraId="7AA41397" w14:textId="0F1613B3" w:rsidR="00A22352" w:rsidRPr="00E646E0" w:rsidRDefault="00757CBD" w:rsidP="00757CBD">
      <w:pPr>
        <w:shd w:val="clear" w:color="auto" w:fill="FFFFFF"/>
        <w:spacing w:after="0" w:line="288" w:lineRule="auto"/>
        <w:ind w:left="2124" w:hanging="2124"/>
        <w:rPr>
          <w:rFonts w:ascii="Arial" w:hAnsi="Arial" w:cs="Arial"/>
        </w:rPr>
      </w:pPr>
      <w:r>
        <w:rPr>
          <w:rFonts w:ascii="Arial" w:hAnsi="Arial" w:cs="Arial"/>
        </w:rPr>
        <w:t xml:space="preserve">zastoupený: </w:t>
      </w:r>
      <w:r>
        <w:rPr>
          <w:rFonts w:ascii="Arial" w:hAnsi="Arial" w:cs="Arial"/>
        </w:rPr>
        <w:tab/>
      </w:r>
      <w:r w:rsidR="00A22352" w:rsidRPr="00E646E0">
        <w:rPr>
          <w:rFonts w:ascii="Arial" w:hAnsi="Arial" w:cs="Arial"/>
        </w:rPr>
        <w:t>Ing. Romanem Strejčkem – předsedou představenstva a jedním členem představenstva</w:t>
      </w:r>
    </w:p>
    <w:p w14:paraId="5ADD37E7" w14:textId="755FFB87" w:rsidR="00D73D14" w:rsidRPr="00E646E0" w:rsidRDefault="00D73D14" w:rsidP="00757CBD">
      <w:pPr>
        <w:spacing w:after="0" w:line="288" w:lineRule="auto"/>
        <w:rPr>
          <w:rFonts w:ascii="Arial" w:hAnsi="Arial" w:cs="Arial"/>
        </w:rPr>
      </w:pPr>
      <w:r w:rsidRPr="00E646E0">
        <w:rPr>
          <w:rFonts w:ascii="Arial" w:hAnsi="Arial" w:cs="Arial"/>
        </w:rPr>
        <w:t xml:space="preserve">(dále jen </w:t>
      </w:r>
      <w:r w:rsidR="009319CB" w:rsidRPr="00E646E0">
        <w:rPr>
          <w:rFonts w:ascii="Arial" w:hAnsi="Arial" w:cs="Arial"/>
        </w:rPr>
        <w:t>OSA</w:t>
      </w:r>
      <w:r w:rsidRPr="00E646E0">
        <w:rPr>
          <w:rFonts w:ascii="Arial" w:hAnsi="Arial" w:cs="Arial"/>
          <w:bCs/>
        </w:rPr>
        <w:t>)</w:t>
      </w:r>
    </w:p>
    <w:p w14:paraId="73B6766D" w14:textId="77777777" w:rsidR="006F75C0" w:rsidRPr="00E646E0" w:rsidRDefault="006F75C0" w:rsidP="00E646E0">
      <w:pPr>
        <w:spacing w:after="120" w:line="288" w:lineRule="auto"/>
        <w:rPr>
          <w:rFonts w:ascii="Arial" w:hAnsi="Arial" w:cs="Arial"/>
          <w:b/>
        </w:rPr>
      </w:pPr>
    </w:p>
    <w:p w14:paraId="39EA27D0" w14:textId="77777777" w:rsidR="0094634B" w:rsidRPr="00E646E0" w:rsidRDefault="0094634B" w:rsidP="00E646E0">
      <w:pPr>
        <w:spacing w:after="120" w:line="288" w:lineRule="auto"/>
        <w:rPr>
          <w:rFonts w:ascii="Arial" w:hAnsi="Arial" w:cs="Arial"/>
        </w:rPr>
      </w:pPr>
    </w:p>
    <w:p w14:paraId="670625E9" w14:textId="77777777" w:rsidR="0094634B" w:rsidRPr="00E646E0" w:rsidRDefault="0094634B" w:rsidP="00E646E0">
      <w:pPr>
        <w:spacing w:after="120" w:line="288" w:lineRule="auto"/>
        <w:jc w:val="center"/>
        <w:rPr>
          <w:rFonts w:ascii="Arial" w:hAnsi="Arial" w:cs="Arial"/>
          <w:b/>
          <w:color w:val="000000"/>
        </w:rPr>
      </w:pPr>
      <w:r w:rsidRPr="00E646E0">
        <w:rPr>
          <w:rFonts w:ascii="Arial" w:hAnsi="Arial" w:cs="Arial"/>
          <w:b/>
          <w:color w:val="000000"/>
        </w:rPr>
        <w:t>Preambule:</w:t>
      </w:r>
    </w:p>
    <w:p w14:paraId="71E94331" w14:textId="2723F4D8" w:rsidR="00A03051" w:rsidRPr="00E646E0" w:rsidRDefault="003C1BA3" w:rsidP="00E646E0">
      <w:pPr>
        <w:pStyle w:val="ListParagraph1"/>
        <w:numPr>
          <w:ilvl w:val="0"/>
          <w:numId w:val="11"/>
        </w:numPr>
        <w:spacing w:after="120" w:line="288" w:lineRule="auto"/>
        <w:jc w:val="both"/>
        <w:rPr>
          <w:rFonts w:ascii="Arial" w:hAnsi="Arial" w:cs="Arial"/>
          <w:color w:val="000000"/>
        </w:rPr>
      </w:pPr>
      <w:r w:rsidRPr="00E646E0">
        <w:rPr>
          <w:rFonts w:ascii="Arial" w:hAnsi="Arial" w:cs="Arial"/>
          <w:color w:val="000000"/>
        </w:rPr>
        <w:t>Smluvní strany touto smlouvou sjednávají vzájemnou spolupráci při přípravě a vytvoření publikace Příběhy písní, jejím</w:t>
      </w:r>
      <w:r w:rsidR="00900F7B" w:rsidRPr="00E646E0">
        <w:rPr>
          <w:rFonts w:ascii="Arial" w:hAnsi="Arial" w:cs="Arial"/>
          <w:color w:val="000000"/>
        </w:rPr>
        <w:t>i</w:t>
      </w:r>
      <w:r w:rsidRPr="00E646E0">
        <w:rPr>
          <w:rFonts w:ascii="Arial" w:hAnsi="Arial" w:cs="Arial"/>
          <w:color w:val="000000"/>
        </w:rPr>
        <w:t>ž autor</w:t>
      </w:r>
      <w:r w:rsidR="00900F7B" w:rsidRPr="00E646E0">
        <w:rPr>
          <w:rFonts w:ascii="Arial" w:hAnsi="Arial" w:cs="Arial"/>
          <w:color w:val="000000"/>
        </w:rPr>
        <w:t>y</w:t>
      </w:r>
      <w:r w:rsidRPr="00E646E0">
        <w:rPr>
          <w:rFonts w:ascii="Arial" w:hAnsi="Arial" w:cs="Arial"/>
          <w:color w:val="000000"/>
        </w:rPr>
        <w:t xml:space="preserve"> j</w:t>
      </w:r>
      <w:r w:rsidR="00900F7B" w:rsidRPr="00E646E0">
        <w:rPr>
          <w:rFonts w:ascii="Arial" w:hAnsi="Arial" w:cs="Arial"/>
          <w:color w:val="000000"/>
        </w:rPr>
        <w:t>sou Josef Vlček a Jaromír Havlík</w:t>
      </w:r>
      <w:r w:rsidR="00A03051" w:rsidRPr="00E646E0">
        <w:rPr>
          <w:rFonts w:ascii="Arial" w:hAnsi="Arial" w:cs="Arial"/>
          <w:color w:val="000000"/>
        </w:rPr>
        <w:t xml:space="preserve">, </w:t>
      </w:r>
      <w:r w:rsidR="003641D4" w:rsidRPr="00E646E0">
        <w:rPr>
          <w:rFonts w:ascii="Arial" w:hAnsi="Arial" w:cs="Arial"/>
          <w:snapToGrid w:val="0"/>
          <w:color w:val="000000"/>
        </w:rPr>
        <w:t xml:space="preserve">společnými </w:t>
      </w:r>
      <w:r w:rsidRPr="00E646E0">
        <w:rPr>
          <w:rFonts w:ascii="Arial" w:hAnsi="Arial" w:cs="Arial"/>
          <w:snapToGrid w:val="0"/>
          <w:color w:val="000000"/>
        </w:rPr>
        <w:t>vydavatel</w:t>
      </w:r>
      <w:r w:rsidR="003641D4" w:rsidRPr="00E646E0">
        <w:rPr>
          <w:rFonts w:ascii="Arial" w:hAnsi="Arial" w:cs="Arial"/>
          <w:snapToGrid w:val="0"/>
          <w:color w:val="000000"/>
        </w:rPr>
        <w:t>i</w:t>
      </w:r>
      <w:r w:rsidR="00DF52BF" w:rsidRPr="00E646E0">
        <w:rPr>
          <w:rFonts w:ascii="Arial" w:hAnsi="Arial" w:cs="Arial"/>
          <w:snapToGrid w:val="0"/>
          <w:color w:val="000000"/>
        </w:rPr>
        <w:t xml:space="preserve"> </w:t>
      </w:r>
      <w:r w:rsidR="003641D4" w:rsidRPr="00E646E0">
        <w:rPr>
          <w:rFonts w:ascii="Arial" w:hAnsi="Arial" w:cs="Arial"/>
          <w:snapToGrid w:val="0"/>
          <w:color w:val="000000"/>
        </w:rPr>
        <w:t>jsou</w:t>
      </w:r>
      <w:r w:rsidRPr="00E646E0">
        <w:rPr>
          <w:rFonts w:ascii="Arial" w:hAnsi="Arial" w:cs="Arial"/>
          <w:snapToGrid w:val="0"/>
          <w:color w:val="000000"/>
        </w:rPr>
        <w:t xml:space="preserve"> OSA</w:t>
      </w:r>
      <w:r w:rsidR="000F4DAE" w:rsidRPr="00E646E0">
        <w:rPr>
          <w:rFonts w:ascii="Arial" w:hAnsi="Arial" w:cs="Arial"/>
          <w:snapToGrid w:val="0"/>
          <w:color w:val="000000"/>
        </w:rPr>
        <w:t xml:space="preserve"> </w:t>
      </w:r>
      <w:r w:rsidR="003641D4" w:rsidRPr="00E646E0">
        <w:rPr>
          <w:rFonts w:ascii="Arial" w:hAnsi="Arial" w:cs="Arial"/>
          <w:snapToGrid w:val="0"/>
          <w:color w:val="000000"/>
        </w:rPr>
        <w:t xml:space="preserve">a společnost Albatros Media a.s. </w:t>
      </w:r>
      <w:r w:rsidR="003641D4" w:rsidRPr="00E646E0">
        <w:rPr>
          <w:rFonts w:ascii="Arial" w:hAnsi="Arial" w:cs="Arial"/>
        </w:rPr>
        <w:t>se sídlem Na Pankráci 30/1618, 140 00 Praha 4, IČO: 28377141</w:t>
      </w:r>
      <w:r w:rsidR="000F4DAE" w:rsidRPr="00E646E0">
        <w:rPr>
          <w:rFonts w:ascii="Arial" w:hAnsi="Arial" w:cs="Arial"/>
          <w:color w:val="000000"/>
        </w:rPr>
        <w:t xml:space="preserve"> (dále jen „publikace“)</w:t>
      </w:r>
      <w:r w:rsidRPr="00E646E0">
        <w:rPr>
          <w:rFonts w:ascii="Arial" w:hAnsi="Arial" w:cs="Arial"/>
          <w:color w:val="000000"/>
        </w:rPr>
        <w:t>, ve které bude použit obrazový materiál z archivu a ze sbírek</w:t>
      </w:r>
      <w:r w:rsidR="00BB3B95" w:rsidRPr="00E646E0">
        <w:rPr>
          <w:rFonts w:ascii="Arial" w:hAnsi="Arial" w:cs="Arial"/>
          <w:color w:val="000000"/>
        </w:rPr>
        <w:t xml:space="preserve"> </w:t>
      </w:r>
      <w:r w:rsidR="00B479AB" w:rsidRPr="00E646E0">
        <w:rPr>
          <w:rFonts w:ascii="Arial" w:hAnsi="Arial" w:cs="Arial"/>
          <w:color w:val="000000"/>
        </w:rPr>
        <w:t>Českého muzea hudby</w:t>
      </w:r>
      <w:r w:rsidRPr="00E646E0">
        <w:rPr>
          <w:rFonts w:ascii="Arial" w:hAnsi="Arial" w:cs="Arial"/>
        </w:rPr>
        <w:t>.</w:t>
      </w:r>
      <w:r w:rsidR="00AF3DD5" w:rsidRPr="00E646E0">
        <w:rPr>
          <w:rFonts w:ascii="Arial" w:hAnsi="Arial" w:cs="Arial"/>
        </w:rPr>
        <w:t xml:space="preserve"> Muzeum touto smlouvou poskytuje OSA obrazový materiál a licenci k jeho užití v publikaci Příběhy písní za podmínek dále uvedených.</w:t>
      </w:r>
      <w:r w:rsidRPr="00E646E0">
        <w:rPr>
          <w:rFonts w:ascii="Arial" w:hAnsi="Arial" w:cs="Arial"/>
        </w:rPr>
        <w:t xml:space="preserve"> </w:t>
      </w:r>
      <w:r w:rsidR="00A03051" w:rsidRPr="00E646E0">
        <w:rPr>
          <w:rFonts w:ascii="Arial" w:hAnsi="Arial" w:cs="Arial"/>
        </w:rPr>
        <w:t xml:space="preserve"> </w:t>
      </w:r>
    </w:p>
    <w:p w14:paraId="1CC3B00E" w14:textId="34774039" w:rsidR="0094634B" w:rsidRPr="00E646E0" w:rsidRDefault="0094634B" w:rsidP="00E646E0">
      <w:pPr>
        <w:pStyle w:val="ListParagraph1"/>
        <w:spacing w:after="120" w:line="288" w:lineRule="auto"/>
        <w:ind w:left="360"/>
        <w:jc w:val="both"/>
        <w:rPr>
          <w:rFonts w:ascii="Arial" w:hAnsi="Arial" w:cs="Arial"/>
          <w:color w:val="000000"/>
        </w:rPr>
      </w:pPr>
      <w:r w:rsidRPr="00E646E0">
        <w:rPr>
          <w:rFonts w:ascii="Arial" w:hAnsi="Arial" w:cs="Arial"/>
        </w:rPr>
        <w:t xml:space="preserve">Smluvní strany </w:t>
      </w:r>
      <w:r w:rsidR="00DF52BF" w:rsidRPr="00E646E0">
        <w:rPr>
          <w:rFonts w:ascii="Arial" w:hAnsi="Arial" w:cs="Arial"/>
        </w:rPr>
        <w:t>se zavazují do</w:t>
      </w:r>
      <w:r w:rsidR="007F2DBB">
        <w:rPr>
          <w:rFonts w:ascii="Arial" w:hAnsi="Arial" w:cs="Arial"/>
        </w:rPr>
        <w:t xml:space="preserve"> 60</w:t>
      </w:r>
      <w:r w:rsidR="00DF52BF" w:rsidRPr="00E646E0">
        <w:rPr>
          <w:rFonts w:ascii="Arial" w:hAnsi="Arial" w:cs="Arial"/>
        </w:rPr>
        <w:t xml:space="preserve"> dnů od uzavření této smlouvy uzavřít</w:t>
      </w:r>
      <w:r w:rsidR="004E407A" w:rsidRPr="00E646E0">
        <w:rPr>
          <w:rFonts w:ascii="Arial" w:hAnsi="Arial" w:cs="Arial"/>
        </w:rPr>
        <w:t xml:space="preserve"> </w:t>
      </w:r>
      <w:r w:rsidR="00633F0D" w:rsidRPr="00E646E0">
        <w:rPr>
          <w:rFonts w:ascii="Arial" w:hAnsi="Arial" w:cs="Arial"/>
        </w:rPr>
        <w:t xml:space="preserve">rámcovou </w:t>
      </w:r>
      <w:r w:rsidR="00633F0D" w:rsidRPr="00E646E0">
        <w:rPr>
          <w:rFonts w:ascii="Arial" w:hAnsi="Arial" w:cs="Arial"/>
          <w:color w:val="000000"/>
        </w:rPr>
        <w:t>h</w:t>
      </w:r>
      <w:r w:rsidR="004E407A" w:rsidRPr="00E646E0">
        <w:rPr>
          <w:rFonts w:ascii="Arial" w:hAnsi="Arial" w:cs="Arial"/>
          <w:color w:val="000000"/>
        </w:rPr>
        <w:t xml:space="preserve">romadnou licenční smlouvu o </w:t>
      </w:r>
      <w:r w:rsidR="00633F0D" w:rsidRPr="00E646E0">
        <w:rPr>
          <w:rFonts w:ascii="Arial" w:hAnsi="Arial" w:cs="Arial"/>
          <w:color w:val="000000"/>
        </w:rPr>
        <w:t>veřejném provozování</w:t>
      </w:r>
      <w:r w:rsidR="004E407A" w:rsidRPr="00E646E0">
        <w:rPr>
          <w:rFonts w:ascii="Arial" w:hAnsi="Arial" w:cs="Arial"/>
          <w:color w:val="000000"/>
        </w:rPr>
        <w:t xml:space="preserve">, na jejímž základě a za podmínek v ní uvedených OSA </w:t>
      </w:r>
      <w:r w:rsidR="00DF52BF" w:rsidRPr="00E646E0">
        <w:rPr>
          <w:rFonts w:ascii="Arial" w:hAnsi="Arial" w:cs="Arial"/>
          <w:snapToGrid w:val="0"/>
          <w:color w:val="000000"/>
        </w:rPr>
        <w:t>poskytne</w:t>
      </w:r>
      <w:r w:rsidR="004E407A" w:rsidRPr="00E646E0">
        <w:rPr>
          <w:rFonts w:ascii="Arial" w:hAnsi="Arial" w:cs="Arial"/>
          <w:color w:val="000000"/>
        </w:rPr>
        <w:t xml:space="preserve"> </w:t>
      </w:r>
      <w:r w:rsidR="003C1BA3" w:rsidRPr="00E646E0">
        <w:rPr>
          <w:rFonts w:ascii="Arial" w:hAnsi="Arial" w:cs="Arial"/>
          <w:color w:val="000000"/>
        </w:rPr>
        <w:t>Muzeu</w:t>
      </w:r>
      <w:r w:rsidR="003A1187" w:rsidRPr="00E646E0">
        <w:rPr>
          <w:rFonts w:ascii="Arial" w:hAnsi="Arial" w:cs="Arial"/>
          <w:color w:val="000000"/>
        </w:rPr>
        <w:t xml:space="preserve"> licenci</w:t>
      </w:r>
      <w:r w:rsidR="00FD5198" w:rsidRPr="00E646E0">
        <w:rPr>
          <w:rFonts w:ascii="Arial" w:hAnsi="Arial" w:cs="Arial"/>
          <w:color w:val="000000"/>
        </w:rPr>
        <w:t xml:space="preserve"> </w:t>
      </w:r>
      <w:r w:rsidR="003A1187" w:rsidRPr="00E646E0">
        <w:rPr>
          <w:rFonts w:ascii="Arial" w:hAnsi="Arial" w:cs="Arial"/>
          <w:color w:val="000000"/>
        </w:rPr>
        <w:t xml:space="preserve">k </w:t>
      </w:r>
      <w:r w:rsidR="004E407A" w:rsidRPr="00E646E0">
        <w:rPr>
          <w:rFonts w:ascii="Arial" w:hAnsi="Arial" w:cs="Arial"/>
          <w:color w:val="000000"/>
        </w:rPr>
        <w:t>užití hudebních děl s textem či bez textu</w:t>
      </w:r>
      <w:r w:rsidR="00633F0D" w:rsidRPr="00E646E0">
        <w:rPr>
          <w:rFonts w:ascii="Arial" w:hAnsi="Arial" w:cs="Arial"/>
          <w:color w:val="000000"/>
        </w:rPr>
        <w:t xml:space="preserve"> a</w:t>
      </w:r>
      <w:r w:rsidR="003A1187" w:rsidRPr="00E646E0">
        <w:rPr>
          <w:rFonts w:ascii="Arial" w:hAnsi="Arial" w:cs="Arial"/>
          <w:color w:val="000000"/>
        </w:rPr>
        <w:t xml:space="preserve"> na základě pověření výkonem kolektivní správy práv i k užití </w:t>
      </w:r>
      <w:r w:rsidR="00633F0D" w:rsidRPr="00E646E0">
        <w:rPr>
          <w:rFonts w:ascii="Arial" w:hAnsi="Arial" w:cs="Arial"/>
          <w:color w:val="000000"/>
        </w:rPr>
        <w:t>další</w:t>
      </w:r>
      <w:r w:rsidR="003A1187" w:rsidRPr="00E646E0">
        <w:rPr>
          <w:rFonts w:ascii="Arial" w:hAnsi="Arial" w:cs="Arial"/>
          <w:color w:val="000000"/>
        </w:rPr>
        <w:t>ch</w:t>
      </w:r>
      <w:r w:rsidR="00633F0D" w:rsidRPr="00E646E0">
        <w:rPr>
          <w:rFonts w:ascii="Arial" w:hAnsi="Arial" w:cs="Arial"/>
          <w:color w:val="000000"/>
        </w:rPr>
        <w:t xml:space="preserve"> předmětů ochrany</w:t>
      </w:r>
      <w:r w:rsidR="003A1187" w:rsidRPr="00E646E0">
        <w:rPr>
          <w:rFonts w:ascii="Arial" w:hAnsi="Arial" w:cs="Arial"/>
          <w:color w:val="000000"/>
        </w:rPr>
        <w:t xml:space="preserve"> </w:t>
      </w:r>
      <w:r w:rsidR="003A1187" w:rsidRPr="00E646E0">
        <w:rPr>
          <w:rFonts w:ascii="Arial" w:hAnsi="Arial" w:cs="Arial"/>
          <w:color w:val="000000"/>
        </w:rPr>
        <w:lastRenderedPageBreak/>
        <w:t xml:space="preserve">spravovaných </w:t>
      </w:r>
      <w:r w:rsidR="00633F0D" w:rsidRPr="00E646E0">
        <w:rPr>
          <w:rFonts w:ascii="Arial" w:hAnsi="Arial" w:cs="Arial"/>
          <w:color w:val="000000"/>
        </w:rPr>
        <w:t>kolektivní</w:t>
      </w:r>
      <w:r w:rsidR="003A1187" w:rsidRPr="00E646E0">
        <w:rPr>
          <w:rFonts w:ascii="Arial" w:hAnsi="Arial" w:cs="Arial"/>
          <w:color w:val="000000"/>
        </w:rPr>
        <w:t>mi</w:t>
      </w:r>
      <w:r w:rsidR="00633F0D" w:rsidRPr="00E646E0">
        <w:rPr>
          <w:rFonts w:ascii="Arial" w:hAnsi="Arial" w:cs="Arial"/>
          <w:color w:val="000000"/>
        </w:rPr>
        <w:t xml:space="preserve"> správc</w:t>
      </w:r>
      <w:r w:rsidR="003A1187" w:rsidRPr="00E646E0">
        <w:rPr>
          <w:rFonts w:ascii="Arial" w:hAnsi="Arial" w:cs="Arial"/>
          <w:color w:val="000000"/>
        </w:rPr>
        <w:t>i INTERGRAM,</w:t>
      </w:r>
      <w:r w:rsidR="003C1BA3" w:rsidRPr="00E646E0">
        <w:rPr>
          <w:rFonts w:ascii="Arial" w:hAnsi="Arial" w:cs="Arial"/>
          <w:color w:val="000000"/>
        </w:rPr>
        <w:t xml:space="preserve"> </w:t>
      </w:r>
      <w:r w:rsidR="003A1187" w:rsidRPr="00E646E0">
        <w:rPr>
          <w:rFonts w:ascii="Arial" w:hAnsi="Arial" w:cs="Arial"/>
          <w:color w:val="000000"/>
        </w:rPr>
        <w:t>OAZA a OOA-S, jejich veřejným provozováním živě nebo ze záznamu.</w:t>
      </w:r>
      <w:r w:rsidR="00A03051" w:rsidRPr="00E646E0">
        <w:rPr>
          <w:rFonts w:ascii="Arial" w:hAnsi="Arial" w:cs="Arial"/>
          <w:color w:val="000000"/>
        </w:rPr>
        <w:t xml:space="preserve"> </w:t>
      </w:r>
      <w:r w:rsidR="00AF3DD5" w:rsidRPr="00E646E0">
        <w:rPr>
          <w:rFonts w:ascii="Arial" w:hAnsi="Arial" w:cs="Arial"/>
          <w:color w:val="000000"/>
        </w:rPr>
        <w:t>Smluvní strany touto smlouvou sjednávají vypořádání vzájemných závazků a povinností vyplývajících z</w:t>
      </w:r>
      <w:r w:rsidR="00A03051" w:rsidRPr="00E646E0">
        <w:rPr>
          <w:rFonts w:ascii="Arial" w:hAnsi="Arial" w:cs="Arial"/>
          <w:color w:val="000000"/>
        </w:rPr>
        <w:t xml:space="preserve"> výše </w:t>
      </w:r>
      <w:r w:rsidR="00AF3DD5" w:rsidRPr="00E646E0">
        <w:rPr>
          <w:rFonts w:ascii="Arial" w:hAnsi="Arial" w:cs="Arial"/>
          <w:color w:val="000000"/>
        </w:rPr>
        <w:t xml:space="preserve">uvedených smluv.   </w:t>
      </w:r>
      <w:r w:rsidR="003A1187" w:rsidRPr="00E646E0">
        <w:rPr>
          <w:rFonts w:ascii="Arial" w:hAnsi="Arial" w:cs="Arial"/>
          <w:color w:val="000000"/>
        </w:rPr>
        <w:t xml:space="preserve">  </w:t>
      </w:r>
      <w:r w:rsidR="00DB3701" w:rsidRPr="00E646E0">
        <w:rPr>
          <w:rFonts w:ascii="Arial" w:hAnsi="Arial" w:cs="Arial"/>
          <w:color w:val="000000"/>
        </w:rPr>
        <w:t xml:space="preserve"> </w:t>
      </w:r>
    </w:p>
    <w:p w14:paraId="1A45C94D" w14:textId="77777777" w:rsidR="0094634B" w:rsidRPr="00E646E0" w:rsidRDefault="0094634B" w:rsidP="00E646E0">
      <w:pPr>
        <w:pStyle w:val="ListParagraph1"/>
        <w:numPr>
          <w:ilvl w:val="0"/>
          <w:numId w:val="11"/>
        </w:numPr>
        <w:spacing w:after="120" w:line="288" w:lineRule="auto"/>
        <w:jc w:val="both"/>
        <w:rPr>
          <w:rFonts w:ascii="Arial" w:hAnsi="Arial" w:cs="Arial"/>
          <w:color w:val="000000"/>
        </w:rPr>
      </w:pPr>
      <w:r w:rsidRPr="00E646E0">
        <w:rPr>
          <w:rFonts w:ascii="Arial" w:hAnsi="Arial" w:cs="Arial"/>
        </w:rPr>
        <w:t>Smluvní strany prohlašují, že jsou podle příslušných právních předpisů subjekty oprávněnými provozovat činnosti, jež jsou předmětem této smlouvy a prohlašují dále, že jsou plně způsobilé a oprávněné tuto smlouvu uzavřít, a že jim není známa žádná překážka bránící v jejím podepsání a plnění.</w:t>
      </w:r>
    </w:p>
    <w:p w14:paraId="02485C01" w14:textId="0C7141C4" w:rsidR="0046797F" w:rsidRPr="00E646E0" w:rsidRDefault="0094634B" w:rsidP="00E646E0">
      <w:pPr>
        <w:pStyle w:val="ListParagraph1"/>
        <w:numPr>
          <w:ilvl w:val="0"/>
          <w:numId w:val="11"/>
        </w:numPr>
        <w:spacing w:after="120" w:line="288" w:lineRule="auto"/>
        <w:jc w:val="both"/>
        <w:rPr>
          <w:rFonts w:ascii="Arial" w:hAnsi="Arial" w:cs="Arial"/>
          <w:color w:val="000000"/>
        </w:rPr>
      </w:pPr>
      <w:r w:rsidRPr="00E646E0">
        <w:rPr>
          <w:rFonts w:ascii="Arial" w:hAnsi="Arial" w:cs="Arial"/>
        </w:rPr>
        <w:t>Národní muzeum je renomovanou a mezinárodně oceňovanou sbírkovou, vědecko-výzkumnou, metodickou a kulturně-vzdělávací institucí s dvěstěletou historií a ústředním státním muzeem shromažďujícím, ochraňujícím a zkoumající</w:t>
      </w:r>
      <w:r w:rsidR="00951A2E" w:rsidRPr="00E646E0">
        <w:rPr>
          <w:rFonts w:ascii="Arial" w:hAnsi="Arial" w:cs="Arial"/>
        </w:rPr>
        <w:t>m</w:t>
      </w:r>
      <w:r w:rsidRPr="00E646E0">
        <w:rPr>
          <w:rFonts w:ascii="Arial" w:hAnsi="Arial" w:cs="Arial"/>
        </w:rPr>
        <w:t xml:space="preserve"> hmotné doklady vývoje přírody a lidské činnosti jak české</w:t>
      </w:r>
      <w:r w:rsidR="007F2DBB">
        <w:rPr>
          <w:rFonts w:ascii="Arial" w:hAnsi="Arial" w:cs="Arial"/>
        </w:rPr>
        <w:t>,</w:t>
      </w:r>
      <w:r w:rsidRPr="00E646E0">
        <w:rPr>
          <w:rFonts w:ascii="Arial" w:hAnsi="Arial" w:cs="Arial"/>
        </w:rPr>
        <w:t xml:space="preserve"> tak i zahraniční provenience, vykonává základní a aplikovaný výzkum a spravuje a ochraňuje sbírkové fondy.</w:t>
      </w:r>
      <w:r w:rsidR="00C231D8" w:rsidRPr="00E646E0">
        <w:rPr>
          <w:rFonts w:ascii="Arial" w:hAnsi="Arial" w:cs="Arial"/>
        </w:rPr>
        <w:t xml:space="preserve"> Muzeum prohlašuje, že je oprávněno nakládat se sbírkovými předměty (fotografiemi) způsobem uvedeným v této smlouvě a že je oprávněno poskytovat souhlasy a licence k jejich užití </w:t>
      </w:r>
      <w:r w:rsidR="00AA416F" w:rsidRPr="00E646E0">
        <w:rPr>
          <w:rFonts w:ascii="Arial" w:hAnsi="Arial" w:cs="Arial"/>
        </w:rPr>
        <w:t xml:space="preserve">způsobem v rozsahu </w:t>
      </w:r>
      <w:r w:rsidR="00C231D8" w:rsidRPr="00E646E0">
        <w:rPr>
          <w:rFonts w:ascii="Arial" w:hAnsi="Arial" w:cs="Arial"/>
        </w:rPr>
        <w:t>dle této smlouvy.</w:t>
      </w:r>
    </w:p>
    <w:p w14:paraId="2CFE3B5A" w14:textId="39E11F0E" w:rsidR="009319CB" w:rsidRPr="00E646E0" w:rsidRDefault="0046797F" w:rsidP="00E646E0">
      <w:pPr>
        <w:pStyle w:val="ListParagraph1"/>
        <w:numPr>
          <w:ilvl w:val="0"/>
          <w:numId w:val="11"/>
        </w:numPr>
        <w:spacing w:after="120" w:line="288" w:lineRule="auto"/>
        <w:jc w:val="both"/>
        <w:rPr>
          <w:rFonts w:ascii="Arial" w:hAnsi="Arial" w:cs="Arial"/>
        </w:rPr>
      </w:pPr>
      <w:proofErr w:type="gramStart"/>
      <w:r w:rsidRPr="00E646E0">
        <w:rPr>
          <w:rFonts w:ascii="Arial" w:hAnsi="Arial" w:cs="Arial"/>
        </w:rPr>
        <w:t>OSA</w:t>
      </w:r>
      <w:r w:rsidR="005A2869" w:rsidRPr="00E646E0">
        <w:rPr>
          <w:rFonts w:ascii="Arial" w:hAnsi="Arial" w:cs="Arial"/>
        </w:rPr>
        <w:t xml:space="preserve"> </w:t>
      </w:r>
      <w:r w:rsidRPr="00E646E0">
        <w:rPr>
          <w:rFonts w:ascii="Arial" w:hAnsi="Arial" w:cs="Arial"/>
        </w:rPr>
        <w:t xml:space="preserve">- </w:t>
      </w:r>
      <w:r w:rsidR="00D328BD" w:rsidRPr="00E646E0">
        <w:rPr>
          <w:rFonts w:ascii="Arial" w:hAnsi="Arial" w:cs="Arial"/>
        </w:rPr>
        <w:t>Ochranný</w:t>
      </w:r>
      <w:proofErr w:type="gramEnd"/>
      <w:r w:rsidR="00D328BD" w:rsidRPr="00E646E0">
        <w:rPr>
          <w:rFonts w:ascii="Arial" w:hAnsi="Arial" w:cs="Arial"/>
        </w:rPr>
        <w:t xml:space="preserve"> svaz autorský</w:t>
      </w:r>
      <w:r w:rsidRPr="00E646E0">
        <w:rPr>
          <w:rFonts w:ascii="Arial" w:hAnsi="Arial" w:cs="Arial"/>
        </w:rPr>
        <w:t xml:space="preserve"> pro práva k dílům hudebním, </w:t>
      </w:r>
      <w:proofErr w:type="spellStart"/>
      <w:r w:rsidRPr="00E646E0">
        <w:rPr>
          <w:rFonts w:ascii="Arial" w:hAnsi="Arial" w:cs="Arial"/>
        </w:rPr>
        <w:t>z.s</w:t>
      </w:r>
      <w:proofErr w:type="spellEnd"/>
      <w:r w:rsidRPr="00E646E0">
        <w:rPr>
          <w:rFonts w:ascii="Arial" w:hAnsi="Arial" w:cs="Arial"/>
        </w:rPr>
        <w:t xml:space="preserve">., </w:t>
      </w:r>
      <w:r w:rsidR="00D73D14" w:rsidRPr="00E646E0">
        <w:rPr>
          <w:rFonts w:ascii="Arial" w:hAnsi="Arial" w:cs="Arial"/>
          <w:shd w:val="clear" w:color="auto" w:fill="FFFFFF"/>
        </w:rPr>
        <w:t xml:space="preserve">je </w:t>
      </w:r>
      <w:r w:rsidR="009319CB" w:rsidRPr="00E646E0">
        <w:rPr>
          <w:rFonts w:ascii="Arial" w:hAnsi="Arial" w:cs="Arial"/>
        </w:rPr>
        <w:t xml:space="preserve">neziskovou společností vykonávající kolektivní správu autorských práv na základě oprávnění vydaného rozhodnutím Ministerstva kultury ČR. </w:t>
      </w:r>
    </w:p>
    <w:p w14:paraId="3037ACE3" w14:textId="77777777" w:rsidR="0094634B" w:rsidRPr="00E646E0" w:rsidRDefault="0094634B" w:rsidP="00E646E0">
      <w:pPr>
        <w:pStyle w:val="ListParagraph1"/>
        <w:shd w:val="clear" w:color="auto" w:fill="FFFFFF"/>
        <w:spacing w:after="120" w:line="288" w:lineRule="auto"/>
        <w:ind w:left="357"/>
        <w:jc w:val="both"/>
        <w:rPr>
          <w:rFonts w:ascii="Arial" w:hAnsi="Arial" w:cs="Arial"/>
        </w:rPr>
      </w:pPr>
    </w:p>
    <w:p w14:paraId="62F04BFE" w14:textId="77777777" w:rsidR="0094634B" w:rsidRPr="00E646E0" w:rsidRDefault="0094634B" w:rsidP="00E646E0">
      <w:pPr>
        <w:pStyle w:val="Odstavecseseznamem1"/>
        <w:spacing w:after="120" w:line="288" w:lineRule="auto"/>
        <w:ind w:left="0"/>
        <w:jc w:val="both"/>
        <w:rPr>
          <w:rFonts w:ascii="Arial" w:hAnsi="Arial" w:cs="Arial"/>
        </w:rPr>
      </w:pPr>
    </w:p>
    <w:p w14:paraId="37A02CB6" w14:textId="77777777" w:rsidR="0094634B" w:rsidRPr="00E646E0" w:rsidRDefault="0094634B" w:rsidP="00E646E0">
      <w:pPr>
        <w:pStyle w:val="Odstavecseseznamem1"/>
        <w:spacing w:after="120" w:line="288" w:lineRule="auto"/>
        <w:ind w:left="0"/>
        <w:jc w:val="center"/>
        <w:rPr>
          <w:rFonts w:ascii="Arial" w:hAnsi="Arial" w:cs="Arial"/>
          <w:b/>
        </w:rPr>
      </w:pPr>
      <w:r w:rsidRPr="00E646E0">
        <w:rPr>
          <w:rFonts w:ascii="Arial" w:hAnsi="Arial" w:cs="Arial"/>
          <w:b/>
        </w:rPr>
        <w:t>Čl. I.</w:t>
      </w:r>
    </w:p>
    <w:p w14:paraId="16E00901" w14:textId="77777777" w:rsidR="0094634B" w:rsidRPr="00E646E0" w:rsidRDefault="0094634B" w:rsidP="00E646E0">
      <w:pPr>
        <w:pStyle w:val="Odstavecseseznamem1"/>
        <w:spacing w:after="120" w:line="288" w:lineRule="auto"/>
        <w:ind w:left="0"/>
        <w:jc w:val="center"/>
        <w:rPr>
          <w:rFonts w:ascii="Arial" w:hAnsi="Arial" w:cs="Arial"/>
          <w:b/>
        </w:rPr>
      </w:pPr>
      <w:r w:rsidRPr="00E646E0">
        <w:rPr>
          <w:rFonts w:ascii="Arial" w:hAnsi="Arial" w:cs="Arial"/>
          <w:b/>
        </w:rPr>
        <w:t xml:space="preserve">Předmět smlouvy </w:t>
      </w:r>
    </w:p>
    <w:p w14:paraId="2BC61866" w14:textId="77777777" w:rsidR="0094634B" w:rsidRPr="00E646E0" w:rsidRDefault="0094634B" w:rsidP="00E646E0">
      <w:pPr>
        <w:pStyle w:val="Odstavecseseznamem1"/>
        <w:numPr>
          <w:ilvl w:val="0"/>
          <w:numId w:val="5"/>
        </w:numPr>
        <w:spacing w:after="120" w:line="288" w:lineRule="auto"/>
        <w:jc w:val="both"/>
        <w:rPr>
          <w:rFonts w:ascii="Arial" w:hAnsi="Arial" w:cs="Arial"/>
        </w:rPr>
      </w:pPr>
      <w:r w:rsidRPr="00E646E0">
        <w:rPr>
          <w:rFonts w:ascii="Arial" w:hAnsi="Arial" w:cs="Arial"/>
        </w:rPr>
        <w:t>Smluvní strany na základě skutečností a záměrů uvedených v Preambuli sjednávají, že:</w:t>
      </w:r>
    </w:p>
    <w:p w14:paraId="22E8EC16" w14:textId="77777777" w:rsidR="0094634B" w:rsidRPr="00E646E0" w:rsidRDefault="0094634B" w:rsidP="00E646E0">
      <w:pPr>
        <w:pStyle w:val="Odstavecseseznamem1"/>
        <w:numPr>
          <w:ilvl w:val="0"/>
          <w:numId w:val="20"/>
        </w:numPr>
        <w:spacing w:after="120" w:line="288" w:lineRule="auto"/>
        <w:jc w:val="both"/>
        <w:rPr>
          <w:rFonts w:ascii="Arial" w:hAnsi="Arial" w:cs="Arial"/>
          <w:b/>
        </w:rPr>
      </w:pPr>
      <w:r w:rsidRPr="00E646E0">
        <w:rPr>
          <w:rFonts w:ascii="Arial" w:hAnsi="Arial" w:cs="Arial"/>
          <w:b/>
        </w:rPr>
        <w:t xml:space="preserve">Národní muzeum </w:t>
      </w:r>
    </w:p>
    <w:p w14:paraId="5CB5DC5C" w14:textId="77777777" w:rsidR="001C0406" w:rsidRPr="00E646E0" w:rsidRDefault="000F4DAE" w:rsidP="00E646E0">
      <w:pPr>
        <w:pStyle w:val="Odstavecseseznamem2"/>
        <w:numPr>
          <w:ilvl w:val="0"/>
          <w:numId w:val="9"/>
        </w:numPr>
        <w:spacing w:after="120" w:line="288" w:lineRule="auto"/>
        <w:jc w:val="both"/>
        <w:rPr>
          <w:rFonts w:ascii="Arial" w:hAnsi="Arial" w:cs="Arial"/>
          <w:szCs w:val="22"/>
        </w:rPr>
      </w:pPr>
      <w:r w:rsidRPr="00E646E0">
        <w:rPr>
          <w:rFonts w:ascii="Arial" w:hAnsi="Arial" w:cs="Arial"/>
          <w:szCs w:val="22"/>
        </w:rPr>
        <w:t xml:space="preserve">se zavazuje </w:t>
      </w:r>
      <w:r w:rsidR="00B479AB" w:rsidRPr="00E646E0">
        <w:rPr>
          <w:rFonts w:ascii="Arial" w:hAnsi="Arial" w:cs="Arial"/>
          <w:szCs w:val="22"/>
        </w:rPr>
        <w:t xml:space="preserve">poskytnout </w:t>
      </w:r>
      <w:r w:rsidR="00391F42" w:rsidRPr="00E646E0">
        <w:rPr>
          <w:rFonts w:ascii="Arial" w:hAnsi="Arial" w:cs="Arial"/>
          <w:szCs w:val="22"/>
        </w:rPr>
        <w:t xml:space="preserve">součinnost při přípravě </w:t>
      </w:r>
      <w:r w:rsidR="002F0BC4" w:rsidRPr="00E646E0">
        <w:rPr>
          <w:rFonts w:ascii="Arial" w:hAnsi="Arial" w:cs="Arial"/>
          <w:szCs w:val="22"/>
        </w:rPr>
        <w:t>publikace</w:t>
      </w:r>
      <w:r w:rsidR="00391F42" w:rsidRPr="00E646E0">
        <w:rPr>
          <w:rFonts w:ascii="Arial" w:hAnsi="Arial" w:cs="Arial"/>
          <w:szCs w:val="22"/>
        </w:rPr>
        <w:t>;</w:t>
      </w:r>
    </w:p>
    <w:p w14:paraId="47D3A37E" w14:textId="0FE3D0E6" w:rsidR="00755DA1" w:rsidRPr="00E646E0" w:rsidRDefault="00755DA1" w:rsidP="00E646E0">
      <w:pPr>
        <w:pStyle w:val="Odstavecseseznamem2"/>
        <w:numPr>
          <w:ilvl w:val="0"/>
          <w:numId w:val="9"/>
        </w:numPr>
        <w:spacing w:after="120" w:line="288" w:lineRule="auto"/>
        <w:jc w:val="both"/>
        <w:rPr>
          <w:rFonts w:ascii="Arial" w:hAnsi="Arial" w:cs="Arial"/>
          <w:szCs w:val="22"/>
        </w:rPr>
      </w:pPr>
      <w:r w:rsidRPr="00E646E0">
        <w:rPr>
          <w:rFonts w:ascii="Arial" w:hAnsi="Arial" w:cs="Arial"/>
          <w:szCs w:val="22"/>
        </w:rPr>
        <w:t>poskyt</w:t>
      </w:r>
      <w:r w:rsidR="000F4DAE" w:rsidRPr="00E646E0">
        <w:rPr>
          <w:rFonts w:ascii="Arial" w:hAnsi="Arial" w:cs="Arial"/>
          <w:szCs w:val="22"/>
        </w:rPr>
        <w:t>uje to</w:t>
      </w:r>
      <w:r w:rsidR="00082DA7" w:rsidRPr="00E646E0">
        <w:rPr>
          <w:rFonts w:ascii="Arial" w:hAnsi="Arial" w:cs="Arial"/>
          <w:szCs w:val="22"/>
        </w:rPr>
        <w:t>u</w:t>
      </w:r>
      <w:r w:rsidR="000F4DAE" w:rsidRPr="00E646E0">
        <w:rPr>
          <w:rFonts w:ascii="Arial" w:hAnsi="Arial" w:cs="Arial"/>
          <w:szCs w:val="22"/>
        </w:rPr>
        <w:t>t</w:t>
      </w:r>
      <w:r w:rsidR="005A2869" w:rsidRPr="00E646E0">
        <w:rPr>
          <w:rFonts w:ascii="Arial" w:hAnsi="Arial" w:cs="Arial"/>
          <w:szCs w:val="22"/>
        </w:rPr>
        <w:t>o</w:t>
      </w:r>
      <w:r w:rsidR="000F4DAE" w:rsidRPr="00E646E0">
        <w:rPr>
          <w:rFonts w:ascii="Arial" w:hAnsi="Arial" w:cs="Arial"/>
          <w:szCs w:val="22"/>
        </w:rPr>
        <w:t xml:space="preserve"> smlouvou pro účely zařazení do publikace a jejího vydání (v nákladu</w:t>
      </w:r>
      <w:r w:rsidR="00AF4E0F" w:rsidRPr="00E646E0">
        <w:rPr>
          <w:rFonts w:ascii="Arial" w:hAnsi="Arial" w:cs="Arial"/>
          <w:szCs w:val="22"/>
        </w:rPr>
        <w:t xml:space="preserve"> </w:t>
      </w:r>
      <w:r w:rsidR="00CB5AA1" w:rsidRPr="00E646E0">
        <w:rPr>
          <w:rFonts w:ascii="Arial" w:hAnsi="Arial" w:cs="Arial"/>
          <w:szCs w:val="22"/>
        </w:rPr>
        <w:t>5 </w:t>
      </w:r>
      <w:r w:rsidR="00AF4E0F" w:rsidRPr="00E646E0">
        <w:rPr>
          <w:rFonts w:ascii="Arial" w:hAnsi="Arial" w:cs="Arial"/>
          <w:szCs w:val="22"/>
        </w:rPr>
        <w:t>000</w:t>
      </w:r>
      <w:r w:rsidR="003353AB" w:rsidRPr="00E646E0">
        <w:rPr>
          <w:rFonts w:ascii="Arial" w:hAnsi="Arial" w:cs="Arial"/>
          <w:szCs w:val="22"/>
        </w:rPr>
        <w:t xml:space="preserve"> </w:t>
      </w:r>
      <w:r w:rsidR="000F4DAE" w:rsidRPr="00E646E0">
        <w:rPr>
          <w:rFonts w:ascii="Arial" w:hAnsi="Arial" w:cs="Arial"/>
          <w:szCs w:val="22"/>
        </w:rPr>
        <w:t xml:space="preserve">ks) </w:t>
      </w:r>
      <w:r w:rsidRPr="00E646E0">
        <w:rPr>
          <w:rFonts w:ascii="Arial" w:hAnsi="Arial" w:cs="Arial"/>
          <w:szCs w:val="22"/>
        </w:rPr>
        <w:t>sbírkové předměty</w:t>
      </w:r>
      <w:r w:rsidR="00EA6636" w:rsidRPr="00E646E0">
        <w:rPr>
          <w:rFonts w:ascii="Arial" w:hAnsi="Arial" w:cs="Arial"/>
          <w:szCs w:val="22"/>
        </w:rPr>
        <w:t xml:space="preserve"> </w:t>
      </w:r>
      <w:r w:rsidR="002F0BC4" w:rsidRPr="00E646E0">
        <w:rPr>
          <w:rFonts w:ascii="Arial" w:hAnsi="Arial" w:cs="Arial"/>
          <w:szCs w:val="22"/>
        </w:rPr>
        <w:t>-</w:t>
      </w:r>
      <w:r w:rsidR="007F2DBB">
        <w:rPr>
          <w:rFonts w:ascii="Arial" w:hAnsi="Arial" w:cs="Arial"/>
          <w:szCs w:val="22"/>
        </w:rPr>
        <w:t xml:space="preserve"> 64</w:t>
      </w:r>
      <w:r w:rsidR="002F0BC4" w:rsidRPr="00E646E0">
        <w:rPr>
          <w:rFonts w:ascii="Arial" w:hAnsi="Arial" w:cs="Arial"/>
          <w:szCs w:val="22"/>
        </w:rPr>
        <w:t xml:space="preserve"> (počet ks) fotografií</w:t>
      </w:r>
      <w:r w:rsidR="00EA6636" w:rsidRPr="00E646E0">
        <w:rPr>
          <w:rFonts w:ascii="Arial" w:hAnsi="Arial" w:cs="Arial"/>
          <w:szCs w:val="22"/>
        </w:rPr>
        <w:t xml:space="preserve"> </w:t>
      </w:r>
      <w:r w:rsidR="002F0BC4" w:rsidRPr="00E646E0">
        <w:rPr>
          <w:rFonts w:ascii="Arial" w:hAnsi="Arial" w:cs="Arial"/>
          <w:szCs w:val="22"/>
        </w:rPr>
        <w:t>dle výběru OSA</w:t>
      </w:r>
      <w:r w:rsidRPr="00E646E0">
        <w:rPr>
          <w:rFonts w:ascii="Arial" w:hAnsi="Arial" w:cs="Arial"/>
          <w:szCs w:val="22"/>
        </w:rPr>
        <w:t xml:space="preserve"> ze svých sbírek</w:t>
      </w:r>
      <w:r w:rsidR="00AA416F" w:rsidRPr="00E646E0">
        <w:rPr>
          <w:rFonts w:ascii="Arial" w:hAnsi="Arial" w:cs="Arial"/>
          <w:szCs w:val="22"/>
        </w:rPr>
        <w:t>/</w:t>
      </w:r>
      <w:r w:rsidR="002F0BC4" w:rsidRPr="00E646E0">
        <w:rPr>
          <w:rFonts w:ascii="Arial" w:hAnsi="Arial" w:cs="Arial"/>
          <w:szCs w:val="22"/>
        </w:rPr>
        <w:t>z archivu</w:t>
      </w:r>
      <w:r w:rsidR="008702C5" w:rsidRPr="00E646E0">
        <w:rPr>
          <w:rFonts w:ascii="Arial" w:hAnsi="Arial" w:cs="Arial"/>
          <w:szCs w:val="22"/>
        </w:rPr>
        <w:t>,</w:t>
      </w:r>
      <w:r w:rsidR="002F0BC4" w:rsidRPr="00E646E0">
        <w:rPr>
          <w:rFonts w:ascii="Arial" w:hAnsi="Arial" w:cs="Arial"/>
          <w:szCs w:val="22"/>
        </w:rPr>
        <w:t xml:space="preserve"> a to formou</w:t>
      </w:r>
      <w:r w:rsidR="00C231D8" w:rsidRPr="00E646E0">
        <w:rPr>
          <w:rFonts w:ascii="Arial" w:hAnsi="Arial" w:cs="Arial"/>
          <w:szCs w:val="22"/>
        </w:rPr>
        <w:t xml:space="preserve"> pořízení </w:t>
      </w:r>
      <w:r w:rsidR="003C1BA3" w:rsidRPr="00E646E0">
        <w:rPr>
          <w:rFonts w:ascii="Arial" w:hAnsi="Arial" w:cs="Arial"/>
          <w:szCs w:val="22"/>
        </w:rPr>
        <w:t>rozmnoženiny fotografií</w:t>
      </w:r>
      <w:r w:rsidR="002F0BC4" w:rsidRPr="00E646E0">
        <w:rPr>
          <w:rFonts w:ascii="Arial" w:hAnsi="Arial" w:cs="Arial"/>
          <w:szCs w:val="22"/>
        </w:rPr>
        <w:t xml:space="preserve"> v digitální podobě v rozlišení</w:t>
      </w:r>
      <w:r w:rsidR="00CC177F" w:rsidRPr="00E646E0">
        <w:rPr>
          <w:rFonts w:ascii="Arial" w:hAnsi="Arial" w:cs="Arial"/>
          <w:szCs w:val="22"/>
        </w:rPr>
        <w:t xml:space="preserve"> 300 dpi.,</w:t>
      </w:r>
      <w:r w:rsidR="002F0BC4" w:rsidRPr="00E646E0">
        <w:rPr>
          <w:rFonts w:ascii="Arial" w:hAnsi="Arial" w:cs="Arial"/>
          <w:szCs w:val="22"/>
        </w:rPr>
        <w:t xml:space="preserve"> ve formátu</w:t>
      </w:r>
      <w:r w:rsidR="00CC177F" w:rsidRPr="00E646E0">
        <w:rPr>
          <w:rFonts w:ascii="Arial" w:hAnsi="Arial" w:cs="Arial"/>
          <w:szCs w:val="22"/>
        </w:rPr>
        <w:t xml:space="preserve"> A5 elektronickým</w:t>
      </w:r>
      <w:r w:rsidR="00C231D8" w:rsidRPr="00E646E0">
        <w:rPr>
          <w:rFonts w:ascii="Arial" w:hAnsi="Arial" w:cs="Arial"/>
          <w:szCs w:val="22"/>
        </w:rPr>
        <w:t xml:space="preserve"> způsobem </w:t>
      </w:r>
      <w:r w:rsidR="00CC177F" w:rsidRPr="00E646E0">
        <w:rPr>
          <w:rFonts w:ascii="Arial" w:hAnsi="Arial" w:cs="Arial"/>
          <w:szCs w:val="22"/>
        </w:rPr>
        <w:t xml:space="preserve">přes online úložiště nebo ve fyzické podobě uložené na </w:t>
      </w:r>
      <w:proofErr w:type="spellStart"/>
      <w:r w:rsidR="00CC177F" w:rsidRPr="00E646E0">
        <w:rPr>
          <w:rFonts w:ascii="Arial" w:hAnsi="Arial" w:cs="Arial"/>
          <w:szCs w:val="22"/>
        </w:rPr>
        <w:t>flash</w:t>
      </w:r>
      <w:proofErr w:type="spellEnd"/>
      <w:r w:rsidR="00CC177F" w:rsidRPr="00E646E0">
        <w:rPr>
          <w:rFonts w:ascii="Arial" w:hAnsi="Arial" w:cs="Arial"/>
          <w:szCs w:val="22"/>
        </w:rPr>
        <w:t xml:space="preserve"> disku (</w:t>
      </w:r>
      <w:r w:rsidR="001B4A7E" w:rsidRPr="00E646E0">
        <w:rPr>
          <w:rFonts w:ascii="Arial" w:hAnsi="Arial" w:cs="Arial"/>
          <w:szCs w:val="22"/>
        </w:rPr>
        <w:t>dále jen „fotografie“)</w:t>
      </w:r>
      <w:r w:rsidR="003714A4" w:rsidRPr="00E646E0">
        <w:rPr>
          <w:rFonts w:ascii="Arial" w:hAnsi="Arial" w:cs="Arial"/>
          <w:szCs w:val="22"/>
        </w:rPr>
        <w:t>;</w:t>
      </w:r>
    </w:p>
    <w:p w14:paraId="1D33EC19" w14:textId="59BAFBF0" w:rsidR="000F4DAE" w:rsidRPr="00E646E0" w:rsidRDefault="17C1138B" w:rsidP="00E646E0">
      <w:pPr>
        <w:pStyle w:val="Odstavecseseznamem2"/>
        <w:numPr>
          <w:ilvl w:val="0"/>
          <w:numId w:val="9"/>
        </w:numPr>
        <w:spacing w:after="120" w:line="288" w:lineRule="auto"/>
        <w:jc w:val="both"/>
        <w:rPr>
          <w:rFonts w:ascii="Arial" w:hAnsi="Arial" w:cs="Arial"/>
          <w:szCs w:val="22"/>
        </w:rPr>
      </w:pPr>
      <w:r w:rsidRPr="00E646E0">
        <w:rPr>
          <w:rFonts w:ascii="Arial" w:hAnsi="Arial" w:cs="Arial"/>
          <w:szCs w:val="22"/>
        </w:rPr>
        <w:t xml:space="preserve">poskytuje OSA souhlas k zařazení fotografií do publikace a nevýhradní licenci k užití fotografií rozmnožováním a rozšiřováním při tiskovém vydání publikace v listopadu 2020 v nákladu </w:t>
      </w:r>
      <w:r w:rsidR="00CB5AA1" w:rsidRPr="00E646E0">
        <w:rPr>
          <w:rFonts w:ascii="Arial" w:hAnsi="Arial" w:cs="Arial"/>
          <w:szCs w:val="22"/>
        </w:rPr>
        <w:t>5</w:t>
      </w:r>
      <w:r w:rsidRPr="00E646E0">
        <w:rPr>
          <w:rFonts w:ascii="Arial" w:hAnsi="Arial" w:cs="Arial"/>
          <w:szCs w:val="22"/>
        </w:rPr>
        <w:t xml:space="preserve"> 000 ks, za účelem její distribuce např. klientům OSA nebo obchodním partnerům, v obchodní síti nakladatelství Albatros Media, a. s., pro vlastní archivaci,</w:t>
      </w:r>
      <w:r w:rsidR="00082DA7" w:rsidRPr="00E646E0">
        <w:rPr>
          <w:rFonts w:ascii="Arial" w:hAnsi="Arial" w:cs="Arial"/>
          <w:szCs w:val="22"/>
        </w:rPr>
        <w:t xml:space="preserve"> </w:t>
      </w:r>
      <w:r w:rsidRPr="00E646E0">
        <w:rPr>
          <w:rFonts w:ascii="Arial" w:hAnsi="Arial" w:cs="Arial"/>
          <w:szCs w:val="22"/>
        </w:rPr>
        <w:t xml:space="preserve">pro neomezenou dobu a území. </w:t>
      </w:r>
    </w:p>
    <w:p w14:paraId="44772922" w14:textId="3559FBCA" w:rsidR="17C1138B" w:rsidRPr="00E646E0" w:rsidRDefault="17C1138B" w:rsidP="00E646E0">
      <w:pPr>
        <w:pStyle w:val="Odstavecseseznamem2"/>
        <w:numPr>
          <w:ilvl w:val="0"/>
          <w:numId w:val="9"/>
        </w:numPr>
        <w:spacing w:after="120" w:line="288" w:lineRule="auto"/>
        <w:jc w:val="both"/>
        <w:rPr>
          <w:rFonts w:ascii="Arial" w:hAnsi="Arial" w:cs="Arial"/>
          <w:szCs w:val="22"/>
        </w:rPr>
      </w:pPr>
      <w:r w:rsidRPr="00E646E0">
        <w:rPr>
          <w:rFonts w:ascii="Arial" w:hAnsi="Arial" w:cs="Arial"/>
          <w:szCs w:val="22"/>
        </w:rPr>
        <w:t>Poskytne své logo pro uvedení dle čl.</w:t>
      </w:r>
      <w:r w:rsidR="00B15508" w:rsidRPr="00E646E0">
        <w:rPr>
          <w:rFonts w:ascii="Arial" w:hAnsi="Arial" w:cs="Arial"/>
          <w:szCs w:val="22"/>
        </w:rPr>
        <w:t xml:space="preserve"> </w:t>
      </w:r>
      <w:r w:rsidRPr="00E646E0">
        <w:rPr>
          <w:rFonts w:ascii="Arial" w:hAnsi="Arial" w:cs="Arial"/>
          <w:szCs w:val="22"/>
        </w:rPr>
        <w:t xml:space="preserve">I, </w:t>
      </w:r>
      <w:r w:rsidR="00B15508" w:rsidRPr="00E646E0">
        <w:rPr>
          <w:rFonts w:ascii="Arial" w:hAnsi="Arial" w:cs="Arial"/>
          <w:szCs w:val="22"/>
        </w:rPr>
        <w:t>bodu</w:t>
      </w:r>
      <w:r w:rsidRPr="00E646E0">
        <w:rPr>
          <w:rFonts w:ascii="Arial" w:hAnsi="Arial" w:cs="Arial"/>
          <w:szCs w:val="22"/>
        </w:rPr>
        <w:t xml:space="preserve"> B. </w:t>
      </w:r>
      <w:proofErr w:type="spellStart"/>
      <w:r w:rsidR="00B15508" w:rsidRPr="00E646E0">
        <w:rPr>
          <w:rFonts w:ascii="Arial" w:hAnsi="Arial" w:cs="Arial"/>
          <w:szCs w:val="22"/>
        </w:rPr>
        <w:t>písm</w:t>
      </w:r>
      <w:proofErr w:type="spellEnd"/>
      <w:r w:rsidRPr="00E646E0">
        <w:rPr>
          <w:rFonts w:ascii="Arial" w:hAnsi="Arial" w:cs="Arial"/>
          <w:szCs w:val="22"/>
        </w:rPr>
        <w:t xml:space="preserve"> c</w:t>
      </w:r>
      <w:r w:rsidR="00B15508" w:rsidRPr="00E646E0">
        <w:rPr>
          <w:rFonts w:ascii="Arial" w:hAnsi="Arial" w:cs="Arial"/>
          <w:szCs w:val="22"/>
        </w:rPr>
        <w:t>)</w:t>
      </w:r>
      <w:r w:rsidRPr="00E646E0">
        <w:rPr>
          <w:rFonts w:ascii="Arial" w:hAnsi="Arial" w:cs="Arial"/>
          <w:szCs w:val="22"/>
        </w:rPr>
        <w:t xml:space="preserve"> této smlouvy.</w:t>
      </w:r>
    </w:p>
    <w:p w14:paraId="37F0F6A8" w14:textId="77777777" w:rsidR="00693705" w:rsidRPr="00E646E0" w:rsidRDefault="00693705" w:rsidP="00E646E0">
      <w:pPr>
        <w:pStyle w:val="Odstavecseseznamem2"/>
        <w:spacing w:after="120" w:line="288" w:lineRule="auto"/>
        <w:jc w:val="both"/>
        <w:rPr>
          <w:rFonts w:ascii="Arial" w:hAnsi="Arial" w:cs="Arial"/>
          <w:szCs w:val="22"/>
        </w:rPr>
      </w:pPr>
    </w:p>
    <w:p w14:paraId="32335F2D" w14:textId="77777777" w:rsidR="0094634B" w:rsidRPr="00E646E0" w:rsidRDefault="002F0BC4" w:rsidP="00E646E0">
      <w:pPr>
        <w:pStyle w:val="Odstavecseseznamem1"/>
        <w:numPr>
          <w:ilvl w:val="0"/>
          <w:numId w:val="20"/>
        </w:numPr>
        <w:spacing w:after="120" w:line="288" w:lineRule="auto"/>
        <w:jc w:val="both"/>
        <w:rPr>
          <w:rFonts w:ascii="Arial" w:hAnsi="Arial" w:cs="Arial"/>
          <w:b/>
        </w:rPr>
      </w:pPr>
      <w:r w:rsidRPr="00E646E0">
        <w:rPr>
          <w:rFonts w:ascii="Arial" w:hAnsi="Arial" w:cs="Arial"/>
          <w:b/>
        </w:rPr>
        <w:t>OSA</w:t>
      </w:r>
    </w:p>
    <w:p w14:paraId="77D71A82" w14:textId="42FD441E" w:rsidR="007C4503" w:rsidRPr="00E646E0" w:rsidRDefault="00AA416F" w:rsidP="00E646E0">
      <w:pPr>
        <w:pStyle w:val="Odstavecseseznamem1"/>
        <w:numPr>
          <w:ilvl w:val="0"/>
          <w:numId w:val="18"/>
        </w:numPr>
        <w:spacing w:after="120" w:line="288" w:lineRule="auto"/>
        <w:jc w:val="both"/>
        <w:rPr>
          <w:rFonts w:ascii="Arial" w:hAnsi="Arial" w:cs="Arial"/>
        </w:rPr>
      </w:pPr>
      <w:r w:rsidRPr="00E646E0">
        <w:rPr>
          <w:rFonts w:ascii="Arial" w:hAnsi="Arial" w:cs="Arial"/>
        </w:rPr>
        <w:t xml:space="preserve">se zavazuje </w:t>
      </w:r>
      <w:r w:rsidR="007C4503" w:rsidRPr="00E646E0">
        <w:rPr>
          <w:rFonts w:ascii="Arial" w:hAnsi="Arial" w:cs="Arial"/>
        </w:rPr>
        <w:t>vydat publikaci cca v</w:t>
      </w:r>
      <w:r w:rsidR="00CB5AA1" w:rsidRPr="00E646E0">
        <w:rPr>
          <w:rFonts w:ascii="Arial" w:hAnsi="Arial" w:cs="Arial"/>
        </w:rPr>
        <w:t xml:space="preserve"> listopadu</w:t>
      </w:r>
      <w:r w:rsidR="0007790A" w:rsidRPr="00E646E0">
        <w:rPr>
          <w:rFonts w:ascii="Arial" w:hAnsi="Arial" w:cs="Arial"/>
        </w:rPr>
        <w:t xml:space="preserve"> 2020</w:t>
      </w:r>
      <w:r w:rsidR="007C4503" w:rsidRPr="00E646E0">
        <w:rPr>
          <w:rFonts w:ascii="Arial" w:hAnsi="Arial" w:cs="Arial"/>
        </w:rPr>
        <w:t xml:space="preserve"> a užít fotografie dle vlastního výběru shora uvedeným způsobem;  </w:t>
      </w:r>
    </w:p>
    <w:p w14:paraId="1220F347" w14:textId="20B0870A" w:rsidR="00676AE3" w:rsidRPr="00E646E0" w:rsidRDefault="17C1138B" w:rsidP="00E646E0">
      <w:pPr>
        <w:pStyle w:val="Odstavecseseznamem1"/>
        <w:numPr>
          <w:ilvl w:val="0"/>
          <w:numId w:val="18"/>
        </w:numPr>
        <w:spacing w:after="120" w:line="288" w:lineRule="auto"/>
        <w:jc w:val="both"/>
        <w:rPr>
          <w:rFonts w:ascii="Arial" w:hAnsi="Arial" w:cs="Arial"/>
        </w:rPr>
      </w:pPr>
      <w:r w:rsidRPr="00E646E0">
        <w:rPr>
          <w:rFonts w:ascii="Arial" w:hAnsi="Arial" w:cs="Arial"/>
        </w:rPr>
        <w:t xml:space="preserve">se zavazuje Muzeu za činnosti a poskytnutí rozmnoženin fotografií, souhlas a licenci k jejich užití dle čl. I </w:t>
      </w:r>
      <w:r w:rsidR="00B15508" w:rsidRPr="00E646E0">
        <w:rPr>
          <w:rFonts w:ascii="Arial" w:hAnsi="Arial" w:cs="Arial"/>
        </w:rPr>
        <w:t>bodu A.</w:t>
      </w:r>
      <w:r w:rsidRPr="00E646E0">
        <w:rPr>
          <w:rFonts w:ascii="Arial" w:hAnsi="Arial" w:cs="Arial"/>
        </w:rPr>
        <w:t xml:space="preserve"> písm. </w:t>
      </w:r>
      <w:r w:rsidR="00B15508" w:rsidRPr="00E646E0">
        <w:rPr>
          <w:rFonts w:ascii="Arial" w:hAnsi="Arial" w:cs="Arial"/>
        </w:rPr>
        <w:t>b)</w:t>
      </w:r>
      <w:r w:rsidRPr="00E646E0">
        <w:rPr>
          <w:rFonts w:ascii="Arial" w:hAnsi="Arial" w:cs="Arial"/>
        </w:rPr>
        <w:t xml:space="preserve"> </w:t>
      </w:r>
      <w:r w:rsidR="00CC0226">
        <w:rPr>
          <w:rFonts w:ascii="Arial" w:hAnsi="Arial" w:cs="Arial"/>
        </w:rPr>
        <w:t xml:space="preserve">a c) </w:t>
      </w:r>
      <w:r w:rsidRPr="00E646E0">
        <w:rPr>
          <w:rFonts w:ascii="Arial" w:hAnsi="Arial" w:cs="Arial"/>
        </w:rPr>
        <w:t xml:space="preserve">zaplatit </w:t>
      </w:r>
      <w:r w:rsidR="001B768C" w:rsidRPr="00E646E0">
        <w:rPr>
          <w:rFonts w:ascii="Arial" w:hAnsi="Arial" w:cs="Arial"/>
        </w:rPr>
        <w:t xml:space="preserve">na základě řádně vystavené a doručené faktury/daňového dokladu Muzeem </w:t>
      </w:r>
      <w:r w:rsidRPr="00E646E0">
        <w:rPr>
          <w:rFonts w:ascii="Arial" w:hAnsi="Arial" w:cs="Arial"/>
        </w:rPr>
        <w:t>částku ve výši</w:t>
      </w:r>
      <w:r w:rsidR="007F2DBB">
        <w:rPr>
          <w:rFonts w:ascii="Arial" w:hAnsi="Arial" w:cs="Arial"/>
        </w:rPr>
        <w:t xml:space="preserve"> 96 000 </w:t>
      </w:r>
      <w:r w:rsidRPr="00E646E0">
        <w:rPr>
          <w:rFonts w:ascii="Arial" w:hAnsi="Arial" w:cs="Arial"/>
        </w:rPr>
        <w:t xml:space="preserve">Kč </w:t>
      </w:r>
      <w:r w:rsidR="00C948DD">
        <w:rPr>
          <w:rFonts w:ascii="Arial" w:hAnsi="Arial" w:cs="Arial"/>
        </w:rPr>
        <w:t>bez</w:t>
      </w:r>
      <w:r w:rsidRPr="00E646E0">
        <w:rPr>
          <w:rFonts w:ascii="Arial" w:hAnsi="Arial" w:cs="Arial"/>
        </w:rPr>
        <w:t> DPH způsobem uvedeným v čl. III.</w:t>
      </w:r>
    </w:p>
    <w:p w14:paraId="5BB0E93D" w14:textId="5285AC01" w:rsidR="17C1138B" w:rsidRPr="00E646E0" w:rsidRDefault="00BB3B95" w:rsidP="00E646E0">
      <w:pPr>
        <w:pStyle w:val="Odstavecseseznamem1"/>
        <w:numPr>
          <w:ilvl w:val="0"/>
          <w:numId w:val="18"/>
        </w:numPr>
        <w:spacing w:after="120" w:line="288" w:lineRule="auto"/>
        <w:jc w:val="both"/>
        <w:rPr>
          <w:rFonts w:ascii="Arial" w:hAnsi="Arial" w:cs="Arial"/>
        </w:rPr>
      </w:pPr>
      <w:r w:rsidRPr="00E646E0">
        <w:rPr>
          <w:rFonts w:ascii="Arial" w:hAnsi="Arial" w:cs="Arial"/>
        </w:rPr>
        <w:t>s</w:t>
      </w:r>
      <w:r w:rsidR="17C1138B" w:rsidRPr="00E646E0">
        <w:rPr>
          <w:rFonts w:ascii="Arial" w:hAnsi="Arial" w:cs="Arial"/>
        </w:rPr>
        <w:t>e zavazuj</w:t>
      </w:r>
      <w:r w:rsidRPr="00E646E0">
        <w:rPr>
          <w:rFonts w:ascii="Arial" w:hAnsi="Arial" w:cs="Arial"/>
        </w:rPr>
        <w:t>e</w:t>
      </w:r>
      <w:r w:rsidR="17C1138B" w:rsidRPr="00E646E0">
        <w:rPr>
          <w:rFonts w:ascii="Arial" w:hAnsi="Arial" w:cs="Arial"/>
        </w:rPr>
        <w:t xml:space="preserve"> uvést Muzeum v publikaci jako partnera logem či slovem, jak je obvyklé.</w:t>
      </w:r>
    </w:p>
    <w:p w14:paraId="15219CA0" w14:textId="77777777" w:rsidR="00460EEF" w:rsidRPr="00E646E0" w:rsidRDefault="17C1138B" w:rsidP="00E646E0">
      <w:pPr>
        <w:pStyle w:val="Odstavecseseznamem2"/>
        <w:numPr>
          <w:ilvl w:val="0"/>
          <w:numId w:val="18"/>
        </w:numPr>
        <w:spacing w:after="120" w:line="288" w:lineRule="auto"/>
        <w:jc w:val="both"/>
        <w:rPr>
          <w:rFonts w:ascii="Arial" w:hAnsi="Arial" w:cs="Arial"/>
          <w:szCs w:val="22"/>
        </w:rPr>
      </w:pPr>
      <w:r w:rsidRPr="00E646E0">
        <w:rPr>
          <w:rFonts w:ascii="Arial" w:hAnsi="Arial" w:cs="Arial"/>
          <w:szCs w:val="22"/>
        </w:rPr>
        <w:lastRenderedPageBreak/>
        <w:t>zajistí propagaci publikace na svém webu a sociálních sítích;</w:t>
      </w:r>
    </w:p>
    <w:p w14:paraId="45825195" w14:textId="74B9A324" w:rsidR="004A7277" w:rsidRPr="00E646E0" w:rsidRDefault="004A7277" w:rsidP="00E646E0">
      <w:pPr>
        <w:pStyle w:val="Bezmezer"/>
        <w:spacing w:after="120" w:line="288" w:lineRule="auto"/>
        <w:rPr>
          <w:rFonts w:ascii="Arial" w:hAnsi="Arial" w:cs="Arial"/>
        </w:rPr>
      </w:pPr>
    </w:p>
    <w:p w14:paraId="10B49BAF" w14:textId="77777777" w:rsidR="00B85D56" w:rsidRPr="00E646E0" w:rsidRDefault="00B85D56" w:rsidP="00E646E0">
      <w:pPr>
        <w:pStyle w:val="Bezmezer"/>
        <w:spacing w:after="120" w:line="288" w:lineRule="auto"/>
        <w:rPr>
          <w:rFonts w:ascii="Arial" w:hAnsi="Arial" w:cs="Arial"/>
        </w:rPr>
      </w:pPr>
    </w:p>
    <w:p w14:paraId="3380A875" w14:textId="77777777" w:rsidR="0094634B" w:rsidRPr="00E646E0" w:rsidRDefault="0086589E" w:rsidP="00E646E0">
      <w:pPr>
        <w:spacing w:after="120" w:line="288" w:lineRule="auto"/>
        <w:jc w:val="center"/>
        <w:rPr>
          <w:rFonts w:ascii="Arial" w:hAnsi="Arial" w:cs="Arial"/>
          <w:b/>
        </w:rPr>
      </w:pPr>
      <w:r w:rsidRPr="00E646E0">
        <w:rPr>
          <w:rFonts w:ascii="Arial" w:hAnsi="Arial" w:cs="Arial"/>
          <w:b/>
        </w:rPr>
        <w:t>Čl. II.</w:t>
      </w:r>
    </w:p>
    <w:p w14:paraId="69CB567C" w14:textId="77777777" w:rsidR="0086589E" w:rsidRPr="00E646E0" w:rsidRDefault="0086589E" w:rsidP="00E646E0">
      <w:pPr>
        <w:spacing w:after="120" w:line="288" w:lineRule="auto"/>
        <w:jc w:val="center"/>
        <w:rPr>
          <w:rFonts w:ascii="Arial" w:hAnsi="Arial" w:cs="Arial"/>
          <w:b/>
        </w:rPr>
      </w:pPr>
      <w:r w:rsidRPr="00E646E0">
        <w:rPr>
          <w:rFonts w:ascii="Arial" w:hAnsi="Arial" w:cs="Arial"/>
          <w:b/>
        </w:rPr>
        <w:t xml:space="preserve">Termíny organizačních prací </w:t>
      </w:r>
    </w:p>
    <w:p w14:paraId="38C1C5EA" w14:textId="7A5A19C5" w:rsidR="0086589E" w:rsidRPr="00E646E0" w:rsidRDefault="0086589E" w:rsidP="00E646E0">
      <w:pPr>
        <w:spacing w:after="120" w:line="288" w:lineRule="auto"/>
        <w:rPr>
          <w:rFonts w:ascii="Arial" w:hAnsi="Arial" w:cs="Arial"/>
        </w:rPr>
      </w:pPr>
      <w:r w:rsidRPr="00E646E0">
        <w:rPr>
          <w:rFonts w:ascii="Arial" w:hAnsi="Arial" w:cs="Arial"/>
        </w:rPr>
        <w:t>Organizační práce proběhnou v těchto termínech:</w:t>
      </w:r>
    </w:p>
    <w:p w14:paraId="7CD266F0" w14:textId="62AC26A0" w:rsidR="0086589E" w:rsidRPr="00E646E0" w:rsidRDefault="001C0406" w:rsidP="00E646E0">
      <w:pPr>
        <w:numPr>
          <w:ilvl w:val="0"/>
          <w:numId w:val="17"/>
        </w:numPr>
        <w:spacing w:after="120" w:line="288" w:lineRule="auto"/>
        <w:rPr>
          <w:rFonts w:ascii="Arial" w:hAnsi="Arial" w:cs="Arial"/>
        </w:rPr>
      </w:pPr>
      <w:r w:rsidRPr="00E646E0">
        <w:rPr>
          <w:rFonts w:ascii="Arial" w:hAnsi="Arial" w:cs="Arial"/>
        </w:rPr>
        <w:t xml:space="preserve">příprava </w:t>
      </w:r>
      <w:r w:rsidR="00713283" w:rsidRPr="00E646E0">
        <w:rPr>
          <w:rFonts w:ascii="Arial" w:hAnsi="Arial" w:cs="Arial"/>
        </w:rPr>
        <w:t xml:space="preserve">a výběr obrazového materiálu </w:t>
      </w:r>
      <w:r w:rsidR="00757CBD">
        <w:rPr>
          <w:rFonts w:ascii="Arial" w:hAnsi="Arial" w:cs="Arial"/>
        </w:rPr>
        <w:tab/>
      </w:r>
      <w:r w:rsidR="00757CBD">
        <w:rPr>
          <w:rFonts w:ascii="Arial" w:hAnsi="Arial" w:cs="Arial"/>
        </w:rPr>
        <w:tab/>
      </w:r>
      <w:r w:rsidR="00757CBD">
        <w:rPr>
          <w:rFonts w:ascii="Arial" w:hAnsi="Arial" w:cs="Arial"/>
        </w:rPr>
        <w:tab/>
      </w:r>
      <w:r w:rsidR="006E2371" w:rsidRPr="00E646E0">
        <w:rPr>
          <w:rFonts w:ascii="Arial" w:hAnsi="Arial" w:cs="Arial"/>
        </w:rPr>
        <w:t>červenec 2020</w:t>
      </w:r>
    </w:p>
    <w:p w14:paraId="2EC40996" w14:textId="7F401BB3" w:rsidR="008702C5" w:rsidRPr="007F2DBB" w:rsidRDefault="008702C5" w:rsidP="00E646E0">
      <w:pPr>
        <w:numPr>
          <w:ilvl w:val="0"/>
          <w:numId w:val="17"/>
        </w:numPr>
        <w:spacing w:after="120" w:line="288" w:lineRule="auto"/>
        <w:rPr>
          <w:rFonts w:ascii="Arial" w:hAnsi="Arial" w:cs="Arial"/>
        </w:rPr>
      </w:pPr>
      <w:r w:rsidRPr="00E646E0">
        <w:rPr>
          <w:rFonts w:ascii="Arial" w:hAnsi="Arial" w:cs="Arial"/>
        </w:rPr>
        <w:t xml:space="preserve">předání obrazového materiálu </w:t>
      </w:r>
      <w:r w:rsidR="008C4068" w:rsidRPr="00E646E0">
        <w:rPr>
          <w:rFonts w:ascii="Arial" w:hAnsi="Arial" w:cs="Arial"/>
        </w:rPr>
        <w:t xml:space="preserve">Muzeem </w:t>
      </w:r>
      <w:r w:rsidRPr="00E646E0">
        <w:rPr>
          <w:rFonts w:ascii="Arial" w:hAnsi="Arial" w:cs="Arial"/>
        </w:rPr>
        <w:t xml:space="preserve">v tiskové kvalitě </w:t>
      </w:r>
      <w:r w:rsidR="00A460A1" w:rsidRPr="00E646E0">
        <w:rPr>
          <w:rFonts w:ascii="Arial" w:hAnsi="Arial" w:cs="Arial"/>
        </w:rPr>
        <w:tab/>
      </w:r>
      <w:r w:rsidRPr="00E646E0">
        <w:rPr>
          <w:rFonts w:ascii="Arial" w:hAnsi="Arial" w:cs="Arial"/>
        </w:rPr>
        <w:t xml:space="preserve">do </w:t>
      </w:r>
      <w:r w:rsidR="00AF4E0F" w:rsidRPr="007F2DBB">
        <w:rPr>
          <w:rFonts w:ascii="Arial" w:hAnsi="Arial" w:cs="Arial"/>
        </w:rPr>
        <w:t>1</w:t>
      </w:r>
      <w:r w:rsidR="007F2DBB" w:rsidRPr="007F2DBB">
        <w:rPr>
          <w:rFonts w:ascii="Arial" w:hAnsi="Arial" w:cs="Arial"/>
        </w:rPr>
        <w:t>8</w:t>
      </w:r>
      <w:r w:rsidR="00AF4E0F" w:rsidRPr="007F2DBB">
        <w:rPr>
          <w:rFonts w:ascii="Arial" w:hAnsi="Arial" w:cs="Arial"/>
        </w:rPr>
        <w:t>.</w:t>
      </w:r>
      <w:r w:rsidR="001B768C" w:rsidRPr="007F2DBB">
        <w:rPr>
          <w:rFonts w:ascii="Arial" w:hAnsi="Arial" w:cs="Arial"/>
        </w:rPr>
        <w:t xml:space="preserve"> </w:t>
      </w:r>
      <w:r w:rsidR="00DF52BF" w:rsidRPr="007F2DBB">
        <w:rPr>
          <w:rFonts w:ascii="Arial" w:hAnsi="Arial" w:cs="Arial"/>
        </w:rPr>
        <w:t>9</w:t>
      </w:r>
      <w:r w:rsidR="00AF4E0F" w:rsidRPr="007F2DBB">
        <w:rPr>
          <w:rFonts w:ascii="Arial" w:hAnsi="Arial" w:cs="Arial"/>
        </w:rPr>
        <w:t>.</w:t>
      </w:r>
      <w:r w:rsidR="001B768C" w:rsidRPr="007F2DBB">
        <w:rPr>
          <w:rFonts w:ascii="Arial" w:hAnsi="Arial" w:cs="Arial"/>
        </w:rPr>
        <w:t xml:space="preserve"> </w:t>
      </w:r>
      <w:r w:rsidR="00AF4E0F" w:rsidRPr="007F2DBB">
        <w:rPr>
          <w:rFonts w:ascii="Arial" w:hAnsi="Arial" w:cs="Arial"/>
        </w:rPr>
        <w:t>2020</w:t>
      </w:r>
    </w:p>
    <w:p w14:paraId="31B097D5" w14:textId="4B878514" w:rsidR="008C4068" w:rsidRPr="00E646E0" w:rsidRDefault="008C4068" w:rsidP="00E646E0">
      <w:pPr>
        <w:numPr>
          <w:ilvl w:val="0"/>
          <w:numId w:val="17"/>
        </w:numPr>
        <w:spacing w:after="120" w:line="288" w:lineRule="auto"/>
        <w:rPr>
          <w:rFonts w:ascii="Arial" w:hAnsi="Arial" w:cs="Arial"/>
        </w:rPr>
      </w:pPr>
      <w:r w:rsidRPr="00E646E0">
        <w:rPr>
          <w:rFonts w:ascii="Arial" w:hAnsi="Arial" w:cs="Arial"/>
        </w:rPr>
        <w:t xml:space="preserve">grafická sazba publikace </w:t>
      </w:r>
      <w:r w:rsidR="00AF4E0F" w:rsidRPr="00E646E0">
        <w:rPr>
          <w:rFonts w:ascii="Arial" w:hAnsi="Arial" w:cs="Arial"/>
        </w:rPr>
        <w:tab/>
      </w:r>
      <w:r w:rsidR="00AF4E0F" w:rsidRPr="00E646E0">
        <w:rPr>
          <w:rFonts w:ascii="Arial" w:hAnsi="Arial" w:cs="Arial"/>
        </w:rPr>
        <w:tab/>
      </w:r>
      <w:r w:rsidR="00AF4E0F" w:rsidRPr="00E646E0">
        <w:rPr>
          <w:rFonts w:ascii="Arial" w:hAnsi="Arial" w:cs="Arial"/>
        </w:rPr>
        <w:tab/>
      </w:r>
      <w:r w:rsidR="00AF4E0F" w:rsidRPr="00E646E0">
        <w:rPr>
          <w:rFonts w:ascii="Arial" w:hAnsi="Arial" w:cs="Arial"/>
        </w:rPr>
        <w:tab/>
      </w:r>
      <w:r w:rsidR="00AF4E0F" w:rsidRPr="00E646E0">
        <w:rPr>
          <w:rFonts w:ascii="Arial" w:hAnsi="Arial" w:cs="Arial"/>
        </w:rPr>
        <w:tab/>
        <w:t xml:space="preserve">srpen </w:t>
      </w:r>
      <w:r w:rsidR="00A460A1" w:rsidRPr="00E646E0">
        <w:rPr>
          <w:rFonts w:ascii="Arial" w:hAnsi="Arial" w:cs="Arial"/>
        </w:rPr>
        <w:t>2020</w:t>
      </w:r>
    </w:p>
    <w:p w14:paraId="5EBDA623" w14:textId="264D8A86" w:rsidR="008C4068" w:rsidRPr="00E646E0" w:rsidRDefault="008C4068" w:rsidP="00E646E0">
      <w:pPr>
        <w:numPr>
          <w:ilvl w:val="0"/>
          <w:numId w:val="17"/>
        </w:numPr>
        <w:spacing w:after="120" w:line="288" w:lineRule="auto"/>
        <w:rPr>
          <w:rFonts w:ascii="Arial" w:hAnsi="Arial" w:cs="Arial"/>
        </w:rPr>
      </w:pPr>
      <w:r w:rsidRPr="00E646E0">
        <w:rPr>
          <w:rFonts w:ascii="Arial" w:hAnsi="Arial" w:cs="Arial"/>
        </w:rPr>
        <w:t xml:space="preserve">korektury </w:t>
      </w:r>
      <w:r w:rsidR="00A460A1" w:rsidRPr="00E646E0">
        <w:rPr>
          <w:rFonts w:ascii="Arial" w:hAnsi="Arial" w:cs="Arial"/>
        </w:rPr>
        <w:tab/>
      </w:r>
      <w:r w:rsidR="00A460A1" w:rsidRPr="00E646E0">
        <w:rPr>
          <w:rFonts w:ascii="Arial" w:hAnsi="Arial" w:cs="Arial"/>
        </w:rPr>
        <w:tab/>
      </w:r>
      <w:r w:rsidR="00A460A1" w:rsidRPr="00E646E0">
        <w:rPr>
          <w:rFonts w:ascii="Arial" w:hAnsi="Arial" w:cs="Arial"/>
        </w:rPr>
        <w:tab/>
      </w:r>
      <w:r w:rsidR="00A460A1" w:rsidRPr="00E646E0">
        <w:rPr>
          <w:rFonts w:ascii="Arial" w:hAnsi="Arial" w:cs="Arial"/>
        </w:rPr>
        <w:tab/>
      </w:r>
      <w:r w:rsidR="00A460A1" w:rsidRPr="00E646E0">
        <w:rPr>
          <w:rFonts w:ascii="Arial" w:hAnsi="Arial" w:cs="Arial"/>
        </w:rPr>
        <w:tab/>
      </w:r>
      <w:r w:rsidR="00A460A1" w:rsidRPr="00E646E0">
        <w:rPr>
          <w:rFonts w:ascii="Arial" w:hAnsi="Arial" w:cs="Arial"/>
        </w:rPr>
        <w:tab/>
      </w:r>
      <w:r w:rsidR="00A460A1" w:rsidRPr="00E646E0">
        <w:rPr>
          <w:rFonts w:ascii="Arial" w:hAnsi="Arial" w:cs="Arial"/>
        </w:rPr>
        <w:tab/>
      </w:r>
      <w:r w:rsidR="00AF4E0F" w:rsidRPr="00E646E0">
        <w:rPr>
          <w:rFonts w:ascii="Arial" w:hAnsi="Arial" w:cs="Arial"/>
        </w:rPr>
        <w:t>srpen</w:t>
      </w:r>
      <w:r w:rsidR="00A460A1" w:rsidRPr="00E646E0">
        <w:rPr>
          <w:rFonts w:ascii="Arial" w:hAnsi="Arial" w:cs="Arial"/>
        </w:rPr>
        <w:t xml:space="preserve"> 2020</w:t>
      </w:r>
    </w:p>
    <w:p w14:paraId="2C9B6BCD" w14:textId="411378D9" w:rsidR="008C4068" w:rsidRPr="00E646E0" w:rsidRDefault="008C4068" w:rsidP="00E646E0">
      <w:pPr>
        <w:numPr>
          <w:ilvl w:val="0"/>
          <w:numId w:val="17"/>
        </w:numPr>
        <w:spacing w:after="120" w:line="288" w:lineRule="auto"/>
        <w:rPr>
          <w:rFonts w:ascii="Arial" w:hAnsi="Arial" w:cs="Arial"/>
        </w:rPr>
      </w:pPr>
      <w:r w:rsidRPr="00E646E0">
        <w:rPr>
          <w:rFonts w:ascii="Arial" w:hAnsi="Arial" w:cs="Arial"/>
        </w:rPr>
        <w:t xml:space="preserve">předání </w:t>
      </w:r>
      <w:r w:rsidR="006E2371" w:rsidRPr="00E646E0">
        <w:rPr>
          <w:rFonts w:ascii="Arial" w:hAnsi="Arial" w:cs="Arial"/>
        </w:rPr>
        <w:t xml:space="preserve">tiskových </w:t>
      </w:r>
      <w:r w:rsidRPr="00E646E0">
        <w:rPr>
          <w:rFonts w:ascii="Arial" w:hAnsi="Arial" w:cs="Arial"/>
        </w:rPr>
        <w:t xml:space="preserve">dat </w:t>
      </w:r>
      <w:r w:rsidR="006E2371" w:rsidRPr="00E646E0">
        <w:rPr>
          <w:rFonts w:ascii="Arial" w:hAnsi="Arial" w:cs="Arial"/>
        </w:rPr>
        <w:t>nakladatelství Albatros Media, a. s.</w:t>
      </w:r>
      <w:r w:rsidRPr="00E646E0">
        <w:rPr>
          <w:rFonts w:ascii="Arial" w:hAnsi="Arial" w:cs="Arial"/>
        </w:rPr>
        <w:t xml:space="preserve"> </w:t>
      </w:r>
      <w:r w:rsidR="00A460A1" w:rsidRPr="00E646E0">
        <w:rPr>
          <w:rFonts w:ascii="Arial" w:hAnsi="Arial" w:cs="Arial"/>
        </w:rPr>
        <w:tab/>
      </w:r>
      <w:r w:rsidR="007F2DBB">
        <w:rPr>
          <w:rFonts w:ascii="Arial" w:hAnsi="Arial" w:cs="Arial"/>
        </w:rPr>
        <w:t>1</w:t>
      </w:r>
      <w:r w:rsidR="00AF4E0F" w:rsidRPr="00E646E0">
        <w:rPr>
          <w:rFonts w:ascii="Arial" w:hAnsi="Arial" w:cs="Arial"/>
        </w:rPr>
        <w:t>9. 9. 2020</w:t>
      </w:r>
    </w:p>
    <w:p w14:paraId="61835E34" w14:textId="77777777" w:rsidR="008C4068" w:rsidRPr="00E646E0" w:rsidRDefault="008C4068" w:rsidP="00E646E0">
      <w:pPr>
        <w:numPr>
          <w:ilvl w:val="0"/>
          <w:numId w:val="17"/>
        </w:numPr>
        <w:spacing w:after="120" w:line="288" w:lineRule="auto"/>
        <w:rPr>
          <w:rFonts w:ascii="Arial" w:hAnsi="Arial" w:cs="Arial"/>
        </w:rPr>
      </w:pPr>
      <w:r w:rsidRPr="00E646E0">
        <w:rPr>
          <w:rFonts w:ascii="Arial" w:hAnsi="Arial" w:cs="Arial"/>
        </w:rPr>
        <w:t xml:space="preserve">vydání publikace </w:t>
      </w:r>
      <w:r w:rsidR="00A460A1" w:rsidRPr="00E646E0">
        <w:rPr>
          <w:rFonts w:ascii="Arial" w:hAnsi="Arial" w:cs="Arial"/>
        </w:rPr>
        <w:tab/>
      </w:r>
      <w:r w:rsidR="00A460A1" w:rsidRPr="00E646E0">
        <w:rPr>
          <w:rFonts w:ascii="Arial" w:hAnsi="Arial" w:cs="Arial"/>
        </w:rPr>
        <w:tab/>
      </w:r>
      <w:r w:rsidR="00A460A1" w:rsidRPr="00E646E0">
        <w:rPr>
          <w:rFonts w:ascii="Arial" w:hAnsi="Arial" w:cs="Arial"/>
        </w:rPr>
        <w:tab/>
      </w:r>
      <w:r w:rsidR="00A460A1" w:rsidRPr="00E646E0">
        <w:rPr>
          <w:rFonts w:ascii="Arial" w:hAnsi="Arial" w:cs="Arial"/>
        </w:rPr>
        <w:tab/>
      </w:r>
      <w:r w:rsidR="00A460A1" w:rsidRPr="00E646E0">
        <w:rPr>
          <w:rFonts w:ascii="Arial" w:hAnsi="Arial" w:cs="Arial"/>
        </w:rPr>
        <w:tab/>
      </w:r>
      <w:r w:rsidR="00A460A1" w:rsidRPr="00E646E0">
        <w:rPr>
          <w:rFonts w:ascii="Arial" w:hAnsi="Arial" w:cs="Arial"/>
        </w:rPr>
        <w:tab/>
      </w:r>
      <w:r w:rsidR="00AF4E0F" w:rsidRPr="00E646E0">
        <w:rPr>
          <w:rFonts w:ascii="Arial" w:hAnsi="Arial" w:cs="Arial"/>
        </w:rPr>
        <w:t>listopad 2020</w:t>
      </w:r>
    </w:p>
    <w:p w14:paraId="333D1A91" w14:textId="77777777" w:rsidR="0086589E" w:rsidRPr="00E646E0" w:rsidRDefault="0086589E" w:rsidP="00E646E0">
      <w:pPr>
        <w:pStyle w:val="Bezmezer"/>
        <w:spacing w:after="120" w:line="288" w:lineRule="auto"/>
        <w:rPr>
          <w:rFonts w:ascii="Arial" w:hAnsi="Arial" w:cs="Arial"/>
        </w:rPr>
      </w:pPr>
    </w:p>
    <w:p w14:paraId="4A310E75" w14:textId="77777777" w:rsidR="007D6C60" w:rsidRPr="00E646E0" w:rsidRDefault="007D6C60" w:rsidP="00E646E0">
      <w:pPr>
        <w:pStyle w:val="Bezmezer"/>
        <w:spacing w:after="120" w:line="288" w:lineRule="auto"/>
        <w:rPr>
          <w:rFonts w:ascii="Arial" w:hAnsi="Arial" w:cs="Arial"/>
        </w:rPr>
      </w:pPr>
    </w:p>
    <w:p w14:paraId="1D12E994" w14:textId="77777777" w:rsidR="0094634B" w:rsidRPr="00E646E0" w:rsidRDefault="0094634B" w:rsidP="00E646E0">
      <w:pPr>
        <w:spacing w:after="120" w:line="288" w:lineRule="auto"/>
        <w:jc w:val="center"/>
        <w:rPr>
          <w:rFonts w:ascii="Arial" w:hAnsi="Arial" w:cs="Arial"/>
          <w:b/>
        </w:rPr>
      </w:pPr>
      <w:r w:rsidRPr="00E646E0">
        <w:rPr>
          <w:rFonts w:ascii="Arial" w:hAnsi="Arial" w:cs="Arial"/>
          <w:b/>
        </w:rPr>
        <w:t>Čl. II</w:t>
      </w:r>
      <w:r w:rsidR="0086589E" w:rsidRPr="00E646E0">
        <w:rPr>
          <w:rFonts w:ascii="Arial" w:hAnsi="Arial" w:cs="Arial"/>
          <w:b/>
        </w:rPr>
        <w:t>I</w:t>
      </w:r>
      <w:r w:rsidRPr="00E646E0">
        <w:rPr>
          <w:rFonts w:ascii="Arial" w:hAnsi="Arial" w:cs="Arial"/>
          <w:b/>
        </w:rPr>
        <w:t>.</w:t>
      </w:r>
    </w:p>
    <w:p w14:paraId="7997A14A" w14:textId="77777777" w:rsidR="002D2B51" w:rsidRPr="00E646E0" w:rsidRDefault="008D3DC2" w:rsidP="00E646E0">
      <w:pPr>
        <w:spacing w:after="120" w:line="288" w:lineRule="auto"/>
        <w:jc w:val="center"/>
        <w:rPr>
          <w:rFonts w:ascii="Arial" w:hAnsi="Arial" w:cs="Arial"/>
          <w:b/>
        </w:rPr>
      </w:pPr>
      <w:r w:rsidRPr="00E646E0">
        <w:rPr>
          <w:rFonts w:ascii="Arial" w:hAnsi="Arial" w:cs="Arial"/>
          <w:b/>
        </w:rPr>
        <w:t>Z</w:t>
      </w:r>
      <w:r w:rsidR="009C4EAB" w:rsidRPr="00E646E0">
        <w:rPr>
          <w:rFonts w:ascii="Arial" w:hAnsi="Arial" w:cs="Arial"/>
          <w:b/>
        </w:rPr>
        <w:t>ávazky, t</w:t>
      </w:r>
      <w:r w:rsidR="0094634B" w:rsidRPr="00E646E0">
        <w:rPr>
          <w:rFonts w:ascii="Arial" w:hAnsi="Arial" w:cs="Arial"/>
          <w:b/>
        </w:rPr>
        <w:t>rvání smlouvy a její zánik</w:t>
      </w:r>
    </w:p>
    <w:p w14:paraId="5B0527ED" w14:textId="6FF4C255" w:rsidR="00757CBD" w:rsidRDefault="009C4EAB" w:rsidP="00E646E0">
      <w:pPr>
        <w:pStyle w:val="Odstavecseseznamem1"/>
        <w:numPr>
          <w:ilvl w:val="0"/>
          <w:numId w:val="4"/>
        </w:numPr>
        <w:spacing w:after="120" w:line="288" w:lineRule="auto"/>
        <w:ind w:left="357" w:hanging="357"/>
        <w:jc w:val="both"/>
        <w:rPr>
          <w:rFonts w:ascii="Arial" w:hAnsi="Arial" w:cs="Arial"/>
        </w:rPr>
      </w:pPr>
      <w:r w:rsidRPr="00E646E0">
        <w:rPr>
          <w:rFonts w:ascii="Arial" w:hAnsi="Arial" w:cs="Arial"/>
        </w:rPr>
        <w:t xml:space="preserve">Smluvní strany se dohodly, že </w:t>
      </w:r>
      <w:r w:rsidR="00DA1BA7" w:rsidRPr="00E646E0">
        <w:rPr>
          <w:rFonts w:ascii="Arial" w:hAnsi="Arial" w:cs="Arial"/>
        </w:rPr>
        <w:t xml:space="preserve">finanční závazky vyplývající z této smlouvy a z </w:t>
      </w:r>
      <w:r w:rsidR="00DA1BA7" w:rsidRPr="00E646E0">
        <w:rPr>
          <w:rFonts w:ascii="Arial" w:hAnsi="Arial" w:cs="Arial"/>
          <w:color w:val="000000"/>
        </w:rPr>
        <w:t>rámcové</w:t>
      </w:r>
      <w:r w:rsidR="00DA1BA7" w:rsidRPr="00E646E0">
        <w:rPr>
          <w:rFonts w:ascii="Arial" w:hAnsi="Arial" w:cs="Arial"/>
          <w:snapToGrid w:val="0"/>
          <w:color w:val="000000"/>
        </w:rPr>
        <w:t xml:space="preserve"> smlouvy </w:t>
      </w:r>
      <w:r w:rsidR="00DA1BA7" w:rsidRPr="00E646E0">
        <w:rPr>
          <w:rFonts w:ascii="Arial" w:hAnsi="Arial" w:cs="Arial"/>
        </w:rPr>
        <w:t xml:space="preserve">budou řešit </w:t>
      </w:r>
      <w:r w:rsidR="00F1048A" w:rsidRPr="00E646E0">
        <w:rPr>
          <w:rFonts w:ascii="Arial" w:hAnsi="Arial" w:cs="Arial"/>
        </w:rPr>
        <w:t xml:space="preserve">přednostně </w:t>
      </w:r>
      <w:r w:rsidR="00DA1BA7" w:rsidRPr="00E646E0">
        <w:rPr>
          <w:rFonts w:ascii="Arial" w:hAnsi="Arial" w:cs="Arial"/>
        </w:rPr>
        <w:t>započtením vzájemných splatných pohledávek vyplývajících z těchto smluv.</w:t>
      </w:r>
    </w:p>
    <w:p w14:paraId="49139283" w14:textId="59F5DFEC" w:rsidR="00030312" w:rsidRPr="00E646E0" w:rsidRDefault="00F1048A" w:rsidP="00757CBD">
      <w:pPr>
        <w:pStyle w:val="Odstavecseseznamem1"/>
        <w:spacing w:after="120" w:line="288" w:lineRule="auto"/>
        <w:ind w:left="357"/>
        <w:jc w:val="both"/>
        <w:rPr>
          <w:rFonts w:ascii="Arial" w:hAnsi="Arial" w:cs="Arial"/>
        </w:rPr>
      </w:pPr>
      <w:r w:rsidRPr="00E646E0">
        <w:rPr>
          <w:rFonts w:ascii="Arial" w:hAnsi="Arial" w:cs="Arial"/>
        </w:rPr>
        <w:t>V případě, že by výše závazku jedné nebo druhé smluvní strany nejpozději do</w:t>
      </w:r>
      <w:r w:rsidR="00A460A1" w:rsidRPr="00E646E0">
        <w:rPr>
          <w:rFonts w:ascii="Arial" w:hAnsi="Arial" w:cs="Arial"/>
        </w:rPr>
        <w:t xml:space="preserve"> </w:t>
      </w:r>
      <w:r w:rsidR="00757CBD">
        <w:rPr>
          <w:rFonts w:ascii="Arial" w:hAnsi="Arial" w:cs="Arial"/>
        </w:rPr>
        <w:br/>
      </w:r>
      <w:r w:rsidR="00757CBD" w:rsidRPr="007F2DBB">
        <w:rPr>
          <w:rFonts w:ascii="Arial" w:hAnsi="Arial" w:cs="Arial"/>
        </w:rPr>
        <w:t>31. prosince 2022</w:t>
      </w:r>
      <w:r w:rsidR="00A460A1" w:rsidRPr="00E646E0">
        <w:rPr>
          <w:rFonts w:ascii="Arial" w:hAnsi="Arial" w:cs="Arial"/>
        </w:rPr>
        <w:t xml:space="preserve"> </w:t>
      </w:r>
      <w:r w:rsidRPr="00E646E0">
        <w:rPr>
          <w:rFonts w:ascii="Arial" w:hAnsi="Arial" w:cs="Arial"/>
        </w:rPr>
        <w:t>nedosáhly výše závazku druhé smluvní strany</w:t>
      </w:r>
      <w:r w:rsidR="008C4068" w:rsidRPr="00E646E0">
        <w:rPr>
          <w:rFonts w:ascii="Arial" w:hAnsi="Arial" w:cs="Arial"/>
        </w:rPr>
        <w:t>,</w:t>
      </w:r>
      <w:r w:rsidR="00082DA7" w:rsidRPr="00E646E0">
        <w:rPr>
          <w:rFonts w:ascii="Arial" w:hAnsi="Arial" w:cs="Arial"/>
        </w:rPr>
        <w:t xml:space="preserve"> zavazuje</w:t>
      </w:r>
      <w:r w:rsidRPr="00E646E0">
        <w:rPr>
          <w:rFonts w:ascii="Arial" w:hAnsi="Arial" w:cs="Arial"/>
        </w:rPr>
        <w:t xml:space="preserve"> se</w:t>
      </w:r>
      <w:r w:rsidR="00082DA7" w:rsidRPr="00E646E0">
        <w:rPr>
          <w:rFonts w:ascii="Arial" w:hAnsi="Arial" w:cs="Arial"/>
        </w:rPr>
        <w:t xml:space="preserve"> každá </w:t>
      </w:r>
      <w:r w:rsidRPr="00E646E0">
        <w:rPr>
          <w:rFonts w:ascii="Arial" w:hAnsi="Arial" w:cs="Arial"/>
        </w:rPr>
        <w:t>smluvní stran</w:t>
      </w:r>
      <w:r w:rsidR="00082DA7" w:rsidRPr="00E646E0">
        <w:rPr>
          <w:rFonts w:ascii="Arial" w:hAnsi="Arial" w:cs="Arial"/>
        </w:rPr>
        <w:t>a</w:t>
      </w:r>
      <w:r w:rsidRPr="00E646E0">
        <w:rPr>
          <w:rFonts w:ascii="Arial" w:hAnsi="Arial" w:cs="Arial"/>
        </w:rPr>
        <w:t xml:space="preserve"> doplatit nevypořádanou část svých závazků na základě faktury</w:t>
      </w:r>
      <w:r w:rsidR="00082DA7" w:rsidRPr="00E646E0">
        <w:rPr>
          <w:rFonts w:ascii="Arial" w:hAnsi="Arial" w:cs="Arial"/>
        </w:rPr>
        <w:t xml:space="preserve"> vydané druhou smluvní stranou</w:t>
      </w:r>
      <w:r w:rsidRPr="00E646E0">
        <w:rPr>
          <w:rFonts w:ascii="Arial" w:hAnsi="Arial" w:cs="Arial"/>
        </w:rPr>
        <w:t xml:space="preserve"> do 15 dnů od</w:t>
      </w:r>
      <w:r w:rsidR="00082DA7" w:rsidRPr="00E646E0">
        <w:rPr>
          <w:rFonts w:ascii="Arial" w:hAnsi="Arial" w:cs="Arial"/>
        </w:rPr>
        <w:t xml:space="preserve"> jejího </w:t>
      </w:r>
      <w:r w:rsidRPr="00E646E0">
        <w:rPr>
          <w:rFonts w:ascii="Arial" w:hAnsi="Arial" w:cs="Arial"/>
        </w:rPr>
        <w:t>doručení</w:t>
      </w:r>
      <w:r w:rsidR="00082DA7" w:rsidRPr="00E646E0">
        <w:rPr>
          <w:rFonts w:ascii="Arial" w:hAnsi="Arial" w:cs="Arial"/>
        </w:rPr>
        <w:t xml:space="preserve"> </w:t>
      </w:r>
      <w:r w:rsidRPr="00E646E0">
        <w:rPr>
          <w:rFonts w:ascii="Arial" w:hAnsi="Arial" w:cs="Arial"/>
        </w:rPr>
        <w:t>bankovním převodem na účet uvedený v záhlaví této smlouvy.</w:t>
      </w:r>
    </w:p>
    <w:p w14:paraId="0EE88488" w14:textId="07D6B159" w:rsidR="0094634B" w:rsidRPr="00E646E0" w:rsidRDefault="0094634B" w:rsidP="00E646E0">
      <w:pPr>
        <w:pStyle w:val="Odstavecseseznamem1"/>
        <w:numPr>
          <w:ilvl w:val="0"/>
          <w:numId w:val="4"/>
        </w:numPr>
        <w:spacing w:after="120" w:line="288" w:lineRule="auto"/>
        <w:ind w:left="357" w:hanging="357"/>
        <w:jc w:val="both"/>
        <w:rPr>
          <w:rFonts w:ascii="Arial" w:hAnsi="Arial" w:cs="Arial"/>
        </w:rPr>
      </w:pPr>
      <w:r w:rsidRPr="00E646E0">
        <w:rPr>
          <w:rFonts w:ascii="Arial" w:hAnsi="Arial" w:cs="Arial"/>
        </w:rPr>
        <w:t xml:space="preserve">Smlouva se uzavírá na </w:t>
      </w:r>
      <w:r w:rsidR="00CB2A7C" w:rsidRPr="00E646E0">
        <w:rPr>
          <w:rFonts w:ascii="Arial" w:hAnsi="Arial" w:cs="Arial"/>
        </w:rPr>
        <w:t>dobu trvání vzájemných závazků smluvních stran</w:t>
      </w:r>
      <w:r w:rsidR="00D242CA" w:rsidRPr="00E646E0">
        <w:rPr>
          <w:rFonts w:ascii="Arial" w:hAnsi="Arial" w:cs="Arial"/>
        </w:rPr>
        <w:t>, vyplývajících z této smlouvy</w:t>
      </w:r>
      <w:r w:rsidR="00A52EC8" w:rsidRPr="00E646E0">
        <w:rPr>
          <w:rFonts w:ascii="Arial" w:hAnsi="Arial" w:cs="Arial"/>
        </w:rPr>
        <w:t xml:space="preserve">, nejdéle </w:t>
      </w:r>
      <w:r w:rsidR="00A52EC8" w:rsidRPr="007F2DBB">
        <w:rPr>
          <w:rFonts w:ascii="Arial" w:hAnsi="Arial" w:cs="Arial"/>
        </w:rPr>
        <w:t xml:space="preserve">do </w:t>
      </w:r>
      <w:r w:rsidR="00B15508" w:rsidRPr="007F2DBB">
        <w:rPr>
          <w:rFonts w:ascii="Arial" w:hAnsi="Arial" w:cs="Arial"/>
        </w:rPr>
        <w:t>31. prosince</w:t>
      </w:r>
      <w:r w:rsidR="0007790A" w:rsidRPr="007F2DBB">
        <w:rPr>
          <w:rFonts w:ascii="Arial" w:hAnsi="Arial" w:cs="Arial"/>
        </w:rPr>
        <w:t xml:space="preserve"> 2022.</w:t>
      </w:r>
      <w:r w:rsidR="0007790A" w:rsidRPr="00E646E0">
        <w:rPr>
          <w:rFonts w:ascii="Arial" w:hAnsi="Arial" w:cs="Arial"/>
        </w:rPr>
        <w:t xml:space="preserve"> </w:t>
      </w:r>
    </w:p>
    <w:p w14:paraId="09312030" w14:textId="0125AB7C" w:rsidR="0094634B" w:rsidRPr="00E646E0" w:rsidRDefault="0094634B" w:rsidP="00E646E0">
      <w:pPr>
        <w:pStyle w:val="Odstavecseseznamem1"/>
        <w:numPr>
          <w:ilvl w:val="0"/>
          <w:numId w:val="4"/>
        </w:numPr>
        <w:spacing w:after="120" w:line="288" w:lineRule="auto"/>
        <w:ind w:left="357" w:hanging="357"/>
        <w:jc w:val="both"/>
        <w:rPr>
          <w:rFonts w:ascii="Arial" w:hAnsi="Arial" w:cs="Arial"/>
        </w:rPr>
      </w:pPr>
      <w:r w:rsidRPr="00E646E0">
        <w:rPr>
          <w:rFonts w:ascii="Arial" w:hAnsi="Arial" w:cs="Arial"/>
        </w:rPr>
        <w:t>Smlouva</w:t>
      </w:r>
      <w:r w:rsidR="00A17961" w:rsidRPr="00E646E0">
        <w:rPr>
          <w:rFonts w:ascii="Arial" w:hAnsi="Arial" w:cs="Arial"/>
        </w:rPr>
        <w:t xml:space="preserve"> kromě uplynutím sjednané doby dále </w:t>
      </w:r>
      <w:r w:rsidRPr="00E646E0">
        <w:rPr>
          <w:rFonts w:ascii="Arial" w:hAnsi="Arial" w:cs="Arial"/>
        </w:rPr>
        <w:t>zaniká</w:t>
      </w:r>
    </w:p>
    <w:p w14:paraId="3CAC8F8E" w14:textId="77777777" w:rsidR="0094634B" w:rsidRPr="00E646E0" w:rsidRDefault="0094634B" w:rsidP="00E646E0">
      <w:pPr>
        <w:pStyle w:val="Odstavecseseznamem1"/>
        <w:numPr>
          <w:ilvl w:val="0"/>
          <w:numId w:val="7"/>
        </w:numPr>
        <w:spacing w:after="120" w:line="288" w:lineRule="auto"/>
        <w:ind w:left="709"/>
        <w:jc w:val="both"/>
        <w:rPr>
          <w:rFonts w:ascii="Arial" w:hAnsi="Arial" w:cs="Arial"/>
        </w:rPr>
      </w:pPr>
      <w:r w:rsidRPr="00E646E0">
        <w:rPr>
          <w:rFonts w:ascii="Arial" w:hAnsi="Arial" w:cs="Arial"/>
        </w:rPr>
        <w:t xml:space="preserve">dohodou smluvních stran za podmínek stanovených smlouvou, </w:t>
      </w:r>
    </w:p>
    <w:p w14:paraId="430C0451" w14:textId="77777777" w:rsidR="0094634B" w:rsidRPr="00E646E0" w:rsidRDefault="0094634B" w:rsidP="00E646E0">
      <w:pPr>
        <w:pStyle w:val="Odstavecseseznamem1"/>
        <w:numPr>
          <w:ilvl w:val="0"/>
          <w:numId w:val="7"/>
        </w:numPr>
        <w:spacing w:after="120" w:line="288" w:lineRule="auto"/>
        <w:ind w:left="709"/>
        <w:jc w:val="both"/>
        <w:rPr>
          <w:rFonts w:ascii="Arial" w:hAnsi="Arial" w:cs="Arial"/>
        </w:rPr>
      </w:pPr>
      <w:r w:rsidRPr="00E646E0">
        <w:rPr>
          <w:rFonts w:ascii="Arial" w:hAnsi="Arial" w:cs="Arial"/>
        </w:rPr>
        <w:t xml:space="preserve">výpovědí kterékoliv ze smluvních stran za podmínek stanovených smlouvou, </w:t>
      </w:r>
    </w:p>
    <w:p w14:paraId="3F0E6713" w14:textId="77777777" w:rsidR="0094634B" w:rsidRPr="00E646E0" w:rsidRDefault="0094634B" w:rsidP="00E646E0">
      <w:pPr>
        <w:pStyle w:val="Odstavecseseznamem1"/>
        <w:numPr>
          <w:ilvl w:val="0"/>
          <w:numId w:val="7"/>
        </w:numPr>
        <w:spacing w:after="120" w:line="288" w:lineRule="auto"/>
        <w:ind w:left="709"/>
        <w:jc w:val="both"/>
        <w:rPr>
          <w:rFonts w:ascii="Arial" w:hAnsi="Arial" w:cs="Arial"/>
        </w:rPr>
      </w:pPr>
      <w:r w:rsidRPr="00E646E0">
        <w:rPr>
          <w:rFonts w:ascii="Arial" w:hAnsi="Arial" w:cs="Arial"/>
        </w:rPr>
        <w:t>odstoupením kterékoliv ze smluvní stran v případech, kdy tak stanoví právní předpis.</w:t>
      </w:r>
    </w:p>
    <w:p w14:paraId="269520F7" w14:textId="1D307310" w:rsidR="0094634B" w:rsidRPr="00E646E0" w:rsidRDefault="0094634B" w:rsidP="00E646E0">
      <w:pPr>
        <w:pStyle w:val="Odstavecseseznamem1"/>
        <w:numPr>
          <w:ilvl w:val="0"/>
          <w:numId w:val="4"/>
        </w:numPr>
        <w:spacing w:after="120" w:line="288" w:lineRule="auto"/>
        <w:ind w:left="357" w:hanging="357"/>
        <w:jc w:val="both"/>
        <w:rPr>
          <w:rFonts w:ascii="Arial" w:hAnsi="Arial" w:cs="Arial"/>
        </w:rPr>
      </w:pPr>
      <w:r w:rsidRPr="00E646E0">
        <w:rPr>
          <w:rFonts w:ascii="Arial" w:hAnsi="Arial" w:cs="Arial"/>
        </w:rPr>
        <w:t xml:space="preserve">Dohoda o zániku smlouvy musí být písemná a podepsána </w:t>
      </w:r>
      <w:r w:rsidR="00A17961" w:rsidRPr="00E646E0">
        <w:rPr>
          <w:rFonts w:ascii="Arial" w:hAnsi="Arial" w:cs="Arial"/>
        </w:rPr>
        <w:t>oběma</w:t>
      </w:r>
      <w:r w:rsidRPr="00E646E0">
        <w:rPr>
          <w:rFonts w:ascii="Arial" w:hAnsi="Arial" w:cs="Arial"/>
        </w:rPr>
        <w:t xml:space="preserve"> smluvními stranami.</w:t>
      </w:r>
    </w:p>
    <w:p w14:paraId="421E6E22" w14:textId="38EDC4FF" w:rsidR="0094634B" w:rsidRPr="00E646E0" w:rsidRDefault="0094634B" w:rsidP="00E646E0">
      <w:pPr>
        <w:pStyle w:val="Odstavecseseznamem1"/>
        <w:numPr>
          <w:ilvl w:val="0"/>
          <w:numId w:val="4"/>
        </w:numPr>
        <w:spacing w:after="120" w:line="288" w:lineRule="auto"/>
        <w:ind w:left="357" w:hanging="357"/>
        <w:jc w:val="both"/>
        <w:rPr>
          <w:rFonts w:ascii="Arial" w:hAnsi="Arial" w:cs="Arial"/>
        </w:rPr>
      </w:pPr>
      <w:r w:rsidRPr="00E646E0">
        <w:rPr>
          <w:rFonts w:ascii="Arial" w:hAnsi="Arial" w:cs="Arial"/>
        </w:rPr>
        <w:t>Smluvní stran</w:t>
      </w:r>
      <w:r w:rsidR="00CB2A7C" w:rsidRPr="00E646E0">
        <w:rPr>
          <w:rFonts w:ascii="Arial" w:hAnsi="Arial" w:cs="Arial"/>
        </w:rPr>
        <w:t>y</w:t>
      </w:r>
      <w:r w:rsidRPr="00E646E0">
        <w:rPr>
          <w:rFonts w:ascii="Arial" w:hAnsi="Arial" w:cs="Arial"/>
        </w:rPr>
        <w:t xml:space="preserve"> </w:t>
      </w:r>
      <w:r w:rsidR="00CB2A7C" w:rsidRPr="00E646E0">
        <w:rPr>
          <w:rFonts w:ascii="Arial" w:hAnsi="Arial" w:cs="Arial"/>
        </w:rPr>
        <w:t xml:space="preserve">jsou </w:t>
      </w:r>
      <w:r w:rsidRPr="00E646E0">
        <w:rPr>
          <w:rFonts w:ascii="Arial" w:hAnsi="Arial" w:cs="Arial"/>
        </w:rPr>
        <w:t>oprávněn</w:t>
      </w:r>
      <w:r w:rsidR="00CB2A7C" w:rsidRPr="00E646E0">
        <w:rPr>
          <w:rFonts w:ascii="Arial" w:hAnsi="Arial" w:cs="Arial"/>
        </w:rPr>
        <w:t>y</w:t>
      </w:r>
      <w:r w:rsidRPr="00E646E0">
        <w:rPr>
          <w:rFonts w:ascii="Arial" w:hAnsi="Arial" w:cs="Arial"/>
        </w:rPr>
        <w:t xml:space="preserve"> smlouvu vypovědět, nastanou-li opodstatněné věcné, finanční nebo technické důvody. </w:t>
      </w:r>
      <w:r w:rsidR="00391B9F" w:rsidRPr="00E646E0">
        <w:rPr>
          <w:rFonts w:ascii="Arial" w:hAnsi="Arial" w:cs="Arial"/>
        </w:rPr>
        <w:t>Smluvní strany sjednávají výpovědní dobu v</w:t>
      </w:r>
      <w:r w:rsidR="007F2DBB">
        <w:rPr>
          <w:rFonts w:ascii="Arial" w:hAnsi="Arial" w:cs="Arial"/>
        </w:rPr>
        <w:t> </w:t>
      </w:r>
      <w:r w:rsidR="00391B9F" w:rsidRPr="007F2DBB">
        <w:rPr>
          <w:rFonts w:ascii="Arial" w:hAnsi="Arial" w:cs="Arial"/>
        </w:rPr>
        <w:t>délce</w:t>
      </w:r>
      <w:r w:rsidR="007F2DBB">
        <w:rPr>
          <w:rFonts w:ascii="Arial" w:hAnsi="Arial" w:cs="Arial"/>
        </w:rPr>
        <w:t xml:space="preserve"> 2</w:t>
      </w:r>
      <w:r w:rsidR="00391B9F" w:rsidRPr="00E646E0">
        <w:rPr>
          <w:rFonts w:ascii="Arial" w:hAnsi="Arial" w:cs="Arial"/>
        </w:rPr>
        <w:t xml:space="preserve"> měsíců. Výpověď začíná běžet prvním dnem po doručení výpovědi druhé smluvní straně.</w:t>
      </w:r>
    </w:p>
    <w:p w14:paraId="2473F65B" w14:textId="46FB4D6D" w:rsidR="0094634B" w:rsidRPr="00E646E0" w:rsidRDefault="0094634B" w:rsidP="00E646E0">
      <w:pPr>
        <w:pStyle w:val="Odstavecseseznamem1"/>
        <w:numPr>
          <w:ilvl w:val="0"/>
          <w:numId w:val="4"/>
        </w:numPr>
        <w:spacing w:after="120" w:line="288" w:lineRule="auto"/>
        <w:ind w:left="357" w:hanging="357"/>
        <w:jc w:val="both"/>
        <w:rPr>
          <w:rFonts w:ascii="Arial" w:hAnsi="Arial" w:cs="Arial"/>
        </w:rPr>
      </w:pPr>
      <w:r w:rsidRPr="00E646E0">
        <w:rPr>
          <w:rFonts w:ascii="Arial" w:hAnsi="Arial" w:cs="Arial"/>
        </w:rPr>
        <w:t xml:space="preserve">Odstoupit od smlouvy může kterákoliv ze smluvních stran, poruší-li </w:t>
      </w:r>
      <w:r w:rsidR="001B768C" w:rsidRPr="00E646E0">
        <w:rPr>
          <w:rFonts w:ascii="Arial" w:hAnsi="Arial" w:cs="Arial"/>
        </w:rPr>
        <w:t>druhá</w:t>
      </w:r>
      <w:r w:rsidRPr="00E646E0">
        <w:rPr>
          <w:rFonts w:ascii="Arial" w:hAnsi="Arial" w:cs="Arial"/>
        </w:rPr>
        <w:t xml:space="preserve"> smluvní stran</w:t>
      </w:r>
      <w:r w:rsidR="005A0498" w:rsidRPr="00E646E0">
        <w:rPr>
          <w:rFonts w:ascii="Arial" w:hAnsi="Arial" w:cs="Arial"/>
        </w:rPr>
        <w:t>a</w:t>
      </w:r>
      <w:r w:rsidRPr="00E646E0">
        <w:rPr>
          <w:rFonts w:ascii="Arial" w:hAnsi="Arial" w:cs="Arial"/>
        </w:rPr>
        <w:t xml:space="preserve"> ustanovení smlouvy podstatným způsobem nebo hrubě poškodí dobré jméno </w:t>
      </w:r>
      <w:r w:rsidR="001B768C" w:rsidRPr="00E646E0">
        <w:rPr>
          <w:rFonts w:ascii="Arial" w:hAnsi="Arial" w:cs="Arial"/>
        </w:rPr>
        <w:t>druhé</w:t>
      </w:r>
      <w:r w:rsidRPr="00E646E0">
        <w:rPr>
          <w:rFonts w:ascii="Arial" w:hAnsi="Arial" w:cs="Arial"/>
        </w:rPr>
        <w:t xml:space="preserve"> smluvní stran</w:t>
      </w:r>
      <w:r w:rsidR="005A0498" w:rsidRPr="00E646E0">
        <w:rPr>
          <w:rFonts w:ascii="Arial" w:hAnsi="Arial" w:cs="Arial"/>
        </w:rPr>
        <w:t>y</w:t>
      </w:r>
      <w:r w:rsidRPr="00E646E0">
        <w:rPr>
          <w:rFonts w:ascii="Arial" w:hAnsi="Arial" w:cs="Arial"/>
        </w:rPr>
        <w:t xml:space="preserve">. Smluvní strana je však povinna na toto porušení </w:t>
      </w:r>
      <w:r w:rsidR="005A0498" w:rsidRPr="00E646E0">
        <w:rPr>
          <w:rFonts w:ascii="Arial" w:hAnsi="Arial" w:cs="Arial"/>
        </w:rPr>
        <w:t>druhou</w:t>
      </w:r>
      <w:r w:rsidRPr="00E646E0">
        <w:rPr>
          <w:rFonts w:ascii="Arial" w:hAnsi="Arial" w:cs="Arial"/>
        </w:rPr>
        <w:t xml:space="preserve"> smluvní stran</w:t>
      </w:r>
      <w:r w:rsidR="005A0498" w:rsidRPr="00E646E0">
        <w:rPr>
          <w:rFonts w:ascii="Arial" w:hAnsi="Arial" w:cs="Arial"/>
        </w:rPr>
        <w:t>u</w:t>
      </w:r>
      <w:r w:rsidRPr="00E646E0">
        <w:rPr>
          <w:rFonts w:ascii="Arial" w:hAnsi="Arial" w:cs="Arial"/>
        </w:rPr>
        <w:t xml:space="preserve"> písemně upozornit a požádat j</w:t>
      </w:r>
      <w:r w:rsidR="005A0498" w:rsidRPr="00E646E0">
        <w:rPr>
          <w:rFonts w:ascii="Arial" w:hAnsi="Arial" w:cs="Arial"/>
        </w:rPr>
        <w:t>i</w:t>
      </w:r>
      <w:r w:rsidRPr="00E646E0">
        <w:rPr>
          <w:rFonts w:ascii="Arial" w:hAnsi="Arial" w:cs="Arial"/>
        </w:rPr>
        <w:t xml:space="preserve"> o provedení nápravy, pokud je to možné. V případě, že smluvní strana porušující smlouvu nezajistí nápravu bez zbytečného prodlení od obdržení </w:t>
      </w:r>
      <w:r w:rsidRPr="00E646E0">
        <w:rPr>
          <w:rFonts w:ascii="Arial" w:hAnsi="Arial" w:cs="Arial"/>
        </w:rPr>
        <w:lastRenderedPageBreak/>
        <w:t>písemné výzvy k nápravě, je d</w:t>
      </w:r>
      <w:r w:rsidR="005A0498" w:rsidRPr="00E646E0">
        <w:rPr>
          <w:rFonts w:ascii="Arial" w:hAnsi="Arial" w:cs="Arial"/>
        </w:rPr>
        <w:t>ruhá</w:t>
      </w:r>
      <w:r w:rsidRPr="00E646E0">
        <w:rPr>
          <w:rFonts w:ascii="Arial" w:hAnsi="Arial" w:cs="Arial"/>
        </w:rPr>
        <w:t xml:space="preserve"> smluvní strana oprávněna od smlouvy odstoupit. Odstoupení od smlouvy musí být písemné a doručeno </w:t>
      </w:r>
      <w:r w:rsidR="005A0498" w:rsidRPr="00E646E0">
        <w:rPr>
          <w:rFonts w:ascii="Arial" w:hAnsi="Arial" w:cs="Arial"/>
        </w:rPr>
        <w:t xml:space="preserve">druhé </w:t>
      </w:r>
      <w:r w:rsidRPr="00E646E0">
        <w:rPr>
          <w:rFonts w:ascii="Arial" w:hAnsi="Arial" w:cs="Arial"/>
        </w:rPr>
        <w:t>smluvní</w:t>
      </w:r>
      <w:r w:rsidR="001B768C" w:rsidRPr="00E646E0">
        <w:rPr>
          <w:rFonts w:ascii="Arial" w:hAnsi="Arial" w:cs="Arial"/>
        </w:rPr>
        <w:t xml:space="preserve"> </w:t>
      </w:r>
      <w:r w:rsidRPr="00E646E0">
        <w:rPr>
          <w:rFonts w:ascii="Arial" w:hAnsi="Arial" w:cs="Arial"/>
        </w:rPr>
        <w:t>stran</w:t>
      </w:r>
      <w:r w:rsidR="005A0498" w:rsidRPr="00E646E0">
        <w:rPr>
          <w:rFonts w:ascii="Arial" w:hAnsi="Arial" w:cs="Arial"/>
        </w:rPr>
        <w:t>ě</w:t>
      </w:r>
      <w:r w:rsidRPr="00E646E0">
        <w:rPr>
          <w:rFonts w:ascii="Arial" w:hAnsi="Arial" w:cs="Arial"/>
        </w:rPr>
        <w:t xml:space="preserve">. Odstoupení od smlouvy je účinné dnem následujícím po doručení písemného odstoupení </w:t>
      </w:r>
      <w:r w:rsidR="005A0498" w:rsidRPr="00E646E0">
        <w:rPr>
          <w:rFonts w:ascii="Arial" w:hAnsi="Arial" w:cs="Arial"/>
        </w:rPr>
        <w:t xml:space="preserve">druhé </w:t>
      </w:r>
      <w:r w:rsidRPr="00E646E0">
        <w:rPr>
          <w:rFonts w:ascii="Arial" w:hAnsi="Arial" w:cs="Arial"/>
        </w:rPr>
        <w:t>smluvní</w:t>
      </w:r>
      <w:r w:rsidR="005A0498" w:rsidRPr="00E646E0">
        <w:rPr>
          <w:rFonts w:ascii="Arial" w:hAnsi="Arial" w:cs="Arial"/>
        </w:rPr>
        <w:t xml:space="preserve"> </w:t>
      </w:r>
      <w:r w:rsidRPr="00E646E0">
        <w:rPr>
          <w:rFonts w:ascii="Arial" w:hAnsi="Arial" w:cs="Arial"/>
        </w:rPr>
        <w:t>stran</w:t>
      </w:r>
      <w:r w:rsidR="005A0498" w:rsidRPr="00E646E0">
        <w:rPr>
          <w:rFonts w:ascii="Arial" w:hAnsi="Arial" w:cs="Arial"/>
        </w:rPr>
        <w:t>ě</w:t>
      </w:r>
      <w:r w:rsidRPr="00E646E0">
        <w:rPr>
          <w:rFonts w:ascii="Arial" w:hAnsi="Arial" w:cs="Arial"/>
        </w:rPr>
        <w:t>.</w:t>
      </w:r>
    </w:p>
    <w:p w14:paraId="295F6AAF" w14:textId="66BAFD6F" w:rsidR="00B85D56" w:rsidRPr="00E646E0" w:rsidRDefault="00B85D56" w:rsidP="00E646E0">
      <w:pPr>
        <w:pStyle w:val="Odstavecseseznamem1"/>
        <w:spacing w:after="120" w:line="288" w:lineRule="auto"/>
        <w:ind w:left="0"/>
        <w:jc w:val="both"/>
        <w:rPr>
          <w:rFonts w:ascii="Arial" w:hAnsi="Arial" w:cs="Arial"/>
        </w:rPr>
      </w:pPr>
    </w:p>
    <w:p w14:paraId="44CEDD66" w14:textId="77777777" w:rsidR="00B85D56" w:rsidRPr="00E646E0" w:rsidRDefault="00B85D56" w:rsidP="00E646E0">
      <w:pPr>
        <w:pStyle w:val="Odstavecseseznamem1"/>
        <w:spacing w:after="120" w:line="288" w:lineRule="auto"/>
        <w:ind w:left="0"/>
        <w:jc w:val="both"/>
        <w:rPr>
          <w:rFonts w:ascii="Arial" w:hAnsi="Arial" w:cs="Arial"/>
        </w:rPr>
      </w:pPr>
    </w:p>
    <w:p w14:paraId="22CD35AF" w14:textId="77777777" w:rsidR="0094634B" w:rsidRPr="00E646E0" w:rsidRDefault="0094634B" w:rsidP="00E646E0">
      <w:pPr>
        <w:keepNext/>
        <w:spacing w:after="120" w:line="288" w:lineRule="auto"/>
        <w:jc w:val="center"/>
        <w:rPr>
          <w:rFonts w:ascii="Arial" w:hAnsi="Arial" w:cs="Arial"/>
          <w:b/>
        </w:rPr>
      </w:pPr>
      <w:r w:rsidRPr="00E646E0">
        <w:rPr>
          <w:rFonts w:ascii="Arial" w:hAnsi="Arial" w:cs="Arial"/>
          <w:b/>
        </w:rPr>
        <w:t>Čl. I</w:t>
      </w:r>
      <w:r w:rsidR="0086589E" w:rsidRPr="00E646E0">
        <w:rPr>
          <w:rFonts w:ascii="Arial" w:hAnsi="Arial" w:cs="Arial"/>
          <w:b/>
        </w:rPr>
        <w:t>V</w:t>
      </w:r>
      <w:r w:rsidRPr="00E646E0">
        <w:rPr>
          <w:rFonts w:ascii="Arial" w:hAnsi="Arial" w:cs="Arial"/>
          <w:b/>
        </w:rPr>
        <w:t>.</w:t>
      </w:r>
      <w:r w:rsidRPr="00E646E0">
        <w:rPr>
          <w:rFonts w:ascii="Arial" w:hAnsi="Arial" w:cs="Arial"/>
          <w:b/>
        </w:rPr>
        <w:br/>
        <w:t>Přechodná a závěrečná ustanovení</w:t>
      </w:r>
    </w:p>
    <w:p w14:paraId="359142E2" w14:textId="77777777" w:rsidR="0094634B" w:rsidRPr="00E646E0" w:rsidRDefault="0094634B" w:rsidP="00E646E0">
      <w:pPr>
        <w:pStyle w:val="Odstavecseseznamem1"/>
        <w:keepNext/>
        <w:numPr>
          <w:ilvl w:val="0"/>
          <w:numId w:val="2"/>
        </w:numPr>
        <w:spacing w:after="120" w:line="288" w:lineRule="auto"/>
        <w:jc w:val="both"/>
        <w:rPr>
          <w:rFonts w:ascii="Arial" w:hAnsi="Arial" w:cs="Arial"/>
        </w:rPr>
      </w:pPr>
      <w:r w:rsidRPr="00E646E0">
        <w:rPr>
          <w:rFonts w:ascii="Arial" w:hAnsi="Arial" w:cs="Arial"/>
        </w:rPr>
        <w:t>Tato smlouva vstupuje v platnost okamžikem podpisu smluvních stran</w:t>
      </w:r>
      <w:r w:rsidR="0069309E" w:rsidRPr="00E646E0">
        <w:rPr>
          <w:rFonts w:ascii="Arial" w:hAnsi="Arial" w:cs="Arial"/>
        </w:rPr>
        <w:t xml:space="preserve"> a účinnosti dnem zveřejnění v registru smluv.</w:t>
      </w:r>
      <w:r w:rsidRPr="00E646E0">
        <w:rPr>
          <w:rFonts w:ascii="Arial" w:hAnsi="Arial" w:cs="Arial"/>
        </w:rPr>
        <w:t xml:space="preserve"> </w:t>
      </w:r>
      <w:r w:rsidR="0069309E" w:rsidRPr="00E646E0">
        <w:rPr>
          <w:rFonts w:ascii="Arial" w:hAnsi="Arial" w:cs="Arial"/>
        </w:rPr>
        <w:t>M</w:t>
      </w:r>
      <w:r w:rsidRPr="00E646E0">
        <w:rPr>
          <w:rFonts w:ascii="Arial" w:hAnsi="Arial" w:cs="Arial"/>
        </w:rPr>
        <w:t>ůže být měněna nebo doplňována pouze písemnými vzestupně číslovanými dodatky, podepsanými oběma smluvními stranami na téže listině.</w:t>
      </w:r>
    </w:p>
    <w:p w14:paraId="20BF9672" w14:textId="77777777" w:rsidR="00F1048A" w:rsidRPr="00E646E0" w:rsidRDefault="0094634B" w:rsidP="00E646E0">
      <w:pPr>
        <w:pStyle w:val="Odstavecseseznamem1"/>
        <w:numPr>
          <w:ilvl w:val="0"/>
          <w:numId w:val="2"/>
        </w:numPr>
        <w:spacing w:after="120" w:line="288" w:lineRule="auto"/>
        <w:jc w:val="both"/>
        <w:rPr>
          <w:rFonts w:ascii="Arial" w:hAnsi="Arial" w:cs="Arial"/>
        </w:rPr>
      </w:pPr>
      <w:r w:rsidRPr="00E646E0">
        <w:rPr>
          <w:rFonts w:ascii="Arial" w:hAnsi="Arial" w:cs="Arial"/>
        </w:rPr>
        <w:t>Tato smlouva a závazky i práva jí založené, se řídí právním řádem České republiky. Smluvní strany se zavazují, že veškeré spory vyplývající ze smlouvy se pokusí vyřešit přednostně cestou smíru.</w:t>
      </w:r>
      <w:r w:rsidR="0069309E" w:rsidRPr="00E646E0">
        <w:rPr>
          <w:rFonts w:ascii="Arial" w:hAnsi="Arial" w:cs="Arial"/>
        </w:rPr>
        <w:t xml:space="preserve"> </w:t>
      </w:r>
    </w:p>
    <w:p w14:paraId="70FB4BAF" w14:textId="14AB4E12" w:rsidR="0094634B" w:rsidRPr="00E646E0" w:rsidRDefault="0094634B" w:rsidP="00E646E0">
      <w:pPr>
        <w:pStyle w:val="Odstavecseseznamem1"/>
        <w:numPr>
          <w:ilvl w:val="0"/>
          <w:numId w:val="2"/>
        </w:numPr>
        <w:spacing w:after="120" w:line="288" w:lineRule="auto"/>
        <w:jc w:val="both"/>
        <w:rPr>
          <w:rFonts w:ascii="Arial" w:hAnsi="Arial" w:cs="Arial"/>
        </w:rPr>
      </w:pPr>
      <w:r w:rsidRPr="00E646E0">
        <w:rPr>
          <w:rFonts w:ascii="Arial" w:hAnsi="Arial" w:cs="Arial"/>
        </w:rPr>
        <w:t>Tato smlouva byla sepsána</w:t>
      </w:r>
      <w:r w:rsidR="000D6470" w:rsidRPr="00E646E0">
        <w:rPr>
          <w:rFonts w:ascii="Arial" w:hAnsi="Arial" w:cs="Arial"/>
        </w:rPr>
        <w:t> ve čtyřech</w:t>
      </w:r>
      <w:r w:rsidRPr="00E646E0">
        <w:rPr>
          <w:rFonts w:ascii="Arial" w:hAnsi="Arial" w:cs="Arial"/>
        </w:rPr>
        <w:t xml:space="preserve"> vyhotoveních, z nichž každé má platnost originálu. Každá ze smluvních stran obdrží dva podepsané stejnopisy.</w:t>
      </w:r>
    </w:p>
    <w:p w14:paraId="73936238" w14:textId="77777777" w:rsidR="0094634B" w:rsidRPr="00E646E0" w:rsidRDefault="0094634B" w:rsidP="00E646E0">
      <w:pPr>
        <w:pStyle w:val="Odstavecseseznamem1"/>
        <w:numPr>
          <w:ilvl w:val="0"/>
          <w:numId w:val="2"/>
        </w:numPr>
        <w:spacing w:after="120" w:line="288" w:lineRule="auto"/>
        <w:jc w:val="both"/>
        <w:rPr>
          <w:rFonts w:ascii="Arial" w:hAnsi="Arial" w:cs="Arial"/>
        </w:rPr>
      </w:pPr>
      <w:r w:rsidRPr="00E646E0">
        <w:rPr>
          <w:rFonts w:ascii="Arial" w:hAnsi="Arial" w:cs="Arial"/>
        </w:rPr>
        <w:t xml:space="preserve">Kontaktní osoby smluvních stran: </w:t>
      </w:r>
    </w:p>
    <w:p w14:paraId="782C030A" w14:textId="60F23804" w:rsidR="0094634B" w:rsidRPr="00E646E0" w:rsidRDefault="0094634B" w:rsidP="00E646E0">
      <w:pPr>
        <w:pStyle w:val="Odstavecseseznamem1"/>
        <w:spacing w:after="120" w:line="288" w:lineRule="auto"/>
        <w:ind w:left="360"/>
        <w:jc w:val="both"/>
        <w:rPr>
          <w:rFonts w:ascii="Arial" w:hAnsi="Arial" w:cs="Arial"/>
          <w:b/>
        </w:rPr>
      </w:pPr>
      <w:r w:rsidRPr="00E646E0">
        <w:rPr>
          <w:rFonts w:ascii="Arial" w:hAnsi="Arial" w:cs="Arial"/>
          <w:b/>
        </w:rPr>
        <w:t>Za Národní muzeum</w:t>
      </w:r>
      <w:r w:rsidR="00744EA2" w:rsidRPr="00E646E0">
        <w:rPr>
          <w:rFonts w:ascii="Arial" w:hAnsi="Arial" w:cs="Arial"/>
          <w:b/>
        </w:rPr>
        <w:t>:</w:t>
      </w:r>
      <w:r w:rsidR="00A52EC8" w:rsidRPr="00E646E0">
        <w:rPr>
          <w:rFonts w:ascii="Arial" w:hAnsi="Arial" w:cs="Arial"/>
          <w:b/>
        </w:rPr>
        <w:t xml:space="preserve"> </w:t>
      </w:r>
      <w:r w:rsidR="00B641B0">
        <w:rPr>
          <w:rFonts w:ascii="Arial" w:hAnsi="Arial" w:cs="Arial"/>
          <w:b/>
        </w:rPr>
        <w:t>XXXXXXXXXXXXXXXXXXXXXXXXXXXXXXXXXXX</w:t>
      </w:r>
    </w:p>
    <w:p w14:paraId="4B7D8AD9" w14:textId="1E868BBA" w:rsidR="00A52EC8" w:rsidRPr="00E646E0" w:rsidRDefault="005F12EF" w:rsidP="00E646E0">
      <w:pPr>
        <w:pStyle w:val="Odstavecseseznamem1"/>
        <w:spacing w:after="120" w:line="288" w:lineRule="auto"/>
        <w:ind w:left="0"/>
        <w:jc w:val="both"/>
        <w:rPr>
          <w:rFonts w:ascii="Arial" w:hAnsi="Arial" w:cs="Arial"/>
          <w:b/>
        </w:rPr>
      </w:pPr>
      <w:r w:rsidRPr="00E646E0">
        <w:rPr>
          <w:rFonts w:ascii="Arial" w:hAnsi="Arial" w:cs="Arial"/>
          <w:b/>
        </w:rPr>
        <w:t xml:space="preserve">      </w:t>
      </w:r>
      <w:r w:rsidR="00A52EC8" w:rsidRPr="00E646E0">
        <w:rPr>
          <w:rFonts w:ascii="Arial" w:hAnsi="Arial" w:cs="Arial"/>
          <w:b/>
        </w:rPr>
        <w:t>Z</w:t>
      </w:r>
      <w:r w:rsidR="0094634B" w:rsidRPr="00E646E0">
        <w:rPr>
          <w:rFonts w:ascii="Arial" w:hAnsi="Arial" w:cs="Arial"/>
          <w:b/>
        </w:rPr>
        <w:t>a</w:t>
      </w:r>
      <w:r w:rsidR="0022660F" w:rsidRPr="00E646E0">
        <w:rPr>
          <w:rFonts w:ascii="Arial" w:hAnsi="Arial" w:cs="Arial"/>
          <w:b/>
        </w:rPr>
        <w:t xml:space="preserve"> </w:t>
      </w:r>
      <w:r w:rsidR="007C36B4" w:rsidRPr="00E646E0">
        <w:rPr>
          <w:rFonts w:ascii="Arial" w:hAnsi="Arial" w:cs="Arial"/>
          <w:b/>
        </w:rPr>
        <w:t>OSA</w:t>
      </w:r>
      <w:r w:rsidR="0022660F" w:rsidRPr="00E646E0">
        <w:rPr>
          <w:rFonts w:ascii="Arial" w:hAnsi="Arial" w:cs="Arial"/>
          <w:b/>
        </w:rPr>
        <w:t xml:space="preserve">: </w:t>
      </w:r>
      <w:r w:rsidR="00B641B0">
        <w:rPr>
          <w:rFonts w:ascii="Arial" w:hAnsi="Arial" w:cs="Arial"/>
          <w:b/>
        </w:rPr>
        <w:t>XXXXXXXXXXXXXXXXXXXXXXXXXXXXXXXXXXXXXXXXXXXX</w:t>
      </w:r>
    </w:p>
    <w:p w14:paraId="2A44762F" w14:textId="77777777" w:rsidR="002D2B51" w:rsidRPr="00E646E0" w:rsidRDefault="002D2B51" w:rsidP="00E646E0">
      <w:pPr>
        <w:pStyle w:val="Standard"/>
        <w:numPr>
          <w:ilvl w:val="0"/>
          <w:numId w:val="2"/>
        </w:numPr>
        <w:spacing w:before="0" w:after="120" w:line="288" w:lineRule="auto"/>
        <w:jc w:val="both"/>
        <w:rPr>
          <w:rFonts w:ascii="Arial" w:hAnsi="Arial" w:cs="Arial"/>
          <w:sz w:val="22"/>
          <w:szCs w:val="22"/>
        </w:rPr>
      </w:pPr>
      <w:r w:rsidRPr="00E646E0">
        <w:rPr>
          <w:rFonts w:ascii="Arial" w:hAnsi="Arial" w:cs="Arial"/>
          <w:sz w:val="22"/>
          <w:szCs w:val="22"/>
        </w:rPr>
        <w:t xml:space="preserve">Smluvní strany prohlašují, že osobní údaje poskytnuté na základě této smlouvy budou zpracovávat výhradně pro účely plnění povinností z této smlouvy a plnění povinností vyplývající z platných právních předpisů, a to po dobu nezbytnou pro plnění těchto povinností. Smluvní strany se tyto osobní údaje zavazují chránit proti možnému zneužití, či neoprávněnému přístupu k nim. Podrobné informace v souvislosti se zpracováním osobních údajů jsou uvedeny na stránkách www.osa.cz. </w:t>
      </w:r>
    </w:p>
    <w:p w14:paraId="266EA73B" w14:textId="77777777" w:rsidR="00A52EC8" w:rsidRPr="00E646E0" w:rsidRDefault="00A52EC8" w:rsidP="00E646E0">
      <w:pPr>
        <w:pStyle w:val="Odstavecseseznamem1"/>
        <w:spacing w:after="120" w:line="288" w:lineRule="auto"/>
        <w:ind w:left="0"/>
        <w:jc w:val="both"/>
        <w:rPr>
          <w:rFonts w:ascii="Arial" w:hAnsi="Arial" w:cs="Arial"/>
          <w:b/>
        </w:rPr>
      </w:pPr>
    </w:p>
    <w:p w14:paraId="7E124292" w14:textId="77777777" w:rsidR="00A52EC8" w:rsidRPr="00E646E0" w:rsidRDefault="00A52EC8" w:rsidP="00E646E0">
      <w:pPr>
        <w:pStyle w:val="Odstavecseseznamem1"/>
        <w:spacing w:after="120" w:line="288" w:lineRule="auto"/>
        <w:ind w:left="0"/>
        <w:jc w:val="both"/>
        <w:rPr>
          <w:rFonts w:ascii="Arial" w:hAnsi="Arial" w:cs="Arial"/>
          <w:b/>
        </w:rPr>
      </w:pPr>
    </w:p>
    <w:p w14:paraId="1D90C776" w14:textId="5CF2348D" w:rsidR="0094634B" w:rsidRPr="00E646E0" w:rsidRDefault="0094634B" w:rsidP="00E646E0">
      <w:pPr>
        <w:pStyle w:val="Odstavecseseznamem1"/>
        <w:spacing w:after="120" w:line="288" w:lineRule="auto"/>
        <w:ind w:left="0"/>
        <w:jc w:val="both"/>
        <w:rPr>
          <w:rFonts w:ascii="Arial" w:hAnsi="Arial" w:cs="Arial"/>
        </w:rPr>
      </w:pPr>
      <w:r w:rsidRPr="00E646E0">
        <w:rPr>
          <w:rFonts w:ascii="Arial" w:hAnsi="Arial" w:cs="Arial"/>
        </w:rPr>
        <w:t>V</w:t>
      </w:r>
      <w:r w:rsidR="002D2B51" w:rsidRPr="00E646E0">
        <w:rPr>
          <w:rFonts w:ascii="Arial" w:hAnsi="Arial" w:cs="Arial"/>
        </w:rPr>
        <w:t> </w:t>
      </w:r>
      <w:proofErr w:type="gramStart"/>
      <w:r w:rsidR="002D2B51" w:rsidRPr="00E646E0">
        <w:rPr>
          <w:rFonts w:ascii="Arial" w:hAnsi="Arial" w:cs="Arial"/>
        </w:rPr>
        <w:t xml:space="preserve">Praze </w:t>
      </w:r>
      <w:r w:rsidRPr="00E646E0">
        <w:rPr>
          <w:rFonts w:ascii="Arial" w:hAnsi="Arial" w:cs="Arial"/>
        </w:rPr>
        <w:t xml:space="preserve"> dne</w:t>
      </w:r>
      <w:proofErr w:type="gramEnd"/>
      <w:r w:rsidRPr="00E646E0">
        <w:rPr>
          <w:rFonts w:ascii="Arial" w:hAnsi="Arial" w:cs="Arial"/>
        </w:rPr>
        <w:t xml:space="preserve"> </w:t>
      </w:r>
      <w:r w:rsidR="00757CBD" w:rsidRPr="00E646E0">
        <w:rPr>
          <w:rFonts w:ascii="Arial" w:hAnsi="Arial" w:cs="Arial"/>
        </w:rPr>
        <w:t>……………………</w:t>
      </w:r>
      <w:r w:rsidRPr="00E646E0">
        <w:rPr>
          <w:rFonts w:ascii="Arial" w:hAnsi="Arial" w:cs="Arial"/>
        </w:rPr>
        <w:tab/>
      </w:r>
      <w:r w:rsidRPr="00E646E0">
        <w:rPr>
          <w:rFonts w:ascii="Arial" w:hAnsi="Arial" w:cs="Arial"/>
        </w:rPr>
        <w:tab/>
      </w:r>
      <w:r w:rsidR="002D2B51" w:rsidRPr="00E646E0">
        <w:rPr>
          <w:rFonts w:ascii="Arial" w:hAnsi="Arial" w:cs="Arial"/>
        </w:rPr>
        <w:t xml:space="preserve">           </w:t>
      </w:r>
      <w:r w:rsidRPr="00E646E0">
        <w:rPr>
          <w:rFonts w:ascii="Arial" w:hAnsi="Arial" w:cs="Arial"/>
        </w:rPr>
        <w:t>V</w:t>
      </w:r>
      <w:r w:rsidR="002D2B51" w:rsidRPr="00E646E0">
        <w:rPr>
          <w:rFonts w:ascii="Arial" w:hAnsi="Arial" w:cs="Arial"/>
        </w:rPr>
        <w:t xml:space="preserve"> Praze </w:t>
      </w:r>
      <w:r w:rsidRPr="00E646E0">
        <w:rPr>
          <w:rFonts w:ascii="Arial" w:hAnsi="Arial" w:cs="Arial"/>
        </w:rPr>
        <w:t xml:space="preserve">dne </w:t>
      </w:r>
      <w:r w:rsidR="002D2B51" w:rsidRPr="00E646E0">
        <w:rPr>
          <w:rFonts w:ascii="Arial" w:hAnsi="Arial" w:cs="Arial"/>
        </w:rPr>
        <w:t>……………………</w:t>
      </w:r>
    </w:p>
    <w:p w14:paraId="5640CD69" w14:textId="77777777" w:rsidR="0094634B" w:rsidRPr="00E646E0" w:rsidRDefault="0094634B" w:rsidP="00E646E0">
      <w:pPr>
        <w:spacing w:after="120" w:line="288" w:lineRule="auto"/>
        <w:jc w:val="both"/>
        <w:rPr>
          <w:rFonts w:ascii="Arial" w:hAnsi="Arial" w:cs="Arial"/>
        </w:rPr>
      </w:pPr>
    </w:p>
    <w:p w14:paraId="0F15234B" w14:textId="77777777" w:rsidR="00987ED6" w:rsidRPr="00E646E0" w:rsidRDefault="00987ED6" w:rsidP="00E646E0">
      <w:pPr>
        <w:spacing w:after="120" w:line="288" w:lineRule="auto"/>
        <w:jc w:val="both"/>
        <w:rPr>
          <w:rFonts w:ascii="Arial" w:hAnsi="Arial" w:cs="Arial"/>
        </w:rPr>
      </w:pPr>
    </w:p>
    <w:p w14:paraId="38F7A82C" w14:textId="77777777" w:rsidR="00987ED6" w:rsidRPr="00E646E0" w:rsidRDefault="00987ED6" w:rsidP="00E646E0">
      <w:pPr>
        <w:spacing w:after="120" w:line="288" w:lineRule="auto"/>
        <w:jc w:val="both"/>
        <w:rPr>
          <w:rFonts w:ascii="Arial" w:hAnsi="Arial" w:cs="Arial"/>
        </w:rPr>
      </w:pPr>
    </w:p>
    <w:p w14:paraId="0FFB751B" w14:textId="5EE4F7ED" w:rsidR="0094634B" w:rsidRPr="00E646E0" w:rsidRDefault="0094634B" w:rsidP="00E646E0">
      <w:pPr>
        <w:spacing w:after="120" w:line="288" w:lineRule="auto"/>
        <w:jc w:val="both"/>
        <w:rPr>
          <w:rFonts w:ascii="Arial" w:hAnsi="Arial" w:cs="Arial"/>
        </w:rPr>
      </w:pPr>
      <w:r w:rsidRPr="00E646E0">
        <w:rPr>
          <w:rFonts w:ascii="Arial" w:hAnsi="Arial" w:cs="Arial"/>
        </w:rPr>
        <w:t>………………………………........................</w:t>
      </w:r>
      <w:r w:rsidRPr="00E646E0">
        <w:rPr>
          <w:rFonts w:ascii="Arial" w:hAnsi="Arial" w:cs="Arial"/>
        </w:rPr>
        <w:tab/>
      </w:r>
      <w:r w:rsidR="00757CBD">
        <w:rPr>
          <w:rFonts w:ascii="Arial" w:hAnsi="Arial" w:cs="Arial"/>
        </w:rPr>
        <w:tab/>
      </w:r>
      <w:r w:rsidR="002D2B51" w:rsidRPr="00E646E0">
        <w:rPr>
          <w:rFonts w:ascii="Arial" w:hAnsi="Arial" w:cs="Arial"/>
        </w:rPr>
        <w:t>…</w:t>
      </w:r>
      <w:r w:rsidRPr="00E646E0">
        <w:rPr>
          <w:rFonts w:ascii="Arial" w:hAnsi="Arial" w:cs="Arial"/>
        </w:rPr>
        <w:t>....................………………………….</w:t>
      </w:r>
    </w:p>
    <w:p w14:paraId="316AE19C" w14:textId="6DF5DD9E" w:rsidR="00757CBD" w:rsidRDefault="00757CBD" w:rsidP="00757CBD">
      <w:pPr>
        <w:spacing w:after="0" w:line="288" w:lineRule="auto"/>
        <w:ind w:left="5664" w:hanging="5664"/>
        <w:rPr>
          <w:rFonts w:ascii="Arial" w:hAnsi="Arial" w:cs="Arial"/>
        </w:rPr>
      </w:pPr>
      <w:r>
        <w:rPr>
          <w:rFonts w:ascii="Arial" w:hAnsi="Arial" w:cs="Arial"/>
        </w:rPr>
        <w:t xml:space="preserve">PhDr. Michal Lukeš, Ph.D.      </w:t>
      </w:r>
      <w:r>
        <w:rPr>
          <w:rFonts w:ascii="Arial" w:hAnsi="Arial" w:cs="Arial"/>
        </w:rPr>
        <w:tab/>
      </w:r>
      <w:r w:rsidR="00F84C28" w:rsidRPr="00E646E0">
        <w:rPr>
          <w:rFonts w:ascii="Arial" w:hAnsi="Arial" w:cs="Arial"/>
        </w:rPr>
        <w:t xml:space="preserve">Ing. Roman Strejček </w:t>
      </w:r>
      <w:r>
        <w:rPr>
          <w:rFonts w:ascii="Arial" w:hAnsi="Arial" w:cs="Arial"/>
        </w:rPr>
        <w:t>předseda</w:t>
      </w:r>
    </w:p>
    <w:p w14:paraId="714111FA" w14:textId="226A30F5" w:rsidR="00757CBD" w:rsidRPr="00E646E0" w:rsidRDefault="00757CBD" w:rsidP="00757CBD">
      <w:pPr>
        <w:spacing w:after="0" w:line="288" w:lineRule="auto"/>
        <w:ind w:left="4956" w:hanging="4956"/>
        <w:rPr>
          <w:rFonts w:ascii="Arial" w:hAnsi="Arial" w:cs="Arial"/>
        </w:rPr>
      </w:pPr>
      <w:r w:rsidRPr="00E646E0">
        <w:rPr>
          <w:rFonts w:ascii="Arial" w:hAnsi="Arial" w:cs="Arial"/>
        </w:rPr>
        <w:t>generální ředitel Národního muzea</w:t>
      </w:r>
      <w:r w:rsidRPr="00757C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646E0">
        <w:rPr>
          <w:rFonts w:ascii="Arial" w:hAnsi="Arial" w:cs="Arial"/>
        </w:rPr>
        <w:t>představenstva OSA</w:t>
      </w:r>
    </w:p>
    <w:p w14:paraId="430A1FD2" w14:textId="77777777" w:rsidR="00B85D56" w:rsidRPr="00E646E0" w:rsidRDefault="00B85D56" w:rsidP="00757CBD">
      <w:pPr>
        <w:spacing w:after="0" w:line="288" w:lineRule="auto"/>
        <w:rPr>
          <w:rFonts w:ascii="Arial" w:hAnsi="Arial" w:cs="Arial"/>
        </w:rPr>
      </w:pPr>
    </w:p>
    <w:p w14:paraId="76FA1FD1" w14:textId="0A26FB0A" w:rsidR="00B85D56" w:rsidRPr="00E646E0" w:rsidRDefault="00B85D56" w:rsidP="00757CBD">
      <w:pPr>
        <w:spacing w:after="0" w:line="288" w:lineRule="auto"/>
        <w:jc w:val="both"/>
        <w:rPr>
          <w:rFonts w:ascii="Arial" w:hAnsi="Arial" w:cs="Arial"/>
        </w:rPr>
      </w:pPr>
      <w:r w:rsidRPr="00E646E0">
        <w:rPr>
          <w:rFonts w:ascii="Arial" w:hAnsi="Arial" w:cs="Arial"/>
        </w:rPr>
        <w:tab/>
      </w:r>
      <w:r w:rsidRPr="00E646E0">
        <w:rPr>
          <w:rFonts w:ascii="Arial" w:hAnsi="Arial" w:cs="Arial"/>
        </w:rPr>
        <w:tab/>
      </w:r>
      <w:r w:rsidRPr="00E646E0">
        <w:rPr>
          <w:rFonts w:ascii="Arial" w:hAnsi="Arial" w:cs="Arial"/>
        </w:rPr>
        <w:tab/>
      </w:r>
      <w:r w:rsidRPr="00E646E0">
        <w:rPr>
          <w:rFonts w:ascii="Arial" w:hAnsi="Arial" w:cs="Arial"/>
        </w:rPr>
        <w:tab/>
      </w:r>
      <w:r w:rsidRPr="00E646E0">
        <w:rPr>
          <w:rFonts w:ascii="Arial" w:hAnsi="Arial" w:cs="Arial"/>
        </w:rPr>
        <w:tab/>
      </w:r>
      <w:r w:rsidRPr="00E646E0">
        <w:rPr>
          <w:rFonts w:ascii="Arial" w:hAnsi="Arial" w:cs="Arial"/>
        </w:rPr>
        <w:tab/>
      </w:r>
      <w:r w:rsidRPr="00E646E0">
        <w:rPr>
          <w:rFonts w:ascii="Arial" w:hAnsi="Arial" w:cs="Arial"/>
        </w:rPr>
        <w:tab/>
        <w:t>…....................………………………….</w:t>
      </w:r>
    </w:p>
    <w:p w14:paraId="21277E03" w14:textId="77777777" w:rsidR="002D2B51" w:rsidRPr="00E646E0" w:rsidRDefault="00460CA5" w:rsidP="00757CBD">
      <w:pPr>
        <w:spacing w:after="0" w:line="288" w:lineRule="auto"/>
        <w:ind w:left="5664"/>
        <w:rPr>
          <w:rFonts w:ascii="Arial" w:hAnsi="Arial" w:cs="Arial"/>
        </w:rPr>
      </w:pPr>
      <w:r w:rsidRPr="00E646E0">
        <w:rPr>
          <w:rFonts w:ascii="Arial" w:hAnsi="Arial" w:cs="Arial"/>
        </w:rPr>
        <w:t>Mgr. Luboš Tesař</w:t>
      </w:r>
      <w:r w:rsidR="008C4068" w:rsidRPr="00E646E0">
        <w:rPr>
          <w:rFonts w:ascii="Arial" w:hAnsi="Arial" w:cs="Arial"/>
        </w:rPr>
        <w:t>, MBA</w:t>
      </w:r>
    </w:p>
    <w:p w14:paraId="031A0AC4" w14:textId="19510299" w:rsidR="0094634B" w:rsidRPr="00E646E0" w:rsidRDefault="00F84C28" w:rsidP="00757CBD">
      <w:pPr>
        <w:spacing w:after="0" w:line="288" w:lineRule="auto"/>
        <w:ind w:left="4956" w:firstLine="708"/>
        <w:rPr>
          <w:rFonts w:ascii="Arial" w:hAnsi="Arial" w:cs="Arial"/>
        </w:rPr>
      </w:pPr>
      <w:r w:rsidRPr="00E646E0">
        <w:rPr>
          <w:rFonts w:ascii="Arial" w:hAnsi="Arial" w:cs="Arial"/>
        </w:rPr>
        <w:t>člen představenstva</w:t>
      </w:r>
      <w:r w:rsidR="00ED08F5" w:rsidRPr="00E646E0">
        <w:rPr>
          <w:rFonts w:ascii="Arial" w:hAnsi="Arial" w:cs="Arial"/>
        </w:rPr>
        <w:t xml:space="preserve"> OSA</w:t>
      </w:r>
      <w:r w:rsidR="0094634B" w:rsidRPr="00E646E0">
        <w:rPr>
          <w:rFonts w:ascii="Arial" w:hAnsi="Arial" w:cs="Arial"/>
        </w:rPr>
        <w:tab/>
      </w:r>
    </w:p>
    <w:p w14:paraId="74644798" w14:textId="77777777" w:rsidR="00E646E0" w:rsidRPr="00E646E0" w:rsidRDefault="00E646E0">
      <w:pPr>
        <w:spacing w:after="120" w:line="288" w:lineRule="auto"/>
        <w:ind w:left="5664" w:hanging="708"/>
        <w:rPr>
          <w:rFonts w:ascii="Arial" w:hAnsi="Arial" w:cs="Arial"/>
        </w:rPr>
      </w:pPr>
    </w:p>
    <w:sectPr w:rsidR="00E646E0" w:rsidRPr="00E646E0" w:rsidSect="002E05A5">
      <w:headerReference w:type="default" r:id="rId11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6F4B5" w14:textId="77777777" w:rsidR="000B44E5" w:rsidRDefault="000B44E5" w:rsidP="00C93E69">
      <w:pPr>
        <w:spacing w:after="0" w:line="240" w:lineRule="auto"/>
      </w:pPr>
      <w:r>
        <w:separator/>
      </w:r>
    </w:p>
  </w:endnote>
  <w:endnote w:type="continuationSeparator" w:id="0">
    <w:p w14:paraId="0A880468" w14:textId="77777777" w:rsidR="000B44E5" w:rsidRDefault="000B44E5" w:rsidP="00C93E69">
      <w:pPr>
        <w:spacing w:after="0" w:line="240" w:lineRule="auto"/>
      </w:pPr>
      <w:r>
        <w:continuationSeparator/>
      </w:r>
    </w:p>
  </w:endnote>
  <w:endnote w:type="continuationNotice" w:id="1">
    <w:p w14:paraId="55D23D8A" w14:textId="77777777" w:rsidR="000B44E5" w:rsidRDefault="000B44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532191" w14:textId="77777777" w:rsidR="000B44E5" w:rsidRDefault="000B44E5" w:rsidP="00C93E69">
      <w:pPr>
        <w:spacing w:after="0" w:line="240" w:lineRule="auto"/>
      </w:pPr>
      <w:r>
        <w:separator/>
      </w:r>
    </w:p>
  </w:footnote>
  <w:footnote w:type="continuationSeparator" w:id="0">
    <w:p w14:paraId="026CF096" w14:textId="77777777" w:rsidR="000B44E5" w:rsidRDefault="000B44E5" w:rsidP="00C93E69">
      <w:pPr>
        <w:spacing w:after="0" w:line="240" w:lineRule="auto"/>
      </w:pPr>
      <w:r>
        <w:continuationSeparator/>
      </w:r>
    </w:p>
  </w:footnote>
  <w:footnote w:type="continuationNotice" w:id="1">
    <w:p w14:paraId="15DE1392" w14:textId="77777777" w:rsidR="000B44E5" w:rsidRDefault="000B44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E2B45" w14:textId="77777777" w:rsidR="00091694" w:rsidRDefault="00AA5364">
    <w:pPr>
      <w:pStyle w:val="Zhlav"/>
    </w:pPr>
    <w:r>
      <w:tab/>
    </w:r>
    <w:r>
      <w:tab/>
    </w:r>
  </w:p>
  <w:p w14:paraId="16FED5FA" w14:textId="77777777" w:rsidR="00091694" w:rsidRDefault="00091694">
    <w:pPr>
      <w:pStyle w:val="Zhlav"/>
    </w:pPr>
  </w:p>
  <w:p w14:paraId="287C6E2E" w14:textId="38D2A373" w:rsidR="003579E0" w:rsidRDefault="003579E0" w:rsidP="003579E0">
    <w:pPr>
      <w:pStyle w:val="Zhlav"/>
      <w:tabs>
        <w:tab w:val="left" w:pos="7440"/>
      </w:tabs>
      <w:jc w:val="right"/>
    </w:pPr>
    <w:r>
      <w:tab/>
    </w:r>
    <w:r w:rsidR="00D0098E">
      <w:rPr>
        <w:lang w:val="cs-CZ"/>
      </w:rPr>
      <w:t xml:space="preserve">                                                                      </w:t>
    </w:r>
    <w:r>
      <w:rPr>
        <w:lang w:val="cs-CZ"/>
      </w:rPr>
      <w:t>Č.j. 2020/4977/NM (OPN 7)</w:t>
    </w:r>
    <w:r w:rsidR="00AA5364">
      <w:tab/>
    </w:r>
  </w:p>
  <w:p w14:paraId="49639E7A" w14:textId="13D95BF3" w:rsidR="00AF03E6" w:rsidRDefault="003579E0" w:rsidP="003579E0">
    <w:pPr>
      <w:pStyle w:val="Zhlav"/>
      <w:tabs>
        <w:tab w:val="left" w:pos="7440"/>
      </w:tabs>
      <w:jc w:val="right"/>
    </w:pPr>
    <w:r>
      <w:rPr>
        <w:lang w:val="cs-CZ"/>
      </w:rPr>
      <w:tab/>
    </w:r>
    <w:r>
      <w:rPr>
        <w:lang w:val="cs-CZ"/>
      </w:rPr>
      <w:tab/>
      <w:t xml:space="preserve">    </w:t>
    </w:r>
    <w:proofErr w:type="spellStart"/>
    <w:r>
      <w:rPr>
        <w:lang w:val="cs-CZ"/>
      </w:rPr>
      <w:t>Sml</w:t>
    </w:r>
    <w:proofErr w:type="spellEnd"/>
    <w:r>
      <w:rPr>
        <w:lang w:val="cs-CZ"/>
      </w:rPr>
      <w:t>. č.: 201121</w:t>
    </w:r>
    <w:r w:rsidR="00AA536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654EBB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D1100"/>
    <w:multiLevelType w:val="hybridMultilevel"/>
    <w:tmpl w:val="72B64458"/>
    <w:lvl w:ilvl="0" w:tplc="D26CFDF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i w:val="0"/>
      </w:rPr>
    </w:lvl>
    <w:lvl w:ilvl="1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CAC6618"/>
    <w:multiLevelType w:val="hybridMultilevel"/>
    <w:tmpl w:val="CC1E14F2"/>
    <w:lvl w:ilvl="0" w:tplc="D7A4359E">
      <w:start w:val="1"/>
      <w:numFmt w:val="lowerLetter"/>
      <w:lvlText w:val="%1)"/>
      <w:lvlJc w:val="left"/>
      <w:pPr>
        <w:ind w:left="717" w:hanging="360"/>
      </w:pPr>
      <w:rPr>
        <w:rFonts w:ascii="Calibri" w:eastAsia="Times New Roman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" w15:restartNumberingAfterBreak="0">
    <w:nsid w:val="139C0445"/>
    <w:multiLevelType w:val="hybridMultilevel"/>
    <w:tmpl w:val="28D284E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D3394"/>
    <w:multiLevelType w:val="hybridMultilevel"/>
    <w:tmpl w:val="11C89372"/>
    <w:lvl w:ilvl="0" w:tplc="04050017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1D423080"/>
    <w:multiLevelType w:val="multilevel"/>
    <w:tmpl w:val="A2225FBC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</w:lvl>
    <w:lvl w:ilvl="1">
      <w:start w:val="1"/>
      <w:numFmt w:val="lowerLetter"/>
      <w:lvlText w:val="%2)"/>
      <w:legacy w:legacy="1" w:legacySpace="0" w:legacyIndent="397"/>
      <w:lvlJc w:val="left"/>
      <w:pPr>
        <w:ind w:left="794" w:hanging="397"/>
      </w:pPr>
    </w:lvl>
    <w:lvl w:ilvl="2">
      <w:start w:val="1"/>
      <w:numFmt w:val="none"/>
      <w:lvlText w:val=""/>
      <w:legacy w:legacy="1" w:legacySpace="0" w:legacyIndent="284"/>
      <w:lvlJc w:val="left"/>
      <w:pPr>
        <w:ind w:left="1078" w:hanging="284"/>
      </w:pPr>
      <w:rPr>
        <w:rFonts w:ascii="Symbol" w:hAnsi="Symbol" w:hint="default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786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2494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202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3910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4618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5326" w:hanging="708"/>
      </w:pPr>
    </w:lvl>
  </w:abstractNum>
  <w:abstractNum w:abstractNumId="6" w15:restartNumberingAfterBreak="0">
    <w:nsid w:val="23094ECD"/>
    <w:multiLevelType w:val="hybridMultilevel"/>
    <w:tmpl w:val="72B64458"/>
    <w:lvl w:ilvl="0" w:tplc="D26CFDF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i w:val="0"/>
      </w:rPr>
    </w:lvl>
    <w:lvl w:ilvl="1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60A056F"/>
    <w:multiLevelType w:val="hybridMultilevel"/>
    <w:tmpl w:val="401E33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8A21560"/>
    <w:multiLevelType w:val="hybridMultilevel"/>
    <w:tmpl w:val="EAA0B24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2F383197"/>
    <w:multiLevelType w:val="hybridMultilevel"/>
    <w:tmpl w:val="EC3C5E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C2930"/>
    <w:multiLevelType w:val="hybridMultilevel"/>
    <w:tmpl w:val="401E33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C8864F6"/>
    <w:multiLevelType w:val="hybridMultilevel"/>
    <w:tmpl w:val="EEB654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52014A"/>
    <w:multiLevelType w:val="hybridMultilevel"/>
    <w:tmpl w:val="6554BD6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E46F8"/>
    <w:multiLevelType w:val="multilevel"/>
    <w:tmpl w:val="43DA7F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44065EB3"/>
    <w:multiLevelType w:val="hybridMultilevel"/>
    <w:tmpl w:val="72B64458"/>
    <w:lvl w:ilvl="0" w:tplc="D26CFDF8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i w:val="0"/>
      </w:rPr>
    </w:lvl>
    <w:lvl w:ilvl="1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64BD7317"/>
    <w:multiLevelType w:val="hybridMultilevel"/>
    <w:tmpl w:val="401E33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806747B"/>
    <w:multiLevelType w:val="hybridMultilevel"/>
    <w:tmpl w:val="2B26A0D4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730B2CF1"/>
    <w:multiLevelType w:val="hybridMultilevel"/>
    <w:tmpl w:val="EAA0B248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78662971"/>
    <w:multiLevelType w:val="hybridMultilevel"/>
    <w:tmpl w:val="185A7F80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E2E08CE"/>
    <w:multiLevelType w:val="hybridMultilevel"/>
    <w:tmpl w:val="11C89372"/>
    <w:lvl w:ilvl="0" w:tplc="04050017">
      <w:start w:val="1"/>
      <w:numFmt w:val="lowerLetter"/>
      <w:lvlText w:val="%1)"/>
      <w:lvlJc w:val="left"/>
      <w:pPr>
        <w:ind w:left="785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7"/>
  </w:num>
  <w:num w:numId="4">
    <w:abstractNumId w:val="1"/>
  </w:num>
  <w:num w:numId="5">
    <w:abstractNumId w:val="6"/>
  </w:num>
  <w:num w:numId="6">
    <w:abstractNumId w:val="8"/>
  </w:num>
  <w:num w:numId="7">
    <w:abstractNumId w:val="19"/>
  </w:num>
  <w:num w:numId="8">
    <w:abstractNumId w:val="4"/>
  </w:num>
  <w:num w:numId="9">
    <w:abstractNumId w:val="2"/>
  </w:num>
  <w:num w:numId="10">
    <w:abstractNumId w:val="10"/>
  </w:num>
  <w:num w:numId="11">
    <w:abstractNumId w:val="18"/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0"/>
  </w:num>
  <w:num w:numId="16">
    <w:abstractNumId w:val="9"/>
  </w:num>
  <w:num w:numId="17">
    <w:abstractNumId w:val="11"/>
  </w:num>
  <w:num w:numId="18">
    <w:abstractNumId w:val="12"/>
  </w:num>
  <w:num w:numId="19">
    <w:abstractNumId w:val="13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914"/>
    <w:rsid w:val="00001DF8"/>
    <w:rsid w:val="00006185"/>
    <w:rsid w:val="00020502"/>
    <w:rsid w:val="00030312"/>
    <w:rsid w:val="0003634E"/>
    <w:rsid w:val="00052464"/>
    <w:rsid w:val="00055231"/>
    <w:rsid w:val="000567B4"/>
    <w:rsid w:val="000649AA"/>
    <w:rsid w:val="0007790A"/>
    <w:rsid w:val="00082DA7"/>
    <w:rsid w:val="0008733B"/>
    <w:rsid w:val="00091694"/>
    <w:rsid w:val="000B44E5"/>
    <w:rsid w:val="000D6470"/>
    <w:rsid w:val="000D771C"/>
    <w:rsid w:val="000E55A5"/>
    <w:rsid w:val="000F4DAE"/>
    <w:rsid w:val="00101697"/>
    <w:rsid w:val="00112CAA"/>
    <w:rsid w:val="00123376"/>
    <w:rsid w:val="00133D80"/>
    <w:rsid w:val="00156CBF"/>
    <w:rsid w:val="001A0BD9"/>
    <w:rsid w:val="001A2234"/>
    <w:rsid w:val="001B4A7E"/>
    <w:rsid w:val="001B4FEE"/>
    <w:rsid w:val="001B768C"/>
    <w:rsid w:val="001C0406"/>
    <w:rsid w:val="001C21B6"/>
    <w:rsid w:val="001D3B72"/>
    <w:rsid w:val="001D6877"/>
    <w:rsid w:val="001E1C6A"/>
    <w:rsid w:val="001E49AE"/>
    <w:rsid w:val="0022660F"/>
    <w:rsid w:val="0023514F"/>
    <w:rsid w:val="002403CD"/>
    <w:rsid w:val="002500EC"/>
    <w:rsid w:val="00266879"/>
    <w:rsid w:val="00274CF1"/>
    <w:rsid w:val="00275E59"/>
    <w:rsid w:val="00276EA8"/>
    <w:rsid w:val="00290BD0"/>
    <w:rsid w:val="002B6C9E"/>
    <w:rsid w:val="002C4DCB"/>
    <w:rsid w:val="002C5FC7"/>
    <w:rsid w:val="002D2B51"/>
    <w:rsid w:val="002E05A5"/>
    <w:rsid w:val="002E1CA7"/>
    <w:rsid w:val="002F0BC4"/>
    <w:rsid w:val="00325C0C"/>
    <w:rsid w:val="003353AB"/>
    <w:rsid w:val="00344317"/>
    <w:rsid w:val="003579E0"/>
    <w:rsid w:val="003629DB"/>
    <w:rsid w:val="003641D4"/>
    <w:rsid w:val="00370C1D"/>
    <w:rsid w:val="003714A4"/>
    <w:rsid w:val="00376C72"/>
    <w:rsid w:val="00390403"/>
    <w:rsid w:val="00391B9F"/>
    <w:rsid w:val="00391F42"/>
    <w:rsid w:val="00393E28"/>
    <w:rsid w:val="003A1187"/>
    <w:rsid w:val="003A221B"/>
    <w:rsid w:val="003B2422"/>
    <w:rsid w:val="003C1BA3"/>
    <w:rsid w:val="003C40B7"/>
    <w:rsid w:val="003E0D06"/>
    <w:rsid w:val="003E3618"/>
    <w:rsid w:val="003F0D79"/>
    <w:rsid w:val="003F67D5"/>
    <w:rsid w:val="004023FE"/>
    <w:rsid w:val="00435583"/>
    <w:rsid w:val="00460CA5"/>
    <w:rsid w:val="00460EEF"/>
    <w:rsid w:val="0046542B"/>
    <w:rsid w:val="0046797F"/>
    <w:rsid w:val="004909D4"/>
    <w:rsid w:val="00497043"/>
    <w:rsid w:val="004A7277"/>
    <w:rsid w:val="004A77A6"/>
    <w:rsid w:val="004C1231"/>
    <w:rsid w:val="004D36FF"/>
    <w:rsid w:val="004E407A"/>
    <w:rsid w:val="004E625A"/>
    <w:rsid w:val="004E6A87"/>
    <w:rsid w:val="004E72B0"/>
    <w:rsid w:val="0050478A"/>
    <w:rsid w:val="00506CD3"/>
    <w:rsid w:val="00510A4E"/>
    <w:rsid w:val="00524FB6"/>
    <w:rsid w:val="00542BDF"/>
    <w:rsid w:val="00562A27"/>
    <w:rsid w:val="00563679"/>
    <w:rsid w:val="00570543"/>
    <w:rsid w:val="00576759"/>
    <w:rsid w:val="005858A7"/>
    <w:rsid w:val="00587F03"/>
    <w:rsid w:val="005A0498"/>
    <w:rsid w:val="005A2869"/>
    <w:rsid w:val="005B697A"/>
    <w:rsid w:val="005D4144"/>
    <w:rsid w:val="005E1F1D"/>
    <w:rsid w:val="005E3446"/>
    <w:rsid w:val="005E3DF6"/>
    <w:rsid w:val="005F0BD7"/>
    <w:rsid w:val="005F12EF"/>
    <w:rsid w:val="00603537"/>
    <w:rsid w:val="0061621D"/>
    <w:rsid w:val="00630ACC"/>
    <w:rsid w:val="00633F0D"/>
    <w:rsid w:val="00666CFD"/>
    <w:rsid w:val="00676AE3"/>
    <w:rsid w:val="006805E3"/>
    <w:rsid w:val="0068612B"/>
    <w:rsid w:val="0069309E"/>
    <w:rsid w:val="00693705"/>
    <w:rsid w:val="006B4A7B"/>
    <w:rsid w:val="006C4504"/>
    <w:rsid w:val="006C50CA"/>
    <w:rsid w:val="006C78EF"/>
    <w:rsid w:val="006E234E"/>
    <w:rsid w:val="006E2371"/>
    <w:rsid w:val="006E3409"/>
    <w:rsid w:val="006E4804"/>
    <w:rsid w:val="006E60D3"/>
    <w:rsid w:val="006F33AB"/>
    <w:rsid w:val="006F75C0"/>
    <w:rsid w:val="0070231E"/>
    <w:rsid w:val="00713283"/>
    <w:rsid w:val="00727A0C"/>
    <w:rsid w:val="00744EA2"/>
    <w:rsid w:val="00755078"/>
    <w:rsid w:val="00755DA1"/>
    <w:rsid w:val="00757CBD"/>
    <w:rsid w:val="00763AF7"/>
    <w:rsid w:val="00795D39"/>
    <w:rsid w:val="007C36B4"/>
    <w:rsid w:val="007C4503"/>
    <w:rsid w:val="007D1914"/>
    <w:rsid w:val="007D62AD"/>
    <w:rsid w:val="007D6C60"/>
    <w:rsid w:val="007D7634"/>
    <w:rsid w:val="007E158B"/>
    <w:rsid w:val="007E748E"/>
    <w:rsid w:val="007F2DBB"/>
    <w:rsid w:val="008364F8"/>
    <w:rsid w:val="008457F4"/>
    <w:rsid w:val="0086589E"/>
    <w:rsid w:val="008702C5"/>
    <w:rsid w:val="008732D5"/>
    <w:rsid w:val="00882E45"/>
    <w:rsid w:val="0088586C"/>
    <w:rsid w:val="008A789E"/>
    <w:rsid w:val="008B5F6C"/>
    <w:rsid w:val="008B7DCF"/>
    <w:rsid w:val="008C4068"/>
    <w:rsid w:val="008C7EE1"/>
    <w:rsid w:val="008D3DC2"/>
    <w:rsid w:val="008E279A"/>
    <w:rsid w:val="00900F7B"/>
    <w:rsid w:val="0090351D"/>
    <w:rsid w:val="0090493C"/>
    <w:rsid w:val="009177FB"/>
    <w:rsid w:val="009228BE"/>
    <w:rsid w:val="00923649"/>
    <w:rsid w:val="00925EE7"/>
    <w:rsid w:val="009319CB"/>
    <w:rsid w:val="0094442A"/>
    <w:rsid w:val="0094634B"/>
    <w:rsid w:val="00951A2E"/>
    <w:rsid w:val="00955EBA"/>
    <w:rsid w:val="00960352"/>
    <w:rsid w:val="00963B31"/>
    <w:rsid w:val="0098164A"/>
    <w:rsid w:val="009836B9"/>
    <w:rsid w:val="00987ED6"/>
    <w:rsid w:val="009A524B"/>
    <w:rsid w:val="009C4D3B"/>
    <w:rsid w:val="009C4EAB"/>
    <w:rsid w:val="009D1BFD"/>
    <w:rsid w:val="009D3912"/>
    <w:rsid w:val="00A03051"/>
    <w:rsid w:val="00A10E3C"/>
    <w:rsid w:val="00A17961"/>
    <w:rsid w:val="00A21809"/>
    <w:rsid w:val="00A22352"/>
    <w:rsid w:val="00A31CF7"/>
    <w:rsid w:val="00A42ED9"/>
    <w:rsid w:val="00A448D8"/>
    <w:rsid w:val="00A460A1"/>
    <w:rsid w:val="00A52EC8"/>
    <w:rsid w:val="00A73958"/>
    <w:rsid w:val="00A83784"/>
    <w:rsid w:val="00A87C14"/>
    <w:rsid w:val="00A9083A"/>
    <w:rsid w:val="00A96883"/>
    <w:rsid w:val="00A97A47"/>
    <w:rsid w:val="00AA25B8"/>
    <w:rsid w:val="00AA416F"/>
    <w:rsid w:val="00AA5364"/>
    <w:rsid w:val="00AA68E3"/>
    <w:rsid w:val="00AA7B2D"/>
    <w:rsid w:val="00AC6FFF"/>
    <w:rsid w:val="00AD2DC8"/>
    <w:rsid w:val="00AF03E6"/>
    <w:rsid w:val="00AF3DD5"/>
    <w:rsid w:val="00AF4E0F"/>
    <w:rsid w:val="00AF5E0F"/>
    <w:rsid w:val="00B11910"/>
    <w:rsid w:val="00B15508"/>
    <w:rsid w:val="00B20FD5"/>
    <w:rsid w:val="00B479AB"/>
    <w:rsid w:val="00B641B0"/>
    <w:rsid w:val="00B66DD3"/>
    <w:rsid w:val="00B8576E"/>
    <w:rsid w:val="00B85D56"/>
    <w:rsid w:val="00B91AD7"/>
    <w:rsid w:val="00BA10BD"/>
    <w:rsid w:val="00BA323D"/>
    <w:rsid w:val="00BB0A73"/>
    <w:rsid w:val="00BB3B95"/>
    <w:rsid w:val="00BD3B42"/>
    <w:rsid w:val="00BF3EB1"/>
    <w:rsid w:val="00C13C62"/>
    <w:rsid w:val="00C16987"/>
    <w:rsid w:val="00C231D8"/>
    <w:rsid w:val="00C33926"/>
    <w:rsid w:val="00C45052"/>
    <w:rsid w:val="00C54275"/>
    <w:rsid w:val="00C56D36"/>
    <w:rsid w:val="00C6330D"/>
    <w:rsid w:val="00C63633"/>
    <w:rsid w:val="00C65060"/>
    <w:rsid w:val="00C65E86"/>
    <w:rsid w:val="00C724FD"/>
    <w:rsid w:val="00C72D6A"/>
    <w:rsid w:val="00C913E2"/>
    <w:rsid w:val="00C93E69"/>
    <w:rsid w:val="00C948DD"/>
    <w:rsid w:val="00CA6EBF"/>
    <w:rsid w:val="00CA7145"/>
    <w:rsid w:val="00CB2A7C"/>
    <w:rsid w:val="00CB38BF"/>
    <w:rsid w:val="00CB5AA1"/>
    <w:rsid w:val="00CC0226"/>
    <w:rsid w:val="00CC177F"/>
    <w:rsid w:val="00CC1C71"/>
    <w:rsid w:val="00CC5BB5"/>
    <w:rsid w:val="00CD10A3"/>
    <w:rsid w:val="00CE4B82"/>
    <w:rsid w:val="00CF3AC4"/>
    <w:rsid w:val="00CF4971"/>
    <w:rsid w:val="00CF5869"/>
    <w:rsid w:val="00D0098E"/>
    <w:rsid w:val="00D242CA"/>
    <w:rsid w:val="00D328BD"/>
    <w:rsid w:val="00D337F1"/>
    <w:rsid w:val="00D40A92"/>
    <w:rsid w:val="00D514F2"/>
    <w:rsid w:val="00D61251"/>
    <w:rsid w:val="00D73D14"/>
    <w:rsid w:val="00D75A3E"/>
    <w:rsid w:val="00D96F94"/>
    <w:rsid w:val="00DA1BA7"/>
    <w:rsid w:val="00DB3701"/>
    <w:rsid w:val="00DC43C9"/>
    <w:rsid w:val="00DF2E27"/>
    <w:rsid w:val="00DF52BF"/>
    <w:rsid w:val="00E07E37"/>
    <w:rsid w:val="00E20F19"/>
    <w:rsid w:val="00E2625E"/>
    <w:rsid w:val="00E30954"/>
    <w:rsid w:val="00E3413A"/>
    <w:rsid w:val="00E6289D"/>
    <w:rsid w:val="00E63A58"/>
    <w:rsid w:val="00E646E0"/>
    <w:rsid w:val="00E712B6"/>
    <w:rsid w:val="00E90F70"/>
    <w:rsid w:val="00E91736"/>
    <w:rsid w:val="00EA24FE"/>
    <w:rsid w:val="00EA49F9"/>
    <w:rsid w:val="00EA6636"/>
    <w:rsid w:val="00EB5FEA"/>
    <w:rsid w:val="00EC2A99"/>
    <w:rsid w:val="00EC4769"/>
    <w:rsid w:val="00ED08F5"/>
    <w:rsid w:val="00EF041B"/>
    <w:rsid w:val="00F017A0"/>
    <w:rsid w:val="00F0369F"/>
    <w:rsid w:val="00F1048A"/>
    <w:rsid w:val="00F1306E"/>
    <w:rsid w:val="00F143BE"/>
    <w:rsid w:val="00F47AFA"/>
    <w:rsid w:val="00F55014"/>
    <w:rsid w:val="00F84C28"/>
    <w:rsid w:val="00F866ED"/>
    <w:rsid w:val="00FB1C3E"/>
    <w:rsid w:val="00FB4D55"/>
    <w:rsid w:val="00FB5CE4"/>
    <w:rsid w:val="00FD5198"/>
    <w:rsid w:val="17C1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F58A36"/>
  <w15:docId w15:val="{C37FABE2-D415-4967-A5A6-6F49E1B9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D1914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5D4144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7D1914"/>
    <w:pPr>
      <w:ind w:left="720"/>
      <w:contextualSpacing/>
    </w:pPr>
  </w:style>
  <w:style w:type="paragraph" w:styleId="Zhlav">
    <w:name w:val="header"/>
    <w:basedOn w:val="Normln"/>
    <w:link w:val="ZhlavChar"/>
    <w:rsid w:val="007D191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ZhlavChar">
    <w:name w:val="Záhlaví Char"/>
    <w:link w:val="Zhlav"/>
    <w:locked/>
    <w:rsid w:val="007D1914"/>
    <w:rPr>
      <w:rFonts w:ascii="Calibri" w:hAnsi="Calibri" w:cs="Times New Roman"/>
    </w:rPr>
  </w:style>
  <w:style w:type="paragraph" w:styleId="Zpat">
    <w:name w:val="footer"/>
    <w:basedOn w:val="Normln"/>
    <w:link w:val="ZpatChar"/>
    <w:rsid w:val="007D191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ZpatChar">
    <w:name w:val="Zápatí Char"/>
    <w:link w:val="Zpat"/>
    <w:locked/>
    <w:rsid w:val="007D1914"/>
    <w:rPr>
      <w:rFonts w:ascii="Calibri" w:hAnsi="Calibri" w:cs="Times New Roman"/>
    </w:rPr>
  </w:style>
  <w:style w:type="character" w:styleId="Odkaznakoment">
    <w:name w:val="annotation reference"/>
    <w:semiHidden/>
    <w:rsid w:val="007D1914"/>
    <w:rPr>
      <w:sz w:val="16"/>
    </w:rPr>
  </w:style>
  <w:style w:type="paragraph" w:styleId="Textkomente">
    <w:name w:val="annotation text"/>
    <w:basedOn w:val="Normln"/>
    <w:link w:val="TextkomenteChar"/>
    <w:semiHidden/>
    <w:rsid w:val="007D191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semiHidden/>
    <w:locked/>
    <w:rsid w:val="007D1914"/>
    <w:rPr>
      <w:rFonts w:ascii="Calibri" w:hAnsi="Calibri" w:cs="Times New Roman"/>
      <w:sz w:val="20"/>
      <w:szCs w:val="20"/>
    </w:rPr>
  </w:style>
  <w:style w:type="character" w:customStyle="1" w:styleId="ZkladntextChar">
    <w:name w:val="Základní text Char"/>
    <w:link w:val="Zkladntext"/>
    <w:locked/>
    <w:rsid w:val="007D1914"/>
    <w:rPr>
      <w:rFonts w:ascii="Times New Roman" w:hAnsi="Times New Roman"/>
      <w:sz w:val="23"/>
      <w:shd w:val="clear" w:color="auto" w:fill="FFFFFF"/>
    </w:rPr>
  </w:style>
  <w:style w:type="paragraph" w:styleId="Zkladntext">
    <w:name w:val="Body Text"/>
    <w:basedOn w:val="Normln"/>
    <w:link w:val="ZkladntextChar"/>
    <w:rsid w:val="007D1914"/>
    <w:pPr>
      <w:widowControl w:val="0"/>
      <w:shd w:val="clear" w:color="auto" w:fill="FFFFFF"/>
      <w:spacing w:before="240" w:after="480" w:line="269" w:lineRule="exact"/>
      <w:jc w:val="center"/>
    </w:pPr>
    <w:rPr>
      <w:rFonts w:ascii="Times New Roman" w:hAnsi="Times New Roman"/>
      <w:sz w:val="23"/>
      <w:szCs w:val="20"/>
      <w:lang w:val="x-none" w:eastAsia="x-none"/>
    </w:rPr>
  </w:style>
  <w:style w:type="character" w:customStyle="1" w:styleId="ZkladntextChar1">
    <w:name w:val="Základní text Char1"/>
    <w:semiHidden/>
    <w:rsid w:val="007D1914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semiHidden/>
    <w:rsid w:val="007D1914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semiHidden/>
    <w:locked/>
    <w:rsid w:val="007D1914"/>
    <w:rPr>
      <w:rFonts w:ascii="Segoe UI" w:hAnsi="Segoe UI" w:cs="Segoe UI"/>
      <w:sz w:val="18"/>
      <w:szCs w:val="18"/>
    </w:rPr>
  </w:style>
  <w:style w:type="paragraph" w:customStyle="1" w:styleId="ListParagraph1">
    <w:name w:val="List Paragraph1"/>
    <w:basedOn w:val="Normln"/>
    <w:rsid w:val="007D1914"/>
    <w:pPr>
      <w:ind w:left="720"/>
      <w:contextualSpacing/>
    </w:pPr>
  </w:style>
  <w:style w:type="paragraph" w:customStyle="1" w:styleId="Odstavecseseznamem2">
    <w:name w:val="Odstavec se seznamem2"/>
    <w:basedOn w:val="Normln"/>
    <w:rsid w:val="00C93E69"/>
    <w:pPr>
      <w:spacing w:after="0" w:line="240" w:lineRule="auto"/>
      <w:ind w:left="720"/>
      <w:contextualSpacing/>
    </w:pPr>
    <w:rPr>
      <w:szCs w:val="24"/>
      <w:lang w:eastAsia="cs-CZ"/>
    </w:rPr>
  </w:style>
  <w:style w:type="character" w:styleId="Hypertextovodkaz">
    <w:name w:val="Hyperlink"/>
    <w:rsid w:val="00FB5CE4"/>
    <w:rPr>
      <w:rFonts w:cs="Times New Roman"/>
      <w:color w:val="0563C1"/>
      <w:u w:val="single"/>
    </w:rPr>
  </w:style>
  <w:style w:type="paragraph" w:customStyle="1" w:styleId="Revision1">
    <w:name w:val="Revision1"/>
    <w:hidden/>
    <w:semiHidden/>
    <w:rsid w:val="006B4A7B"/>
    <w:rPr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3A221B"/>
    <w:pPr>
      <w:spacing w:line="259" w:lineRule="auto"/>
    </w:pPr>
    <w:rPr>
      <w:b/>
      <w:bCs/>
    </w:rPr>
  </w:style>
  <w:style w:type="character" w:customStyle="1" w:styleId="PedmtkomenteChar">
    <w:name w:val="Předmět komentáře Char"/>
    <w:link w:val="Pedmtkomente"/>
    <w:rsid w:val="003A221B"/>
    <w:rPr>
      <w:rFonts w:ascii="Calibri" w:hAnsi="Calibri" w:cs="Times New Roman"/>
      <w:b/>
      <w:bCs/>
      <w:sz w:val="20"/>
      <w:szCs w:val="20"/>
      <w:lang w:eastAsia="en-US"/>
    </w:rPr>
  </w:style>
  <w:style w:type="character" w:styleId="Zdraznn">
    <w:name w:val="Emphasis"/>
    <w:uiPriority w:val="20"/>
    <w:qFormat/>
    <w:locked/>
    <w:rsid w:val="00542BDF"/>
    <w:rPr>
      <w:i/>
      <w:iCs/>
    </w:rPr>
  </w:style>
  <w:style w:type="character" w:customStyle="1" w:styleId="Nadpis1Char">
    <w:name w:val="Nadpis 1 Char"/>
    <w:link w:val="Nadpis1"/>
    <w:rsid w:val="005D4144"/>
    <w:rPr>
      <w:rFonts w:ascii="Calibri Light" w:eastAsia="Times New Roman" w:hAnsi="Calibri Light" w:cs="Times New Roman"/>
      <w:b/>
      <w:bCs/>
      <w:kern w:val="32"/>
      <w:sz w:val="32"/>
      <w:szCs w:val="32"/>
      <w:lang w:val="cs-CZ" w:eastAsia="en-US"/>
    </w:rPr>
  </w:style>
  <w:style w:type="paragraph" w:styleId="Revize">
    <w:name w:val="Revision"/>
    <w:hidden/>
    <w:uiPriority w:val="99"/>
    <w:semiHidden/>
    <w:rsid w:val="005D4144"/>
    <w:rPr>
      <w:sz w:val="22"/>
      <w:szCs w:val="22"/>
      <w:lang w:eastAsia="en-US"/>
    </w:rPr>
  </w:style>
  <w:style w:type="paragraph" w:customStyle="1" w:styleId="Standard">
    <w:name w:val="Standard"/>
    <w:rsid w:val="002D2B51"/>
    <w:pPr>
      <w:widowControl w:val="0"/>
      <w:suppressAutoHyphens/>
      <w:autoSpaceDN w:val="0"/>
      <w:spacing w:before="113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Bezmezer">
    <w:name w:val="No Spacing"/>
    <w:uiPriority w:val="1"/>
    <w:qFormat/>
    <w:rsid w:val="00B85D5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1CE8DF78A35E4FADE8D2E87C3622A8" ma:contentTypeVersion="2" ma:contentTypeDescription="Vytvoří nový dokument" ma:contentTypeScope="" ma:versionID="0579f332ef95553503f9d8e233d29802">
  <xsd:schema xmlns:xsd="http://www.w3.org/2001/XMLSchema" xmlns:xs="http://www.w3.org/2001/XMLSchema" xmlns:p="http://schemas.microsoft.com/office/2006/metadata/properties" xmlns:ns3="3fe1df00-5054-4c78-8c66-fde043c95723" targetNamespace="http://schemas.microsoft.com/office/2006/metadata/properties" ma:root="true" ma:fieldsID="2dbe2d464719f8d90a1cd2907e6dda72" ns3:_="">
    <xsd:import namespace="3fe1df00-5054-4c78-8c66-fde043c957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1df00-5054-4c78-8c66-fde043c957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1EF666-BD4D-4A34-B47E-B735E4F5A8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e1df00-5054-4c78-8c66-fde043c957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EFC0E4-135D-4475-B8FA-116149AEDD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E339EF-F896-47CF-AFD1-BD71AFC101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0ABD03-16E6-421A-B6A0-1347202F78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1263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 O   SPOLUPRÁCI</vt:lpstr>
    </vt:vector>
  </TitlesOfParts>
  <Company>Hewlett-Packard Company</Company>
  <LinksUpToDate>false</LinksUpToDate>
  <CharactersWithSpaces>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 O   SPOLUPRÁCI</dc:title>
  <dc:creator>Zuzana Kleinová</dc:creator>
  <cp:lastModifiedBy>Marek Dvořák</cp:lastModifiedBy>
  <cp:revision>3</cp:revision>
  <cp:lastPrinted>2020-09-08T14:49:00Z</cp:lastPrinted>
  <dcterms:created xsi:type="dcterms:W3CDTF">2020-09-15T12:36:00Z</dcterms:created>
  <dcterms:modified xsi:type="dcterms:W3CDTF">2020-09-15T12:38:00Z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0x0101001A1CE8DF78A35E4FADE8D2E87C3622A8</vt:lpwstr>
  </property>
</Properties>
</file>