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1" w:rsidRDefault="00977EC8">
      <w:pPr>
        <w:pStyle w:val="Tablecaption20"/>
        <w:framePr w:wrap="none" w:vAnchor="page" w:hAnchor="page" w:x="8988" w:y="2114"/>
        <w:shd w:val="clear" w:color="auto" w:fill="auto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90"/>
        <w:gridCol w:w="1738"/>
        <w:gridCol w:w="2918"/>
      </w:tblGrid>
      <w:tr w:rsidR="00AD73F1">
        <w:trPr>
          <w:trHeight w:hRule="exact" w:val="2357"/>
        </w:trPr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tabs>
                <w:tab w:val="left" w:pos="3408"/>
              </w:tabs>
              <w:spacing w:before="0" w:after="0" w:line="232" w:lineRule="exact"/>
              <w:jc w:val="both"/>
            </w:pPr>
            <w:r>
              <w:rPr>
                <w:rStyle w:val="Bodytext2Bold"/>
              </w:rPr>
              <w:t>ODBĚRATEL:</w:t>
            </w:r>
            <w:r>
              <w:rPr>
                <w:rStyle w:val="Bodytext2Bold"/>
              </w:rPr>
              <w:tab/>
              <w:t xml:space="preserve">IČ: </w:t>
            </w:r>
            <w:r>
              <w:rPr>
                <w:rStyle w:val="Bodytext21"/>
              </w:rPr>
              <w:t>00024953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/>
              <w:ind w:left="3500"/>
            </w:pPr>
            <w:r>
              <w:rPr>
                <w:rStyle w:val="Bodytext2Bold"/>
              </w:rPr>
              <w:t>DIČ: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Okresní soud v Chrudimi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/>
              <w:jc w:val="both"/>
            </w:pPr>
            <w:proofErr w:type="spellStart"/>
            <w:r>
              <w:rPr>
                <w:rStyle w:val="Bodytext21"/>
              </w:rPr>
              <w:t>VŠchrdovo</w:t>
            </w:r>
            <w:proofErr w:type="spellEnd"/>
            <w:r>
              <w:rPr>
                <w:rStyle w:val="Bodytext21"/>
              </w:rPr>
              <w:t xml:space="preserve"> náměstí 45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260"/>
              <w:jc w:val="both"/>
            </w:pPr>
            <w:r>
              <w:rPr>
                <w:rStyle w:val="Bodytext21"/>
              </w:rPr>
              <w:t>537 21 Chrudim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260" w:after="260" w:line="232" w:lineRule="exact"/>
              <w:jc w:val="both"/>
            </w:pPr>
            <w:r>
              <w:rPr>
                <w:rStyle w:val="Bodytext21"/>
              </w:rPr>
              <w:t xml:space="preserve">Účet: 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260" w:after="0" w:line="232" w:lineRule="exact"/>
              <w:jc w:val="both"/>
            </w:pPr>
            <w:r>
              <w:rPr>
                <w:rStyle w:val="Bodytext2Bold"/>
              </w:rPr>
              <w:t>Adresa dodání: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Číslo objednávky: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260" w:line="232" w:lineRule="exact"/>
            </w:pPr>
            <w:r>
              <w:rPr>
                <w:rStyle w:val="Bodytext21"/>
              </w:rPr>
              <w:t>2020 / OBFKSP / 2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260" w:after="0" w:line="232" w:lineRule="exact"/>
            </w:pPr>
            <w:r>
              <w:rPr>
                <w:rStyle w:val="Bodytext21"/>
              </w:rPr>
              <w:t>Spisová značka: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</w:pPr>
            <w:proofErr w:type="spellStart"/>
            <w:r>
              <w:rPr>
                <w:rStyle w:val="Bodytext21"/>
              </w:rPr>
              <w:t>Spr</w:t>
            </w:r>
            <w:proofErr w:type="spellEnd"/>
            <w:r>
              <w:rPr>
                <w:rStyle w:val="Bodytext21"/>
              </w:rPr>
              <w:t xml:space="preserve"> 1271/2020</w:t>
            </w:r>
          </w:p>
        </w:tc>
      </w:tr>
      <w:tr w:rsidR="00AD73F1">
        <w:trPr>
          <w:trHeight w:hRule="exact" w:val="624"/>
        </w:trPr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jc w:val="both"/>
            </w:pPr>
            <w:proofErr w:type="spellStart"/>
            <w:r>
              <w:rPr>
                <w:rStyle w:val="Bodytext21"/>
              </w:rPr>
              <w:t>Vsehrdovo</w:t>
            </w:r>
            <w:proofErr w:type="spellEnd"/>
            <w:r>
              <w:rPr>
                <w:rStyle w:val="Bodytext21"/>
              </w:rPr>
              <w:t xml:space="preserve"> náměstí 45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</w:pPr>
            <w:r>
              <w:rPr>
                <w:rStyle w:val="Bodytext2Bold"/>
              </w:rPr>
              <w:t>DODAVATEL:</w:t>
            </w:r>
          </w:p>
        </w:tc>
        <w:tc>
          <w:tcPr>
            <w:tcW w:w="2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ind w:left="480"/>
            </w:pPr>
            <w:r>
              <w:rPr>
                <w:rStyle w:val="Bodytext21"/>
              </w:rPr>
              <w:t>IC: 26011441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ind w:left="480"/>
            </w:pPr>
            <w:r>
              <w:rPr>
                <w:rStyle w:val="Bodytext21"/>
              </w:rPr>
              <w:t>DIČ:</w:t>
            </w:r>
          </w:p>
        </w:tc>
      </w:tr>
      <w:tr w:rsidR="00AD73F1">
        <w:trPr>
          <w:trHeight w:hRule="exact" w:val="103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Datum splatnosti: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tabs>
                <w:tab w:val="left" w:pos="1872"/>
              </w:tabs>
              <w:spacing w:before="0" w:after="0" w:line="254" w:lineRule="exact"/>
              <w:jc w:val="both"/>
            </w:pPr>
            <w:r>
              <w:rPr>
                <w:rStyle w:val="Bodytext21"/>
              </w:rPr>
              <w:t>Datum objednání: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14.09.2020</w:t>
            </w:r>
            <w:proofErr w:type="gramEnd"/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Bodytext21"/>
              </w:rPr>
              <w:t>Datum dodání: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tabs>
                <w:tab w:val="left" w:pos="1872"/>
              </w:tabs>
              <w:spacing w:before="0" w:after="0" w:line="254" w:lineRule="exact"/>
              <w:jc w:val="both"/>
            </w:pPr>
            <w:r>
              <w:rPr>
                <w:rStyle w:val="Bodytext21"/>
              </w:rPr>
              <w:t>Způsob úhrady:</w:t>
            </w:r>
            <w:r>
              <w:rPr>
                <w:rStyle w:val="Bodytext21"/>
              </w:rPr>
              <w:tab/>
              <w:t>Převodem</w:t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NOWA INVEST s r.o.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54" w:lineRule="exact"/>
            </w:pPr>
            <w:r>
              <w:rPr>
                <w:rStyle w:val="Bodytext21"/>
              </w:rPr>
              <w:t>Zahradní 305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54" w:lineRule="exact"/>
            </w:pPr>
            <w:r>
              <w:rPr>
                <w:rStyle w:val="Bodytext21"/>
              </w:rPr>
              <w:t>537 01 Chrudim</w:t>
            </w:r>
          </w:p>
        </w:tc>
      </w:tr>
      <w:tr w:rsidR="00AD73F1">
        <w:trPr>
          <w:trHeight w:hRule="exact" w:val="38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  <w:jc w:val="both"/>
            </w:pPr>
            <w:r>
              <w:rPr>
                <w:rStyle w:val="Bodytext21"/>
              </w:rPr>
              <w:t>Text: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AD73F1" w:rsidRDefault="00AD73F1">
            <w:pPr>
              <w:framePr w:w="8746" w:h="6835" w:wrap="none" w:vAnchor="page" w:hAnchor="page" w:x="1413" w:y="2368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:rsidR="00AD73F1" w:rsidRDefault="00AD73F1">
            <w:pPr>
              <w:framePr w:w="8746" w:h="6835" w:wrap="none" w:vAnchor="page" w:hAnchor="page" w:x="1413" w:y="2368"/>
              <w:rPr>
                <w:sz w:val="10"/>
                <w:szCs w:val="10"/>
              </w:rPr>
            </w:pPr>
          </w:p>
        </w:tc>
      </w:tr>
      <w:tr w:rsidR="00AD73F1">
        <w:trPr>
          <w:trHeight w:hRule="exact" w:val="394"/>
        </w:trPr>
        <w:tc>
          <w:tcPr>
            <w:tcW w:w="8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Objednávka vitaminových prostředků pro zaměstnance Okresního soudu v Chrudimi. Jedná se o</w:t>
            </w:r>
          </w:p>
        </w:tc>
      </w:tr>
      <w:tr w:rsidR="00AD73F1">
        <w:trPr>
          <w:trHeight w:hRule="exact" w:val="629"/>
        </w:trPr>
        <w:tc>
          <w:tcPr>
            <w:tcW w:w="8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/>
            </w:pPr>
            <w:r>
              <w:rPr>
                <w:rStyle w:val="Bodytext21"/>
              </w:rPr>
              <w:t>63 zaměstnanců soudu, z nichž každý může vyčerpat částku ve výši 1.000,-Kč. Celkem je cena objednávky 63.000,-Kč včetně DPH.</w:t>
            </w:r>
          </w:p>
        </w:tc>
      </w:tr>
      <w:tr w:rsidR="00AD73F1">
        <w:trPr>
          <w:trHeight w:hRule="exact" w:val="1133"/>
        </w:trPr>
        <w:tc>
          <w:tcPr>
            <w:tcW w:w="5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0" w:line="376" w:lineRule="exact"/>
              <w:ind w:left="1020"/>
            </w:pPr>
            <w:r>
              <w:rPr>
                <w:rStyle w:val="Bodytext217ptBold"/>
              </w:rPr>
              <w:t>,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0" w:after="280" w:line="232" w:lineRule="exact"/>
            </w:pPr>
            <w:r>
              <w:rPr>
                <w:rStyle w:val="Bodytext21"/>
              </w:rPr>
              <w:t>Seznam zaměstnanců přikládáme k objednávce.</w:t>
            </w:r>
          </w:p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spacing w:before="280" w:after="0" w:line="232" w:lineRule="exact"/>
            </w:pPr>
            <w:r>
              <w:rPr>
                <w:rStyle w:val="Bodytext21"/>
              </w:rPr>
              <w:t>Děkujeme za vyřízení objednávky.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/>
          </w:tcPr>
          <w:p w:rsidR="00AD73F1" w:rsidRDefault="00AD73F1">
            <w:pPr>
              <w:framePr w:w="8746" w:h="6835" w:wrap="none" w:vAnchor="page" w:hAnchor="page" w:x="1413" w:y="2368"/>
              <w:rPr>
                <w:sz w:val="10"/>
                <w:szCs w:val="10"/>
              </w:rPr>
            </w:pPr>
          </w:p>
        </w:tc>
      </w:tr>
      <w:tr w:rsidR="00AD73F1">
        <w:trPr>
          <w:trHeight w:hRule="exact" w:val="27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tabs>
                <w:tab w:val="left" w:pos="974"/>
              </w:tabs>
              <w:spacing w:before="0" w:after="0" w:line="232" w:lineRule="exact"/>
              <w:jc w:val="both"/>
            </w:pPr>
            <w:proofErr w:type="spellStart"/>
            <w:proofErr w:type="gramStart"/>
            <w:r>
              <w:rPr>
                <w:rStyle w:val="Bodytext2Bold"/>
              </w:rPr>
              <w:t>Č.pol</w:t>
            </w:r>
            <w:proofErr w:type="spellEnd"/>
            <w:r>
              <w:rPr>
                <w:rStyle w:val="Bodytext2Bold"/>
              </w:rPr>
              <w:t>.</w:t>
            </w:r>
            <w:proofErr w:type="gramEnd"/>
            <w:r>
              <w:rPr>
                <w:rStyle w:val="Bodytext2Bold"/>
              </w:rPr>
              <w:tab/>
              <w:t>Označení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8746" w:h="6835" w:wrap="none" w:vAnchor="page" w:hAnchor="page" w:x="1413" w:y="2368"/>
              <w:shd w:val="clear" w:color="auto" w:fill="auto"/>
              <w:tabs>
                <w:tab w:val="left" w:pos="3441"/>
              </w:tabs>
              <w:spacing w:before="0" w:after="0" w:line="232" w:lineRule="exact"/>
              <w:ind w:left="1420"/>
              <w:jc w:val="both"/>
            </w:pPr>
            <w:r>
              <w:rPr>
                <w:rStyle w:val="Bodytext2Bold"/>
              </w:rPr>
              <w:t>Měrná jednotka</w:t>
            </w:r>
            <w:r>
              <w:rPr>
                <w:rStyle w:val="Bodytext2Bold"/>
              </w:rPr>
              <w:tab/>
              <w:t>Množství</w:t>
            </w:r>
          </w:p>
        </w:tc>
      </w:tr>
    </w:tbl>
    <w:p w:rsidR="00AD73F1" w:rsidRDefault="00977EC8">
      <w:pPr>
        <w:pStyle w:val="Tablecaption20"/>
        <w:framePr w:wrap="none" w:vAnchor="page" w:hAnchor="page" w:x="1500" w:y="9420"/>
        <w:shd w:val="clear" w:color="auto" w:fill="auto"/>
        <w:tabs>
          <w:tab w:val="left" w:pos="955"/>
        </w:tabs>
        <w:jc w:val="both"/>
      </w:pPr>
      <w:r>
        <w:t>1</w:t>
      </w:r>
      <w:r>
        <w:tab/>
        <w:t>Objednávka vitamínových prostředku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18"/>
        <w:gridCol w:w="998"/>
        <w:gridCol w:w="3158"/>
      </w:tblGrid>
      <w:tr w:rsidR="00AD73F1">
        <w:trPr>
          <w:trHeight w:hRule="exact" w:val="278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Počet příloh: 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Vyřizuje:</w:t>
            </w:r>
          </w:p>
        </w:tc>
        <w:tc>
          <w:tcPr>
            <w:tcW w:w="3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3F1" w:rsidRDefault="00977EC8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  <w:ind w:left="160"/>
            </w:pPr>
            <w:proofErr w:type="spellStart"/>
            <w:r>
              <w:rPr>
                <w:rStyle w:val="Bodytext21"/>
              </w:rPr>
              <w:t>Hudáková</w:t>
            </w:r>
            <w:proofErr w:type="spellEnd"/>
            <w:r>
              <w:rPr>
                <w:rStyle w:val="Bodytext21"/>
              </w:rPr>
              <w:t xml:space="preserve"> Stanislava</w:t>
            </w:r>
          </w:p>
        </w:tc>
      </w:tr>
      <w:tr w:rsidR="00AD73F1">
        <w:trPr>
          <w:trHeight w:hRule="exact" w:val="250"/>
        </w:trPr>
        <w:tc>
          <w:tcPr>
            <w:tcW w:w="2318" w:type="dxa"/>
            <w:shd w:val="clear" w:color="auto" w:fill="FFFFFF"/>
          </w:tcPr>
          <w:p w:rsidR="00AD73F1" w:rsidRDefault="00AD73F1">
            <w:pPr>
              <w:framePr w:w="6475" w:h="1051" w:wrap="none" w:vAnchor="page" w:hAnchor="page" w:x="1442" w:y="1018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Telefon: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FFFFFF"/>
          </w:tcPr>
          <w:p w:rsidR="00AD73F1" w:rsidRDefault="00AD73F1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  <w:ind w:left="160"/>
            </w:pPr>
          </w:p>
        </w:tc>
      </w:tr>
      <w:tr w:rsidR="00AD73F1">
        <w:trPr>
          <w:trHeight w:hRule="exact" w:val="523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FFFFFF"/>
          </w:tcPr>
          <w:p w:rsidR="00AD73F1" w:rsidRDefault="00AD73F1">
            <w:pPr>
              <w:framePr w:w="6475" w:h="1051" w:wrap="none" w:vAnchor="page" w:hAnchor="page" w:x="1442" w:y="1018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F1" w:rsidRDefault="00977EC8">
            <w:pPr>
              <w:pStyle w:val="Bodytext20"/>
              <w:framePr w:w="6475" w:h="1051" w:wrap="none" w:vAnchor="page" w:hAnchor="page" w:x="1442" w:y="10187"/>
              <w:shd w:val="clear" w:color="auto" w:fill="auto"/>
              <w:spacing w:before="0" w:after="0" w:line="232" w:lineRule="exact"/>
            </w:pPr>
            <w:r>
              <w:rPr>
                <w:rStyle w:val="Bodytext21"/>
              </w:rPr>
              <w:t>Fax:</w:t>
            </w:r>
          </w:p>
        </w:tc>
        <w:tc>
          <w:tcPr>
            <w:tcW w:w="3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F1" w:rsidRDefault="00AD73F1">
            <w:pPr>
              <w:framePr w:w="6475" w:h="1051" w:wrap="none" w:vAnchor="page" w:hAnchor="page" w:x="1442" w:y="10187"/>
              <w:rPr>
                <w:sz w:val="10"/>
                <w:szCs w:val="10"/>
              </w:rPr>
            </w:pPr>
          </w:p>
        </w:tc>
      </w:tr>
    </w:tbl>
    <w:p w:rsidR="00AD73F1" w:rsidRDefault="00977EC8">
      <w:pPr>
        <w:pStyle w:val="Tablecaption30"/>
        <w:framePr w:w="3158" w:h="1121" w:hRule="exact" w:wrap="none" w:vAnchor="page" w:hAnchor="page" w:x="7908" w:y="10216"/>
        <w:shd w:val="clear" w:color="auto" w:fill="auto"/>
        <w:ind w:left="57"/>
      </w:pPr>
      <w:r>
        <w:t>“</w:t>
      </w:r>
      <w:r w:rsidR="00DD52F1">
        <w:t>NO</w:t>
      </w:r>
      <w:r>
        <w:t>W</w:t>
      </w:r>
      <w:r w:rsidR="00DD52F1">
        <w:t>AIN</w:t>
      </w:r>
      <w:r>
        <w:t xml:space="preserve">WVEST </w:t>
      </w:r>
      <w:r w:rsidR="00EA5CE3">
        <w:t>s</w:t>
      </w:r>
      <w:r>
        <w:rPr>
          <w:rStyle w:val="Tablecaption3Italic"/>
          <w:b/>
          <w:bCs/>
        </w:rPr>
        <w:t>.r.o.</w:t>
      </w:r>
    </w:p>
    <w:p w:rsidR="00EA5CE3" w:rsidRDefault="00977EC8">
      <w:pPr>
        <w:pStyle w:val="Tablecaption10"/>
        <w:framePr w:w="3158" w:h="1121" w:hRule="exact" w:wrap="none" w:vAnchor="page" w:hAnchor="page" w:x="7908" w:y="10216"/>
        <w:shd w:val="clear" w:color="auto" w:fill="auto"/>
        <w:tabs>
          <w:tab w:val="left" w:leader="hyphen" w:pos="748"/>
        </w:tabs>
        <w:ind w:left="9"/>
      </w:pPr>
      <w:r>
        <w:t>Zahradní 537 01 Chrudim</w:t>
      </w:r>
      <w:r>
        <w:br/>
        <w:t>ICO 26011</w:t>
      </w:r>
      <w:r>
        <w:rPr>
          <w:rStyle w:val="Tablecaption1TimesNewRoman12ptItalicSpacing1pt"/>
          <w:rFonts w:eastAsia="Arial"/>
        </w:rPr>
        <w:t>4</w:t>
      </w:r>
      <w:r w:rsidR="00EA5CE3">
        <w:rPr>
          <w:rStyle w:val="Tablecaption1TimesNewRoman12ptItalicSpacing1pt"/>
          <w:rFonts w:eastAsia="Arial"/>
        </w:rPr>
        <w:t>41</w:t>
      </w:r>
      <w:r>
        <w:rPr>
          <w:rStyle w:val="Tablecaption1TimesNewRoman12ptItalicSpacing1pt"/>
          <w:rFonts w:eastAsia="Arial"/>
        </w:rPr>
        <w:t>\</w:t>
      </w:r>
      <w:r>
        <w:t>.</w:t>
      </w:r>
    </w:p>
    <w:p w:rsidR="00AD73F1" w:rsidRDefault="00EA5CE3">
      <w:pPr>
        <w:pStyle w:val="Tablecaption10"/>
        <w:framePr w:w="3158" w:h="1121" w:hRule="exact" w:wrap="none" w:vAnchor="page" w:hAnchor="page" w:x="7908" w:y="10216"/>
        <w:shd w:val="clear" w:color="auto" w:fill="auto"/>
        <w:tabs>
          <w:tab w:val="left" w:leader="hyphen" w:pos="748"/>
        </w:tabs>
        <w:ind w:left="9"/>
      </w:pPr>
      <w:r>
        <w:t>D</w:t>
      </w:r>
      <w:r w:rsidR="00977EC8">
        <w:t>lČ.CZ26011441</w:t>
      </w:r>
    </w:p>
    <w:p w:rsidR="00AD73F1" w:rsidRDefault="00977EC8">
      <w:pPr>
        <w:pStyle w:val="Tablecaption10"/>
        <w:framePr w:w="3158" w:h="1121" w:hRule="exact" w:wrap="none" w:vAnchor="page" w:hAnchor="page" w:x="7908" w:y="10216"/>
        <w:shd w:val="clear" w:color="auto" w:fill="auto"/>
        <w:tabs>
          <w:tab w:val="left" w:leader="hyphen" w:pos="1104"/>
        </w:tabs>
        <w:ind w:left="365"/>
      </w:pPr>
      <w:r>
        <w:rPr>
          <w:rStyle w:val="Tablecaption110ptBold"/>
        </w:rPr>
        <w:tab/>
      </w:r>
    </w:p>
    <w:p w:rsidR="00AD73F1" w:rsidRDefault="00977EC8">
      <w:pPr>
        <w:pStyle w:val="Bodytext20"/>
        <w:framePr w:w="9653" w:h="1057" w:hRule="exact" w:wrap="none" w:vAnchor="page" w:hAnchor="page" w:x="1413" w:y="12195"/>
        <w:shd w:val="clear" w:color="auto" w:fill="auto"/>
        <w:spacing w:before="0" w:after="0"/>
        <w:ind w:right="1300"/>
      </w:pPr>
      <w:r>
        <w:t xml:space="preserve">Osobní údaje dodavatele Okresní soud v Chrudimi zpracovává za účelem </w:t>
      </w:r>
      <w:proofErr w:type="gramStart"/>
      <w:r>
        <w:t>splněni</w:t>
      </w:r>
      <w:proofErr w:type="gramEnd"/>
      <w:r>
        <w:t xml:space="preserve"> smluvních či </w:t>
      </w:r>
      <w:proofErr w:type="spellStart"/>
      <w:r>
        <w:t>předsmluvních</w:t>
      </w:r>
      <w:proofErr w:type="spellEnd"/>
      <w:r>
        <w:t xml:space="preserve"> závazku. Právním titulem je splnění právní povinnosti správce údajů v resortu Ministerstva spravedlnosti CR. </w:t>
      </w:r>
      <w:proofErr w:type="spellStart"/>
      <w:r>
        <w:t>Nodfikace</w:t>
      </w:r>
      <w:proofErr w:type="spellEnd"/>
      <w:r>
        <w:t xml:space="preserve"> je uvedena na internetových stránkách resortu i Okresního soudu v Chrudimi </w:t>
      </w:r>
      <w:hyperlink r:id="rId6" w:history="1">
        <w:r>
          <w:rPr>
            <w:rStyle w:val="Bodytext22"/>
            <w:lang w:val="cs-CZ" w:eastAsia="cs-CZ" w:bidi="cs-CZ"/>
          </w:rPr>
          <w:t>www.</w:t>
        </w:r>
        <w:r>
          <w:rPr>
            <w:rStyle w:val="Bodytext22"/>
          </w:rPr>
          <w:t>justice.cz</w:t>
        </w:r>
      </w:hyperlink>
    </w:p>
    <w:p w:rsidR="00AD73F1" w:rsidRDefault="00977EC8">
      <w:pPr>
        <w:pStyle w:val="Heading110"/>
        <w:framePr w:wrap="none" w:vAnchor="page" w:hAnchor="page" w:x="1413" w:y="15568"/>
        <w:shd w:val="clear" w:color="auto" w:fill="auto"/>
        <w:spacing w:before="0"/>
      </w:pPr>
      <w:bookmarkStart w:id="0" w:name="bookmark0"/>
      <w:r>
        <w:t>Tisk: CCA Group a s.</w:t>
      </w:r>
      <w:bookmarkEnd w:id="0"/>
    </w:p>
    <w:p w:rsidR="00AD73F1" w:rsidRDefault="00AD73F1">
      <w:pPr>
        <w:rPr>
          <w:sz w:val="2"/>
          <w:szCs w:val="2"/>
        </w:rPr>
      </w:pPr>
    </w:p>
    <w:sectPr w:rsidR="00AD73F1" w:rsidSect="00AD73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5A" w:rsidRDefault="005B425A" w:rsidP="00AD73F1">
      <w:r>
        <w:separator/>
      </w:r>
    </w:p>
  </w:endnote>
  <w:endnote w:type="continuationSeparator" w:id="0">
    <w:p w:rsidR="005B425A" w:rsidRDefault="005B425A" w:rsidP="00AD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5A" w:rsidRDefault="005B425A"/>
  </w:footnote>
  <w:footnote w:type="continuationSeparator" w:id="0">
    <w:p w:rsidR="005B425A" w:rsidRDefault="005B42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D73F1"/>
    <w:rsid w:val="005B425A"/>
    <w:rsid w:val="00977EC8"/>
    <w:rsid w:val="00AD73F1"/>
    <w:rsid w:val="00CF4946"/>
    <w:rsid w:val="00DD52F1"/>
    <w:rsid w:val="00EA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73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">
    <w:name w:val="Table caption|2_"/>
    <w:basedOn w:val="Standardnpsmoodstavce"/>
    <w:link w:val="Tablecaption20"/>
    <w:rsid w:val="00AD73F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sid w:val="00AD73F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sid w:val="00AD7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AD73F1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Bodytext217ptBold">
    <w:name w:val="Body text|2 + 17 pt;Bold"/>
    <w:basedOn w:val="Bodytext2"/>
    <w:rsid w:val="00AD7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sid w:val="00AD73F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Italic">
    <w:name w:val="Table caption|3 + Italic"/>
    <w:basedOn w:val="Tablecaption3"/>
    <w:rsid w:val="00AD73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AD73F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TimesNewRoman12ptItalicSpacing1pt">
    <w:name w:val="Table caption|1 + Times New Roman;12 pt;Italic;Spacing 1 pt"/>
    <w:basedOn w:val="Tablecaption1"/>
    <w:rsid w:val="00AD73F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Tablecaption110ptBold">
    <w:name w:val="Table caption|1 + 10 pt;Bold"/>
    <w:basedOn w:val="Tablecaption1"/>
    <w:rsid w:val="00AD73F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ablecaption110ptBold0">
    <w:name w:val="Table caption|1 + 10 pt;Bold"/>
    <w:basedOn w:val="Tablecaption1"/>
    <w:rsid w:val="00AD73F1"/>
    <w:rPr>
      <w:b/>
      <w:bCs/>
      <w:strike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22">
    <w:name w:val="Body text|2"/>
    <w:basedOn w:val="Bodytext2"/>
    <w:rsid w:val="00AD73F1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sid w:val="00AD73F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ablecaption20">
    <w:name w:val="Table caption|2"/>
    <w:basedOn w:val="Normln"/>
    <w:link w:val="Tablecaption2"/>
    <w:rsid w:val="00AD73F1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20">
    <w:name w:val="Body text|2"/>
    <w:basedOn w:val="Normln"/>
    <w:link w:val="Bodytext2"/>
    <w:rsid w:val="00AD73F1"/>
    <w:pPr>
      <w:shd w:val="clear" w:color="auto" w:fill="FFFFFF"/>
      <w:spacing w:before="960" w:after="2360" w:line="250" w:lineRule="exact"/>
    </w:pPr>
    <w:rPr>
      <w:sz w:val="21"/>
      <w:szCs w:val="21"/>
    </w:rPr>
  </w:style>
  <w:style w:type="paragraph" w:customStyle="1" w:styleId="Tablecaption30">
    <w:name w:val="Table caption|3"/>
    <w:basedOn w:val="Normln"/>
    <w:link w:val="Tablecaption3"/>
    <w:rsid w:val="00AD73F1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rsid w:val="00AD73F1"/>
    <w:pPr>
      <w:shd w:val="clear" w:color="auto" w:fill="FFFFFF"/>
      <w:spacing w:line="230" w:lineRule="exact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rsid w:val="00AD73F1"/>
    <w:pPr>
      <w:shd w:val="clear" w:color="auto" w:fill="FFFFFF"/>
      <w:spacing w:before="2360" w:line="234" w:lineRule="exact"/>
      <w:outlineLvl w:val="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4</cp:revision>
  <cp:lastPrinted>2020-09-16T06:09:00Z</cp:lastPrinted>
  <dcterms:created xsi:type="dcterms:W3CDTF">2020-09-16T06:05:00Z</dcterms:created>
  <dcterms:modified xsi:type="dcterms:W3CDTF">2020-09-16T06:09:00Z</dcterms:modified>
</cp:coreProperties>
</file>