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7375BF" w14:textId="77777777" w:rsidR="000364EB" w:rsidRDefault="000364EB" w:rsidP="000364EB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7375F3" wp14:editId="3A7375F4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375F5" w14:textId="77777777" w:rsidR="000364EB" w:rsidRDefault="000364EB" w:rsidP="000364EB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A7375F6" wp14:editId="3A7375F7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7375F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" stroked="f">
                <v:textbox style="mso-fit-shape-to-text:t">
                  <w:txbxContent>
                    <w:p w14:paraId="3A7375F5" w14:textId="77777777" w:rsidR="000364EB" w:rsidRDefault="000364EB" w:rsidP="000364EB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3A7375F6" wp14:editId="3A7375F7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3A7375C0" w14:textId="77777777" w:rsidR="000364EB" w:rsidRDefault="000364EB" w:rsidP="000364EB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3A7375C1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(sekretariát), fax 377 350 420</w:t>
      </w:r>
      <w:r>
        <w:rPr>
          <w:rFonts w:ascii="Tahoma" w:hAnsi="Tahoma" w:cs="Tahoma"/>
          <w:sz w:val="20"/>
        </w:rPr>
        <w:t xml:space="preserve"> </w:t>
      </w:r>
    </w:p>
    <w:p w14:paraId="3A7375C2" w14:textId="77777777" w:rsidR="000364EB" w:rsidRDefault="000364EB" w:rsidP="000364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3A7375C3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IČO : 49774191, DIČ: CZ49774191, č. účtu: 198834747/0300, ČSOB Plzeň, </w:t>
      </w:r>
    </w:p>
    <w:p w14:paraId="3A7375C4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C5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C6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C7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</w:p>
    <w:p w14:paraId="3A7375C8" w14:textId="77777777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0364EB" w14:paraId="3A7375D0" w14:textId="77777777" w:rsidTr="000364EB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5C9" w14:textId="77777777" w:rsidR="000364EB" w:rsidRDefault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3A7375CA" w14:textId="77777777" w:rsidR="000364EB" w:rsidRDefault="000364EB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3A7375CB" w14:textId="77777777" w:rsidR="000364EB" w:rsidRDefault="000364E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eastAsia="en-US"/>
              </w:rPr>
              <w:t>Sodexo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eastAsia="en-US"/>
              </w:rPr>
              <w:t>Pass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Česká republika a.s.</w:t>
            </w:r>
          </w:p>
          <w:p w14:paraId="3A7375CC" w14:textId="77777777" w:rsidR="000364EB" w:rsidRDefault="000364E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3A7375CD" w14:textId="77777777" w:rsidR="000364EB" w:rsidRDefault="000364E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Radlická 2</w:t>
            </w:r>
          </w:p>
          <w:p w14:paraId="3A7375CE" w14:textId="77777777" w:rsidR="000364EB" w:rsidRDefault="000364EB" w:rsidP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150 00 Praha 5 - Smíchov</w:t>
            </w:r>
          </w:p>
          <w:p w14:paraId="3A7375CF" w14:textId="77777777" w:rsidR="000364EB" w:rsidRDefault="000364EB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14:paraId="3A7375D1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A7375D2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</w:p>
    <w:p w14:paraId="3A7375D3" w14:textId="45747C1A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100B27">
        <w:rPr>
          <w:rFonts w:ascii="Tahoma" w:hAnsi="Tahoma" w:cs="Tahoma"/>
          <w:b/>
          <w:sz w:val="22"/>
          <w:szCs w:val="22"/>
        </w:rPr>
        <w:t>9</w:t>
      </w:r>
      <w:r>
        <w:rPr>
          <w:rFonts w:ascii="Tahoma" w:hAnsi="Tahoma" w:cs="Tahoma"/>
          <w:b/>
          <w:sz w:val="22"/>
          <w:szCs w:val="22"/>
        </w:rPr>
        <w:t>1/20</w:t>
      </w:r>
      <w:r w:rsidR="00100B27">
        <w:rPr>
          <w:rFonts w:ascii="Tahoma" w:hAnsi="Tahoma" w:cs="Tahoma"/>
          <w:b/>
          <w:sz w:val="22"/>
          <w:szCs w:val="22"/>
        </w:rPr>
        <w:t>20</w:t>
      </w:r>
    </w:p>
    <w:p w14:paraId="3A7375D4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</w:p>
    <w:p w14:paraId="3A7375D5" w14:textId="102170F3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Objednáváme u Vás </w:t>
      </w:r>
      <w:r w:rsidR="007A5423" w:rsidRPr="007A5423">
        <w:rPr>
          <w:rFonts w:ascii="Tahoma" w:hAnsi="Tahoma" w:cs="Tahoma"/>
          <w:sz w:val="22"/>
          <w:szCs w:val="22"/>
        </w:rPr>
        <w:t>933</w:t>
      </w:r>
      <w:r w:rsidRPr="007A5423">
        <w:rPr>
          <w:rFonts w:ascii="Tahoma" w:hAnsi="Tahoma" w:cs="Tahoma"/>
          <w:sz w:val="22"/>
          <w:szCs w:val="22"/>
        </w:rPr>
        <w:t xml:space="preserve"> ks</w:t>
      </w:r>
      <w:r>
        <w:rPr>
          <w:rFonts w:ascii="Tahoma" w:hAnsi="Tahoma" w:cs="Tahoma"/>
          <w:sz w:val="22"/>
          <w:szCs w:val="22"/>
        </w:rPr>
        <w:t xml:space="preserve"> poukázek - stravenek v hodnotě 70,- Kč + poplatky v částce cca </w:t>
      </w:r>
      <w:r w:rsidR="007F240B" w:rsidRPr="007F240B">
        <w:rPr>
          <w:rFonts w:ascii="Tahoma" w:hAnsi="Tahoma" w:cs="Tahoma"/>
          <w:sz w:val="22"/>
          <w:szCs w:val="22"/>
        </w:rPr>
        <w:t>68</w:t>
      </w:r>
      <w:r w:rsidRPr="007F240B">
        <w:rPr>
          <w:rFonts w:ascii="Tahoma" w:hAnsi="Tahoma" w:cs="Tahoma"/>
          <w:sz w:val="22"/>
          <w:szCs w:val="22"/>
        </w:rPr>
        <w:t> </w:t>
      </w:r>
      <w:r w:rsidR="007F240B" w:rsidRPr="007F240B">
        <w:rPr>
          <w:rFonts w:ascii="Tahoma" w:hAnsi="Tahoma" w:cs="Tahoma"/>
          <w:sz w:val="22"/>
          <w:szCs w:val="22"/>
        </w:rPr>
        <w:t>000</w:t>
      </w:r>
      <w:r w:rsidRPr="007F240B">
        <w:rPr>
          <w:rFonts w:ascii="Tahoma" w:hAnsi="Tahoma" w:cs="Tahoma"/>
          <w:sz w:val="22"/>
          <w:szCs w:val="22"/>
        </w:rPr>
        <w:t>,- Kč</w:t>
      </w:r>
      <w:r w:rsidR="00E505EF">
        <w:rPr>
          <w:rFonts w:ascii="Tahoma" w:hAnsi="Tahoma" w:cs="Tahoma"/>
          <w:sz w:val="22"/>
          <w:szCs w:val="22"/>
        </w:rPr>
        <w:t xml:space="preserve"> s DPH.</w:t>
      </w:r>
    </w:p>
    <w:p w14:paraId="3A7375D6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3A7375D7" w14:textId="77777777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3A7375D8" w14:textId="77777777" w:rsidR="000364EB" w:rsidRDefault="000364EB" w:rsidP="000364EB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3A7375D9" w14:textId="77777777" w:rsidR="000364EB" w:rsidRDefault="000364EB" w:rsidP="000364EB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3A7375DA" w14:textId="77777777" w:rsidR="000364EB" w:rsidRDefault="000364EB" w:rsidP="000364EB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3A7375DB" w14:textId="77777777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</w:p>
    <w:p w14:paraId="3A7375DC" w14:textId="77777777" w:rsidR="000364EB" w:rsidRDefault="000364EB" w:rsidP="000364E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Naše organizace není plátcem DPH. </w:t>
      </w:r>
    </w:p>
    <w:p w14:paraId="3A7375DD" w14:textId="77777777" w:rsidR="000364EB" w:rsidRDefault="000364EB" w:rsidP="000364EB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V případě povinného zveřejnění v Registru smluv se objednavatel zavazuje objednávku zveřejnit.</w:t>
      </w:r>
    </w:p>
    <w:p w14:paraId="3A7375DE" w14:textId="77777777" w:rsidR="000364EB" w:rsidRDefault="000364EB" w:rsidP="000364EB">
      <w:pPr>
        <w:rPr>
          <w:rFonts w:ascii="Tahoma" w:hAnsi="Tahoma" w:cs="Tahoma"/>
          <w:b/>
          <w:sz w:val="18"/>
          <w:szCs w:val="18"/>
        </w:rPr>
      </w:pPr>
    </w:p>
    <w:p w14:paraId="3A7375DF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Vyřizuje: Veronika Steinhäuselová</w:t>
      </w:r>
    </w:p>
    <w:p w14:paraId="3A7375E0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 377 350 423</w:t>
      </w:r>
    </w:p>
    <w:p w14:paraId="3A7375E1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steinhauselova@kcvjs.cz </w:t>
      </w:r>
    </w:p>
    <w:p w14:paraId="3A7375E2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3" w14:textId="42780CBC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Plzni dne </w:t>
      </w:r>
      <w:r w:rsidR="002E550D">
        <w:rPr>
          <w:rFonts w:ascii="Tahoma" w:hAnsi="Tahoma" w:cs="Tahoma"/>
          <w:sz w:val="18"/>
          <w:szCs w:val="18"/>
        </w:rPr>
        <w:t>8</w:t>
      </w:r>
      <w:r>
        <w:rPr>
          <w:rFonts w:ascii="Tahoma" w:hAnsi="Tahoma" w:cs="Tahoma"/>
          <w:sz w:val="18"/>
          <w:szCs w:val="18"/>
        </w:rPr>
        <w:t>. 9. 20</w:t>
      </w:r>
      <w:r w:rsidR="002E550D">
        <w:rPr>
          <w:rFonts w:ascii="Tahoma" w:hAnsi="Tahoma" w:cs="Tahoma"/>
          <w:sz w:val="18"/>
          <w:szCs w:val="18"/>
        </w:rPr>
        <w:t>20</w:t>
      </w:r>
    </w:p>
    <w:p w14:paraId="3A7375E4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5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6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7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8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9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A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B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C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D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E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</w:p>
    <w:p w14:paraId="3A7375EF" w14:textId="77777777" w:rsidR="000364EB" w:rsidRDefault="000364EB" w:rsidP="000364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3A7375F0" w14:textId="77777777" w:rsidR="000364EB" w:rsidRDefault="000364EB" w:rsidP="000364E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22"/>
          <w:szCs w:val="22"/>
        </w:rPr>
        <w:t>Mgr. Lukáš Vlček</w:t>
      </w:r>
    </w:p>
    <w:p w14:paraId="3A7375F1" w14:textId="77777777" w:rsidR="000364EB" w:rsidRDefault="000364EB" w:rsidP="000364EB"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p w14:paraId="3A7375F2" w14:textId="77777777" w:rsidR="005B5292" w:rsidRDefault="005B5292"/>
    <w:sectPr w:rsidR="005B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EB"/>
    <w:rsid w:val="000364EB"/>
    <w:rsid w:val="00100B27"/>
    <w:rsid w:val="002E550D"/>
    <w:rsid w:val="005B5292"/>
    <w:rsid w:val="006C54C5"/>
    <w:rsid w:val="007A5423"/>
    <w:rsid w:val="007F240B"/>
    <w:rsid w:val="00954DC4"/>
    <w:rsid w:val="00B70966"/>
    <w:rsid w:val="00E5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75BF"/>
  <w15:chartTrackingRefBased/>
  <w15:docId w15:val="{528C2C01-BAFD-47EA-B215-EB0E9BC3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64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4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6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4E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Vejvodová</dc:creator>
  <cp:keywords/>
  <dc:description/>
  <cp:lastModifiedBy>Veronika Steinhäuselová</cp:lastModifiedBy>
  <cp:revision>2</cp:revision>
  <cp:lastPrinted>2019-09-10T08:09:00Z</cp:lastPrinted>
  <dcterms:created xsi:type="dcterms:W3CDTF">2020-09-15T11:54:00Z</dcterms:created>
  <dcterms:modified xsi:type="dcterms:W3CDTF">2020-09-15T11:54:00Z</dcterms:modified>
</cp:coreProperties>
</file>