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4F" w:rsidRDefault="003A6CEA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6245225</wp:posOffset>
                </wp:positionH>
                <wp:positionV relativeFrom="paragraph">
                  <wp:posOffset>12700</wp:posOffset>
                </wp:positionV>
                <wp:extent cx="701675" cy="2032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4F" w:rsidRDefault="003A6CEA">
                            <w:pPr>
                              <w:pStyle w:val="Zkladntext4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1.75pt;margin-top:1.pt;width:55.25pt;height:16.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t xml:space="preserve">Podklad k přípravě závazku </w:t>
      </w:r>
      <w:bookmarkEnd w:id="0"/>
    </w:p>
    <w:p w:rsidR="0017274F" w:rsidRDefault="003A6CEA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17274F" w:rsidRDefault="003A6CEA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17274F" w:rsidRDefault="003A6CEA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17274F" w:rsidRDefault="003A6CEA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17274F" w:rsidRDefault="003A6CEA">
      <w:pPr>
        <w:pStyle w:val="Zkladntext1"/>
        <w:shd w:val="clear" w:color="auto" w:fill="auto"/>
        <w:spacing w:after="160" w:line="233" w:lineRule="auto"/>
        <w:ind w:left="380" w:right="5100"/>
      </w:pPr>
      <w:r>
        <w:t>IČO: 00027006 DIČ: CZ00027006</w:t>
      </w:r>
    </w:p>
    <w:p w:rsidR="0017274F" w:rsidRDefault="003A6CEA">
      <w:pPr>
        <w:pStyle w:val="Zkladntext20"/>
        <w:shd w:val="clear" w:color="auto" w:fill="auto"/>
        <w:spacing w:after="0" w:line="310" w:lineRule="auto"/>
        <w:ind w:right="2840"/>
      </w:pPr>
      <w:r>
        <w:t>Objednávka číslo OB-2020-00001573</w:t>
      </w:r>
    </w:p>
    <w:p w:rsidR="0017274F" w:rsidRDefault="003A6CEA">
      <w:pPr>
        <w:pStyle w:val="Zkladntext1"/>
        <w:shd w:val="clear" w:color="auto" w:fill="auto"/>
        <w:tabs>
          <w:tab w:val="left" w:pos="3741"/>
        </w:tabs>
        <w:spacing w:after="160" w:line="418" w:lineRule="auto"/>
        <w:ind w:left="38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objednávky </w:t>
      </w:r>
      <w:r>
        <w:t>uvádějte na faktuře, jinak nebude faktura proplacena</w:t>
      </w:r>
    </w:p>
    <w:p w:rsidR="0017274F" w:rsidRDefault="003A6CEA">
      <w:pPr>
        <w:pStyle w:val="Zkladntext20"/>
        <w:shd w:val="clear" w:color="auto" w:fill="auto"/>
        <w:spacing w:after="100" w:line="298" w:lineRule="auto"/>
        <w:ind w:left="380" w:right="0" w:firstLine="40"/>
        <w:jc w:val="both"/>
      </w:pPr>
      <w:proofErr w:type="spellStart"/>
      <w:r>
        <w:t>Pragolab</w:t>
      </w:r>
      <w:proofErr w:type="spellEnd"/>
      <w:r>
        <w:t xml:space="preserve"> s.r.o.</w:t>
      </w:r>
    </w:p>
    <w:p w:rsidR="0017274F" w:rsidRDefault="003A6CEA">
      <w:pPr>
        <w:pStyle w:val="Zkladntext20"/>
        <w:pBdr>
          <w:bottom w:val="single" w:sz="4" w:space="0" w:color="auto"/>
        </w:pBdr>
        <w:shd w:val="clear" w:color="auto" w:fill="auto"/>
        <w:spacing w:after="0" w:line="298" w:lineRule="auto"/>
        <w:ind w:left="380" w:right="6960" w:firstLine="40"/>
      </w:pPr>
      <w:r>
        <w:t xml:space="preserve">Nad </w:t>
      </w:r>
      <w:proofErr w:type="spellStart"/>
      <w:r>
        <w:t>Krocínkou</w:t>
      </w:r>
      <w:proofErr w:type="spellEnd"/>
      <w:r>
        <w:t xml:space="preserve"> 55 190 00 Praha 9 IČO: 48029289 DIČ: 190 00 Praha 9</w:t>
      </w:r>
    </w:p>
    <w:p w:rsidR="0017274F" w:rsidRDefault="003A6CEA">
      <w:pPr>
        <w:pStyle w:val="Zkladntext30"/>
        <w:shd w:val="clear" w:color="auto" w:fill="auto"/>
        <w:tabs>
          <w:tab w:val="left" w:pos="3741"/>
          <w:tab w:val="left" w:pos="6627"/>
          <w:tab w:val="left" w:pos="8859"/>
        </w:tabs>
      </w:pPr>
      <w:r>
        <w:rPr>
          <w:sz w:val="20"/>
          <w:szCs w:val="20"/>
        </w:rPr>
        <w:t>Položka</w:t>
      </w:r>
      <w:r>
        <w:rPr>
          <w:sz w:val="20"/>
          <w:szCs w:val="20"/>
        </w:rPr>
        <w:tab/>
      </w:r>
      <w:r>
        <w:t>Množství Jednotka</w:t>
      </w:r>
      <w:r>
        <w:tab/>
      </w:r>
      <w:r>
        <w:rPr>
          <w:sz w:val="20"/>
          <w:szCs w:val="20"/>
        </w:rPr>
        <w:t>Popis</w:t>
      </w:r>
      <w:r>
        <w:rPr>
          <w:sz w:val="20"/>
          <w:szCs w:val="20"/>
        </w:rPr>
        <w:tab/>
      </w:r>
      <w:r>
        <w:t>Cena</w:t>
      </w:r>
    </w:p>
    <w:p w:rsidR="0017274F" w:rsidRDefault="003A6CEA">
      <w:pPr>
        <w:pStyle w:val="Zkladntext20"/>
        <w:pBdr>
          <w:bottom w:val="single" w:sz="4" w:space="0" w:color="auto"/>
        </w:pBdr>
        <w:shd w:val="clear" w:color="auto" w:fill="auto"/>
        <w:spacing w:after="60"/>
        <w:ind w:left="0" w:right="0" w:firstLine="0"/>
        <w:jc w:val="right"/>
      </w:pPr>
      <w:r>
        <w:t>(včetně DPH)</w:t>
      </w:r>
    </w:p>
    <w:p w:rsidR="0017274F" w:rsidRDefault="003A6CEA">
      <w:pPr>
        <w:pStyle w:val="Zkladntext20"/>
        <w:shd w:val="clear" w:color="auto" w:fill="auto"/>
        <w:tabs>
          <w:tab w:val="left" w:pos="4550"/>
        </w:tabs>
        <w:spacing w:after="0"/>
        <w:ind w:left="540" w:right="0" w:firstLine="0"/>
        <w:jc w:val="both"/>
      </w:pPr>
      <w:r>
        <w:t>oprava LC-MS část 1/2</w:t>
      </w:r>
      <w:r>
        <w:tab/>
        <w:t xml:space="preserve">Jiné Servisní oprava LC-MS </w:t>
      </w:r>
      <w:proofErr w:type="spellStart"/>
      <w:r>
        <w:t>Orbitrap</w:t>
      </w:r>
      <w:proofErr w:type="spellEnd"/>
      <w:r>
        <w:t xml:space="preserve"> 85 000</w:t>
      </w:r>
    </w:p>
    <w:p w:rsidR="0017274F" w:rsidRDefault="003A6CEA">
      <w:pPr>
        <w:pStyle w:val="Zkladntext20"/>
        <w:shd w:val="clear" w:color="auto" w:fill="auto"/>
        <w:spacing w:after="220" w:line="228" w:lineRule="auto"/>
        <w:ind w:left="5420" w:right="0"/>
      </w:pPr>
      <w:proofErr w:type="spellStart"/>
      <w:r>
        <w:t>QExactive</w:t>
      </w:r>
      <w:proofErr w:type="spellEnd"/>
    </w:p>
    <w:p w:rsidR="0017274F" w:rsidRDefault="003A6CEA">
      <w:pPr>
        <w:pStyle w:val="Zkladntext20"/>
        <w:shd w:val="clear" w:color="auto" w:fill="auto"/>
        <w:spacing w:after="240"/>
        <w:ind w:left="5420"/>
      </w:pPr>
      <w:r>
        <w:t>(část 1/2 z celkové částky 202 tis. - hrazeno z více úkolů, než je možno do systému DMS zadat)</w:t>
      </w:r>
    </w:p>
    <w:p w:rsidR="0017274F" w:rsidRDefault="003A6CEA">
      <w:pPr>
        <w:pStyle w:val="Zkladntext20"/>
        <w:pBdr>
          <w:bottom w:val="single" w:sz="4" w:space="0" w:color="auto"/>
        </w:pBdr>
        <w:shd w:val="clear" w:color="auto" w:fill="auto"/>
        <w:spacing w:after="160" w:line="233" w:lineRule="auto"/>
        <w:ind w:left="5420"/>
      </w:pPr>
      <w:r>
        <w:t>Celková nabídka přiložena (JB.N 20-061)</w:t>
      </w:r>
    </w:p>
    <w:p w:rsidR="0017274F" w:rsidRDefault="003A6CEA">
      <w:pPr>
        <w:pStyle w:val="Zkladntext20"/>
        <w:pBdr>
          <w:bottom w:val="single" w:sz="4" w:space="0" w:color="auto"/>
        </w:pBdr>
        <w:shd w:val="clear" w:color="auto" w:fill="auto"/>
        <w:spacing w:after="500"/>
        <w:ind w:left="6900" w:right="0" w:firstLine="0"/>
      </w:pPr>
      <w:r>
        <w:t>85000</w:t>
      </w:r>
    </w:p>
    <w:p w:rsidR="0017274F" w:rsidRDefault="003A6CEA">
      <w:pPr>
        <w:pStyle w:val="Zkladntext1"/>
        <w:shd w:val="clear" w:color="auto" w:fill="auto"/>
        <w:spacing w:after="140" w:line="233" w:lineRule="auto"/>
        <w:ind w:left="380"/>
        <w:jc w:val="both"/>
      </w:pPr>
      <w:r>
        <w:rPr>
          <w:b w:val="0"/>
          <w:bCs w:val="0"/>
        </w:rPr>
        <w:t>Vyřizuje:</w:t>
      </w:r>
    </w:p>
    <w:p w:rsidR="0017274F" w:rsidRDefault="003A6CEA">
      <w:pPr>
        <w:pStyle w:val="Nadpis10"/>
        <w:keepNext/>
        <w:keepLines/>
        <w:shd w:val="clear" w:color="auto" w:fill="auto"/>
        <w:tabs>
          <w:tab w:val="left" w:pos="1903"/>
        </w:tabs>
        <w:ind w:left="380" w:firstLine="40"/>
        <w:jc w:val="both"/>
      </w:pPr>
      <w:bookmarkStart w:id="1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15.9.2020</w:t>
      </w:r>
      <w:bookmarkEnd w:id="1"/>
      <w:proofErr w:type="gramEnd"/>
    </w:p>
    <w:p w:rsidR="0017274F" w:rsidRDefault="003A6CEA">
      <w:pPr>
        <w:pStyle w:val="Zkladntext1"/>
        <w:shd w:val="clear" w:color="auto" w:fill="auto"/>
        <w:spacing w:after="0" w:line="233" w:lineRule="auto"/>
        <w:ind w:left="380"/>
        <w:jc w:val="both"/>
      </w:pPr>
      <w:r>
        <w:rPr>
          <w:b w:val="0"/>
          <w:bCs w:val="0"/>
        </w:rPr>
        <w:t>Fakturujte:</w:t>
      </w:r>
    </w:p>
    <w:p w:rsidR="0017274F" w:rsidRDefault="003A6CEA">
      <w:pPr>
        <w:pStyle w:val="Zkladntext1"/>
        <w:shd w:val="clear" w:color="auto" w:fill="auto"/>
        <w:spacing w:after="280" w:line="233" w:lineRule="auto"/>
        <w:ind w:left="380" w:right="628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17274F" w:rsidRDefault="003A6CEA">
      <w:pPr>
        <w:pStyle w:val="Zkladntext1"/>
        <w:shd w:val="clear" w:color="auto" w:fill="auto"/>
        <w:spacing w:after="2400" w:line="233" w:lineRule="auto"/>
        <w:ind w:left="380" w:right="6960"/>
      </w:pPr>
      <w:r>
        <w:rPr>
          <w:b w:val="0"/>
          <w:bCs w:val="0"/>
        </w:rPr>
        <w:t xml:space="preserve">IČO: 00027006 DIČ: CZ 00027006 </w:t>
      </w: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 xml:space="preserve">: </w:t>
      </w:r>
      <w:bookmarkStart w:id="2" w:name="_GoBack"/>
      <w:bookmarkEnd w:id="2"/>
    </w:p>
    <w:p w:rsidR="0017274F" w:rsidRDefault="003A6CEA">
      <w:pPr>
        <w:pStyle w:val="Nadpis10"/>
        <w:keepNext/>
        <w:keepLines/>
        <w:shd w:val="clear" w:color="auto" w:fill="auto"/>
        <w:spacing w:after="16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6288405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4F" w:rsidRDefault="003A6CEA">
                            <w:pPr>
                              <w:pStyle w:val="Zkladntext40"/>
                              <w:shd w:val="clear" w:color="auto" w:fill="auto"/>
                            </w:pPr>
                            <w:proofErr w:type="gramStart"/>
                            <w:r>
                              <w:t>15.09.2020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5.14999999999998pt;margin-top:1.pt;width:55.100000000000001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15.09.2020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3" w:name="bookmark2"/>
        <w:r>
          <w:rPr>
            <w:lang w:val="en-US" w:eastAsia="en-US" w:bidi="en-US"/>
          </w:rPr>
          <w:t>https://dms.vurv.cz/sites/Uctarna/_layouts/Print.FormServer.aspx</w:t>
        </w:r>
        <w:bookmarkEnd w:id="3"/>
      </w:hyperlink>
    </w:p>
    <w:sectPr w:rsidR="0017274F">
      <w:pgSz w:w="11900" w:h="16840"/>
      <w:pgMar w:top="162" w:right="1100" w:bottom="141" w:left="11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EA" w:rsidRDefault="003A6CEA">
      <w:r>
        <w:separator/>
      </w:r>
    </w:p>
  </w:endnote>
  <w:endnote w:type="continuationSeparator" w:id="0">
    <w:p w:rsidR="003A6CEA" w:rsidRDefault="003A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EA" w:rsidRDefault="003A6CEA"/>
  </w:footnote>
  <w:footnote w:type="continuationSeparator" w:id="0">
    <w:p w:rsidR="003A6CEA" w:rsidRDefault="003A6C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7274F"/>
    <w:rsid w:val="0017274F"/>
    <w:rsid w:val="003A6CEA"/>
    <w:rsid w:val="006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left="5100" w:right="1340" w:firstLine="20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720"/>
      <w:jc w:val="both"/>
    </w:pPr>
    <w:rPr>
      <w:rFonts w:ascii="Calibri" w:eastAsia="Calibri" w:hAnsi="Calibri" w:cs="Calibri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left="5100" w:right="1340" w:firstLine="20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720"/>
      <w:jc w:val="both"/>
    </w:pPr>
    <w:rPr>
      <w:rFonts w:ascii="Calibri" w:eastAsia="Calibri" w:hAnsi="Calibri" w:cs="Calibri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2020-09-15T11:12:00Z</dcterms:created>
  <dcterms:modified xsi:type="dcterms:W3CDTF">2020-09-15T11:12:00Z</dcterms:modified>
</cp:coreProperties>
</file>