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8F4D4" w14:textId="77777777" w:rsidR="00F2571A" w:rsidRPr="00110AA8" w:rsidRDefault="00F2571A" w:rsidP="00F2571A">
      <w:pPr>
        <w:pStyle w:val="Prosttext1"/>
        <w:jc w:val="center"/>
        <w:rPr>
          <w:rFonts w:ascii="Arial" w:hAnsi="Arial" w:cs="Arial"/>
          <w:i/>
          <w:sz w:val="22"/>
          <w:szCs w:val="22"/>
        </w:rPr>
      </w:pPr>
      <w:r w:rsidRPr="00110AA8">
        <w:rPr>
          <w:rFonts w:ascii="Arial" w:hAnsi="Arial" w:cs="Arial"/>
          <w:b/>
          <w:sz w:val="22"/>
          <w:szCs w:val="22"/>
        </w:rPr>
        <w:t>SMLOUVA O DÍLO</w:t>
      </w:r>
    </w:p>
    <w:p w14:paraId="6D95555C" w14:textId="77777777" w:rsidR="00F2571A" w:rsidRPr="00110AA8" w:rsidRDefault="00F2571A" w:rsidP="00F2571A">
      <w:pPr>
        <w:pStyle w:val="Prosttext1"/>
        <w:jc w:val="center"/>
        <w:rPr>
          <w:rFonts w:ascii="Arial" w:hAnsi="Arial" w:cs="Arial"/>
          <w:i/>
          <w:sz w:val="22"/>
          <w:szCs w:val="22"/>
        </w:rPr>
      </w:pPr>
    </w:p>
    <w:p w14:paraId="14F89D4A" w14:textId="77777777" w:rsidR="00F2571A" w:rsidRPr="00110AA8" w:rsidRDefault="00F2571A" w:rsidP="00F2571A">
      <w:pPr>
        <w:pStyle w:val="Prosttext1"/>
        <w:jc w:val="center"/>
        <w:rPr>
          <w:rFonts w:ascii="Arial" w:hAnsi="Arial" w:cs="Arial"/>
          <w:sz w:val="22"/>
          <w:szCs w:val="22"/>
        </w:rPr>
      </w:pPr>
      <w:r w:rsidRPr="00110AA8">
        <w:rPr>
          <w:rFonts w:ascii="Arial" w:hAnsi="Arial" w:cs="Arial"/>
          <w:i/>
          <w:sz w:val="22"/>
          <w:szCs w:val="22"/>
        </w:rPr>
        <w:t xml:space="preserve">podle </w:t>
      </w:r>
      <w:proofErr w:type="spellStart"/>
      <w:r w:rsidRPr="00110AA8">
        <w:rPr>
          <w:rFonts w:ascii="Arial" w:hAnsi="Arial" w:cs="Arial"/>
          <w:i/>
          <w:sz w:val="22"/>
          <w:szCs w:val="22"/>
        </w:rPr>
        <w:t>ust</w:t>
      </w:r>
      <w:proofErr w:type="spellEnd"/>
      <w:r w:rsidRPr="00110AA8">
        <w:rPr>
          <w:rFonts w:ascii="Arial" w:hAnsi="Arial" w:cs="Arial"/>
          <w:i/>
          <w:sz w:val="22"/>
          <w:szCs w:val="22"/>
        </w:rPr>
        <w:t>. § 2586 a násl. zákona č. 89/2012 Sb., občanský zákoník</w:t>
      </w:r>
      <w:r>
        <w:rPr>
          <w:rFonts w:ascii="Arial" w:hAnsi="Arial" w:cs="Arial"/>
          <w:i/>
          <w:sz w:val="22"/>
          <w:szCs w:val="22"/>
        </w:rPr>
        <w:t>, ve znění pozdějších předpisů</w:t>
      </w:r>
    </w:p>
    <w:p w14:paraId="20B6E4E5" w14:textId="77777777" w:rsidR="00F2571A" w:rsidRPr="00110AA8" w:rsidRDefault="00F2571A" w:rsidP="00F2571A">
      <w:pPr>
        <w:pStyle w:val="Prosttext1"/>
        <w:jc w:val="center"/>
        <w:rPr>
          <w:rFonts w:ascii="Arial" w:hAnsi="Arial" w:cs="Arial"/>
          <w:sz w:val="22"/>
          <w:szCs w:val="22"/>
        </w:rPr>
      </w:pPr>
    </w:p>
    <w:p w14:paraId="2377E3D5" w14:textId="77777777" w:rsidR="00F2571A" w:rsidRPr="00110AA8" w:rsidRDefault="00F2571A" w:rsidP="00F2571A">
      <w:pPr>
        <w:pStyle w:val="Prosttext1"/>
        <w:jc w:val="center"/>
        <w:rPr>
          <w:rFonts w:ascii="Arial" w:hAnsi="Arial" w:cs="Arial"/>
          <w:sz w:val="22"/>
          <w:szCs w:val="22"/>
        </w:rPr>
      </w:pPr>
      <w:r w:rsidRPr="00110AA8">
        <w:rPr>
          <w:rFonts w:ascii="Arial" w:hAnsi="Arial" w:cs="Arial"/>
          <w:sz w:val="22"/>
          <w:szCs w:val="22"/>
        </w:rPr>
        <w:t>kterou uvedeného dne, měsíce a roku uzavřeli mezi sebou:</w:t>
      </w:r>
    </w:p>
    <w:p w14:paraId="496C3686" w14:textId="77777777" w:rsidR="00F2571A" w:rsidRDefault="00F2571A" w:rsidP="00F2571A">
      <w:pPr>
        <w:pStyle w:val="Zkladntext"/>
        <w:widowControl w:val="0"/>
        <w:spacing w:after="0"/>
        <w:jc w:val="both"/>
        <w:rPr>
          <w:rFonts w:ascii="Arial" w:hAnsi="Arial" w:cs="Arial"/>
        </w:rPr>
      </w:pPr>
    </w:p>
    <w:p w14:paraId="57748BD8" w14:textId="77777777" w:rsidR="00BE40F6" w:rsidRPr="006D50C2" w:rsidRDefault="006D50C2" w:rsidP="006D50C2">
      <w:pPr>
        <w:pStyle w:val="Prosttext1"/>
        <w:jc w:val="both"/>
        <w:rPr>
          <w:rStyle w:val="apple-converted-space"/>
          <w:rFonts w:ascii="Arial" w:hAnsi="Arial" w:cs="Arial"/>
          <w:b/>
          <w:bCs/>
          <w:sz w:val="22"/>
          <w:szCs w:val="22"/>
          <w:shd w:val="clear" w:color="auto" w:fill="FFFFFF"/>
        </w:rPr>
      </w:pPr>
      <w:r w:rsidRPr="006D50C2">
        <w:rPr>
          <w:rStyle w:val="apple-converted-space"/>
          <w:rFonts w:ascii="Arial" w:hAnsi="Arial" w:cs="Arial"/>
          <w:b/>
          <w:bCs/>
          <w:sz w:val="22"/>
          <w:szCs w:val="22"/>
          <w:shd w:val="clear" w:color="auto" w:fill="FFFFFF"/>
        </w:rPr>
        <w:t>Statutární město Jihlava</w:t>
      </w:r>
    </w:p>
    <w:p w14:paraId="2D25BD27" w14:textId="77777777" w:rsidR="00BE40F6" w:rsidRPr="00BE40F6" w:rsidRDefault="006D50C2" w:rsidP="00EE263A">
      <w:pPr>
        <w:pStyle w:val="Zkladntext"/>
        <w:widowControl w:val="0"/>
        <w:spacing w:after="0"/>
        <w:jc w:val="both"/>
        <w:rPr>
          <w:rFonts w:ascii="Arial" w:hAnsi="Arial" w:cs="Arial"/>
        </w:rPr>
      </w:pPr>
      <w:r>
        <w:rPr>
          <w:rFonts w:ascii="Arial" w:hAnsi="Arial" w:cs="Arial"/>
        </w:rPr>
        <w:t>se sídlem Masarykovo náměstí 97/1</w:t>
      </w:r>
    </w:p>
    <w:p w14:paraId="1BD65949" w14:textId="77777777" w:rsidR="006D50C2" w:rsidRDefault="00F2571A" w:rsidP="006D50C2">
      <w:pPr>
        <w:pStyle w:val="Zkladntext"/>
        <w:widowControl w:val="0"/>
        <w:spacing w:after="0"/>
        <w:jc w:val="both"/>
        <w:rPr>
          <w:rFonts w:ascii="Arial" w:hAnsi="Arial" w:cs="Arial"/>
        </w:rPr>
      </w:pPr>
      <w:r w:rsidRPr="00BE40F6">
        <w:rPr>
          <w:rFonts w:ascii="Arial" w:hAnsi="Arial" w:cs="Arial"/>
        </w:rPr>
        <w:t xml:space="preserve">IČO: </w:t>
      </w:r>
      <w:r w:rsidR="006D50C2">
        <w:rPr>
          <w:rFonts w:ascii="Arial" w:hAnsi="Arial" w:cs="Arial"/>
        </w:rPr>
        <w:t>00286010</w:t>
      </w:r>
    </w:p>
    <w:p w14:paraId="092C1060" w14:textId="77777777" w:rsidR="00F2571A" w:rsidRDefault="006D50C2" w:rsidP="006D50C2">
      <w:pPr>
        <w:pStyle w:val="Zkladntext"/>
        <w:widowControl w:val="0"/>
        <w:spacing w:after="0"/>
        <w:jc w:val="both"/>
        <w:rPr>
          <w:rFonts w:ascii="Arial" w:hAnsi="Arial" w:cs="Arial"/>
        </w:rPr>
      </w:pPr>
      <w:r>
        <w:rPr>
          <w:rFonts w:ascii="Arial" w:hAnsi="Arial" w:cs="Arial"/>
        </w:rPr>
        <w:t xml:space="preserve">zastoupená </w:t>
      </w:r>
      <w:proofErr w:type="spellStart"/>
      <w:r>
        <w:rPr>
          <w:rFonts w:ascii="Arial" w:hAnsi="Arial" w:cs="Arial"/>
        </w:rPr>
        <w:t>MgA</w:t>
      </w:r>
      <w:proofErr w:type="spellEnd"/>
      <w:r>
        <w:rPr>
          <w:rFonts w:ascii="Arial" w:hAnsi="Arial" w:cs="Arial"/>
        </w:rPr>
        <w:t>. Karolínou Koubovou, primátorkou</w:t>
      </w:r>
      <w:r w:rsidR="00F2571A" w:rsidRPr="00BE40F6">
        <w:rPr>
          <w:rFonts w:ascii="Arial" w:hAnsi="Arial" w:cs="Arial"/>
        </w:rPr>
        <w:t xml:space="preserve"> </w:t>
      </w:r>
    </w:p>
    <w:p w14:paraId="7A7CF7F5" w14:textId="77777777" w:rsidR="006B782E" w:rsidRPr="00084391" w:rsidRDefault="006B782E" w:rsidP="00084391">
      <w:pPr>
        <w:spacing w:after="0" w:line="240" w:lineRule="auto"/>
        <w:jc w:val="both"/>
        <w:rPr>
          <w:rStyle w:val="apple-converted-space"/>
          <w:rFonts w:ascii="Arial" w:hAnsi="Arial" w:cs="Arial"/>
          <w:bCs/>
          <w:shd w:val="clear" w:color="auto" w:fill="FFFFFF"/>
        </w:rPr>
      </w:pPr>
      <w:r w:rsidRPr="009641BE">
        <w:rPr>
          <w:rStyle w:val="apple-converted-space"/>
          <w:rFonts w:ascii="Arial" w:hAnsi="Arial" w:cs="Arial"/>
          <w:bCs/>
          <w:shd w:val="clear" w:color="auto" w:fill="FFFFFF"/>
        </w:rPr>
        <w:t>Kontaktní osoba</w:t>
      </w:r>
      <w:r w:rsidR="006D50C2" w:rsidRPr="009641BE">
        <w:rPr>
          <w:rStyle w:val="apple-converted-space"/>
          <w:rFonts w:ascii="Arial" w:hAnsi="Arial" w:cs="Arial"/>
          <w:bCs/>
          <w:shd w:val="clear" w:color="auto" w:fill="FFFFFF"/>
        </w:rPr>
        <w:t xml:space="preserve"> / ve věcech smluvních je oprávněn jednat</w:t>
      </w:r>
      <w:r w:rsidRPr="009641BE">
        <w:rPr>
          <w:rStyle w:val="apple-converted-space"/>
          <w:rFonts w:ascii="Arial" w:hAnsi="Arial" w:cs="Arial"/>
          <w:bCs/>
          <w:shd w:val="clear" w:color="auto" w:fill="FFFFFF"/>
        </w:rPr>
        <w:t xml:space="preserve">: </w:t>
      </w:r>
      <w:r w:rsidR="006D50C2" w:rsidRPr="009641BE">
        <w:rPr>
          <w:rStyle w:val="apple-converted-space"/>
          <w:rFonts w:ascii="Arial" w:hAnsi="Arial" w:cs="Arial"/>
          <w:bCs/>
          <w:shd w:val="clear" w:color="auto" w:fill="FFFFFF"/>
        </w:rPr>
        <w:t>Mgr.</w:t>
      </w:r>
      <w:r w:rsidR="006D50C2">
        <w:rPr>
          <w:rStyle w:val="apple-converted-space"/>
          <w:rFonts w:ascii="Arial" w:hAnsi="Arial" w:cs="Arial"/>
          <w:bCs/>
          <w:shd w:val="clear" w:color="auto" w:fill="FFFFFF"/>
        </w:rPr>
        <w:t xml:space="preserve"> Tomáš Koukal, vedoucí </w:t>
      </w:r>
      <w:r w:rsidR="00122962">
        <w:rPr>
          <w:rStyle w:val="apple-converted-space"/>
          <w:rFonts w:ascii="Arial" w:hAnsi="Arial" w:cs="Arial"/>
          <w:bCs/>
          <w:shd w:val="clear" w:color="auto" w:fill="FFFFFF"/>
        </w:rPr>
        <w:t>odboru školství, kultury a tělovýchovy Magistrátu města Jihlavy</w:t>
      </w:r>
    </w:p>
    <w:p w14:paraId="27415DFA" w14:textId="77777777" w:rsidR="006B782E" w:rsidRDefault="006B782E" w:rsidP="00084391">
      <w:pPr>
        <w:spacing w:after="0" w:line="240" w:lineRule="auto"/>
        <w:rPr>
          <w:rFonts w:ascii="Arial" w:hAnsi="Arial" w:cs="Arial"/>
        </w:rPr>
      </w:pPr>
      <w:r w:rsidRPr="00084391">
        <w:rPr>
          <w:rStyle w:val="apple-converted-space"/>
          <w:rFonts w:ascii="Arial" w:hAnsi="Arial" w:cs="Arial"/>
          <w:bCs/>
          <w:shd w:val="clear" w:color="auto" w:fill="FFFFFF"/>
        </w:rPr>
        <w:t>Číslo účtu:</w:t>
      </w:r>
      <w:r w:rsidRPr="00084391">
        <w:rPr>
          <w:rFonts w:ascii="Arial" w:hAnsi="Arial" w:cs="Arial"/>
        </w:rPr>
        <w:t xml:space="preserve"> </w:t>
      </w:r>
      <w:r w:rsidR="006D50C2">
        <w:rPr>
          <w:rFonts w:ascii="Arial" w:hAnsi="Arial" w:cs="Arial"/>
        </w:rPr>
        <w:t>27-14660723369/0800</w:t>
      </w:r>
    </w:p>
    <w:p w14:paraId="11BF0FEC" w14:textId="77777777" w:rsidR="00084391" w:rsidRPr="00084391" w:rsidRDefault="00084391" w:rsidP="00084391">
      <w:pPr>
        <w:spacing w:after="0" w:line="240" w:lineRule="auto"/>
        <w:rPr>
          <w:rFonts w:ascii="Arial" w:hAnsi="Arial" w:cs="Arial"/>
        </w:rPr>
      </w:pPr>
    </w:p>
    <w:p w14:paraId="69D28AE0" w14:textId="77777777" w:rsidR="00F2571A" w:rsidRPr="00110AA8" w:rsidRDefault="006B782E" w:rsidP="006B782E">
      <w:pPr>
        <w:pStyle w:val="Prosttext1"/>
        <w:jc w:val="both"/>
        <w:rPr>
          <w:rFonts w:ascii="Arial" w:hAnsi="Arial" w:cs="Arial"/>
          <w:sz w:val="22"/>
          <w:szCs w:val="22"/>
        </w:rPr>
      </w:pPr>
      <w:r w:rsidRPr="00110AA8">
        <w:rPr>
          <w:rFonts w:ascii="Arial" w:hAnsi="Arial" w:cs="Arial"/>
          <w:sz w:val="22"/>
          <w:szCs w:val="22"/>
        </w:rPr>
        <w:t xml:space="preserve"> </w:t>
      </w:r>
      <w:r w:rsidR="00F2571A" w:rsidRPr="00110AA8">
        <w:rPr>
          <w:rFonts w:ascii="Arial" w:hAnsi="Arial" w:cs="Arial"/>
          <w:sz w:val="22"/>
          <w:szCs w:val="22"/>
        </w:rPr>
        <w:t>(dále jen „objednatel“)</w:t>
      </w:r>
    </w:p>
    <w:p w14:paraId="4D26B1C7" w14:textId="77777777" w:rsidR="00F2571A" w:rsidRDefault="00F2571A" w:rsidP="00F2571A">
      <w:pPr>
        <w:pStyle w:val="Prosttext1"/>
        <w:jc w:val="both"/>
        <w:rPr>
          <w:rFonts w:ascii="Arial" w:hAnsi="Arial" w:cs="Arial"/>
          <w:sz w:val="22"/>
          <w:szCs w:val="22"/>
        </w:rPr>
      </w:pPr>
    </w:p>
    <w:p w14:paraId="607F098A" w14:textId="77777777" w:rsidR="00F2571A" w:rsidRDefault="00F2571A" w:rsidP="00F2571A">
      <w:pPr>
        <w:pStyle w:val="Prosttext1"/>
        <w:jc w:val="both"/>
        <w:rPr>
          <w:rFonts w:ascii="Arial" w:hAnsi="Arial" w:cs="Arial"/>
          <w:sz w:val="22"/>
          <w:szCs w:val="22"/>
        </w:rPr>
      </w:pPr>
      <w:r>
        <w:rPr>
          <w:rFonts w:ascii="Arial" w:hAnsi="Arial" w:cs="Arial"/>
          <w:sz w:val="22"/>
          <w:szCs w:val="22"/>
        </w:rPr>
        <w:t>a</w:t>
      </w:r>
    </w:p>
    <w:p w14:paraId="049DE2B4" w14:textId="77777777" w:rsidR="00F2571A" w:rsidRPr="00110AA8" w:rsidRDefault="00F2571A" w:rsidP="00F2571A">
      <w:pPr>
        <w:pStyle w:val="Prosttext1"/>
        <w:jc w:val="both"/>
        <w:rPr>
          <w:rFonts w:ascii="Arial" w:hAnsi="Arial" w:cs="Arial"/>
          <w:sz w:val="22"/>
          <w:szCs w:val="22"/>
        </w:rPr>
      </w:pPr>
    </w:p>
    <w:p w14:paraId="380ED8A0" w14:textId="77777777" w:rsidR="00F2571A" w:rsidRDefault="00F2571A" w:rsidP="00F2571A">
      <w:pPr>
        <w:pStyle w:val="Prosttext1"/>
        <w:jc w:val="both"/>
        <w:rPr>
          <w:rStyle w:val="apple-converted-space"/>
          <w:rFonts w:ascii="Arial" w:hAnsi="Arial" w:cs="Arial"/>
          <w:sz w:val="22"/>
          <w:szCs w:val="22"/>
          <w:shd w:val="clear" w:color="auto" w:fill="FFFFFF"/>
        </w:rPr>
      </w:pPr>
      <w:r>
        <w:rPr>
          <w:rStyle w:val="apple-converted-space"/>
          <w:rFonts w:ascii="Arial" w:hAnsi="Arial" w:cs="Arial"/>
          <w:b/>
          <w:bCs/>
          <w:sz w:val="22"/>
          <w:szCs w:val="22"/>
          <w:shd w:val="clear" w:color="auto" w:fill="FFFFFF"/>
        </w:rPr>
        <w:t>Projektová kancelář Kraje Vysočina, příspěvková organizace</w:t>
      </w:r>
      <w:r w:rsidRPr="00110AA8">
        <w:rPr>
          <w:rStyle w:val="apple-converted-space"/>
          <w:rFonts w:ascii="Arial" w:hAnsi="Arial" w:cs="Arial"/>
          <w:sz w:val="22"/>
          <w:szCs w:val="22"/>
          <w:shd w:val="clear" w:color="auto" w:fill="FFFFFF"/>
        </w:rPr>
        <w:t>,</w:t>
      </w:r>
    </w:p>
    <w:p w14:paraId="2C9945AC" w14:textId="77777777" w:rsidR="00F2571A" w:rsidRDefault="00F2571A" w:rsidP="00F2571A">
      <w:pPr>
        <w:pStyle w:val="Prosttext1"/>
        <w:jc w:val="both"/>
        <w:rPr>
          <w:rStyle w:val="apple-converted-space"/>
          <w:rFonts w:ascii="Arial" w:hAnsi="Arial" w:cs="Arial"/>
          <w:sz w:val="22"/>
          <w:szCs w:val="22"/>
          <w:shd w:val="clear" w:color="auto" w:fill="FFFFFF"/>
        </w:rPr>
      </w:pPr>
      <w:r w:rsidRPr="00110AA8">
        <w:rPr>
          <w:rStyle w:val="apple-converted-space"/>
          <w:rFonts w:ascii="Arial" w:hAnsi="Arial" w:cs="Arial"/>
          <w:sz w:val="22"/>
          <w:szCs w:val="22"/>
          <w:shd w:val="clear" w:color="auto" w:fill="FFFFFF"/>
        </w:rPr>
        <w:t xml:space="preserve">se sídlem </w:t>
      </w:r>
      <w:r w:rsidRPr="0071149B">
        <w:rPr>
          <w:rStyle w:val="apple-converted-space"/>
          <w:rFonts w:ascii="Arial" w:hAnsi="Arial" w:cs="Arial"/>
          <w:sz w:val="22"/>
          <w:szCs w:val="22"/>
          <w:shd w:val="clear" w:color="auto" w:fill="FFFFFF"/>
        </w:rPr>
        <w:t>Žižkova 1872/89</w:t>
      </w:r>
      <w:r>
        <w:rPr>
          <w:rStyle w:val="apple-converted-space"/>
          <w:rFonts w:ascii="Arial" w:hAnsi="Arial" w:cs="Arial"/>
          <w:sz w:val="22"/>
          <w:szCs w:val="22"/>
          <w:shd w:val="clear" w:color="auto" w:fill="FFFFFF"/>
        </w:rPr>
        <w:t>, 586</w:t>
      </w:r>
      <w:r w:rsidRPr="00110AA8">
        <w:rPr>
          <w:rStyle w:val="apple-converted-space"/>
          <w:rFonts w:ascii="Arial" w:hAnsi="Arial" w:cs="Arial"/>
          <w:sz w:val="22"/>
          <w:szCs w:val="22"/>
          <w:shd w:val="clear" w:color="auto" w:fill="FFFFFF"/>
        </w:rPr>
        <w:t xml:space="preserve"> 0</w:t>
      </w:r>
      <w:r>
        <w:rPr>
          <w:rStyle w:val="apple-converted-space"/>
          <w:rFonts w:ascii="Arial" w:hAnsi="Arial" w:cs="Arial"/>
          <w:sz w:val="22"/>
          <w:szCs w:val="22"/>
          <w:shd w:val="clear" w:color="auto" w:fill="FFFFFF"/>
        </w:rPr>
        <w:t>1 Jihlava</w:t>
      </w:r>
      <w:r w:rsidRPr="00110AA8">
        <w:rPr>
          <w:rStyle w:val="apple-converted-space"/>
          <w:rFonts w:ascii="Arial" w:hAnsi="Arial" w:cs="Arial"/>
          <w:sz w:val="22"/>
          <w:szCs w:val="22"/>
          <w:shd w:val="clear" w:color="auto" w:fill="FFFFFF"/>
        </w:rPr>
        <w:t>,</w:t>
      </w:r>
    </w:p>
    <w:p w14:paraId="0F129F45" w14:textId="77777777" w:rsidR="00F2571A" w:rsidRDefault="00F2571A" w:rsidP="00F2571A">
      <w:pPr>
        <w:pStyle w:val="Prosttext1"/>
        <w:jc w:val="both"/>
        <w:rPr>
          <w:rStyle w:val="apple-converted-space"/>
          <w:rFonts w:ascii="Arial" w:hAnsi="Arial" w:cs="Arial"/>
          <w:sz w:val="22"/>
          <w:szCs w:val="22"/>
          <w:shd w:val="clear" w:color="auto" w:fill="FFFFFF"/>
        </w:rPr>
      </w:pPr>
      <w:r w:rsidRPr="00110AA8">
        <w:rPr>
          <w:rStyle w:val="apple-converted-space"/>
          <w:rFonts w:ascii="Arial" w:hAnsi="Arial" w:cs="Arial"/>
          <w:sz w:val="22"/>
          <w:szCs w:val="22"/>
          <w:shd w:val="clear" w:color="auto" w:fill="FFFFFF"/>
        </w:rPr>
        <w:t>IČ</w:t>
      </w:r>
      <w:r>
        <w:rPr>
          <w:rStyle w:val="apple-converted-space"/>
          <w:rFonts w:ascii="Arial" w:hAnsi="Arial" w:cs="Arial"/>
          <w:sz w:val="22"/>
          <w:szCs w:val="22"/>
          <w:shd w:val="clear" w:color="auto" w:fill="FFFFFF"/>
        </w:rPr>
        <w:t>O:</w:t>
      </w:r>
      <w:r w:rsidRPr="00110AA8">
        <w:rPr>
          <w:rStyle w:val="apple-converted-space"/>
          <w:rFonts w:ascii="Arial" w:hAnsi="Arial" w:cs="Arial"/>
          <w:sz w:val="22"/>
          <w:szCs w:val="22"/>
          <w:shd w:val="clear" w:color="auto" w:fill="FFFFFF"/>
        </w:rPr>
        <w:t xml:space="preserve"> </w:t>
      </w:r>
      <w:r>
        <w:rPr>
          <w:rStyle w:val="apple-converted-space"/>
          <w:rFonts w:ascii="Arial" w:hAnsi="Arial" w:cs="Arial"/>
          <w:sz w:val="22"/>
          <w:szCs w:val="22"/>
          <w:shd w:val="clear" w:color="auto" w:fill="FFFFFF"/>
        </w:rPr>
        <w:t>71294376</w:t>
      </w:r>
      <w:r w:rsidRPr="00110AA8">
        <w:rPr>
          <w:rStyle w:val="apple-converted-space"/>
          <w:rFonts w:ascii="Arial" w:hAnsi="Arial" w:cs="Arial"/>
          <w:sz w:val="22"/>
          <w:szCs w:val="22"/>
          <w:shd w:val="clear" w:color="auto" w:fill="FFFFFF"/>
        </w:rPr>
        <w:t>,</w:t>
      </w:r>
    </w:p>
    <w:p w14:paraId="5874CDFE" w14:textId="77777777" w:rsidR="00F2571A" w:rsidRPr="00110AA8" w:rsidRDefault="00F2571A" w:rsidP="00F2571A">
      <w:pPr>
        <w:pStyle w:val="Prosttext1"/>
        <w:jc w:val="both"/>
        <w:rPr>
          <w:rStyle w:val="apple-converted-space"/>
          <w:rFonts w:ascii="Arial" w:hAnsi="Arial" w:cs="Arial"/>
          <w:b/>
          <w:bCs/>
          <w:sz w:val="22"/>
          <w:szCs w:val="22"/>
          <w:shd w:val="clear" w:color="auto" w:fill="FFFFFF"/>
        </w:rPr>
      </w:pPr>
      <w:r w:rsidRPr="00110AA8">
        <w:rPr>
          <w:rStyle w:val="platne1"/>
          <w:rFonts w:ascii="Arial" w:hAnsi="Arial" w:cs="Arial"/>
          <w:sz w:val="22"/>
          <w:szCs w:val="22"/>
        </w:rPr>
        <w:t>zapsaná v obchodním rejstříku vedeném Krajským soudem v </w:t>
      </w:r>
      <w:r>
        <w:rPr>
          <w:rStyle w:val="platne1"/>
          <w:rFonts w:ascii="Arial" w:hAnsi="Arial" w:cs="Arial"/>
          <w:sz w:val="22"/>
          <w:szCs w:val="22"/>
        </w:rPr>
        <w:t>Brně</w:t>
      </w:r>
      <w:r w:rsidRPr="00110AA8">
        <w:rPr>
          <w:rStyle w:val="platne1"/>
          <w:rFonts w:ascii="Arial" w:hAnsi="Arial" w:cs="Arial"/>
          <w:sz w:val="22"/>
          <w:szCs w:val="22"/>
        </w:rPr>
        <w:t xml:space="preserve">, </w:t>
      </w:r>
      <w:r>
        <w:rPr>
          <w:rStyle w:val="platne1"/>
          <w:rFonts w:ascii="Arial" w:hAnsi="Arial" w:cs="Arial"/>
          <w:sz w:val="22"/>
          <w:szCs w:val="22"/>
        </w:rPr>
        <w:t xml:space="preserve">spisová značka </w:t>
      </w:r>
      <w:proofErr w:type="spellStart"/>
      <w:r>
        <w:rPr>
          <w:rStyle w:val="platne1"/>
          <w:rFonts w:ascii="Arial" w:hAnsi="Arial" w:cs="Arial"/>
          <w:sz w:val="22"/>
          <w:szCs w:val="22"/>
        </w:rPr>
        <w:t>Pr</w:t>
      </w:r>
      <w:proofErr w:type="spellEnd"/>
      <w:r>
        <w:rPr>
          <w:rStyle w:val="platne1"/>
          <w:rFonts w:ascii="Arial" w:hAnsi="Arial" w:cs="Arial"/>
          <w:sz w:val="22"/>
          <w:szCs w:val="22"/>
        </w:rPr>
        <w:t xml:space="preserve"> 1932</w:t>
      </w:r>
    </w:p>
    <w:p w14:paraId="140F5E65" w14:textId="77777777" w:rsidR="00F2571A" w:rsidRPr="00110AA8" w:rsidRDefault="00F2571A" w:rsidP="00F2571A">
      <w:pPr>
        <w:pStyle w:val="Prosttext1"/>
        <w:jc w:val="both"/>
        <w:rPr>
          <w:rStyle w:val="apple-converted-space"/>
          <w:rFonts w:ascii="Arial" w:hAnsi="Arial" w:cs="Arial"/>
          <w:b/>
          <w:bCs/>
          <w:sz w:val="22"/>
          <w:szCs w:val="22"/>
          <w:shd w:val="clear" w:color="auto" w:fill="FFFFFF"/>
        </w:rPr>
      </w:pPr>
      <w:r w:rsidRPr="00110AA8">
        <w:rPr>
          <w:rStyle w:val="apple-converted-space"/>
          <w:rFonts w:ascii="Arial" w:hAnsi="Arial" w:cs="Arial"/>
          <w:sz w:val="22"/>
          <w:szCs w:val="22"/>
          <w:shd w:val="clear" w:color="auto" w:fill="FFFFFF"/>
        </w:rPr>
        <w:t xml:space="preserve">zastoupená ředitelkou </w:t>
      </w:r>
      <w:r w:rsidRPr="00720797">
        <w:rPr>
          <w:rStyle w:val="apple-converted-space"/>
          <w:rFonts w:ascii="Arial" w:hAnsi="Arial" w:cs="Arial"/>
          <w:bCs/>
          <w:sz w:val="22"/>
          <w:szCs w:val="22"/>
          <w:shd w:val="clear" w:color="auto" w:fill="FFFFFF"/>
        </w:rPr>
        <w:t>Ing. Erik</w:t>
      </w:r>
      <w:r w:rsidR="00D8290E">
        <w:rPr>
          <w:rStyle w:val="apple-converted-space"/>
          <w:rFonts w:ascii="Arial" w:hAnsi="Arial" w:cs="Arial"/>
          <w:bCs/>
          <w:sz w:val="22"/>
          <w:szCs w:val="22"/>
          <w:shd w:val="clear" w:color="auto" w:fill="FFFFFF"/>
        </w:rPr>
        <w:t>ou</w:t>
      </w:r>
      <w:r w:rsidRPr="00720797">
        <w:rPr>
          <w:rStyle w:val="apple-converted-space"/>
          <w:rFonts w:ascii="Arial" w:hAnsi="Arial" w:cs="Arial"/>
          <w:bCs/>
          <w:sz w:val="22"/>
          <w:szCs w:val="22"/>
          <w:shd w:val="clear" w:color="auto" w:fill="FFFFFF"/>
        </w:rPr>
        <w:t xml:space="preserve"> Šteflov</w:t>
      </w:r>
      <w:r w:rsidR="002E03FF">
        <w:rPr>
          <w:rStyle w:val="apple-converted-space"/>
          <w:rFonts w:ascii="Arial" w:hAnsi="Arial" w:cs="Arial"/>
          <w:bCs/>
          <w:sz w:val="22"/>
          <w:szCs w:val="22"/>
          <w:shd w:val="clear" w:color="auto" w:fill="FFFFFF"/>
        </w:rPr>
        <w:t>ou</w:t>
      </w:r>
      <w:r w:rsidRPr="00720797">
        <w:rPr>
          <w:rStyle w:val="apple-converted-space"/>
          <w:rFonts w:ascii="Arial" w:hAnsi="Arial" w:cs="Arial"/>
          <w:bCs/>
          <w:sz w:val="22"/>
          <w:szCs w:val="22"/>
          <w:shd w:val="clear" w:color="auto" w:fill="FFFFFF"/>
        </w:rPr>
        <w:t>, MBA</w:t>
      </w:r>
    </w:p>
    <w:p w14:paraId="2CA5095B" w14:textId="77777777" w:rsidR="00F2571A" w:rsidRPr="009641BE" w:rsidRDefault="00F2571A" w:rsidP="00084391">
      <w:pPr>
        <w:spacing w:after="0" w:line="240" w:lineRule="auto"/>
        <w:jc w:val="both"/>
        <w:rPr>
          <w:rStyle w:val="apple-converted-space"/>
          <w:rFonts w:ascii="Arial" w:hAnsi="Arial" w:cs="Arial"/>
          <w:bCs/>
          <w:shd w:val="clear" w:color="auto" w:fill="FFFFFF"/>
        </w:rPr>
      </w:pPr>
      <w:r w:rsidRPr="009641BE">
        <w:rPr>
          <w:rStyle w:val="apple-converted-space"/>
          <w:rFonts w:ascii="Arial" w:hAnsi="Arial" w:cs="Arial"/>
          <w:bCs/>
          <w:shd w:val="clear" w:color="auto" w:fill="FFFFFF"/>
        </w:rPr>
        <w:t xml:space="preserve">Kontaktní osoba: </w:t>
      </w:r>
      <w:r w:rsidR="009641BE" w:rsidRPr="009641BE">
        <w:rPr>
          <w:rStyle w:val="apple-converted-space"/>
          <w:rFonts w:ascii="Arial" w:hAnsi="Arial" w:cs="Arial"/>
          <w:bCs/>
          <w:shd w:val="clear" w:color="auto" w:fill="FFFFFF"/>
        </w:rPr>
        <w:t>Bc. Zuzana Melicharová</w:t>
      </w:r>
    </w:p>
    <w:p w14:paraId="5264B888" w14:textId="77777777" w:rsidR="00F2571A" w:rsidRPr="00084391" w:rsidRDefault="00F2571A" w:rsidP="00084391">
      <w:pPr>
        <w:spacing w:after="0" w:line="240" w:lineRule="auto"/>
        <w:jc w:val="both"/>
        <w:rPr>
          <w:rStyle w:val="apple-converted-space"/>
          <w:rFonts w:ascii="Arial" w:hAnsi="Arial" w:cs="Arial"/>
          <w:bCs/>
          <w:shd w:val="clear" w:color="auto" w:fill="FFFFFF"/>
        </w:rPr>
      </w:pPr>
      <w:r w:rsidRPr="009641BE">
        <w:rPr>
          <w:rStyle w:val="apple-converted-space"/>
          <w:rFonts w:ascii="Arial" w:hAnsi="Arial" w:cs="Arial"/>
          <w:bCs/>
          <w:shd w:val="clear" w:color="auto" w:fill="FFFFFF"/>
        </w:rPr>
        <w:t xml:space="preserve">Email: </w:t>
      </w:r>
      <w:r w:rsidR="009641BE" w:rsidRPr="009641BE">
        <w:rPr>
          <w:rStyle w:val="apple-converted-space"/>
          <w:rFonts w:ascii="Arial" w:hAnsi="Arial" w:cs="Arial"/>
          <w:bCs/>
          <w:shd w:val="clear" w:color="auto" w:fill="FFFFFF"/>
        </w:rPr>
        <w:t>melicharova@pkvysocina.cz</w:t>
      </w:r>
    </w:p>
    <w:p w14:paraId="7D081664" w14:textId="77777777" w:rsidR="00F2571A" w:rsidRPr="00084391" w:rsidRDefault="00F2571A" w:rsidP="00084391">
      <w:pPr>
        <w:spacing w:after="0" w:line="240" w:lineRule="auto"/>
        <w:rPr>
          <w:rFonts w:ascii="Arial" w:hAnsi="Arial" w:cs="Arial"/>
        </w:rPr>
      </w:pPr>
      <w:r w:rsidRPr="00084391">
        <w:rPr>
          <w:rStyle w:val="apple-converted-space"/>
          <w:rFonts w:ascii="Arial" w:hAnsi="Arial" w:cs="Arial"/>
          <w:bCs/>
          <w:shd w:val="clear" w:color="auto" w:fill="FFFFFF"/>
        </w:rPr>
        <w:t>Číslo účtu:</w:t>
      </w:r>
      <w:r w:rsidRPr="00084391">
        <w:rPr>
          <w:rFonts w:ascii="Arial" w:hAnsi="Arial" w:cs="Arial"/>
        </w:rPr>
        <w:t xml:space="preserve"> </w:t>
      </w:r>
      <w:r w:rsidR="00F004AC" w:rsidRPr="00084391">
        <w:rPr>
          <w:rFonts w:ascii="Arial" w:hAnsi="Arial" w:cs="Arial"/>
        </w:rPr>
        <w:t>4211291205/6800</w:t>
      </w:r>
      <w:r w:rsidR="00EF4E14" w:rsidRPr="00084391">
        <w:rPr>
          <w:rFonts w:ascii="Arial" w:hAnsi="Arial" w:cs="Arial"/>
        </w:rPr>
        <w:t xml:space="preserve"> </w:t>
      </w:r>
      <w:proofErr w:type="spellStart"/>
      <w:r w:rsidR="00EF4E14" w:rsidRPr="00084391">
        <w:rPr>
          <w:rFonts w:ascii="Arial" w:hAnsi="Arial" w:cs="Arial"/>
        </w:rPr>
        <w:t>Sberbank</w:t>
      </w:r>
      <w:proofErr w:type="spellEnd"/>
      <w:r w:rsidR="00EF4E14" w:rsidRPr="00084391">
        <w:rPr>
          <w:rFonts w:ascii="Arial" w:hAnsi="Arial" w:cs="Arial"/>
        </w:rPr>
        <w:t xml:space="preserve"> CZ, a.s.</w:t>
      </w:r>
    </w:p>
    <w:p w14:paraId="3A4FE421" w14:textId="77777777" w:rsidR="00F2571A" w:rsidRPr="00110AA8" w:rsidRDefault="00F2571A" w:rsidP="00F2571A">
      <w:pPr>
        <w:pStyle w:val="Prosttext1"/>
        <w:jc w:val="both"/>
        <w:rPr>
          <w:rFonts w:ascii="Arial" w:hAnsi="Arial" w:cs="Arial"/>
          <w:sz w:val="22"/>
          <w:szCs w:val="22"/>
        </w:rPr>
      </w:pPr>
      <w:r w:rsidRPr="00110AA8">
        <w:rPr>
          <w:rFonts w:ascii="Arial" w:hAnsi="Arial" w:cs="Arial"/>
          <w:sz w:val="22"/>
          <w:szCs w:val="22"/>
        </w:rPr>
        <w:t>(dále jen „zhotovitel“).</w:t>
      </w:r>
    </w:p>
    <w:p w14:paraId="25EF8BC0" w14:textId="77777777" w:rsidR="00F2571A" w:rsidRPr="00110AA8" w:rsidRDefault="00F2571A" w:rsidP="00F2571A">
      <w:pPr>
        <w:spacing w:line="100" w:lineRule="atLeast"/>
        <w:jc w:val="both"/>
        <w:rPr>
          <w:rStyle w:val="apple-converted-space"/>
          <w:rFonts w:ascii="Arial" w:hAnsi="Arial" w:cs="Arial"/>
          <w:b/>
          <w:bCs/>
          <w:shd w:val="clear" w:color="auto" w:fill="FFFFFF"/>
        </w:rPr>
      </w:pPr>
    </w:p>
    <w:p w14:paraId="71D0FC58" w14:textId="77777777" w:rsidR="00F2571A" w:rsidRDefault="00F2571A" w:rsidP="00F2571A">
      <w:pPr>
        <w:pStyle w:val="Prosttext1"/>
        <w:jc w:val="both"/>
        <w:rPr>
          <w:rFonts w:ascii="Arial" w:hAnsi="Arial" w:cs="Arial"/>
          <w:sz w:val="22"/>
          <w:szCs w:val="22"/>
        </w:rPr>
      </w:pPr>
    </w:p>
    <w:p w14:paraId="796DB3A0" w14:textId="77777777" w:rsidR="006B782E" w:rsidRPr="00110AA8" w:rsidRDefault="006B782E" w:rsidP="00F2571A">
      <w:pPr>
        <w:pStyle w:val="Prosttext1"/>
        <w:jc w:val="both"/>
        <w:rPr>
          <w:rFonts w:ascii="Arial" w:hAnsi="Arial" w:cs="Arial"/>
          <w:sz w:val="22"/>
          <w:szCs w:val="22"/>
        </w:rPr>
      </w:pPr>
    </w:p>
    <w:p w14:paraId="0091047A" w14:textId="77777777" w:rsidR="00F2571A" w:rsidRPr="00110AA8" w:rsidRDefault="00F2571A" w:rsidP="00F2571A">
      <w:pPr>
        <w:pStyle w:val="Prosttext1"/>
        <w:jc w:val="center"/>
        <w:rPr>
          <w:rFonts w:ascii="Arial" w:hAnsi="Arial" w:cs="Arial"/>
          <w:b/>
          <w:sz w:val="22"/>
          <w:szCs w:val="22"/>
        </w:rPr>
      </w:pPr>
      <w:r w:rsidRPr="00110AA8">
        <w:rPr>
          <w:rFonts w:ascii="Arial" w:hAnsi="Arial" w:cs="Arial"/>
          <w:b/>
          <w:sz w:val="22"/>
          <w:szCs w:val="22"/>
        </w:rPr>
        <w:t>Článek 1</w:t>
      </w:r>
    </w:p>
    <w:p w14:paraId="56657FD4" w14:textId="77777777" w:rsidR="00F2571A" w:rsidRPr="00110AA8" w:rsidRDefault="00F2571A" w:rsidP="00F2571A">
      <w:pPr>
        <w:pStyle w:val="Prosttext1"/>
        <w:jc w:val="center"/>
        <w:rPr>
          <w:rFonts w:ascii="Arial" w:hAnsi="Arial" w:cs="Arial"/>
          <w:sz w:val="22"/>
          <w:szCs w:val="22"/>
        </w:rPr>
      </w:pPr>
      <w:r w:rsidRPr="00110AA8">
        <w:rPr>
          <w:rFonts w:ascii="Arial" w:hAnsi="Arial" w:cs="Arial"/>
          <w:b/>
          <w:sz w:val="22"/>
          <w:szCs w:val="22"/>
        </w:rPr>
        <w:t>Úvodní ustanovení</w:t>
      </w:r>
    </w:p>
    <w:p w14:paraId="0EE5DB1C" w14:textId="77777777" w:rsidR="00F2571A" w:rsidRPr="00110AA8" w:rsidRDefault="00F2571A" w:rsidP="00F2571A">
      <w:pPr>
        <w:pStyle w:val="Prosttext1"/>
        <w:jc w:val="both"/>
        <w:rPr>
          <w:rFonts w:ascii="Arial" w:hAnsi="Arial" w:cs="Arial"/>
          <w:sz w:val="22"/>
          <w:szCs w:val="22"/>
        </w:rPr>
      </w:pPr>
    </w:p>
    <w:p w14:paraId="2313801D" w14:textId="77777777" w:rsidR="00F2571A" w:rsidRPr="00110AA8" w:rsidRDefault="00F2571A" w:rsidP="00F2571A">
      <w:pPr>
        <w:pStyle w:val="Prosttext1"/>
        <w:numPr>
          <w:ilvl w:val="0"/>
          <w:numId w:val="14"/>
        </w:numPr>
        <w:jc w:val="both"/>
        <w:rPr>
          <w:rFonts w:ascii="Arial" w:hAnsi="Arial" w:cs="Arial"/>
          <w:sz w:val="22"/>
          <w:szCs w:val="22"/>
        </w:rPr>
      </w:pPr>
      <w:r w:rsidRPr="00110AA8">
        <w:rPr>
          <w:rFonts w:ascii="Arial" w:hAnsi="Arial" w:cs="Arial"/>
          <w:sz w:val="22"/>
          <w:szCs w:val="22"/>
        </w:rPr>
        <w:t>Smluvní strany jsou si vědomy, že tato smlouva mezi nimi zakládá právní závazkové vztahy, a proto se zavazují každá samostatně i společně a nerozdílně, činit vše, aby smlouva byla řádně uvedena v život, dobrovolně, bezvadně a včas plněna, a aby se v rámci její realizace předcházelo veškerým sporům, nedorozuměním a nejasnostem.</w:t>
      </w:r>
    </w:p>
    <w:p w14:paraId="3E26A231" w14:textId="77777777" w:rsidR="00F2571A" w:rsidRPr="00110AA8" w:rsidRDefault="00F2571A" w:rsidP="00F2571A">
      <w:pPr>
        <w:pStyle w:val="Prosttext1"/>
        <w:jc w:val="both"/>
        <w:rPr>
          <w:rFonts w:ascii="Arial" w:hAnsi="Arial" w:cs="Arial"/>
          <w:sz w:val="22"/>
          <w:szCs w:val="22"/>
        </w:rPr>
      </w:pPr>
    </w:p>
    <w:p w14:paraId="6B28FA7B" w14:textId="77777777" w:rsidR="00F2571A" w:rsidRPr="00110AA8" w:rsidRDefault="00F2571A" w:rsidP="00F2571A">
      <w:pPr>
        <w:pStyle w:val="Prosttext1"/>
        <w:numPr>
          <w:ilvl w:val="0"/>
          <w:numId w:val="14"/>
        </w:numPr>
        <w:jc w:val="both"/>
        <w:rPr>
          <w:rFonts w:ascii="Arial" w:hAnsi="Arial" w:cs="Arial"/>
          <w:b/>
          <w:sz w:val="22"/>
          <w:szCs w:val="22"/>
        </w:rPr>
      </w:pPr>
      <w:r w:rsidRPr="00110AA8">
        <w:rPr>
          <w:rFonts w:ascii="Arial" w:hAnsi="Arial" w:cs="Arial"/>
          <w:sz w:val="22"/>
          <w:szCs w:val="22"/>
        </w:rPr>
        <w:t xml:space="preserve">Strany konstatují, že dvoustranný právní vztah založený mezi nimi touto smlouvou má charakter smlouvy o dílo, a proto se tento řídí zejm. </w:t>
      </w:r>
      <w:proofErr w:type="spellStart"/>
      <w:r w:rsidRPr="00110AA8">
        <w:rPr>
          <w:rFonts w:ascii="Arial" w:hAnsi="Arial" w:cs="Arial"/>
          <w:sz w:val="22"/>
          <w:szCs w:val="22"/>
        </w:rPr>
        <w:t>ust</w:t>
      </w:r>
      <w:proofErr w:type="spellEnd"/>
      <w:r w:rsidRPr="00110AA8">
        <w:rPr>
          <w:rFonts w:ascii="Arial" w:hAnsi="Arial" w:cs="Arial"/>
          <w:sz w:val="22"/>
          <w:szCs w:val="22"/>
        </w:rPr>
        <w:t>. § 2586 a násl. zák. č. 89/2012 Sb., občanský zákoník</w:t>
      </w:r>
      <w:r>
        <w:rPr>
          <w:rFonts w:ascii="Arial" w:hAnsi="Arial" w:cs="Arial"/>
          <w:sz w:val="22"/>
          <w:szCs w:val="22"/>
        </w:rPr>
        <w:t>, ve znění pozdějších předpisů (dále jen „občanský zákoník“),</w:t>
      </w:r>
      <w:r w:rsidR="005051BB">
        <w:rPr>
          <w:rFonts w:ascii="Arial" w:hAnsi="Arial" w:cs="Arial"/>
          <w:sz w:val="22"/>
          <w:szCs w:val="22"/>
        </w:rPr>
        <w:t xml:space="preserve"> a dalších přísl. </w:t>
      </w:r>
      <w:proofErr w:type="spellStart"/>
      <w:r w:rsidR="005051BB">
        <w:rPr>
          <w:rFonts w:ascii="Arial" w:hAnsi="Arial" w:cs="Arial"/>
          <w:sz w:val="22"/>
          <w:szCs w:val="22"/>
        </w:rPr>
        <w:t>ust</w:t>
      </w:r>
      <w:proofErr w:type="spellEnd"/>
      <w:r w:rsidR="005051BB">
        <w:rPr>
          <w:rFonts w:ascii="Arial" w:hAnsi="Arial" w:cs="Arial"/>
          <w:sz w:val="22"/>
          <w:szCs w:val="22"/>
        </w:rPr>
        <w:t>.</w:t>
      </w:r>
      <w:r w:rsidR="00813C94">
        <w:rPr>
          <w:rFonts w:ascii="Arial" w:hAnsi="Arial" w:cs="Arial"/>
          <w:sz w:val="22"/>
          <w:szCs w:val="22"/>
        </w:rPr>
        <w:t>,</w:t>
      </w:r>
      <w:r w:rsidRPr="00110AA8">
        <w:rPr>
          <w:rFonts w:ascii="Arial" w:hAnsi="Arial" w:cs="Arial"/>
          <w:sz w:val="22"/>
          <w:szCs w:val="22"/>
        </w:rPr>
        <w:t xml:space="preserve"> téhož zákona.</w:t>
      </w:r>
    </w:p>
    <w:p w14:paraId="1E1E21DE" w14:textId="77777777" w:rsidR="00F2571A" w:rsidRPr="00110AA8" w:rsidRDefault="00F2571A" w:rsidP="00F2571A">
      <w:pPr>
        <w:pStyle w:val="Prosttext1"/>
        <w:jc w:val="center"/>
        <w:rPr>
          <w:rFonts w:ascii="Arial" w:hAnsi="Arial" w:cs="Arial"/>
          <w:b/>
          <w:sz w:val="22"/>
          <w:szCs w:val="22"/>
        </w:rPr>
      </w:pPr>
    </w:p>
    <w:p w14:paraId="05060BC2" w14:textId="77777777" w:rsidR="006B782E" w:rsidRDefault="006B782E" w:rsidP="00F2571A">
      <w:pPr>
        <w:pStyle w:val="Prosttext1"/>
        <w:jc w:val="center"/>
        <w:rPr>
          <w:rFonts w:ascii="Arial" w:hAnsi="Arial" w:cs="Arial"/>
          <w:b/>
          <w:sz w:val="22"/>
          <w:szCs w:val="22"/>
        </w:rPr>
      </w:pPr>
    </w:p>
    <w:p w14:paraId="53FDB73D" w14:textId="77777777" w:rsidR="006D50C2" w:rsidRDefault="006D50C2" w:rsidP="00F2571A">
      <w:pPr>
        <w:pStyle w:val="Prosttext1"/>
        <w:jc w:val="center"/>
        <w:rPr>
          <w:rFonts w:ascii="Arial" w:hAnsi="Arial" w:cs="Arial"/>
          <w:b/>
          <w:sz w:val="22"/>
          <w:szCs w:val="22"/>
        </w:rPr>
      </w:pPr>
      <w:r>
        <w:rPr>
          <w:rFonts w:ascii="Arial" w:hAnsi="Arial" w:cs="Arial"/>
          <w:b/>
          <w:sz w:val="22"/>
          <w:szCs w:val="22"/>
        </w:rPr>
        <w:t>Článek 2</w:t>
      </w:r>
    </w:p>
    <w:p w14:paraId="476B8DFB" w14:textId="77777777" w:rsidR="00F2571A" w:rsidRPr="00110AA8" w:rsidRDefault="00F2571A" w:rsidP="00F2571A">
      <w:pPr>
        <w:pStyle w:val="Prosttext1"/>
        <w:jc w:val="center"/>
        <w:rPr>
          <w:rFonts w:ascii="Arial" w:hAnsi="Arial" w:cs="Arial"/>
          <w:sz w:val="22"/>
          <w:szCs w:val="22"/>
        </w:rPr>
      </w:pPr>
      <w:r w:rsidRPr="00110AA8">
        <w:rPr>
          <w:rFonts w:ascii="Arial" w:hAnsi="Arial" w:cs="Arial"/>
          <w:b/>
          <w:sz w:val="22"/>
          <w:szCs w:val="22"/>
        </w:rPr>
        <w:t>Předmět smlouvy</w:t>
      </w:r>
    </w:p>
    <w:p w14:paraId="0432A277" w14:textId="77777777" w:rsidR="00F2571A" w:rsidRPr="00110AA8" w:rsidRDefault="00F2571A" w:rsidP="00F2571A">
      <w:pPr>
        <w:pStyle w:val="Prosttext1"/>
        <w:jc w:val="both"/>
        <w:rPr>
          <w:rFonts w:ascii="Arial" w:hAnsi="Arial" w:cs="Arial"/>
          <w:sz w:val="22"/>
          <w:szCs w:val="22"/>
        </w:rPr>
      </w:pPr>
    </w:p>
    <w:p w14:paraId="258F5F43" w14:textId="77777777" w:rsidR="00EE263A" w:rsidRPr="00BE40F6" w:rsidRDefault="00F2571A" w:rsidP="00CC7162">
      <w:pPr>
        <w:pStyle w:val="Prosttext1"/>
        <w:numPr>
          <w:ilvl w:val="0"/>
          <w:numId w:val="8"/>
        </w:numPr>
        <w:spacing w:line="276" w:lineRule="auto"/>
        <w:jc w:val="both"/>
        <w:rPr>
          <w:rFonts w:ascii="Arial" w:hAnsi="Arial" w:cs="Arial"/>
          <w:i/>
          <w:sz w:val="22"/>
          <w:szCs w:val="22"/>
        </w:rPr>
      </w:pPr>
      <w:r w:rsidRPr="00BE40F6">
        <w:rPr>
          <w:rFonts w:ascii="Arial" w:eastAsia="Calibri" w:hAnsi="Arial" w:cs="Arial"/>
          <w:bCs/>
          <w:color w:val="000000"/>
          <w:sz w:val="22"/>
          <w:szCs w:val="22"/>
          <w:lang w:eastAsia="en-US"/>
        </w:rPr>
        <w:t>Předmětem</w:t>
      </w:r>
      <w:r w:rsidRPr="00BE40F6">
        <w:rPr>
          <w:rFonts w:ascii="Arial" w:hAnsi="Arial" w:cs="Arial"/>
          <w:sz w:val="22"/>
          <w:szCs w:val="22"/>
        </w:rPr>
        <w:t xml:space="preserve"> této smlouvy je závazek zhotovitele provést pro objednatele dílo </w:t>
      </w:r>
      <w:r w:rsidR="00EE263A" w:rsidRPr="00BE40F6">
        <w:rPr>
          <w:rFonts w:ascii="Arial" w:eastAsia="Calibri" w:hAnsi="Arial" w:cs="Arial"/>
          <w:bCs/>
          <w:color w:val="000000"/>
          <w:sz w:val="22"/>
          <w:szCs w:val="22"/>
          <w:lang w:eastAsia="en-US"/>
        </w:rPr>
        <w:t xml:space="preserve">spočívající </w:t>
      </w:r>
      <w:r w:rsidR="00EE263A" w:rsidRPr="00530337">
        <w:rPr>
          <w:rFonts w:ascii="Arial" w:eastAsia="Calibri" w:hAnsi="Arial" w:cs="Arial"/>
          <w:bCs/>
          <w:color w:val="000000"/>
          <w:sz w:val="22"/>
          <w:szCs w:val="22"/>
          <w:lang w:eastAsia="en-US"/>
        </w:rPr>
        <w:t>v</w:t>
      </w:r>
      <w:r w:rsidR="00EE263A" w:rsidRPr="00E67593">
        <w:rPr>
          <w:rFonts w:ascii="Arial" w:eastAsia="Calibri" w:hAnsi="Arial" w:cs="Arial"/>
          <w:bCs/>
          <w:i/>
          <w:color w:val="000000"/>
          <w:sz w:val="22"/>
          <w:szCs w:val="22"/>
          <w:lang w:eastAsia="en-US"/>
        </w:rPr>
        <w:t> </w:t>
      </w:r>
      <w:r w:rsidR="00EE263A" w:rsidRPr="00E67593">
        <w:rPr>
          <w:rFonts w:ascii="Arial" w:hAnsi="Arial" w:cs="Arial"/>
          <w:sz w:val="22"/>
          <w:szCs w:val="22"/>
        </w:rPr>
        <w:t xml:space="preserve">administraci a odborném vedení realizace projektu dle programové dokumentace, pro projekt </w:t>
      </w:r>
      <w:r w:rsidR="002E03FF" w:rsidRPr="0049394E">
        <w:rPr>
          <w:rFonts w:ascii="Arial" w:hAnsi="Arial" w:cs="Arial"/>
          <w:sz w:val="22"/>
          <w:szCs w:val="22"/>
        </w:rPr>
        <w:t xml:space="preserve">Podpůrné sítě inkluzivního vzdělávání, CZ.02.3.68/0.0/0.0/19_075/0016963 </w:t>
      </w:r>
      <w:r w:rsidR="00EE263A" w:rsidRPr="00E67593">
        <w:rPr>
          <w:rFonts w:ascii="Arial" w:hAnsi="Arial" w:cs="Arial"/>
          <w:sz w:val="22"/>
          <w:szCs w:val="22"/>
        </w:rPr>
        <w:t>před</w:t>
      </w:r>
      <w:r w:rsidR="00530337">
        <w:rPr>
          <w:rFonts w:ascii="Arial" w:hAnsi="Arial" w:cs="Arial"/>
          <w:sz w:val="22"/>
          <w:szCs w:val="22"/>
        </w:rPr>
        <w:t>ložený</w:t>
      </w:r>
      <w:r w:rsidR="00EE263A" w:rsidRPr="00E67593">
        <w:rPr>
          <w:rFonts w:ascii="Arial" w:hAnsi="Arial" w:cs="Arial"/>
          <w:sz w:val="22"/>
          <w:szCs w:val="22"/>
        </w:rPr>
        <w:t xml:space="preserve"> objednatelem do </w:t>
      </w:r>
      <w:r w:rsidR="00E67593" w:rsidRPr="00E67593">
        <w:rPr>
          <w:rFonts w:ascii="Arial" w:hAnsi="Arial" w:cs="Arial"/>
          <w:sz w:val="22"/>
          <w:szCs w:val="22"/>
        </w:rPr>
        <w:t xml:space="preserve">Operačního programu Výzkum, vývoj a vzdělávání </w:t>
      </w:r>
      <w:r w:rsidR="00EE263A" w:rsidRPr="00E67593">
        <w:rPr>
          <w:rFonts w:ascii="Arial" w:hAnsi="Arial" w:cs="Arial"/>
          <w:sz w:val="22"/>
          <w:szCs w:val="22"/>
        </w:rPr>
        <w:t>(dále jen</w:t>
      </w:r>
      <w:r w:rsidR="00E67593" w:rsidRPr="00E67593">
        <w:rPr>
          <w:rFonts w:ascii="Arial" w:hAnsi="Arial" w:cs="Arial"/>
          <w:sz w:val="22"/>
          <w:szCs w:val="22"/>
        </w:rPr>
        <w:t xml:space="preserve"> OPVVV</w:t>
      </w:r>
      <w:r w:rsidR="00EE263A" w:rsidRPr="00E67593">
        <w:rPr>
          <w:rFonts w:ascii="Arial" w:hAnsi="Arial" w:cs="Arial"/>
          <w:sz w:val="22"/>
          <w:szCs w:val="22"/>
        </w:rPr>
        <w:t xml:space="preserve">), do Výzvy </w:t>
      </w:r>
      <w:r w:rsidR="00EE263A" w:rsidRPr="00CC7162">
        <w:rPr>
          <w:rFonts w:ascii="Arial" w:hAnsi="Arial" w:cs="Arial"/>
          <w:sz w:val="22"/>
          <w:szCs w:val="22"/>
        </w:rPr>
        <w:t xml:space="preserve">č.  </w:t>
      </w:r>
      <w:r w:rsidR="00CC7162" w:rsidRPr="00CC7162">
        <w:rPr>
          <w:rFonts w:ascii="Arial" w:hAnsi="Arial" w:cs="Arial"/>
          <w:sz w:val="22"/>
          <w:szCs w:val="22"/>
        </w:rPr>
        <w:t>02_19_75</w:t>
      </w:r>
      <w:r w:rsidR="00E67593" w:rsidRPr="00CC7162">
        <w:rPr>
          <w:rFonts w:ascii="Arial" w:hAnsi="Arial" w:cs="Arial"/>
          <w:sz w:val="22"/>
          <w:szCs w:val="22"/>
        </w:rPr>
        <w:t xml:space="preserve"> Inkluzivní</w:t>
      </w:r>
      <w:r w:rsidR="00E67593" w:rsidRPr="00E67593">
        <w:rPr>
          <w:rFonts w:ascii="Arial" w:hAnsi="Arial" w:cs="Arial"/>
          <w:sz w:val="22"/>
          <w:szCs w:val="22"/>
        </w:rPr>
        <w:t xml:space="preserve"> vzdělávání pro sociálně vyloučené lokality II (SVL II)</w:t>
      </w:r>
      <w:r w:rsidR="00E67593">
        <w:rPr>
          <w:rFonts w:ascii="Arial" w:hAnsi="Arial" w:cs="Arial"/>
          <w:sz w:val="22"/>
          <w:szCs w:val="22"/>
        </w:rPr>
        <w:t>.</w:t>
      </w:r>
      <w:r w:rsidR="00E67593">
        <w:rPr>
          <w:rFonts w:ascii="Arial" w:eastAsia="Calibri" w:hAnsi="Arial" w:cs="Arial"/>
          <w:bCs/>
          <w:i/>
          <w:color w:val="000000"/>
          <w:sz w:val="22"/>
          <w:szCs w:val="22"/>
          <w:lang w:eastAsia="en-US"/>
        </w:rPr>
        <w:t xml:space="preserve"> </w:t>
      </w:r>
    </w:p>
    <w:p w14:paraId="08465161" w14:textId="77777777" w:rsidR="00BE40F6" w:rsidRPr="00BE40F6" w:rsidRDefault="00BE40F6" w:rsidP="00BE40F6">
      <w:pPr>
        <w:pStyle w:val="Prosttext1"/>
        <w:ind w:left="360"/>
        <w:jc w:val="both"/>
        <w:rPr>
          <w:rFonts w:ascii="Arial" w:hAnsi="Arial" w:cs="Arial"/>
          <w:i/>
          <w:sz w:val="22"/>
          <w:szCs w:val="22"/>
        </w:rPr>
      </w:pPr>
    </w:p>
    <w:p w14:paraId="0CACA705" w14:textId="77777777" w:rsidR="00EE263A" w:rsidRPr="00A932FE" w:rsidRDefault="00EE263A" w:rsidP="00EE263A">
      <w:pPr>
        <w:pStyle w:val="Prosttext1"/>
        <w:numPr>
          <w:ilvl w:val="0"/>
          <w:numId w:val="8"/>
        </w:numPr>
        <w:jc w:val="both"/>
        <w:rPr>
          <w:rFonts w:ascii="Arial" w:hAnsi="Arial" w:cs="Arial"/>
          <w:sz w:val="22"/>
          <w:szCs w:val="22"/>
        </w:rPr>
      </w:pPr>
      <w:r>
        <w:rPr>
          <w:rFonts w:ascii="Arial" w:eastAsia="Calibri" w:hAnsi="Arial" w:cs="Arial"/>
          <w:bCs/>
          <w:color w:val="000000"/>
          <w:sz w:val="22"/>
          <w:szCs w:val="22"/>
          <w:lang w:eastAsia="en-US"/>
        </w:rPr>
        <w:t>Podrobně je předmět smlouvy specifikován takto:</w:t>
      </w:r>
    </w:p>
    <w:p w14:paraId="569027CF" w14:textId="77777777" w:rsidR="003A4EF6" w:rsidRPr="00EE263A" w:rsidRDefault="0077709B" w:rsidP="003A4EF6">
      <w:pPr>
        <w:pStyle w:val="Prosttext1"/>
        <w:numPr>
          <w:ilvl w:val="0"/>
          <w:numId w:val="17"/>
        </w:numPr>
        <w:jc w:val="both"/>
        <w:rPr>
          <w:rFonts w:ascii="Arial" w:hAnsi="Arial" w:cs="Arial"/>
          <w:sz w:val="22"/>
          <w:szCs w:val="22"/>
        </w:rPr>
      </w:pPr>
      <w:r>
        <w:rPr>
          <w:rFonts w:ascii="Arial" w:eastAsia="Calibri" w:hAnsi="Arial" w:cs="Arial"/>
          <w:bCs/>
          <w:color w:val="000000"/>
          <w:sz w:val="22"/>
          <w:szCs w:val="22"/>
          <w:lang w:eastAsia="en-US"/>
        </w:rPr>
        <w:t>Zpracování žádostí</w:t>
      </w:r>
      <w:r w:rsidR="003A4EF6">
        <w:rPr>
          <w:rFonts w:ascii="Arial" w:eastAsia="Calibri" w:hAnsi="Arial" w:cs="Arial"/>
          <w:bCs/>
          <w:color w:val="000000"/>
          <w:sz w:val="22"/>
          <w:szCs w:val="22"/>
          <w:lang w:eastAsia="en-US"/>
        </w:rPr>
        <w:t xml:space="preserve"> o platbu včetně </w:t>
      </w:r>
      <w:r>
        <w:rPr>
          <w:rFonts w:ascii="Arial" w:eastAsia="Calibri" w:hAnsi="Arial" w:cs="Arial"/>
          <w:bCs/>
          <w:color w:val="000000"/>
          <w:sz w:val="22"/>
          <w:szCs w:val="22"/>
          <w:lang w:eastAsia="en-US"/>
        </w:rPr>
        <w:t>zpráv o realizaci projektu</w:t>
      </w:r>
      <w:r w:rsidR="003A4EF6">
        <w:rPr>
          <w:rFonts w:ascii="Arial" w:eastAsia="Calibri" w:hAnsi="Arial" w:cs="Arial"/>
          <w:bCs/>
          <w:color w:val="000000"/>
          <w:sz w:val="22"/>
          <w:szCs w:val="22"/>
          <w:lang w:eastAsia="en-US"/>
        </w:rPr>
        <w:t xml:space="preserve"> dle podmínek </w:t>
      </w:r>
      <w:r w:rsidR="00717A31">
        <w:rPr>
          <w:rFonts w:ascii="Arial" w:eastAsia="Calibri" w:hAnsi="Arial" w:cs="Arial"/>
          <w:bCs/>
          <w:color w:val="000000"/>
          <w:sz w:val="22"/>
          <w:szCs w:val="22"/>
          <w:lang w:eastAsia="en-US"/>
        </w:rPr>
        <w:t xml:space="preserve">programu </w:t>
      </w:r>
      <w:r w:rsidR="003A4EF6">
        <w:rPr>
          <w:rFonts w:ascii="Arial" w:eastAsia="Calibri" w:hAnsi="Arial" w:cs="Arial"/>
          <w:bCs/>
          <w:color w:val="000000"/>
          <w:sz w:val="22"/>
          <w:szCs w:val="22"/>
          <w:lang w:eastAsia="en-US"/>
        </w:rPr>
        <w:t>v elektronické podobě (ISKP 2014+)</w:t>
      </w:r>
      <w:r>
        <w:rPr>
          <w:rFonts w:ascii="Arial" w:eastAsia="Calibri" w:hAnsi="Arial" w:cs="Arial"/>
          <w:bCs/>
          <w:color w:val="000000"/>
          <w:sz w:val="22"/>
          <w:szCs w:val="22"/>
          <w:lang w:eastAsia="en-US"/>
        </w:rPr>
        <w:t xml:space="preserve"> v termínech dle rozhodnutí o poskytnutí dotace projektu</w:t>
      </w:r>
    </w:p>
    <w:p w14:paraId="7354047E" w14:textId="77777777" w:rsidR="00EE263A" w:rsidRPr="00BB6C92" w:rsidRDefault="00EE263A" w:rsidP="00EE263A">
      <w:pPr>
        <w:pStyle w:val="Prosttext1"/>
        <w:numPr>
          <w:ilvl w:val="0"/>
          <w:numId w:val="17"/>
        </w:numPr>
        <w:jc w:val="both"/>
        <w:rPr>
          <w:rFonts w:ascii="Arial" w:hAnsi="Arial" w:cs="Arial"/>
          <w:sz w:val="22"/>
          <w:szCs w:val="22"/>
        </w:rPr>
      </w:pPr>
      <w:r w:rsidRPr="00720797">
        <w:rPr>
          <w:rFonts w:ascii="Arial" w:eastAsia="Calibri" w:hAnsi="Arial" w:cs="Arial"/>
          <w:bCs/>
          <w:color w:val="000000"/>
          <w:sz w:val="22"/>
          <w:szCs w:val="22"/>
          <w:lang w:eastAsia="en-US"/>
        </w:rPr>
        <w:t>Kompletace a kontrola příloh a potřebné dokum</w:t>
      </w:r>
      <w:r w:rsidR="0077709B">
        <w:rPr>
          <w:rFonts w:ascii="Arial" w:eastAsia="Calibri" w:hAnsi="Arial" w:cs="Arial"/>
          <w:bCs/>
          <w:color w:val="000000"/>
          <w:sz w:val="22"/>
          <w:szCs w:val="22"/>
          <w:lang w:eastAsia="en-US"/>
        </w:rPr>
        <w:t>entace k podání žádostí</w:t>
      </w:r>
      <w:r>
        <w:rPr>
          <w:rFonts w:ascii="Arial" w:eastAsia="Calibri" w:hAnsi="Arial" w:cs="Arial"/>
          <w:bCs/>
          <w:color w:val="000000"/>
          <w:sz w:val="22"/>
          <w:szCs w:val="22"/>
          <w:lang w:eastAsia="en-US"/>
        </w:rPr>
        <w:t xml:space="preserve"> o platbu a </w:t>
      </w:r>
      <w:r w:rsidR="0077709B">
        <w:rPr>
          <w:rFonts w:ascii="Arial" w:eastAsia="Calibri" w:hAnsi="Arial" w:cs="Arial"/>
          <w:bCs/>
          <w:color w:val="000000"/>
          <w:sz w:val="22"/>
          <w:szCs w:val="22"/>
          <w:lang w:eastAsia="en-US"/>
        </w:rPr>
        <w:t xml:space="preserve">zpráv o realizaci projektu </w:t>
      </w:r>
    </w:p>
    <w:p w14:paraId="793D3CDF" w14:textId="77777777" w:rsidR="00BB6C92" w:rsidRDefault="0077709B" w:rsidP="00BB6C92">
      <w:pPr>
        <w:pStyle w:val="Prosttext1"/>
        <w:numPr>
          <w:ilvl w:val="0"/>
          <w:numId w:val="17"/>
        </w:numPr>
        <w:jc w:val="both"/>
        <w:rPr>
          <w:rFonts w:ascii="Arial" w:hAnsi="Arial" w:cs="Arial"/>
          <w:sz w:val="22"/>
          <w:szCs w:val="22"/>
        </w:rPr>
      </w:pPr>
      <w:r>
        <w:rPr>
          <w:rFonts w:ascii="Arial" w:hAnsi="Arial" w:cs="Arial"/>
          <w:sz w:val="22"/>
          <w:szCs w:val="22"/>
        </w:rPr>
        <w:t>K</w:t>
      </w:r>
      <w:r w:rsidR="00BB6C92" w:rsidRPr="00BB6C92">
        <w:rPr>
          <w:rFonts w:ascii="Arial" w:hAnsi="Arial" w:cs="Arial"/>
          <w:sz w:val="22"/>
          <w:szCs w:val="22"/>
        </w:rPr>
        <w:t xml:space="preserve">ontrola </w:t>
      </w:r>
      <w:r>
        <w:rPr>
          <w:rFonts w:ascii="Arial" w:hAnsi="Arial" w:cs="Arial"/>
          <w:sz w:val="22"/>
          <w:szCs w:val="22"/>
        </w:rPr>
        <w:t>souladu</w:t>
      </w:r>
      <w:r w:rsidR="00E67593">
        <w:rPr>
          <w:rFonts w:ascii="Arial" w:hAnsi="Arial" w:cs="Arial"/>
          <w:sz w:val="22"/>
          <w:szCs w:val="22"/>
        </w:rPr>
        <w:t xml:space="preserve"> uskutečněných výdajů </w:t>
      </w:r>
      <w:r>
        <w:rPr>
          <w:rFonts w:ascii="Arial" w:hAnsi="Arial" w:cs="Arial"/>
          <w:sz w:val="22"/>
          <w:szCs w:val="22"/>
        </w:rPr>
        <w:t xml:space="preserve">a klíčových aktivit </w:t>
      </w:r>
      <w:r w:rsidR="00BB6C92" w:rsidRPr="00BB6C92">
        <w:rPr>
          <w:rFonts w:ascii="Arial" w:hAnsi="Arial" w:cs="Arial"/>
          <w:sz w:val="22"/>
          <w:szCs w:val="22"/>
        </w:rPr>
        <w:t>se žádostí o platbu, s rozpočtem v žádosti o dotaci a se soupiskou faktur</w:t>
      </w:r>
      <w:r>
        <w:rPr>
          <w:rFonts w:ascii="Arial" w:hAnsi="Arial" w:cs="Arial"/>
          <w:sz w:val="22"/>
          <w:szCs w:val="22"/>
        </w:rPr>
        <w:t xml:space="preserve"> a mezd</w:t>
      </w:r>
    </w:p>
    <w:p w14:paraId="3D5534D1" w14:textId="77777777" w:rsidR="0077709B" w:rsidRPr="0077709B" w:rsidRDefault="0077709B" w:rsidP="0077709B">
      <w:pPr>
        <w:pStyle w:val="Prosttext1"/>
        <w:numPr>
          <w:ilvl w:val="0"/>
          <w:numId w:val="17"/>
        </w:numPr>
        <w:jc w:val="both"/>
        <w:rPr>
          <w:rFonts w:ascii="Arial" w:eastAsia="Calibri" w:hAnsi="Arial" w:cs="Arial"/>
          <w:bCs/>
          <w:color w:val="000000"/>
          <w:sz w:val="22"/>
          <w:szCs w:val="22"/>
          <w:lang w:eastAsia="en-US"/>
        </w:rPr>
      </w:pPr>
      <w:r w:rsidRPr="0077709B">
        <w:rPr>
          <w:rFonts w:ascii="Arial" w:eastAsia="Calibri" w:hAnsi="Arial" w:cs="Arial"/>
          <w:bCs/>
          <w:color w:val="000000"/>
          <w:sz w:val="22"/>
          <w:szCs w:val="22"/>
          <w:lang w:eastAsia="en-US"/>
        </w:rPr>
        <w:t>Průběžné zpracovávání čerpání rozpočtu projektu</w:t>
      </w:r>
      <w:r>
        <w:rPr>
          <w:rFonts w:ascii="Arial" w:eastAsia="Calibri" w:hAnsi="Arial" w:cs="Arial"/>
          <w:bCs/>
          <w:color w:val="000000"/>
          <w:sz w:val="22"/>
          <w:szCs w:val="22"/>
          <w:lang w:eastAsia="en-US"/>
        </w:rPr>
        <w:t xml:space="preserve"> dle zaslaných účetních dokladů</w:t>
      </w:r>
    </w:p>
    <w:p w14:paraId="08D80EDF" w14:textId="77777777" w:rsidR="00BB6C92" w:rsidRPr="00BB6C92" w:rsidRDefault="00BB6C92" w:rsidP="00BB6C92">
      <w:pPr>
        <w:pStyle w:val="Prosttext1"/>
        <w:numPr>
          <w:ilvl w:val="0"/>
          <w:numId w:val="17"/>
        </w:numPr>
        <w:jc w:val="both"/>
        <w:rPr>
          <w:rFonts w:ascii="Arial" w:hAnsi="Arial" w:cs="Arial"/>
          <w:sz w:val="22"/>
          <w:szCs w:val="22"/>
        </w:rPr>
      </w:pPr>
      <w:r w:rsidRPr="00BB6C92">
        <w:rPr>
          <w:rFonts w:ascii="Arial" w:hAnsi="Arial" w:cs="Arial"/>
          <w:sz w:val="22"/>
          <w:szCs w:val="22"/>
        </w:rPr>
        <w:t xml:space="preserve">Konzultace </w:t>
      </w:r>
      <w:r w:rsidR="0077709B">
        <w:rPr>
          <w:rFonts w:ascii="Arial" w:hAnsi="Arial" w:cs="Arial"/>
          <w:sz w:val="22"/>
          <w:szCs w:val="22"/>
        </w:rPr>
        <w:t xml:space="preserve">a </w:t>
      </w:r>
      <w:r w:rsidRPr="00BB6C92">
        <w:rPr>
          <w:rFonts w:ascii="Arial" w:hAnsi="Arial" w:cs="Arial"/>
          <w:sz w:val="22"/>
          <w:szCs w:val="22"/>
        </w:rPr>
        <w:t>provádění změn projektu s</w:t>
      </w:r>
      <w:r w:rsidR="00E67593">
        <w:rPr>
          <w:rFonts w:ascii="Arial" w:hAnsi="Arial" w:cs="Arial"/>
          <w:sz w:val="22"/>
          <w:szCs w:val="22"/>
        </w:rPr>
        <w:t> objednatelem a poskytovatelem dotace</w:t>
      </w:r>
      <w:r w:rsidR="0077709B">
        <w:rPr>
          <w:rFonts w:ascii="Arial" w:hAnsi="Arial" w:cs="Arial"/>
          <w:sz w:val="22"/>
          <w:szCs w:val="22"/>
        </w:rPr>
        <w:t xml:space="preserve"> týkající se harmonogramu, klíčových aktivit, finančního plánu, indikátorů, apod.</w:t>
      </w:r>
    </w:p>
    <w:p w14:paraId="63BF256D" w14:textId="77777777" w:rsidR="00EE263A" w:rsidRPr="00357F5F" w:rsidRDefault="00EE263A" w:rsidP="00EE263A">
      <w:pPr>
        <w:pStyle w:val="Prosttext1"/>
        <w:numPr>
          <w:ilvl w:val="0"/>
          <w:numId w:val="17"/>
        </w:numPr>
        <w:jc w:val="both"/>
        <w:rPr>
          <w:rFonts w:ascii="Arial" w:hAnsi="Arial" w:cs="Arial"/>
          <w:sz w:val="22"/>
          <w:szCs w:val="22"/>
        </w:rPr>
      </w:pPr>
      <w:r w:rsidRPr="00EE263A">
        <w:rPr>
          <w:rFonts w:ascii="Arial" w:eastAsia="Calibri" w:hAnsi="Arial" w:cs="Arial"/>
          <w:bCs/>
          <w:color w:val="000000"/>
          <w:sz w:val="22"/>
          <w:szCs w:val="22"/>
          <w:lang w:eastAsia="en-US"/>
        </w:rPr>
        <w:t>Konzultace s</w:t>
      </w:r>
      <w:r w:rsidR="0077709B">
        <w:rPr>
          <w:rFonts w:ascii="Arial" w:eastAsia="Calibri" w:hAnsi="Arial" w:cs="Arial"/>
          <w:bCs/>
          <w:color w:val="000000"/>
          <w:sz w:val="22"/>
          <w:szCs w:val="22"/>
          <w:lang w:eastAsia="en-US"/>
        </w:rPr>
        <w:t> příjemcem,</w:t>
      </w:r>
      <w:r w:rsidRPr="00EE263A">
        <w:rPr>
          <w:rFonts w:ascii="Arial" w:eastAsia="Calibri" w:hAnsi="Arial" w:cs="Arial"/>
          <w:bCs/>
          <w:color w:val="000000"/>
          <w:sz w:val="22"/>
          <w:szCs w:val="22"/>
          <w:lang w:eastAsia="en-US"/>
        </w:rPr>
        <w:t> řídícím orgánem a ostatními subjekty</w:t>
      </w:r>
    </w:p>
    <w:p w14:paraId="370BAB14" w14:textId="23AE5498" w:rsidR="00357F5F" w:rsidRPr="00357F5F" w:rsidRDefault="00357F5F" w:rsidP="00EE263A">
      <w:pPr>
        <w:pStyle w:val="Prosttext1"/>
        <w:numPr>
          <w:ilvl w:val="0"/>
          <w:numId w:val="17"/>
        </w:numPr>
        <w:jc w:val="both"/>
        <w:rPr>
          <w:rFonts w:ascii="Arial" w:hAnsi="Arial" w:cs="Arial"/>
          <w:sz w:val="22"/>
          <w:szCs w:val="22"/>
        </w:rPr>
      </w:pPr>
      <w:r>
        <w:rPr>
          <w:rFonts w:ascii="Arial" w:eastAsia="Calibri" w:hAnsi="Arial" w:cs="Arial"/>
          <w:bCs/>
          <w:color w:val="000000"/>
          <w:sz w:val="22"/>
          <w:szCs w:val="22"/>
          <w:lang w:eastAsia="en-US"/>
        </w:rPr>
        <w:t>Spolupráce s hlavním projektovým a finančním manažerem</w:t>
      </w:r>
      <w:r w:rsidR="009B6AF2">
        <w:rPr>
          <w:rFonts w:ascii="Arial" w:eastAsia="Calibri" w:hAnsi="Arial" w:cs="Arial"/>
          <w:bCs/>
          <w:color w:val="000000"/>
          <w:sz w:val="22"/>
          <w:szCs w:val="22"/>
          <w:lang w:eastAsia="en-US"/>
        </w:rPr>
        <w:t xml:space="preserve"> objednatele</w:t>
      </w:r>
      <w:r w:rsidR="003343AB">
        <w:rPr>
          <w:rFonts w:ascii="Arial" w:eastAsia="Calibri" w:hAnsi="Arial" w:cs="Arial"/>
          <w:bCs/>
          <w:color w:val="000000"/>
          <w:sz w:val="22"/>
          <w:szCs w:val="22"/>
          <w:lang w:eastAsia="en-US"/>
        </w:rPr>
        <w:t>.</w:t>
      </w:r>
    </w:p>
    <w:p w14:paraId="55AEE7FE" w14:textId="77777777" w:rsidR="00357F5F" w:rsidRPr="00357F5F" w:rsidRDefault="00357F5F" w:rsidP="00357F5F">
      <w:pPr>
        <w:pStyle w:val="Prosttext1"/>
        <w:ind w:left="720"/>
        <w:jc w:val="both"/>
        <w:rPr>
          <w:rFonts w:ascii="Arial" w:hAnsi="Arial" w:cs="Arial"/>
          <w:sz w:val="22"/>
          <w:szCs w:val="22"/>
        </w:rPr>
      </w:pPr>
    </w:p>
    <w:p w14:paraId="3206F149" w14:textId="77777777" w:rsidR="00F2571A" w:rsidRPr="00110AA8" w:rsidRDefault="00F2571A" w:rsidP="00F2571A">
      <w:pPr>
        <w:pStyle w:val="Prosttext1"/>
        <w:numPr>
          <w:ilvl w:val="0"/>
          <w:numId w:val="8"/>
        </w:numPr>
        <w:jc w:val="both"/>
        <w:rPr>
          <w:rFonts w:ascii="Arial" w:hAnsi="Arial" w:cs="Arial"/>
          <w:sz w:val="22"/>
          <w:szCs w:val="22"/>
        </w:rPr>
      </w:pPr>
      <w:r w:rsidRPr="00110AA8">
        <w:rPr>
          <w:rFonts w:ascii="Arial" w:hAnsi="Arial" w:cs="Arial"/>
          <w:sz w:val="22"/>
          <w:szCs w:val="22"/>
        </w:rPr>
        <w:t>Zhotovitel se zavazuje v rámci předmětu díla provést veškeré činnosti, služby a výkony, kterých je třeba k řádnému provedení a dokončení předmětu díla</w:t>
      </w:r>
      <w:r w:rsidR="006D50C2">
        <w:rPr>
          <w:rFonts w:ascii="Arial" w:hAnsi="Arial" w:cs="Arial"/>
          <w:sz w:val="22"/>
          <w:szCs w:val="22"/>
        </w:rPr>
        <w:t xml:space="preserve">. </w:t>
      </w:r>
      <w:r w:rsidRPr="00110AA8">
        <w:rPr>
          <w:rFonts w:ascii="Arial" w:hAnsi="Arial" w:cs="Arial"/>
          <w:sz w:val="22"/>
          <w:szCs w:val="22"/>
        </w:rPr>
        <w:t>Zhotovitel se zavazuje, že zhotovené dílo nebude mít žádné právní vady.</w:t>
      </w:r>
    </w:p>
    <w:p w14:paraId="4F635A94" w14:textId="77777777" w:rsidR="00F2571A" w:rsidRPr="00110AA8" w:rsidRDefault="00F2571A" w:rsidP="00F2571A">
      <w:pPr>
        <w:pStyle w:val="Prosttext1"/>
        <w:ind w:left="360"/>
        <w:jc w:val="both"/>
        <w:rPr>
          <w:rFonts w:ascii="Arial" w:hAnsi="Arial" w:cs="Arial"/>
          <w:sz w:val="22"/>
          <w:szCs w:val="22"/>
        </w:rPr>
      </w:pPr>
    </w:p>
    <w:p w14:paraId="3196D089" w14:textId="77777777" w:rsidR="00F2571A" w:rsidRPr="00110AA8" w:rsidRDefault="00F2571A" w:rsidP="00F2571A">
      <w:pPr>
        <w:pStyle w:val="Prosttext1"/>
        <w:numPr>
          <w:ilvl w:val="0"/>
          <w:numId w:val="8"/>
        </w:numPr>
        <w:jc w:val="both"/>
        <w:rPr>
          <w:rFonts w:ascii="Arial" w:hAnsi="Arial" w:cs="Arial"/>
          <w:sz w:val="22"/>
          <w:szCs w:val="22"/>
        </w:rPr>
      </w:pPr>
      <w:r w:rsidRPr="00110AA8">
        <w:rPr>
          <w:rFonts w:ascii="Arial" w:hAnsi="Arial" w:cs="Arial"/>
          <w:sz w:val="22"/>
          <w:szCs w:val="22"/>
        </w:rPr>
        <w:t xml:space="preserve">Využije-li </w:t>
      </w:r>
      <w:r>
        <w:rPr>
          <w:rFonts w:ascii="Arial" w:hAnsi="Arial" w:cs="Arial"/>
          <w:sz w:val="22"/>
          <w:szCs w:val="22"/>
        </w:rPr>
        <w:t xml:space="preserve">zhotovitel </w:t>
      </w:r>
      <w:r w:rsidRPr="00110AA8">
        <w:rPr>
          <w:rFonts w:ascii="Arial" w:hAnsi="Arial" w:cs="Arial"/>
          <w:sz w:val="22"/>
          <w:szCs w:val="22"/>
        </w:rPr>
        <w:t xml:space="preserve">k realizaci díla </w:t>
      </w:r>
      <w:r>
        <w:rPr>
          <w:rFonts w:ascii="Arial" w:hAnsi="Arial" w:cs="Arial"/>
          <w:sz w:val="22"/>
          <w:szCs w:val="22"/>
        </w:rPr>
        <w:t xml:space="preserve">i </w:t>
      </w:r>
      <w:r w:rsidRPr="00110AA8">
        <w:rPr>
          <w:rFonts w:ascii="Arial" w:hAnsi="Arial" w:cs="Arial"/>
          <w:sz w:val="22"/>
          <w:szCs w:val="22"/>
        </w:rPr>
        <w:t>třetích osob, odpovídá za zhotovení díla v plné výši, jako by dílo zhotovoval sám.</w:t>
      </w:r>
    </w:p>
    <w:p w14:paraId="01CAD969" w14:textId="77777777" w:rsidR="00F2571A" w:rsidRPr="00110AA8" w:rsidRDefault="00F2571A" w:rsidP="00F2571A">
      <w:pPr>
        <w:pStyle w:val="Prosttext1"/>
        <w:jc w:val="both"/>
        <w:rPr>
          <w:rFonts w:ascii="Arial" w:hAnsi="Arial" w:cs="Arial"/>
          <w:sz w:val="22"/>
          <w:szCs w:val="22"/>
        </w:rPr>
      </w:pPr>
    </w:p>
    <w:p w14:paraId="5E03491D" w14:textId="77777777" w:rsidR="00F2571A" w:rsidRPr="00AE1603" w:rsidRDefault="00F2571A" w:rsidP="00F2571A">
      <w:pPr>
        <w:pStyle w:val="Prosttext1"/>
        <w:numPr>
          <w:ilvl w:val="0"/>
          <w:numId w:val="8"/>
        </w:numPr>
        <w:jc w:val="both"/>
        <w:rPr>
          <w:rFonts w:ascii="Arial" w:hAnsi="Arial" w:cs="Arial"/>
          <w:b/>
          <w:sz w:val="22"/>
          <w:szCs w:val="22"/>
        </w:rPr>
      </w:pPr>
      <w:r w:rsidRPr="00110AA8">
        <w:rPr>
          <w:rFonts w:ascii="Arial" w:hAnsi="Arial" w:cs="Arial"/>
          <w:sz w:val="22"/>
          <w:szCs w:val="22"/>
        </w:rPr>
        <w:t xml:space="preserve">Objednatel se zavazuje dílo zhotovené podle této smlouvy převzít a zaplatit zhotoviteli sjednanou cenu. </w:t>
      </w:r>
    </w:p>
    <w:p w14:paraId="3F18D1AD" w14:textId="77777777" w:rsidR="009809CB" w:rsidRDefault="009809CB" w:rsidP="00F2571A">
      <w:pPr>
        <w:pStyle w:val="Prosttext1"/>
        <w:jc w:val="center"/>
        <w:rPr>
          <w:rFonts w:ascii="Arial" w:hAnsi="Arial" w:cs="Arial"/>
          <w:b/>
          <w:sz w:val="22"/>
          <w:szCs w:val="22"/>
        </w:rPr>
      </w:pPr>
    </w:p>
    <w:p w14:paraId="3630B928" w14:textId="77777777" w:rsidR="006B782E" w:rsidRDefault="006B782E" w:rsidP="00F2571A">
      <w:pPr>
        <w:pStyle w:val="Prosttext1"/>
        <w:jc w:val="center"/>
        <w:rPr>
          <w:rFonts w:ascii="Arial" w:hAnsi="Arial" w:cs="Arial"/>
          <w:b/>
          <w:sz w:val="22"/>
          <w:szCs w:val="22"/>
        </w:rPr>
      </w:pPr>
    </w:p>
    <w:p w14:paraId="063C0F2C" w14:textId="77777777" w:rsidR="00F2571A" w:rsidRPr="00110AA8" w:rsidRDefault="00F2571A" w:rsidP="00F2571A">
      <w:pPr>
        <w:pStyle w:val="Prosttext1"/>
        <w:jc w:val="center"/>
        <w:rPr>
          <w:rFonts w:ascii="Arial" w:hAnsi="Arial" w:cs="Arial"/>
          <w:b/>
          <w:sz w:val="22"/>
          <w:szCs w:val="22"/>
        </w:rPr>
      </w:pPr>
      <w:r w:rsidRPr="00110AA8">
        <w:rPr>
          <w:rFonts w:ascii="Arial" w:hAnsi="Arial" w:cs="Arial"/>
          <w:b/>
          <w:sz w:val="22"/>
          <w:szCs w:val="22"/>
        </w:rPr>
        <w:t>Článek 3</w:t>
      </w:r>
    </w:p>
    <w:p w14:paraId="491EC414" w14:textId="77777777" w:rsidR="00F2571A" w:rsidRPr="00110AA8" w:rsidRDefault="00F2571A" w:rsidP="00F2571A">
      <w:pPr>
        <w:pStyle w:val="Prosttext1"/>
        <w:jc w:val="center"/>
        <w:rPr>
          <w:rFonts w:ascii="Arial" w:hAnsi="Arial" w:cs="Arial"/>
          <w:sz w:val="22"/>
          <w:szCs w:val="22"/>
        </w:rPr>
      </w:pPr>
      <w:r w:rsidRPr="00110AA8">
        <w:rPr>
          <w:rFonts w:ascii="Arial" w:hAnsi="Arial" w:cs="Arial"/>
          <w:b/>
          <w:sz w:val="22"/>
          <w:szCs w:val="22"/>
        </w:rPr>
        <w:t>Termín a místo dodání díla</w:t>
      </w:r>
    </w:p>
    <w:p w14:paraId="3C551CD7" w14:textId="77777777" w:rsidR="00F2571A" w:rsidRPr="00110AA8" w:rsidRDefault="00F2571A" w:rsidP="00F2571A">
      <w:pPr>
        <w:pStyle w:val="Prosttext1"/>
        <w:jc w:val="center"/>
        <w:rPr>
          <w:rFonts w:ascii="Arial" w:hAnsi="Arial" w:cs="Arial"/>
          <w:sz w:val="22"/>
          <w:szCs w:val="22"/>
        </w:rPr>
      </w:pPr>
    </w:p>
    <w:p w14:paraId="28403B53" w14:textId="77777777" w:rsidR="00F2571A" w:rsidRDefault="00F2571A" w:rsidP="00530337">
      <w:pPr>
        <w:pStyle w:val="Zkladntext"/>
        <w:numPr>
          <w:ilvl w:val="0"/>
          <w:numId w:val="7"/>
        </w:numPr>
        <w:jc w:val="both"/>
        <w:rPr>
          <w:rFonts w:ascii="Arial" w:hAnsi="Arial" w:cs="Arial"/>
        </w:rPr>
      </w:pPr>
      <w:r>
        <w:rPr>
          <w:rFonts w:ascii="Arial" w:hAnsi="Arial" w:cs="Arial"/>
        </w:rPr>
        <w:t>Dílo bude prováděno průběžně v</w:t>
      </w:r>
      <w:r w:rsidR="00E67593">
        <w:rPr>
          <w:rFonts w:ascii="Arial" w:hAnsi="Arial" w:cs="Arial"/>
        </w:rPr>
        <w:t> </w:t>
      </w:r>
      <w:r>
        <w:rPr>
          <w:rFonts w:ascii="Arial" w:hAnsi="Arial" w:cs="Arial"/>
        </w:rPr>
        <w:t>období</w:t>
      </w:r>
      <w:r w:rsidR="00E67593">
        <w:rPr>
          <w:rFonts w:ascii="Arial" w:hAnsi="Arial" w:cs="Arial"/>
        </w:rPr>
        <w:t xml:space="preserve"> </w:t>
      </w:r>
      <w:r w:rsidR="00E67593" w:rsidRPr="003343AB">
        <w:rPr>
          <w:rFonts w:ascii="Arial" w:hAnsi="Arial" w:cs="Arial"/>
          <w:b/>
        </w:rPr>
        <w:t>1.</w:t>
      </w:r>
      <w:r w:rsidR="00CC7162" w:rsidRPr="003343AB">
        <w:rPr>
          <w:rFonts w:ascii="Arial" w:hAnsi="Arial" w:cs="Arial"/>
          <w:b/>
        </w:rPr>
        <w:t xml:space="preserve"> </w:t>
      </w:r>
      <w:r w:rsidR="00E67593" w:rsidRPr="003343AB">
        <w:rPr>
          <w:rFonts w:ascii="Arial" w:hAnsi="Arial" w:cs="Arial"/>
          <w:b/>
        </w:rPr>
        <w:t>9.</w:t>
      </w:r>
      <w:r w:rsidR="00CC7162" w:rsidRPr="003343AB">
        <w:rPr>
          <w:rFonts w:ascii="Arial" w:hAnsi="Arial" w:cs="Arial"/>
          <w:b/>
        </w:rPr>
        <w:t xml:space="preserve"> </w:t>
      </w:r>
      <w:r w:rsidR="00E67593" w:rsidRPr="003343AB">
        <w:rPr>
          <w:rFonts w:ascii="Arial" w:hAnsi="Arial" w:cs="Arial"/>
          <w:b/>
        </w:rPr>
        <w:t>2020 –</w:t>
      </w:r>
      <w:r w:rsidR="00B16D85">
        <w:rPr>
          <w:rFonts w:ascii="Arial" w:hAnsi="Arial" w:cs="Arial"/>
          <w:b/>
        </w:rPr>
        <w:t xml:space="preserve"> do schválení závěrečné zprávy o realizaci, tj. nejpozději do 31. 12. 2022.</w:t>
      </w:r>
      <w:r w:rsidR="00EA5980" w:rsidRPr="003343AB">
        <w:rPr>
          <w:rFonts w:ascii="Arial" w:hAnsi="Arial" w:cs="Arial"/>
          <w:b/>
        </w:rPr>
        <w:t xml:space="preserve"> </w:t>
      </w:r>
      <w:r w:rsidR="000D0DC1">
        <w:rPr>
          <w:rFonts w:ascii="Arial" w:hAnsi="Arial" w:cs="Arial"/>
        </w:rPr>
        <w:t>dle harmonogramu předkládání žádostí o platbu a realizačních zpráv, který je uveden v rozhodnutí o poskytnutí dotace projektu</w:t>
      </w:r>
      <w:r w:rsidR="006E2EDC">
        <w:rPr>
          <w:rFonts w:ascii="Arial" w:hAnsi="Arial" w:cs="Arial"/>
        </w:rPr>
        <w:t>, případně ve znění jeho změn.</w:t>
      </w:r>
      <w:r w:rsidR="000D0DC1">
        <w:rPr>
          <w:rFonts w:ascii="Arial" w:hAnsi="Arial" w:cs="Arial"/>
        </w:rPr>
        <w:t xml:space="preserve"> Součástí </w:t>
      </w:r>
      <w:r>
        <w:rPr>
          <w:rFonts w:ascii="Arial" w:hAnsi="Arial" w:cs="Arial"/>
        </w:rPr>
        <w:t xml:space="preserve">provedení díla je i </w:t>
      </w:r>
      <w:r w:rsidR="00530337">
        <w:rPr>
          <w:rFonts w:ascii="Arial" w:hAnsi="Arial" w:cs="Arial"/>
        </w:rPr>
        <w:t xml:space="preserve">případné </w:t>
      </w:r>
      <w:r>
        <w:rPr>
          <w:rFonts w:ascii="Arial" w:hAnsi="Arial" w:cs="Arial"/>
        </w:rPr>
        <w:t xml:space="preserve">předání </w:t>
      </w:r>
      <w:r w:rsidR="00530337">
        <w:rPr>
          <w:rFonts w:ascii="Arial" w:hAnsi="Arial" w:cs="Arial"/>
        </w:rPr>
        <w:t xml:space="preserve">originálů dokumentů </w:t>
      </w:r>
      <w:r>
        <w:rPr>
          <w:rFonts w:ascii="Arial" w:hAnsi="Arial" w:cs="Arial"/>
        </w:rPr>
        <w:t>objednateli</w:t>
      </w:r>
      <w:r w:rsidR="00530337">
        <w:rPr>
          <w:rFonts w:ascii="Arial" w:hAnsi="Arial" w:cs="Arial"/>
        </w:rPr>
        <w:t xml:space="preserve">, </w:t>
      </w:r>
      <w:r w:rsidR="00530337" w:rsidRPr="00530337">
        <w:rPr>
          <w:rFonts w:ascii="Arial" w:hAnsi="Arial" w:cs="Arial"/>
        </w:rPr>
        <w:t>pokud tyto nebudou nahrány v MS 2014+.</w:t>
      </w:r>
    </w:p>
    <w:p w14:paraId="4330A31D" w14:textId="4718C783" w:rsidR="009809CB" w:rsidRPr="009809CB" w:rsidRDefault="006676A2" w:rsidP="009809CB">
      <w:pPr>
        <w:pStyle w:val="Zkladntext"/>
        <w:numPr>
          <w:ilvl w:val="0"/>
          <w:numId w:val="7"/>
        </w:numPr>
        <w:jc w:val="both"/>
        <w:rPr>
          <w:rFonts w:ascii="Arial" w:hAnsi="Arial" w:cs="Arial"/>
          <w:b/>
        </w:rPr>
      </w:pPr>
      <w:r w:rsidRPr="009809CB">
        <w:rPr>
          <w:rFonts w:ascii="Arial" w:hAnsi="Arial" w:cs="Arial"/>
        </w:rPr>
        <w:t>Dílo</w:t>
      </w:r>
      <w:r w:rsidRPr="00E83269">
        <w:rPr>
          <w:rFonts w:ascii="Arial" w:hAnsi="Arial" w:cs="Arial"/>
          <w:color w:val="000000"/>
        </w:rPr>
        <w:t xml:space="preserve"> je dodáno prostřednictvím informačního systému poskytovatele dotace (</w:t>
      </w:r>
      <w:r w:rsidR="00D65C4C" w:rsidRPr="00E83269">
        <w:rPr>
          <w:rFonts w:ascii="Arial" w:hAnsi="Arial" w:cs="Arial"/>
          <w:color w:val="000000"/>
        </w:rPr>
        <w:t>MS2014+</w:t>
      </w:r>
      <w:r w:rsidRPr="00E83269">
        <w:rPr>
          <w:rFonts w:ascii="Arial" w:hAnsi="Arial" w:cs="Arial"/>
          <w:color w:val="000000"/>
        </w:rPr>
        <w:t>)</w:t>
      </w:r>
      <w:r w:rsidR="00530337">
        <w:rPr>
          <w:rFonts w:ascii="Arial" w:hAnsi="Arial" w:cs="Arial"/>
          <w:color w:val="000000"/>
        </w:rPr>
        <w:t xml:space="preserve"> a</w:t>
      </w:r>
      <w:r w:rsidR="0067760E">
        <w:rPr>
          <w:rFonts w:ascii="Arial" w:hAnsi="Arial" w:cs="Arial"/>
          <w:color w:val="000000"/>
        </w:rPr>
        <w:t xml:space="preserve"> do </w:t>
      </w:r>
      <w:r w:rsidR="00530337">
        <w:rPr>
          <w:rFonts w:ascii="Arial" w:hAnsi="Arial" w:cs="Arial"/>
          <w:color w:val="000000"/>
        </w:rPr>
        <w:t>sídl</w:t>
      </w:r>
      <w:r w:rsidR="0067760E">
        <w:rPr>
          <w:rFonts w:ascii="Arial" w:hAnsi="Arial" w:cs="Arial"/>
          <w:color w:val="000000"/>
        </w:rPr>
        <w:t>a</w:t>
      </w:r>
      <w:r w:rsidR="00530337">
        <w:rPr>
          <w:rFonts w:ascii="Arial" w:hAnsi="Arial" w:cs="Arial"/>
          <w:color w:val="000000"/>
        </w:rPr>
        <w:t xml:space="preserve"> objednatele</w:t>
      </w:r>
      <w:r w:rsidR="006D50C2">
        <w:rPr>
          <w:rFonts w:ascii="Arial" w:hAnsi="Arial" w:cs="Arial"/>
          <w:color w:val="000000"/>
        </w:rPr>
        <w:t>.</w:t>
      </w:r>
      <w:r w:rsidR="00E83269" w:rsidRPr="00E83269">
        <w:rPr>
          <w:rFonts w:ascii="Arial" w:hAnsi="Arial" w:cs="Arial"/>
          <w:color w:val="000000"/>
        </w:rPr>
        <w:t xml:space="preserve"> </w:t>
      </w:r>
    </w:p>
    <w:p w14:paraId="3BEE5FB6" w14:textId="77777777" w:rsidR="009809CB" w:rsidRPr="009809CB" w:rsidRDefault="009809CB" w:rsidP="009809CB">
      <w:pPr>
        <w:pStyle w:val="Zkladntext"/>
        <w:ind w:left="360"/>
        <w:jc w:val="both"/>
        <w:rPr>
          <w:rFonts w:ascii="Arial" w:hAnsi="Arial" w:cs="Arial"/>
          <w:b/>
        </w:rPr>
      </w:pPr>
    </w:p>
    <w:p w14:paraId="42DA8A3B" w14:textId="77777777" w:rsidR="006B782E" w:rsidRDefault="006B782E" w:rsidP="009809CB">
      <w:pPr>
        <w:pStyle w:val="Prosttext1"/>
        <w:jc w:val="center"/>
        <w:rPr>
          <w:rFonts w:ascii="Arial" w:hAnsi="Arial" w:cs="Arial"/>
          <w:b/>
          <w:sz w:val="22"/>
          <w:szCs w:val="22"/>
        </w:rPr>
      </w:pPr>
    </w:p>
    <w:p w14:paraId="54F5CD5A" w14:textId="77777777" w:rsidR="00F2571A" w:rsidRPr="00110AA8" w:rsidRDefault="00F2571A" w:rsidP="009809CB">
      <w:pPr>
        <w:pStyle w:val="Prosttext1"/>
        <w:jc w:val="center"/>
        <w:rPr>
          <w:rFonts w:ascii="Arial" w:hAnsi="Arial" w:cs="Arial"/>
          <w:b/>
          <w:sz w:val="22"/>
          <w:szCs w:val="22"/>
        </w:rPr>
      </w:pPr>
      <w:r w:rsidRPr="00110AA8">
        <w:rPr>
          <w:rFonts w:ascii="Arial" w:hAnsi="Arial" w:cs="Arial"/>
          <w:b/>
          <w:sz w:val="22"/>
          <w:szCs w:val="22"/>
        </w:rPr>
        <w:t>Článek 4</w:t>
      </w:r>
    </w:p>
    <w:p w14:paraId="74D3E051" w14:textId="77777777" w:rsidR="00F2571A" w:rsidRPr="00110AA8" w:rsidRDefault="00F2571A" w:rsidP="00F2571A">
      <w:pPr>
        <w:pStyle w:val="Prosttext1"/>
        <w:jc w:val="center"/>
        <w:rPr>
          <w:rFonts w:ascii="Arial" w:hAnsi="Arial" w:cs="Arial"/>
          <w:sz w:val="22"/>
          <w:szCs w:val="22"/>
        </w:rPr>
      </w:pPr>
      <w:r w:rsidRPr="00110AA8">
        <w:rPr>
          <w:rFonts w:ascii="Arial" w:hAnsi="Arial" w:cs="Arial"/>
          <w:b/>
          <w:sz w:val="22"/>
          <w:szCs w:val="22"/>
        </w:rPr>
        <w:t>Cena a způsob placení</w:t>
      </w:r>
    </w:p>
    <w:p w14:paraId="7F516F78" w14:textId="77777777" w:rsidR="00F2571A" w:rsidRPr="00110AA8" w:rsidRDefault="00F2571A" w:rsidP="00F2571A">
      <w:pPr>
        <w:pStyle w:val="Prosttext1"/>
        <w:jc w:val="center"/>
        <w:rPr>
          <w:rFonts w:ascii="Arial" w:hAnsi="Arial" w:cs="Arial"/>
          <w:sz w:val="22"/>
          <w:szCs w:val="22"/>
        </w:rPr>
      </w:pPr>
    </w:p>
    <w:p w14:paraId="722E4C19" w14:textId="77777777" w:rsidR="00F2571A" w:rsidRDefault="00F2571A" w:rsidP="00804206">
      <w:pPr>
        <w:pStyle w:val="Zkladntext"/>
        <w:numPr>
          <w:ilvl w:val="0"/>
          <w:numId w:val="16"/>
        </w:numPr>
        <w:jc w:val="both"/>
        <w:rPr>
          <w:rFonts w:ascii="Arial" w:hAnsi="Arial" w:cs="Arial"/>
        </w:rPr>
      </w:pPr>
      <w:r w:rsidRPr="003343AB">
        <w:rPr>
          <w:rFonts w:ascii="Arial" w:hAnsi="Arial" w:cs="Arial"/>
          <w:b/>
        </w:rPr>
        <w:t xml:space="preserve">Celková cena díla byla stanovena dohodou smluvních stran a činí </w:t>
      </w:r>
      <w:r w:rsidR="00CC7162" w:rsidRPr="003343AB">
        <w:rPr>
          <w:rFonts w:ascii="Arial" w:hAnsi="Arial" w:cs="Arial"/>
          <w:b/>
        </w:rPr>
        <w:t xml:space="preserve">270 000,- </w:t>
      </w:r>
      <w:r w:rsidR="00C64A4C" w:rsidRPr="003343AB">
        <w:rPr>
          <w:rFonts w:ascii="Arial" w:hAnsi="Arial" w:cs="Arial"/>
          <w:b/>
        </w:rPr>
        <w:t>Kč</w:t>
      </w:r>
      <w:r w:rsidR="000D0DC1">
        <w:rPr>
          <w:rFonts w:ascii="Arial" w:hAnsi="Arial" w:cs="Arial"/>
        </w:rPr>
        <w:t xml:space="preserve">. </w:t>
      </w:r>
      <w:r w:rsidR="00813C94" w:rsidRPr="00530337">
        <w:rPr>
          <w:rFonts w:ascii="Arial" w:hAnsi="Arial" w:cs="Arial"/>
        </w:rPr>
        <w:t xml:space="preserve"> </w:t>
      </w:r>
      <w:r w:rsidRPr="00530337">
        <w:rPr>
          <w:rFonts w:ascii="Arial" w:hAnsi="Arial" w:cs="Arial"/>
        </w:rPr>
        <w:t>Zhotovitel není plátcem DPH.</w:t>
      </w:r>
      <w:r w:rsidR="000D0DC1">
        <w:rPr>
          <w:rFonts w:ascii="Arial" w:hAnsi="Arial" w:cs="Arial"/>
        </w:rPr>
        <w:t xml:space="preserve"> </w:t>
      </w:r>
    </w:p>
    <w:p w14:paraId="752A3E82" w14:textId="77777777" w:rsidR="0049394E" w:rsidRPr="008861F4" w:rsidRDefault="00E872D2" w:rsidP="0049394E">
      <w:pPr>
        <w:pStyle w:val="Zkladntext"/>
        <w:ind w:left="360"/>
        <w:jc w:val="both"/>
        <w:rPr>
          <w:rFonts w:ascii="Arial" w:hAnsi="Arial" w:cs="Arial"/>
        </w:rPr>
      </w:pPr>
      <w:r>
        <w:rPr>
          <w:rFonts w:ascii="Arial" w:hAnsi="Arial" w:cs="Arial"/>
        </w:rPr>
        <w:t>Předpokládan</w:t>
      </w:r>
      <w:r w:rsidR="002A03C2">
        <w:rPr>
          <w:rFonts w:ascii="Arial" w:hAnsi="Arial" w:cs="Arial"/>
        </w:rPr>
        <w:t>á úhrada ceny díla</w:t>
      </w:r>
      <w:r w:rsidR="000D0DC1" w:rsidRPr="008861F4">
        <w:rPr>
          <w:rFonts w:ascii="Arial" w:hAnsi="Arial" w:cs="Arial"/>
        </w:rPr>
        <w:t xml:space="preserve">: </w:t>
      </w:r>
    </w:p>
    <w:p w14:paraId="70AD02ED" w14:textId="68E8FE69" w:rsidR="0049394E" w:rsidRPr="008861F4" w:rsidRDefault="00377105" w:rsidP="0049394E">
      <w:pPr>
        <w:pStyle w:val="Zkladntext"/>
        <w:ind w:left="360"/>
        <w:jc w:val="both"/>
        <w:rPr>
          <w:rFonts w:ascii="Arial" w:hAnsi="Arial" w:cs="Arial"/>
        </w:rPr>
      </w:pPr>
      <w:r>
        <w:rPr>
          <w:rFonts w:ascii="Arial" w:hAnsi="Arial" w:cs="Arial"/>
        </w:rPr>
        <w:t xml:space="preserve">135 000 </w:t>
      </w:r>
      <w:r w:rsidR="0049394E" w:rsidRPr="008861F4">
        <w:rPr>
          <w:rFonts w:ascii="Arial" w:hAnsi="Arial" w:cs="Arial"/>
        </w:rPr>
        <w:t>Kč</w:t>
      </w:r>
      <w:r w:rsidR="002A03C2">
        <w:rPr>
          <w:rFonts w:ascii="Arial" w:hAnsi="Arial" w:cs="Arial"/>
        </w:rPr>
        <w:t xml:space="preserve"> nejpozději do 31. 8. 2021</w:t>
      </w:r>
    </w:p>
    <w:p w14:paraId="5C4E0800" w14:textId="27D5B9DA" w:rsidR="0011120F" w:rsidRPr="008861F4" w:rsidRDefault="00377105" w:rsidP="0049394E">
      <w:pPr>
        <w:pStyle w:val="Zkladntext"/>
        <w:ind w:left="360"/>
        <w:jc w:val="both"/>
        <w:rPr>
          <w:rFonts w:ascii="Arial" w:hAnsi="Arial" w:cs="Arial"/>
        </w:rPr>
      </w:pPr>
      <w:r>
        <w:rPr>
          <w:rFonts w:ascii="Arial" w:hAnsi="Arial" w:cs="Arial"/>
        </w:rPr>
        <w:t xml:space="preserve">135 000 </w:t>
      </w:r>
      <w:r w:rsidR="0049394E" w:rsidRPr="008861F4">
        <w:rPr>
          <w:rFonts w:ascii="Arial" w:hAnsi="Arial" w:cs="Arial"/>
        </w:rPr>
        <w:t>Kč</w:t>
      </w:r>
      <w:r w:rsidR="002A03C2">
        <w:rPr>
          <w:rFonts w:ascii="Arial" w:hAnsi="Arial" w:cs="Arial"/>
        </w:rPr>
        <w:t xml:space="preserve"> nejpozději do 31. 8. 2022</w:t>
      </w:r>
    </w:p>
    <w:p w14:paraId="3895C091" w14:textId="77777777" w:rsidR="00F2571A" w:rsidRDefault="00F2571A" w:rsidP="00F2571A">
      <w:pPr>
        <w:pStyle w:val="Zkladntext"/>
        <w:numPr>
          <w:ilvl w:val="0"/>
          <w:numId w:val="16"/>
        </w:numPr>
        <w:jc w:val="both"/>
        <w:rPr>
          <w:rFonts w:ascii="Arial" w:hAnsi="Arial" w:cs="Arial"/>
        </w:rPr>
      </w:pPr>
      <w:r w:rsidRPr="00737825">
        <w:rPr>
          <w:rFonts w:ascii="Arial" w:hAnsi="Arial" w:cs="Arial"/>
        </w:rPr>
        <w:t>Cena dle odstavce 1 tohoto článku zahrnuje veškeré náklady zhotovitele vzniklé v souvislosti s plněním smlouvy.</w:t>
      </w:r>
    </w:p>
    <w:p w14:paraId="640948F9" w14:textId="77777777" w:rsidR="00F2571A" w:rsidRPr="00EA5980" w:rsidRDefault="00F2571A" w:rsidP="00EA5980">
      <w:pPr>
        <w:pStyle w:val="Zkladntext"/>
        <w:numPr>
          <w:ilvl w:val="0"/>
          <w:numId w:val="16"/>
        </w:numPr>
        <w:jc w:val="both"/>
        <w:rPr>
          <w:rFonts w:ascii="Arial" w:hAnsi="Arial" w:cs="Arial"/>
        </w:rPr>
      </w:pPr>
      <w:r w:rsidRPr="00EA5980">
        <w:rPr>
          <w:rFonts w:ascii="Arial" w:hAnsi="Arial" w:cs="Arial"/>
        </w:rPr>
        <w:t>Právo fakturovat cenu díla</w:t>
      </w:r>
      <w:r w:rsidR="002265DD">
        <w:rPr>
          <w:rFonts w:ascii="Arial" w:hAnsi="Arial" w:cs="Arial"/>
        </w:rPr>
        <w:t xml:space="preserve"> vzniká zhotoviteli průběžně po provedení </w:t>
      </w:r>
      <w:r w:rsidR="00B621BE">
        <w:rPr>
          <w:rFonts w:ascii="Arial" w:hAnsi="Arial" w:cs="Arial"/>
        </w:rPr>
        <w:t>dílčí části</w:t>
      </w:r>
      <w:r w:rsidRPr="00EA5980">
        <w:rPr>
          <w:rFonts w:ascii="Arial" w:hAnsi="Arial" w:cs="Arial"/>
        </w:rPr>
        <w:t xml:space="preserve"> </w:t>
      </w:r>
      <w:r w:rsidR="002265DD">
        <w:rPr>
          <w:rFonts w:ascii="Arial" w:hAnsi="Arial" w:cs="Arial"/>
        </w:rPr>
        <w:t>díla</w:t>
      </w:r>
      <w:r w:rsidR="00530337" w:rsidRPr="00530337">
        <w:rPr>
          <w:rFonts w:ascii="Arial" w:hAnsi="Arial" w:cs="Arial"/>
        </w:rPr>
        <w:t>.</w:t>
      </w:r>
      <w:r w:rsidR="00530337">
        <w:rPr>
          <w:rFonts w:ascii="Arial" w:hAnsi="Arial" w:cs="Arial"/>
        </w:rPr>
        <w:t xml:space="preserve"> </w:t>
      </w:r>
      <w:r w:rsidRPr="00530337">
        <w:rPr>
          <w:rFonts w:ascii="Arial" w:hAnsi="Arial" w:cs="Arial"/>
        </w:rPr>
        <w:t>Fakturu</w:t>
      </w:r>
      <w:r w:rsidRPr="00EA5980">
        <w:rPr>
          <w:rFonts w:ascii="Arial" w:hAnsi="Arial" w:cs="Arial"/>
        </w:rPr>
        <w:t xml:space="preserve"> zašle zhotovitel objednateli na e-mailovou adresu </w:t>
      </w:r>
      <w:hyperlink r:id="rId11" w:history="1">
        <w:r w:rsidR="00EA5980" w:rsidRPr="00EA5980">
          <w:rPr>
            <w:rFonts w:ascii="Arial" w:hAnsi="Arial" w:cs="Arial"/>
          </w:rPr>
          <w:t>epodatelna@jihlava-city.cz</w:t>
        </w:r>
      </w:hyperlink>
      <w:r w:rsidR="00CC7162" w:rsidRPr="00EA5980">
        <w:rPr>
          <w:rFonts w:ascii="Arial" w:hAnsi="Arial" w:cs="Arial"/>
        </w:rPr>
        <w:t>.</w:t>
      </w:r>
      <w:r w:rsidRPr="00EA5980">
        <w:rPr>
          <w:rFonts w:ascii="Arial" w:hAnsi="Arial" w:cs="Arial"/>
        </w:rPr>
        <w:t xml:space="preserve"> </w:t>
      </w:r>
    </w:p>
    <w:p w14:paraId="5341718A" w14:textId="77777777" w:rsidR="00F2571A" w:rsidRPr="00530337" w:rsidRDefault="00F2571A" w:rsidP="00CC7162">
      <w:pPr>
        <w:pStyle w:val="Zkladntext"/>
        <w:numPr>
          <w:ilvl w:val="0"/>
          <w:numId w:val="16"/>
        </w:numPr>
        <w:jc w:val="both"/>
        <w:rPr>
          <w:rFonts w:ascii="Arial" w:hAnsi="Arial" w:cs="Arial"/>
        </w:rPr>
      </w:pPr>
      <w:r w:rsidRPr="00EA5980">
        <w:rPr>
          <w:rFonts w:ascii="Arial" w:hAnsi="Arial" w:cs="Arial"/>
        </w:rPr>
        <w:lastRenderedPageBreak/>
        <w:t>Faktura bude obsahovat</w:t>
      </w:r>
      <w:r w:rsidR="009809CB" w:rsidRPr="00EA5980">
        <w:rPr>
          <w:rFonts w:ascii="Arial" w:hAnsi="Arial" w:cs="Arial"/>
        </w:rPr>
        <w:t xml:space="preserve"> </w:t>
      </w:r>
      <w:r w:rsidR="00F06E24" w:rsidRPr="00EA5980">
        <w:rPr>
          <w:rFonts w:ascii="Arial" w:hAnsi="Arial" w:cs="Arial"/>
        </w:rPr>
        <w:t>náležitosti upravené v § 28 a násl. zák. č. 235/2004 Sb., v platném znění</w:t>
      </w:r>
      <w:r w:rsidR="002265DD">
        <w:rPr>
          <w:rFonts w:ascii="Arial" w:hAnsi="Arial" w:cs="Arial"/>
        </w:rPr>
        <w:t xml:space="preserve">, </w:t>
      </w:r>
      <w:r w:rsidR="00731A35">
        <w:rPr>
          <w:rFonts w:ascii="Arial" w:hAnsi="Arial" w:cs="Arial"/>
        </w:rPr>
        <w:t>registrační číslo této smlouvy přidělené objednatelem a uvedené na smlouvě,</w:t>
      </w:r>
      <w:r w:rsidR="00F06E24" w:rsidRPr="00EA5980">
        <w:rPr>
          <w:rFonts w:ascii="Arial" w:hAnsi="Arial" w:cs="Arial"/>
        </w:rPr>
        <w:t xml:space="preserve"> </w:t>
      </w:r>
      <w:r w:rsidR="00731A35">
        <w:rPr>
          <w:rFonts w:ascii="Arial" w:hAnsi="Arial" w:cs="Arial"/>
        </w:rPr>
        <w:t>uvedení části díla které je fakturováno a</w:t>
      </w:r>
      <w:r w:rsidR="00731A35" w:rsidRPr="00EA5980">
        <w:rPr>
          <w:rFonts w:ascii="Arial" w:hAnsi="Arial" w:cs="Arial"/>
        </w:rPr>
        <w:t xml:space="preserve"> </w:t>
      </w:r>
      <w:r w:rsidR="00F06E24" w:rsidRPr="00EA5980">
        <w:rPr>
          <w:rFonts w:ascii="Arial" w:hAnsi="Arial" w:cs="Arial"/>
        </w:rPr>
        <w:t xml:space="preserve">dále </w:t>
      </w:r>
      <w:r w:rsidR="00615BE2" w:rsidRPr="00EA5980">
        <w:rPr>
          <w:rFonts w:ascii="Arial" w:hAnsi="Arial" w:cs="Arial"/>
        </w:rPr>
        <w:t>název a registrační číslo projektu:</w:t>
      </w:r>
      <w:r w:rsidR="00CC7162" w:rsidRPr="00EA5980">
        <w:rPr>
          <w:rFonts w:ascii="Arial" w:hAnsi="Arial" w:cs="Arial"/>
        </w:rPr>
        <w:t xml:space="preserve"> Podpůrné sítě inkluzivního vzdělávání, CZ.02.3.68/0.0/0.0/19_075/0016963</w:t>
      </w:r>
      <w:r w:rsidR="00615BE2" w:rsidRPr="00EA5980">
        <w:rPr>
          <w:rFonts w:ascii="Arial" w:hAnsi="Arial" w:cs="Arial"/>
        </w:rPr>
        <w:t>.</w:t>
      </w:r>
      <w:r w:rsidRPr="00EA5980">
        <w:rPr>
          <w:rFonts w:ascii="Arial" w:hAnsi="Arial" w:cs="Arial"/>
        </w:rPr>
        <w:t xml:space="preserve"> Lhůta splatnosti </w:t>
      </w:r>
      <w:r w:rsidRPr="00530337">
        <w:rPr>
          <w:rFonts w:ascii="Arial" w:hAnsi="Arial" w:cs="Arial"/>
        </w:rPr>
        <w:t>faktury činí 30 kalendářních dnů ode dne jejího doručení objednateli a bude uváděna na faktuře.</w:t>
      </w:r>
    </w:p>
    <w:p w14:paraId="10ADA95B" w14:textId="77777777" w:rsidR="00F2571A" w:rsidRPr="00530337" w:rsidRDefault="00F2571A" w:rsidP="00F2571A">
      <w:pPr>
        <w:pStyle w:val="Zkladntext"/>
        <w:numPr>
          <w:ilvl w:val="0"/>
          <w:numId w:val="16"/>
        </w:numPr>
        <w:jc w:val="both"/>
        <w:rPr>
          <w:rFonts w:ascii="Arial" w:hAnsi="Arial" w:cs="Arial"/>
        </w:rPr>
      </w:pPr>
      <w:r w:rsidRPr="00530337">
        <w:rPr>
          <w:rFonts w:ascii="Arial" w:hAnsi="Arial" w:cs="Arial"/>
        </w:rPr>
        <w:t>Úhradu provede objednatel bezhotovostním převodem na účet zhotovitele. Objednatel splní svoji platební povinnost v den, kdy příslušná částka bude připsána ve prospěch účtu zhotovitele.</w:t>
      </w:r>
    </w:p>
    <w:p w14:paraId="7146C2F3" w14:textId="77777777" w:rsidR="00F2571A" w:rsidRPr="00AE1603" w:rsidRDefault="00F2571A" w:rsidP="00F2571A">
      <w:pPr>
        <w:pStyle w:val="Normlnweb"/>
        <w:numPr>
          <w:ilvl w:val="0"/>
          <w:numId w:val="16"/>
        </w:numPr>
        <w:tabs>
          <w:tab w:val="clear" w:pos="360"/>
        </w:tabs>
        <w:spacing w:after="240" w:afterAutospacing="0" w:line="276" w:lineRule="auto"/>
        <w:ind w:right="83"/>
        <w:rPr>
          <w:rFonts w:ascii="Arial" w:eastAsia="SimSun" w:hAnsi="Arial" w:cs="Arial"/>
          <w:color w:val="00000A"/>
          <w:sz w:val="22"/>
          <w:szCs w:val="22"/>
          <w:lang w:eastAsia="ar-SA"/>
        </w:rPr>
      </w:pPr>
      <w:r w:rsidRPr="00530337">
        <w:rPr>
          <w:rFonts w:ascii="Arial" w:eastAsia="SimSun" w:hAnsi="Arial" w:cs="Arial"/>
          <w:color w:val="00000A"/>
          <w:sz w:val="22"/>
          <w:szCs w:val="22"/>
          <w:lang w:eastAsia="ar-SA"/>
        </w:rPr>
        <w:t>Objednatel je oprávněn fakturu vrátit před uplynutím její splatnosti, pokud nebude vystavena v souladu s touto smlouvou. Zhotovitel je v takovém</w:t>
      </w:r>
      <w:r w:rsidR="00813C94" w:rsidRPr="00530337">
        <w:rPr>
          <w:rFonts w:ascii="Arial" w:eastAsia="SimSun" w:hAnsi="Arial" w:cs="Arial"/>
          <w:color w:val="00000A"/>
          <w:sz w:val="22"/>
          <w:szCs w:val="22"/>
          <w:lang w:eastAsia="ar-SA"/>
        </w:rPr>
        <w:t xml:space="preserve"> případě povinen vystavit novou fakturu </w:t>
      </w:r>
      <w:r w:rsidRPr="00530337">
        <w:rPr>
          <w:rFonts w:ascii="Arial" w:eastAsia="SimSun" w:hAnsi="Arial" w:cs="Arial"/>
          <w:color w:val="00000A"/>
          <w:sz w:val="22"/>
          <w:szCs w:val="22"/>
          <w:lang w:eastAsia="ar-SA"/>
        </w:rPr>
        <w:t>s novou lhůtou splatnosti v délce 30 kalendářních</w:t>
      </w:r>
      <w:r w:rsidRPr="00110AA8">
        <w:rPr>
          <w:rFonts w:ascii="Arial" w:eastAsia="SimSun" w:hAnsi="Arial" w:cs="Arial"/>
          <w:color w:val="00000A"/>
          <w:sz w:val="22"/>
          <w:szCs w:val="22"/>
          <w:lang w:eastAsia="ar-SA"/>
        </w:rPr>
        <w:t xml:space="preserve"> dnů ode dne doručení objednateli.</w:t>
      </w:r>
    </w:p>
    <w:p w14:paraId="42B1DBA3" w14:textId="77777777" w:rsidR="006B782E" w:rsidRDefault="006B782E" w:rsidP="00F2571A">
      <w:pPr>
        <w:pStyle w:val="Prosttext1"/>
        <w:jc w:val="center"/>
        <w:rPr>
          <w:rFonts w:ascii="Arial" w:hAnsi="Arial" w:cs="Arial"/>
          <w:b/>
          <w:sz w:val="22"/>
          <w:szCs w:val="22"/>
        </w:rPr>
      </w:pPr>
    </w:p>
    <w:p w14:paraId="3C43E3B1" w14:textId="77777777" w:rsidR="009641BE" w:rsidRDefault="009641BE" w:rsidP="00F2571A">
      <w:pPr>
        <w:pStyle w:val="Prosttext1"/>
        <w:jc w:val="center"/>
        <w:rPr>
          <w:rFonts w:ascii="Arial" w:hAnsi="Arial" w:cs="Arial"/>
          <w:b/>
          <w:sz w:val="22"/>
          <w:szCs w:val="22"/>
        </w:rPr>
      </w:pPr>
    </w:p>
    <w:p w14:paraId="1382D139" w14:textId="77777777" w:rsidR="00F2571A" w:rsidRPr="00110AA8" w:rsidRDefault="00F2571A" w:rsidP="00F2571A">
      <w:pPr>
        <w:pStyle w:val="Prosttext1"/>
        <w:jc w:val="center"/>
        <w:rPr>
          <w:rFonts w:ascii="Arial" w:hAnsi="Arial" w:cs="Arial"/>
          <w:b/>
          <w:sz w:val="22"/>
          <w:szCs w:val="22"/>
        </w:rPr>
      </w:pPr>
      <w:r w:rsidRPr="00110AA8">
        <w:rPr>
          <w:rFonts w:ascii="Arial" w:hAnsi="Arial" w:cs="Arial"/>
          <w:b/>
          <w:sz w:val="22"/>
          <w:szCs w:val="22"/>
        </w:rPr>
        <w:t>Článek 5</w:t>
      </w:r>
    </w:p>
    <w:p w14:paraId="1CA13BF8" w14:textId="77777777" w:rsidR="00F2571A" w:rsidRPr="00110AA8" w:rsidRDefault="00F2571A" w:rsidP="00F2571A">
      <w:pPr>
        <w:pStyle w:val="Prosttext1"/>
        <w:jc w:val="center"/>
        <w:rPr>
          <w:rFonts w:ascii="Arial" w:hAnsi="Arial" w:cs="Arial"/>
          <w:sz w:val="22"/>
          <w:szCs w:val="22"/>
        </w:rPr>
      </w:pPr>
      <w:r>
        <w:rPr>
          <w:rFonts w:ascii="Arial" w:hAnsi="Arial" w:cs="Arial"/>
          <w:b/>
          <w:sz w:val="22"/>
          <w:szCs w:val="22"/>
        </w:rPr>
        <w:t>Spolupráce smluvních stran</w:t>
      </w:r>
      <w:r w:rsidR="00767316">
        <w:rPr>
          <w:rFonts w:ascii="Arial" w:hAnsi="Arial" w:cs="Arial"/>
          <w:b/>
          <w:sz w:val="22"/>
          <w:szCs w:val="22"/>
        </w:rPr>
        <w:t>,</w:t>
      </w:r>
      <w:r>
        <w:rPr>
          <w:rFonts w:ascii="Arial" w:hAnsi="Arial" w:cs="Arial"/>
          <w:b/>
          <w:sz w:val="22"/>
          <w:szCs w:val="22"/>
        </w:rPr>
        <w:t xml:space="preserve"> způsob plnění smlouvy</w:t>
      </w:r>
      <w:r w:rsidR="00767316">
        <w:rPr>
          <w:rFonts w:ascii="Arial" w:hAnsi="Arial" w:cs="Arial"/>
          <w:b/>
          <w:sz w:val="22"/>
          <w:szCs w:val="22"/>
        </w:rPr>
        <w:t>, odpovědnost za škodu</w:t>
      </w:r>
    </w:p>
    <w:p w14:paraId="70865EC6" w14:textId="77777777" w:rsidR="00F2571A" w:rsidRPr="00FD2089" w:rsidRDefault="00F2571A" w:rsidP="00F2571A">
      <w:pPr>
        <w:pStyle w:val="smldruhauroven"/>
        <w:numPr>
          <w:ilvl w:val="0"/>
          <w:numId w:val="10"/>
        </w:numPr>
        <w:spacing w:line="276" w:lineRule="auto"/>
        <w:jc w:val="both"/>
        <w:rPr>
          <w:rFonts w:ascii="Arial" w:hAnsi="Arial" w:cs="Arial"/>
          <w:sz w:val="22"/>
          <w:szCs w:val="22"/>
        </w:rPr>
      </w:pPr>
      <w:r w:rsidRPr="009E6EAE">
        <w:rPr>
          <w:rFonts w:ascii="Arial" w:hAnsi="Arial" w:cs="Arial"/>
          <w:sz w:val="22"/>
          <w:szCs w:val="22"/>
        </w:rPr>
        <w:t xml:space="preserve">Smluvní strany se zavazují vzájemně spolupracovat a poskytnout si veškeré informace potřebné pro řádné plnění svých závazků. Smluvní strany jsou povinny informovat druhou smluvní stranu o veškerých skutečnostech, které jsou nebo mohou být důležité pro řádné plnění této smlouvy. Za tím účelem se zavazují sejít se k zahajovací schůzce, která se uskuteční bezprostředně po uzavření této smlouvy. </w:t>
      </w:r>
      <w:r>
        <w:rPr>
          <w:rFonts w:ascii="Arial" w:hAnsi="Arial" w:cs="Arial"/>
          <w:sz w:val="22"/>
          <w:szCs w:val="22"/>
        </w:rPr>
        <w:t xml:space="preserve">Součástí této schůzky bude vytvoření časového harmonogramu činností a stanovení rolí pro práci s informačním systémem ISKP. </w:t>
      </w:r>
      <w:r w:rsidRPr="009E6EAE">
        <w:rPr>
          <w:rFonts w:ascii="Arial" w:hAnsi="Arial" w:cs="Arial"/>
          <w:sz w:val="22"/>
          <w:szCs w:val="22"/>
        </w:rPr>
        <w:t xml:space="preserve">Následně budou v průběhu plnění předmětu smlouvy probíhat průběžné konzultace výsledků a postupu prací a budou stanovovány dílčí úkoly při </w:t>
      </w:r>
      <w:r>
        <w:rPr>
          <w:rFonts w:ascii="Arial" w:hAnsi="Arial" w:cs="Arial"/>
          <w:sz w:val="22"/>
          <w:szCs w:val="22"/>
        </w:rPr>
        <w:t>plnění</w:t>
      </w:r>
      <w:r w:rsidRPr="009E6EAE">
        <w:rPr>
          <w:rFonts w:ascii="Arial" w:hAnsi="Arial" w:cs="Arial"/>
          <w:sz w:val="22"/>
          <w:szCs w:val="22"/>
        </w:rPr>
        <w:t xml:space="preserve"> smlouvy. </w:t>
      </w:r>
    </w:p>
    <w:p w14:paraId="6DEECF48" w14:textId="77777777" w:rsidR="00B5298B" w:rsidRDefault="00F2571A" w:rsidP="00F2571A">
      <w:pPr>
        <w:pStyle w:val="Zkladntext"/>
        <w:numPr>
          <w:ilvl w:val="0"/>
          <w:numId w:val="10"/>
        </w:numPr>
        <w:spacing w:line="276" w:lineRule="auto"/>
        <w:jc w:val="both"/>
        <w:rPr>
          <w:rFonts w:ascii="Arial" w:hAnsi="Arial" w:cs="Arial"/>
        </w:rPr>
      </w:pPr>
      <w:r w:rsidRPr="00110AA8">
        <w:rPr>
          <w:rFonts w:ascii="Arial" w:hAnsi="Arial" w:cs="Arial"/>
        </w:rPr>
        <w:t xml:space="preserve">Objednatel se zavazuje </w:t>
      </w:r>
      <w:r>
        <w:rPr>
          <w:rFonts w:ascii="Arial" w:hAnsi="Arial" w:cs="Arial"/>
        </w:rPr>
        <w:t>poskytnout</w:t>
      </w:r>
      <w:r w:rsidRPr="00110AA8">
        <w:rPr>
          <w:rFonts w:ascii="Arial" w:hAnsi="Arial" w:cs="Arial"/>
        </w:rPr>
        <w:t xml:space="preserve"> zhotoviteli </w:t>
      </w:r>
      <w:r>
        <w:rPr>
          <w:rFonts w:ascii="Arial" w:hAnsi="Arial" w:cs="Arial"/>
        </w:rPr>
        <w:t>všechny dostupné podklady nezbytné pro řádné a včasné provedení díla</w:t>
      </w:r>
      <w:r w:rsidRPr="00110AA8">
        <w:rPr>
          <w:rFonts w:ascii="Arial" w:hAnsi="Arial" w:cs="Arial"/>
        </w:rPr>
        <w:t xml:space="preserve"> před započetím </w:t>
      </w:r>
      <w:r>
        <w:rPr>
          <w:rFonts w:ascii="Arial" w:hAnsi="Arial" w:cs="Arial"/>
        </w:rPr>
        <w:t>provádění</w:t>
      </w:r>
      <w:r w:rsidRPr="00110AA8">
        <w:rPr>
          <w:rFonts w:ascii="Arial" w:hAnsi="Arial" w:cs="Arial"/>
        </w:rPr>
        <w:t xml:space="preserve"> díla, případně ve lhůtě, kterou si strany sjednají ad hoc. V průběhu </w:t>
      </w:r>
      <w:r>
        <w:rPr>
          <w:rFonts w:ascii="Arial" w:hAnsi="Arial" w:cs="Arial"/>
        </w:rPr>
        <w:t xml:space="preserve">provádění </w:t>
      </w:r>
      <w:r w:rsidRPr="00110AA8">
        <w:rPr>
          <w:rFonts w:ascii="Arial" w:hAnsi="Arial" w:cs="Arial"/>
        </w:rPr>
        <w:t xml:space="preserve">díla je objednatel povinen poskytovat zhotoviteli nezbytnou součinnost v dohodnutém rozsahu. </w:t>
      </w:r>
    </w:p>
    <w:p w14:paraId="7D92F902" w14:textId="77777777" w:rsidR="00F2571A" w:rsidRPr="00110AA8" w:rsidRDefault="00B5298B" w:rsidP="00F2571A">
      <w:pPr>
        <w:pStyle w:val="Zkladntext"/>
        <w:numPr>
          <w:ilvl w:val="0"/>
          <w:numId w:val="10"/>
        </w:numPr>
        <w:spacing w:line="276" w:lineRule="auto"/>
        <w:jc w:val="both"/>
        <w:rPr>
          <w:rFonts w:ascii="Arial" w:hAnsi="Arial" w:cs="Arial"/>
        </w:rPr>
      </w:pPr>
      <w:r w:rsidRPr="00E83269">
        <w:rPr>
          <w:rFonts w:ascii="Arial" w:hAnsi="Arial" w:cs="Arial"/>
          <w:color w:val="000000"/>
        </w:rPr>
        <w:t xml:space="preserve">Po skončení </w:t>
      </w:r>
      <w:r>
        <w:rPr>
          <w:rFonts w:ascii="Arial" w:hAnsi="Arial" w:cs="Arial"/>
          <w:color w:val="000000"/>
        </w:rPr>
        <w:t xml:space="preserve">díla, nebo jeho ucelené části </w:t>
      </w:r>
      <w:r w:rsidRPr="00E83269">
        <w:rPr>
          <w:rFonts w:ascii="Arial" w:hAnsi="Arial" w:cs="Arial"/>
          <w:color w:val="000000"/>
        </w:rPr>
        <w:t>je objednateli předána dokumentace</w:t>
      </w:r>
      <w:r w:rsidR="00953AEB">
        <w:rPr>
          <w:rFonts w:ascii="Arial" w:hAnsi="Arial" w:cs="Arial"/>
          <w:color w:val="000000"/>
        </w:rPr>
        <w:t xml:space="preserve"> případně</w:t>
      </w:r>
      <w:r w:rsidR="0081754E">
        <w:rPr>
          <w:rFonts w:ascii="Arial" w:hAnsi="Arial" w:cs="Arial"/>
          <w:color w:val="000000"/>
        </w:rPr>
        <w:t xml:space="preserve"> </w:t>
      </w:r>
      <w:r w:rsidR="00953AEB">
        <w:rPr>
          <w:rFonts w:ascii="Arial" w:hAnsi="Arial" w:cs="Arial"/>
          <w:color w:val="000000"/>
        </w:rPr>
        <w:t xml:space="preserve">vzniklá ve formě </w:t>
      </w:r>
      <w:r w:rsidR="002D1798">
        <w:rPr>
          <w:rFonts w:ascii="Arial" w:hAnsi="Arial" w:cs="Arial"/>
          <w:color w:val="000000"/>
        </w:rPr>
        <w:t xml:space="preserve">elektronického nebo </w:t>
      </w:r>
      <w:r w:rsidR="00953AEB">
        <w:rPr>
          <w:rFonts w:ascii="Arial" w:hAnsi="Arial" w:cs="Arial"/>
          <w:color w:val="000000"/>
        </w:rPr>
        <w:t>fyzického dokumentu</w:t>
      </w:r>
      <w:r w:rsidR="002D1798">
        <w:rPr>
          <w:rFonts w:ascii="Arial" w:hAnsi="Arial" w:cs="Arial"/>
          <w:color w:val="000000"/>
        </w:rPr>
        <w:t xml:space="preserve"> a kterou objednatel dosud nemá k dispozici</w:t>
      </w:r>
      <w:r w:rsidR="00953AEB">
        <w:rPr>
          <w:rFonts w:ascii="Arial" w:hAnsi="Arial" w:cs="Arial"/>
          <w:color w:val="000000"/>
        </w:rPr>
        <w:t>.</w:t>
      </w:r>
      <w:r w:rsidR="00F2571A" w:rsidRPr="00110AA8">
        <w:rPr>
          <w:rFonts w:ascii="Arial" w:hAnsi="Arial" w:cs="Arial"/>
        </w:rPr>
        <w:t xml:space="preserve"> </w:t>
      </w:r>
    </w:p>
    <w:p w14:paraId="0A67CBAC" w14:textId="77777777" w:rsidR="00F2571A" w:rsidRPr="00DD00A1" w:rsidRDefault="00F2571A" w:rsidP="00F2571A">
      <w:pPr>
        <w:numPr>
          <w:ilvl w:val="0"/>
          <w:numId w:val="10"/>
        </w:numPr>
        <w:suppressAutoHyphens/>
        <w:spacing w:after="0" w:line="276" w:lineRule="auto"/>
        <w:jc w:val="both"/>
        <w:rPr>
          <w:rFonts w:ascii="Arial" w:eastAsia="Arial" w:hAnsi="Arial" w:cs="Arial"/>
        </w:rPr>
      </w:pPr>
      <w:r w:rsidRPr="00DD00A1">
        <w:rPr>
          <w:rFonts w:ascii="Arial" w:eastAsia="Arial" w:hAnsi="Arial" w:cs="Arial"/>
        </w:rPr>
        <w:t>Zhotovitel je povinen řídit se při provádění díla pokyny objednatele, v průběhu provádění díla je zhotovitel povinen upozornit objednatele na nevhodnost jeho pokynů. Toto upozornění musí mít písemnou formu.</w:t>
      </w:r>
    </w:p>
    <w:p w14:paraId="4AFD4865" w14:textId="77777777" w:rsidR="00767316" w:rsidRPr="00767316" w:rsidRDefault="00767316" w:rsidP="00767316">
      <w:pPr>
        <w:pStyle w:val="smldruhauroven"/>
        <w:numPr>
          <w:ilvl w:val="0"/>
          <w:numId w:val="10"/>
        </w:numPr>
        <w:spacing w:line="276" w:lineRule="auto"/>
        <w:jc w:val="both"/>
        <w:rPr>
          <w:rFonts w:ascii="Arial" w:hAnsi="Arial" w:cs="Arial"/>
          <w:sz w:val="22"/>
          <w:szCs w:val="22"/>
        </w:rPr>
      </w:pPr>
      <w:r w:rsidRPr="00A003B3">
        <w:rPr>
          <w:rFonts w:ascii="Arial" w:hAnsi="Arial" w:cs="Arial"/>
          <w:sz w:val="22"/>
          <w:szCs w:val="22"/>
        </w:rPr>
        <w:t xml:space="preserve">Každá ze smluvních stran nese odpovědnost za škodu v rámci platných a účinných právních předpisů a této Smlouvy. </w:t>
      </w:r>
      <w:r w:rsidR="00F2571A" w:rsidRPr="00767316">
        <w:rPr>
          <w:rFonts w:ascii="Arial" w:hAnsi="Arial" w:cs="Arial"/>
          <w:sz w:val="22"/>
          <w:szCs w:val="22"/>
        </w:rPr>
        <w:t>Smluvní strany jsou povinny vyvíjet maximální úsilí k předcházení vzniku škod a učinit veškerá dostatečná opatření k minimalizaci vzniklých škod. V rámci této prevenční povinnosti jsou smluvní strany povinny zejména respektovat vzájemná zadání, pokyny a doporučení, která jsou významná z hlediska plnění této smlouvy tak, jak je specifikováno v Článku 2</w:t>
      </w:r>
      <w:r w:rsidR="005051BB" w:rsidRPr="00767316">
        <w:rPr>
          <w:rFonts w:ascii="Arial" w:hAnsi="Arial" w:cs="Arial"/>
          <w:sz w:val="22"/>
          <w:szCs w:val="22"/>
        </w:rPr>
        <w:t>.</w:t>
      </w:r>
      <w:r w:rsidR="00F2571A" w:rsidRPr="00767316">
        <w:rPr>
          <w:rFonts w:ascii="Arial" w:hAnsi="Arial" w:cs="Arial"/>
          <w:sz w:val="22"/>
          <w:szCs w:val="22"/>
        </w:rPr>
        <w:t xml:space="preserve"> této smlouvy.</w:t>
      </w:r>
      <w:r w:rsidR="00F2571A" w:rsidRPr="009E6EAE">
        <w:t xml:space="preserve"> </w:t>
      </w:r>
      <w:r w:rsidR="00F2571A" w:rsidRPr="00767316">
        <w:rPr>
          <w:rFonts w:ascii="Arial" w:hAnsi="Arial" w:cs="Arial"/>
          <w:sz w:val="22"/>
          <w:szCs w:val="22"/>
        </w:rPr>
        <w:t xml:space="preserve">V případě, že budou podklady nutné pro provedení díla dodány po dohodnutém termínu nebo v případě, že objednatel neposkytne nezbytnou součinnost ve sjednaném rozsahu řádně a včas, </w:t>
      </w:r>
      <w:r>
        <w:rPr>
          <w:rFonts w:ascii="Arial" w:hAnsi="Arial" w:cs="Arial"/>
          <w:sz w:val="22"/>
          <w:szCs w:val="22"/>
        </w:rPr>
        <w:t>p</w:t>
      </w:r>
      <w:r w:rsidR="00F2571A" w:rsidRPr="00767316">
        <w:rPr>
          <w:rFonts w:ascii="Arial" w:hAnsi="Arial" w:cs="Arial"/>
          <w:sz w:val="22"/>
          <w:szCs w:val="22"/>
        </w:rPr>
        <w:t>rodlužuje se lhůta pro provedení díla o počet pracovních dnů, o které bylo dodání podkladů opožděno, či o které je objednatel v prodlení s poskytnutím součinnosti. Z</w:t>
      </w:r>
      <w:r w:rsidR="009809CB" w:rsidRPr="00767316">
        <w:rPr>
          <w:rFonts w:ascii="Arial" w:hAnsi="Arial" w:cs="Arial"/>
          <w:sz w:val="22"/>
          <w:szCs w:val="22"/>
        </w:rPr>
        <w:t>hotovitel</w:t>
      </w:r>
      <w:r w:rsidR="00F2571A" w:rsidRPr="00767316">
        <w:rPr>
          <w:rFonts w:ascii="Arial" w:hAnsi="Arial" w:cs="Arial"/>
          <w:sz w:val="22"/>
          <w:szCs w:val="22"/>
        </w:rPr>
        <w:t xml:space="preserve"> není po tuto dobu v prodlení s plněním svých závazků</w:t>
      </w:r>
      <w:r w:rsidRPr="00767316">
        <w:rPr>
          <w:rFonts w:ascii="Arial" w:hAnsi="Arial" w:cs="Arial"/>
          <w:sz w:val="22"/>
          <w:szCs w:val="22"/>
        </w:rPr>
        <w:t>.</w:t>
      </w:r>
      <w:r w:rsidR="00F2571A" w:rsidRPr="00767316">
        <w:rPr>
          <w:rFonts w:ascii="Arial" w:hAnsi="Arial" w:cs="Arial"/>
          <w:sz w:val="22"/>
          <w:szCs w:val="22"/>
        </w:rPr>
        <w:t xml:space="preserve"> </w:t>
      </w:r>
      <w:r w:rsidRPr="00767316">
        <w:rPr>
          <w:rFonts w:ascii="Arial" w:hAnsi="Arial" w:cs="Arial"/>
          <w:sz w:val="22"/>
          <w:szCs w:val="22"/>
        </w:rPr>
        <w:t xml:space="preserve">Žádná ze smluvních stran neodpovídá za škodu, která </w:t>
      </w:r>
      <w:r w:rsidRPr="00767316">
        <w:rPr>
          <w:rFonts w:ascii="Arial" w:hAnsi="Arial" w:cs="Arial"/>
          <w:sz w:val="22"/>
          <w:szCs w:val="22"/>
        </w:rPr>
        <w:lastRenderedPageBreak/>
        <w:t xml:space="preserve">vznikla v důsledku věcně nesprávného nebo jinak chybného zadání, které obdržela od druhé smluvní strany. Žádná ze smluvních stran není odpovědná za škodu vzniklou v důsledku prodlení druhé smluvní strany nebo v důsledku nastalých okolností vylučujících odpovědnost dle občanského zákoníku.  </w:t>
      </w:r>
    </w:p>
    <w:p w14:paraId="71CF2C65" w14:textId="77777777" w:rsidR="00A003B3" w:rsidRDefault="00767316" w:rsidP="00767316">
      <w:pPr>
        <w:pStyle w:val="smldruhauroven"/>
        <w:numPr>
          <w:ilvl w:val="0"/>
          <w:numId w:val="10"/>
        </w:numPr>
        <w:spacing w:line="276" w:lineRule="auto"/>
        <w:jc w:val="both"/>
        <w:rPr>
          <w:rFonts w:ascii="Arial" w:hAnsi="Arial" w:cs="Arial"/>
          <w:sz w:val="22"/>
          <w:szCs w:val="22"/>
        </w:rPr>
      </w:pPr>
      <w:r w:rsidRPr="00A003B3">
        <w:rPr>
          <w:rFonts w:ascii="Arial" w:hAnsi="Arial" w:cs="Arial"/>
          <w:sz w:val="22"/>
          <w:szCs w:val="22"/>
        </w:rPr>
        <w:t>Smluvní strany se zavazují upozornit druhou smluvní stranu bez zbytečného odkladu na vzniklé okolnosti vylučující odpovědnost bránící řádnému plnění této Smlouvy. Smluvní strany se zavazují vyvinout maximální úsilí k odvrácení a překonání oko</w:t>
      </w:r>
      <w:r>
        <w:rPr>
          <w:rFonts w:ascii="Arial" w:hAnsi="Arial" w:cs="Arial"/>
          <w:sz w:val="22"/>
          <w:szCs w:val="22"/>
        </w:rPr>
        <w:t xml:space="preserve">lností vylučujících odpovědnost a </w:t>
      </w:r>
      <w:r w:rsidR="00A003B3" w:rsidRPr="00767316">
        <w:rPr>
          <w:rFonts w:ascii="Arial" w:hAnsi="Arial" w:cs="Arial"/>
          <w:sz w:val="22"/>
          <w:szCs w:val="22"/>
        </w:rPr>
        <w:t>vyvinout maximální úsilí k předcházení škod a k minimalizaci vzniklých škod.</w:t>
      </w:r>
    </w:p>
    <w:p w14:paraId="33E71980" w14:textId="77777777" w:rsidR="0081754E" w:rsidRPr="00767316" w:rsidRDefault="0081754E" w:rsidP="0081754E">
      <w:pPr>
        <w:pStyle w:val="smldruhauroven"/>
        <w:spacing w:line="276" w:lineRule="auto"/>
        <w:ind w:left="360"/>
        <w:jc w:val="both"/>
        <w:rPr>
          <w:rFonts w:ascii="Arial" w:hAnsi="Arial" w:cs="Arial"/>
          <w:sz w:val="22"/>
          <w:szCs w:val="22"/>
        </w:rPr>
      </w:pPr>
    </w:p>
    <w:p w14:paraId="43CA1240" w14:textId="77777777" w:rsidR="009641BE" w:rsidRDefault="009641BE" w:rsidP="00F2571A">
      <w:pPr>
        <w:pStyle w:val="Prosttext1"/>
        <w:ind w:left="360"/>
        <w:jc w:val="center"/>
        <w:rPr>
          <w:rFonts w:ascii="Arial" w:hAnsi="Arial" w:cs="Arial"/>
          <w:b/>
          <w:sz w:val="22"/>
          <w:szCs w:val="22"/>
        </w:rPr>
      </w:pPr>
    </w:p>
    <w:p w14:paraId="3A2AF76B" w14:textId="77777777" w:rsidR="00F2571A" w:rsidRPr="00110AA8" w:rsidRDefault="00F2571A" w:rsidP="00F2571A">
      <w:pPr>
        <w:pStyle w:val="Prosttext1"/>
        <w:ind w:left="360"/>
        <w:jc w:val="center"/>
        <w:rPr>
          <w:rFonts w:ascii="Arial" w:hAnsi="Arial" w:cs="Arial"/>
          <w:b/>
          <w:sz w:val="22"/>
          <w:szCs w:val="22"/>
        </w:rPr>
      </w:pPr>
      <w:r w:rsidRPr="00110AA8">
        <w:rPr>
          <w:rFonts w:ascii="Arial" w:hAnsi="Arial" w:cs="Arial"/>
          <w:b/>
          <w:sz w:val="22"/>
          <w:szCs w:val="22"/>
        </w:rPr>
        <w:t xml:space="preserve">Článek </w:t>
      </w:r>
      <w:r>
        <w:rPr>
          <w:rFonts w:ascii="Arial" w:hAnsi="Arial" w:cs="Arial"/>
          <w:b/>
          <w:sz w:val="22"/>
          <w:szCs w:val="22"/>
        </w:rPr>
        <w:t>6</w:t>
      </w:r>
    </w:p>
    <w:p w14:paraId="1D62995E" w14:textId="77777777" w:rsidR="00F2571A" w:rsidRDefault="00F2571A" w:rsidP="00F2571A">
      <w:pPr>
        <w:pStyle w:val="Prosttext1"/>
        <w:ind w:left="360"/>
        <w:jc w:val="center"/>
        <w:rPr>
          <w:rFonts w:ascii="Arial" w:hAnsi="Arial" w:cs="Arial"/>
          <w:b/>
          <w:sz w:val="22"/>
          <w:szCs w:val="22"/>
        </w:rPr>
      </w:pPr>
      <w:r w:rsidRPr="00A14506">
        <w:rPr>
          <w:rFonts w:ascii="Arial" w:hAnsi="Arial" w:cs="Arial"/>
          <w:b/>
          <w:sz w:val="22"/>
          <w:szCs w:val="22"/>
        </w:rPr>
        <w:t>Další práva a povinnosti smluvních stran</w:t>
      </w:r>
    </w:p>
    <w:p w14:paraId="6AA2684A" w14:textId="77777777" w:rsidR="00F2571A" w:rsidRPr="00A14506" w:rsidRDefault="00F2571A" w:rsidP="00F2571A">
      <w:pPr>
        <w:pStyle w:val="Prosttext1"/>
        <w:ind w:left="360"/>
        <w:jc w:val="center"/>
        <w:rPr>
          <w:rFonts w:ascii="Arial" w:hAnsi="Arial" w:cs="Arial"/>
          <w:b/>
          <w:sz w:val="22"/>
          <w:szCs w:val="22"/>
        </w:rPr>
      </w:pPr>
    </w:p>
    <w:p w14:paraId="7387C11C" w14:textId="77777777" w:rsidR="00F2571A" w:rsidRPr="006676A2" w:rsidRDefault="00F2571A" w:rsidP="006676A2">
      <w:pPr>
        <w:pStyle w:val="smldruhauroven"/>
        <w:numPr>
          <w:ilvl w:val="0"/>
          <w:numId w:val="15"/>
        </w:numPr>
        <w:spacing w:before="0" w:after="0" w:line="276" w:lineRule="auto"/>
        <w:ind w:hanging="357"/>
        <w:jc w:val="both"/>
        <w:rPr>
          <w:rFonts w:ascii="Arial" w:hAnsi="Arial" w:cs="Arial"/>
          <w:sz w:val="22"/>
          <w:szCs w:val="22"/>
        </w:rPr>
      </w:pPr>
      <w:r w:rsidRPr="00110AA8">
        <w:rPr>
          <w:rFonts w:ascii="Arial" w:hAnsi="Arial" w:cs="Arial"/>
          <w:sz w:val="22"/>
          <w:szCs w:val="22"/>
        </w:rPr>
        <w:t xml:space="preserve">Zhotovitel odpovídá objednateli za kvalitu a jakost provedeného díla. </w:t>
      </w:r>
      <w:r w:rsidR="006676A2">
        <w:rPr>
          <w:rFonts w:ascii="Arial" w:hAnsi="Arial" w:cs="Arial"/>
          <w:sz w:val="22"/>
          <w:szCs w:val="22"/>
        </w:rPr>
        <w:t xml:space="preserve">Odpovídá za to, že administrace projektu bude realizovaná v souladu s pravidly programu </w:t>
      </w:r>
      <w:r w:rsidR="007702E5">
        <w:rPr>
          <w:rFonts w:ascii="Arial" w:hAnsi="Arial" w:cs="Arial"/>
          <w:sz w:val="22"/>
          <w:szCs w:val="22"/>
        </w:rPr>
        <w:t>OP VVV a danou výzvou</w:t>
      </w:r>
      <w:r w:rsidR="006676A2">
        <w:rPr>
          <w:rFonts w:ascii="Arial" w:hAnsi="Arial" w:cs="Arial"/>
          <w:sz w:val="22"/>
          <w:szCs w:val="22"/>
        </w:rPr>
        <w:t>.</w:t>
      </w:r>
    </w:p>
    <w:p w14:paraId="3A085465" w14:textId="77777777" w:rsidR="00F2571A" w:rsidRDefault="00F2571A" w:rsidP="00F2571A">
      <w:pPr>
        <w:pStyle w:val="smldruhauroven"/>
        <w:spacing w:before="0" w:after="0" w:line="276" w:lineRule="auto"/>
        <w:ind w:left="720"/>
        <w:jc w:val="both"/>
        <w:rPr>
          <w:rFonts w:ascii="Arial" w:hAnsi="Arial" w:cs="Arial"/>
          <w:sz w:val="22"/>
          <w:szCs w:val="22"/>
        </w:rPr>
      </w:pPr>
    </w:p>
    <w:p w14:paraId="6C9A7F08" w14:textId="77777777" w:rsidR="00F2571A" w:rsidRPr="0082486F" w:rsidRDefault="00F2571A" w:rsidP="00F2571A">
      <w:pPr>
        <w:pStyle w:val="smldruhauroven"/>
        <w:numPr>
          <w:ilvl w:val="0"/>
          <w:numId w:val="15"/>
        </w:numPr>
        <w:spacing w:before="0" w:after="0" w:line="276" w:lineRule="auto"/>
        <w:jc w:val="both"/>
        <w:rPr>
          <w:rFonts w:ascii="Arial" w:hAnsi="Arial" w:cs="Arial"/>
          <w:sz w:val="22"/>
          <w:szCs w:val="22"/>
        </w:rPr>
      </w:pPr>
      <w:r>
        <w:rPr>
          <w:rFonts w:ascii="Arial" w:hAnsi="Arial" w:cs="Arial"/>
          <w:sz w:val="22"/>
          <w:szCs w:val="22"/>
        </w:rPr>
        <w:t>Zhotovitel prohlašuje, že je pojištěn pro případ způsobení škody při poradenské a konzultační činnosti do výše pojistného limitu 1 000 000 Kč.</w:t>
      </w:r>
    </w:p>
    <w:p w14:paraId="7E0835A9" w14:textId="77777777" w:rsidR="00F2571A" w:rsidRPr="00A14506" w:rsidRDefault="00F2571A" w:rsidP="00F2571A">
      <w:pPr>
        <w:pStyle w:val="smldruhauroven"/>
        <w:numPr>
          <w:ilvl w:val="0"/>
          <w:numId w:val="15"/>
        </w:numPr>
        <w:spacing w:line="276" w:lineRule="auto"/>
        <w:jc w:val="both"/>
        <w:rPr>
          <w:rFonts w:ascii="Arial" w:hAnsi="Arial" w:cs="Arial"/>
          <w:sz w:val="22"/>
          <w:szCs w:val="22"/>
        </w:rPr>
      </w:pPr>
      <w:r w:rsidRPr="00A14506">
        <w:rPr>
          <w:rFonts w:ascii="Arial" w:hAnsi="Arial" w:cs="Arial"/>
          <w:sz w:val="22"/>
          <w:szCs w:val="22"/>
        </w:rPr>
        <w:t xml:space="preserve">Vadou se rozumí taková </w:t>
      </w:r>
      <w:r w:rsidR="001C563E">
        <w:rPr>
          <w:rFonts w:ascii="Arial" w:hAnsi="Arial" w:cs="Arial"/>
          <w:sz w:val="22"/>
          <w:szCs w:val="22"/>
        </w:rPr>
        <w:t>vada</w:t>
      </w:r>
      <w:r w:rsidR="001C563E" w:rsidRPr="00A14506">
        <w:rPr>
          <w:rFonts w:ascii="Arial" w:hAnsi="Arial" w:cs="Arial"/>
          <w:sz w:val="22"/>
          <w:szCs w:val="22"/>
        </w:rPr>
        <w:t xml:space="preserve"> </w:t>
      </w:r>
      <w:r w:rsidRPr="00A14506">
        <w:rPr>
          <w:rFonts w:ascii="Arial" w:hAnsi="Arial" w:cs="Arial"/>
          <w:sz w:val="22"/>
          <w:szCs w:val="22"/>
        </w:rPr>
        <w:t>díla, která je způsobena činností nebo opomenutím zhotovitele, a pro kterou objednatel nemůže užívat díl</w:t>
      </w:r>
      <w:r>
        <w:rPr>
          <w:rFonts w:ascii="Arial" w:hAnsi="Arial" w:cs="Arial"/>
          <w:sz w:val="22"/>
          <w:szCs w:val="22"/>
        </w:rPr>
        <w:t>o</w:t>
      </w:r>
      <w:r w:rsidRPr="00A14506">
        <w:rPr>
          <w:rFonts w:ascii="Arial" w:hAnsi="Arial" w:cs="Arial"/>
          <w:sz w:val="22"/>
          <w:szCs w:val="22"/>
        </w:rPr>
        <w:t xml:space="preserve"> nebo jeho část. Zjistí-li objednatel při převzetí díla</w:t>
      </w:r>
      <w:r>
        <w:rPr>
          <w:rFonts w:ascii="Arial" w:hAnsi="Arial" w:cs="Arial"/>
          <w:sz w:val="22"/>
          <w:szCs w:val="22"/>
        </w:rPr>
        <w:t>,</w:t>
      </w:r>
      <w:r w:rsidRPr="00A14506">
        <w:rPr>
          <w:rFonts w:ascii="Arial" w:hAnsi="Arial" w:cs="Arial"/>
          <w:sz w:val="22"/>
          <w:szCs w:val="22"/>
        </w:rPr>
        <w:t xml:space="preserve"> že vykazuje vady, není povinen dílo převzít do doby sjednání nápravy. </w:t>
      </w:r>
    </w:p>
    <w:p w14:paraId="1BFF99FF" w14:textId="77777777" w:rsidR="00F2571A" w:rsidRPr="00110AA8" w:rsidRDefault="00F2571A" w:rsidP="00F2571A">
      <w:pPr>
        <w:pStyle w:val="smldruhauroven"/>
        <w:numPr>
          <w:ilvl w:val="0"/>
          <w:numId w:val="15"/>
        </w:numPr>
        <w:spacing w:line="276" w:lineRule="auto"/>
        <w:jc w:val="both"/>
        <w:rPr>
          <w:rFonts w:ascii="Arial" w:hAnsi="Arial" w:cs="Arial"/>
          <w:sz w:val="22"/>
          <w:szCs w:val="22"/>
        </w:rPr>
      </w:pPr>
      <w:r w:rsidRPr="00110AA8">
        <w:rPr>
          <w:rFonts w:ascii="Arial" w:hAnsi="Arial" w:cs="Arial"/>
          <w:sz w:val="22"/>
          <w:szCs w:val="22"/>
        </w:rPr>
        <w:t xml:space="preserve">Zhotovitel však nenese odpovědnost za vady, které vznikly zejména nesprávným zadáním díla ze strany objednatele, </w:t>
      </w:r>
      <w:r>
        <w:rPr>
          <w:rFonts w:ascii="Arial" w:hAnsi="Arial" w:cs="Arial"/>
          <w:sz w:val="22"/>
          <w:szCs w:val="22"/>
        </w:rPr>
        <w:t>nesprávnými pokyny objednatele k provedení díla, na kterých objednatel i přes písemné upozornění zhotovitele trval, byly způsobeny objednatelem či třetí osobou po převzetí díla, nebo vznikly v důsledku neodvratitelných událostí či zásahem vyšší moci.</w:t>
      </w:r>
    </w:p>
    <w:p w14:paraId="37C37A05" w14:textId="77777777" w:rsidR="00F2571A" w:rsidRPr="00110AA8" w:rsidRDefault="00F2571A" w:rsidP="00F2571A">
      <w:pPr>
        <w:pStyle w:val="smldruhauroven"/>
        <w:numPr>
          <w:ilvl w:val="0"/>
          <w:numId w:val="15"/>
        </w:numPr>
        <w:spacing w:line="276" w:lineRule="auto"/>
        <w:jc w:val="both"/>
        <w:rPr>
          <w:rFonts w:ascii="Arial" w:hAnsi="Arial" w:cs="Arial"/>
          <w:sz w:val="22"/>
          <w:szCs w:val="22"/>
        </w:rPr>
      </w:pPr>
      <w:r w:rsidRPr="00110AA8">
        <w:rPr>
          <w:rFonts w:ascii="Arial" w:hAnsi="Arial" w:cs="Arial"/>
          <w:sz w:val="22"/>
          <w:szCs w:val="22"/>
        </w:rPr>
        <w:t xml:space="preserve">Objednatel se zavazuje nezneužít </w:t>
      </w:r>
      <w:r>
        <w:rPr>
          <w:rFonts w:ascii="Arial" w:hAnsi="Arial" w:cs="Arial"/>
          <w:sz w:val="22"/>
          <w:szCs w:val="22"/>
        </w:rPr>
        <w:t>provádění</w:t>
      </w:r>
      <w:r w:rsidRPr="00110AA8">
        <w:rPr>
          <w:rFonts w:ascii="Arial" w:hAnsi="Arial" w:cs="Arial"/>
          <w:sz w:val="22"/>
          <w:szCs w:val="22"/>
        </w:rPr>
        <w:t xml:space="preserve"> díla k navázání jednání a získání zaměstnance či smluvního dodavatele zhotovitele. Objednatel není oprávněn bez předchozího písemného souhlasu zhotovitele uzavřít individuálně se zaměstnancem zhotovitele či s osobou pracující pro zhotovitele na základě dohod o pracích konaných mimo pracovní poměr či jiných soukromoprávních smluv o dodání zboží či poskytování služeb, jakoukoliv smlouvu či dohodu a smluvně tak převést tuto osobu od zhotovitele k objednateli. </w:t>
      </w:r>
    </w:p>
    <w:p w14:paraId="612CD600" w14:textId="77777777" w:rsidR="00F2571A" w:rsidRPr="00110AA8" w:rsidRDefault="00F2571A" w:rsidP="00F2571A">
      <w:pPr>
        <w:pStyle w:val="smldruhauroven"/>
        <w:numPr>
          <w:ilvl w:val="0"/>
          <w:numId w:val="15"/>
        </w:numPr>
        <w:spacing w:line="276" w:lineRule="auto"/>
        <w:jc w:val="both"/>
        <w:rPr>
          <w:rFonts w:ascii="Arial" w:hAnsi="Arial" w:cs="Arial"/>
          <w:sz w:val="22"/>
          <w:szCs w:val="22"/>
        </w:rPr>
      </w:pPr>
      <w:r w:rsidRPr="00110AA8">
        <w:rPr>
          <w:rFonts w:ascii="Arial" w:hAnsi="Arial" w:cs="Arial"/>
          <w:sz w:val="22"/>
          <w:szCs w:val="22"/>
        </w:rPr>
        <w:t xml:space="preserve">Bude-li zhotovené dílo naplňovat znaky autorského díla podle autorského zákona, uděluje zhotovitel </w:t>
      </w:r>
      <w:r w:rsidRPr="00982D2B">
        <w:rPr>
          <w:rFonts w:ascii="Arial" w:hAnsi="Arial" w:cs="Arial"/>
          <w:sz w:val="22"/>
          <w:szCs w:val="22"/>
        </w:rPr>
        <w:t xml:space="preserve">objednateli </w:t>
      </w:r>
      <w:r w:rsidRPr="0034678F">
        <w:rPr>
          <w:rFonts w:ascii="Arial" w:hAnsi="Arial" w:cs="Arial"/>
          <w:sz w:val="22"/>
          <w:szCs w:val="22"/>
        </w:rPr>
        <w:t>výhradní licenci</w:t>
      </w:r>
      <w:r w:rsidRPr="00110AA8">
        <w:rPr>
          <w:rFonts w:ascii="Arial" w:hAnsi="Arial" w:cs="Arial"/>
          <w:sz w:val="22"/>
          <w:szCs w:val="22"/>
        </w:rPr>
        <w:t xml:space="preserve"> k využití díla dle § 12 a násl. autorského zákona ke všem v současnosti známým a v budoucnu možným způsobům užití, a to bez jakéhokoliv územního či časového omezení budoucího využití díla. Zhotovitel uděluje svůj výslovný souhlas s postoupením výhradní licence dle předchozí věty na třetí osoby. Licence i souhlas se uděluje bez nároku na odměnu v současnosti i budoucnu.</w:t>
      </w:r>
    </w:p>
    <w:p w14:paraId="101AA315" w14:textId="77777777" w:rsidR="00F2571A" w:rsidRPr="007702E5" w:rsidRDefault="00F2571A" w:rsidP="007702E5">
      <w:pPr>
        <w:pStyle w:val="smldruhauroven"/>
        <w:numPr>
          <w:ilvl w:val="0"/>
          <w:numId w:val="15"/>
        </w:numPr>
        <w:spacing w:line="276" w:lineRule="auto"/>
        <w:jc w:val="both"/>
        <w:rPr>
          <w:rFonts w:ascii="Arial" w:hAnsi="Arial" w:cs="Arial"/>
          <w:sz w:val="22"/>
          <w:szCs w:val="22"/>
        </w:rPr>
      </w:pPr>
      <w:r w:rsidRPr="007702E5">
        <w:rPr>
          <w:rFonts w:ascii="Arial" w:hAnsi="Arial" w:cs="Arial"/>
          <w:sz w:val="22"/>
          <w:szCs w:val="22"/>
        </w:rPr>
        <w:t xml:space="preserve">Vzhledem k charakteru organizace objednatele se smluvní strany dohodly, že zhotovitel výslovně souhlasí se zveřejněním smluvních podmínek obsažených v této smlouvě v </w:t>
      </w:r>
      <w:r w:rsidRPr="007702E5">
        <w:rPr>
          <w:rFonts w:ascii="Arial" w:hAnsi="Arial" w:cs="Arial"/>
          <w:sz w:val="22"/>
          <w:szCs w:val="22"/>
        </w:rPr>
        <w:lastRenderedPageBreak/>
        <w:t>rozsahu a za podmínek vyplývajících z příslušných právních předpisů (zejména zákon č. 106/1999 Sb., o svobodném přístupu k informacím, v platném znění a zákon č. 134/2016 Sb., o veřejných zakázkách, v platném znění). Smluvní strany souhlasí s uveřejněním úplného znění této smlouvy, včetně všech dohod, jimiž se tato smlouva mění, doplňuje, nahrazuje nebo ruší, v registru smluv, podléhá-li tato smlouva povinnosti uveřejnění v registru smluv dle zákona č. 340/2015 Sb., o zvláštních podmínkách účinnosti některých smluv, uveřejňování těchto smluv a o registru smluv, ve znění pozdějších předpisů. Uveřejnění zajistí objednatel. Zhotovitel a objednatel prohlašují, že tato smlouva neobsahuje údaje, které tvoří předmět jeho obchodního tajemství podle § 504 zákona č. 89/2012 Sb., občanský zákoník, ve znění pozdějších předpisů (dále jen občanský zákoník).</w:t>
      </w:r>
    </w:p>
    <w:p w14:paraId="68EF1160" w14:textId="77777777" w:rsidR="00615BE2" w:rsidRPr="007702E5" w:rsidRDefault="00615BE2" w:rsidP="007702E5">
      <w:pPr>
        <w:pStyle w:val="smldruhauroven"/>
        <w:numPr>
          <w:ilvl w:val="0"/>
          <w:numId w:val="15"/>
        </w:numPr>
        <w:spacing w:line="276" w:lineRule="auto"/>
        <w:jc w:val="both"/>
        <w:rPr>
          <w:rFonts w:ascii="Arial" w:hAnsi="Arial" w:cs="Arial"/>
          <w:sz w:val="22"/>
          <w:szCs w:val="22"/>
        </w:rPr>
      </w:pPr>
      <w:r w:rsidRPr="007702E5">
        <w:rPr>
          <w:rFonts w:ascii="Arial" w:hAnsi="Arial" w:cs="Arial"/>
          <w:sz w:val="22"/>
          <w:szCs w:val="22"/>
        </w:rPr>
        <w:t>Zhotovitel je povinen uchovávat veškerou dokumentaci související s realizací smlouvy včetně účetních dokl</w:t>
      </w:r>
      <w:r w:rsidR="007702E5">
        <w:rPr>
          <w:rFonts w:ascii="Arial" w:hAnsi="Arial" w:cs="Arial"/>
          <w:sz w:val="22"/>
          <w:szCs w:val="22"/>
        </w:rPr>
        <w:t>adů minimálně do konce roku 2033</w:t>
      </w:r>
      <w:r w:rsidRPr="007702E5">
        <w:rPr>
          <w:rFonts w:ascii="Arial" w:hAnsi="Arial" w:cs="Arial"/>
          <w:sz w:val="22"/>
          <w:szCs w:val="22"/>
        </w:rPr>
        <w:t>. Zhotovitel je povi</w:t>
      </w:r>
      <w:r w:rsidR="007702E5">
        <w:rPr>
          <w:rFonts w:ascii="Arial" w:hAnsi="Arial" w:cs="Arial"/>
          <w:sz w:val="22"/>
          <w:szCs w:val="22"/>
        </w:rPr>
        <w:t>nen minimálně do konce roku 2033</w:t>
      </w:r>
      <w:r w:rsidRPr="007702E5">
        <w:rPr>
          <w:rFonts w:ascii="Arial" w:hAnsi="Arial" w:cs="Arial"/>
          <w:sz w:val="22"/>
          <w:szCs w:val="22"/>
        </w:rPr>
        <w:t xml:space="preserve"> poskytovat požadované informace a dokumentaci související s plněním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67A8B48" w14:textId="77777777" w:rsidR="00615BE2" w:rsidRDefault="00615BE2" w:rsidP="00615BE2">
      <w:pPr>
        <w:pStyle w:val="Odstavecseseznamem"/>
        <w:suppressAutoHyphens/>
        <w:spacing w:after="120" w:line="276" w:lineRule="auto"/>
        <w:ind w:left="360"/>
        <w:contextualSpacing/>
        <w:jc w:val="both"/>
        <w:rPr>
          <w:rFonts w:ascii="Arial" w:hAnsi="Arial"/>
          <w:sz w:val="22"/>
          <w:szCs w:val="22"/>
        </w:rPr>
      </w:pPr>
    </w:p>
    <w:p w14:paraId="163E2938" w14:textId="77777777" w:rsidR="006B782E" w:rsidRDefault="006B782E" w:rsidP="00F2571A">
      <w:pPr>
        <w:pStyle w:val="Prosttext1"/>
        <w:jc w:val="center"/>
        <w:rPr>
          <w:rFonts w:ascii="Arial" w:hAnsi="Arial" w:cs="Arial"/>
          <w:b/>
          <w:sz w:val="22"/>
          <w:szCs w:val="22"/>
        </w:rPr>
      </w:pPr>
    </w:p>
    <w:p w14:paraId="69BFF793" w14:textId="77777777" w:rsidR="00F2571A" w:rsidRPr="00110AA8" w:rsidRDefault="00F2571A" w:rsidP="00F2571A">
      <w:pPr>
        <w:pStyle w:val="Prosttext1"/>
        <w:jc w:val="center"/>
        <w:rPr>
          <w:rFonts w:ascii="Arial" w:hAnsi="Arial" w:cs="Arial"/>
          <w:b/>
          <w:sz w:val="22"/>
          <w:szCs w:val="22"/>
        </w:rPr>
      </w:pPr>
      <w:r w:rsidRPr="00110AA8">
        <w:rPr>
          <w:rFonts w:ascii="Arial" w:hAnsi="Arial" w:cs="Arial"/>
          <w:b/>
          <w:sz w:val="22"/>
          <w:szCs w:val="22"/>
        </w:rPr>
        <w:t xml:space="preserve">Článek </w:t>
      </w:r>
      <w:r>
        <w:rPr>
          <w:rFonts w:ascii="Arial" w:hAnsi="Arial" w:cs="Arial"/>
          <w:b/>
          <w:sz w:val="22"/>
          <w:szCs w:val="22"/>
        </w:rPr>
        <w:t>7</w:t>
      </w:r>
    </w:p>
    <w:p w14:paraId="04899F05" w14:textId="77777777" w:rsidR="00F2571A" w:rsidRPr="00110AA8" w:rsidRDefault="00F2571A" w:rsidP="00F2571A">
      <w:pPr>
        <w:pStyle w:val="Prosttext1"/>
        <w:jc w:val="center"/>
        <w:rPr>
          <w:rFonts w:ascii="Arial" w:hAnsi="Arial" w:cs="Arial"/>
          <w:sz w:val="22"/>
          <w:szCs w:val="22"/>
        </w:rPr>
      </w:pPr>
      <w:r w:rsidRPr="00110AA8">
        <w:rPr>
          <w:rFonts w:ascii="Arial" w:hAnsi="Arial" w:cs="Arial"/>
          <w:b/>
          <w:sz w:val="22"/>
          <w:szCs w:val="22"/>
        </w:rPr>
        <w:t xml:space="preserve">Ochrana důvěrných informací </w:t>
      </w:r>
    </w:p>
    <w:p w14:paraId="2EA62369" w14:textId="77777777" w:rsidR="00F2571A" w:rsidRPr="00110AA8" w:rsidRDefault="00F2571A" w:rsidP="00F2571A">
      <w:pPr>
        <w:pStyle w:val="smldruhauroven"/>
        <w:numPr>
          <w:ilvl w:val="0"/>
          <w:numId w:val="11"/>
        </w:numPr>
        <w:spacing w:line="276" w:lineRule="auto"/>
        <w:jc w:val="both"/>
        <w:rPr>
          <w:rFonts w:ascii="Arial" w:hAnsi="Arial" w:cs="Arial"/>
          <w:sz w:val="22"/>
          <w:szCs w:val="22"/>
        </w:rPr>
      </w:pPr>
      <w:r w:rsidRPr="00110AA8">
        <w:rPr>
          <w:rFonts w:ascii="Arial" w:hAnsi="Arial" w:cs="Arial"/>
          <w:sz w:val="22"/>
          <w:szCs w:val="22"/>
        </w:rPr>
        <w:t xml:space="preserve">Smluvní strany jsou povinny zachovávat mlčenlivost o </w:t>
      </w:r>
      <w:r>
        <w:rPr>
          <w:rFonts w:ascii="Arial" w:hAnsi="Arial" w:cs="Arial"/>
          <w:sz w:val="22"/>
          <w:szCs w:val="22"/>
        </w:rPr>
        <w:t xml:space="preserve">skutečnostech tvořících součást </w:t>
      </w:r>
      <w:r w:rsidRPr="00110AA8">
        <w:rPr>
          <w:rFonts w:ascii="Arial" w:hAnsi="Arial" w:cs="Arial"/>
          <w:sz w:val="22"/>
          <w:szCs w:val="22"/>
        </w:rPr>
        <w:t>obchodní</w:t>
      </w:r>
      <w:r>
        <w:rPr>
          <w:rFonts w:ascii="Arial" w:hAnsi="Arial" w:cs="Arial"/>
          <w:sz w:val="22"/>
          <w:szCs w:val="22"/>
        </w:rPr>
        <w:t>ho</w:t>
      </w:r>
      <w:r w:rsidRPr="00110AA8">
        <w:rPr>
          <w:rFonts w:ascii="Arial" w:hAnsi="Arial" w:cs="Arial"/>
          <w:sz w:val="22"/>
          <w:szCs w:val="22"/>
        </w:rPr>
        <w:t xml:space="preserve"> tajemství</w:t>
      </w:r>
      <w:r>
        <w:rPr>
          <w:rFonts w:ascii="Arial" w:hAnsi="Arial" w:cs="Arial"/>
          <w:sz w:val="22"/>
          <w:szCs w:val="22"/>
        </w:rPr>
        <w:t xml:space="preserve"> druhé smluvní strany</w:t>
      </w:r>
      <w:r w:rsidRPr="00110AA8">
        <w:rPr>
          <w:rFonts w:ascii="Arial" w:hAnsi="Arial" w:cs="Arial"/>
          <w:sz w:val="22"/>
          <w:szCs w:val="22"/>
        </w:rPr>
        <w:t xml:space="preserve"> a utajovaných informacích</w:t>
      </w:r>
      <w:r>
        <w:rPr>
          <w:rFonts w:ascii="Arial" w:hAnsi="Arial" w:cs="Arial"/>
          <w:sz w:val="22"/>
          <w:szCs w:val="22"/>
        </w:rPr>
        <w:t>. Je-li příslušná skutečnost součástí obchodního tajemství či utajovanou informací, je smluvní strana, jíž se tato skutečnost či informace týká, povinna výslovně ji takto druhé smluvní straně označit, jinak se na tyto skutečnosti či informace nevztahuje ochrana dle tohoto článku smlouvy.</w:t>
      </w:r>
      <w:r w:rsidRPr="00110AA8">
        <w:rPr>
          <w:rFonts w:ascii="Arial" w:hAnsi="Arial" w:cs="Arial"/>
          <w:sz w:val="22"/>
          <w:szCs w:val="22"/>
        </w:rPr>
        <w:t xml:space="preserve">(dále jen „chráněné informace“).  </w:t>
      </w:r>
    </w:p>
    <w:p w14:paraId="36A94D82" w14:textId="77777777" w:rsidR="00F2571A" w:rsidRPr="00110AA8" w:rsidRDefault="00F2571A" w:rsidP="00F2571A">
      <w:pPr>
        <w:pStyle w:val="smldruhauroven"/>
        <w:numPr>
          <w:ilvl w:val="0"/>
          <w:numId w:val="11"/>
        </w:numPr>
        <w:spacing w:line="276" w:lineRule="auto"/>
        <w:jc w:val="both"/>
        <w:rPr>
          <w:rFonts w:ascii="Arial" w:hAnsi="Arial" w:cs="Arial"/>
          <w:sz w:val="22"/>
          <w:szCs w:val="22"/>
        </w:rPr>
      </w:pPr>
      <w:r w:rsidRPr="00110AA8">
        <w:rPr>
          <w:rFonts w:ascii="Arial" w:hAnsi="Arial" w:cs="Arial"/>
          <w:sz w:val="22"/>
          <w:szCs w:val="22"/>
        </w:rPr>
        <w:t xml:space="preserve">Smluvní strany se zavazují uchovávat chráněné informace v naprosté tajnosti, neposkytovat </w:t>
      </w:r>
      <w:r>
        <w:rPr>
          <w:rFonts w:ascii="Arial" w:hAnsi="Arial" w:cs="Arial"/>
          <w:sz w:val="22"/>
          <w:szCs w:val="22"/>
        </w:rPr>
        <w:t>je</w:t>
      </w:r>
      <w:r w:rsidRPr="00110AA8">
        <w:rPr>
          <w:rFonts w:ascii="Arial" w:hAnsi="Arial" w:cs="Arial"/>
          <w:sz w:val="22"/>
          <w:szCs w:val="22"/>
        </w:rPr>
        <w:t xml:space="preserve"> přímo ani nepřímo třetím osobám, nevyužít je ve prospěch svůj nebo třetí osoby s výjimkou ujednání uvedených dále v této smlouvě. Strany jsou povinny učinit veškerá opatření a vyvinout maximální úsilí k ochraně chráněných informací před jejich získáním nebo použitím třetí osobou.</w:t>
      </w:r>
    </w:p>
    <w:p w14:paraId="180F5051" w14:textId="77777777" w:rsidR="00F2571A" w:rsidRPr="00110AA8" w:rsidRDefault="00F2571A" w:rsidP="00F2571A">
      <w:pPr>
        <w:pStyle w:val="smldruhauroven"/>
        <w:numPr>
          <w:ilvl w:val="0"/>
          <w:numId w:val="11"/>
        </w:numPr>
        <w:spacing w:line="276" w:lineRule="auto"/>
        <w:jc w:val="both"/>
        <w:rPr>
          <w:rFonts w:ascii="Arial" w:hAnsi="Arial" w:cs="Arial"/>
          <w:sz w:val="22"/>
          <w:szCs w:val="22"/>
        </w:rPr>
      </w:pPr>
      <w:r w:rsidRPr="00110AA8">
        <w:rPr>
          <w:rFonts w:ascii="Arial" w:hAnsi="Arial" w:cs="Arial"/>
          <w:sz w:val="22"/>
          <w:szCs w:val="22"/>
        </w:rPr>
        <w:t>Povinnost mlčenlivosti o chráněných informacích v rozsahu této smlouvy platí bez časového omezení do doby, než bude oprávněnou stranou odvolána písemným zproštěním, nebude-li v jednotlivém případě dohodnuto smluvními stranami jinak</w:t>
      </w:r>
      <w:r>
        <w:rPr>
          <w:rFonts w:ascii="Arial" w:hAnsi="Arial" w:cs="Arial"/>
          <w:sz w:val="22"/>
          <w:szCs w:val="22"/>
        </w:rPr>
        <w:t>, příp. do dne, kdy se stane chráněná informace veřejnou v souladu s právními předpisy</w:t>
      </w:r>
      <w:r w:rsidRPr="00110AA8">
        <w:rPr>
          <w:rFonts w:ascii="Arial" w:hAnsi="Arial" w:cs="Arial"/>
          <w:sz w:val="22"/>
          <w:szCs w:val="22"/>
        </w:rPr>
        <w:t>.</w:t>
      </w:r>
    </w:p>
    <w:p w14:paraId="1E88EFF8" w14:textId="77777777" w:rsidR="00F2571A" w:rsidRPr="00110AA8" w:rsidRDefault="00F2571A" w:rsidP="00F2571A">
      <w:pPr>
        <w:pStyle w:val="smldruhauroven"/>
        <w:numPr>
          <w:ilvl w:val="0"/>
          <w:numId w:val="11"/>
        </w:numPr>
        <w:spacing w:line="276" w:lineRule="auto"/>
        <w:jc w:val="both"/>
        <w:rPr>
          <w:rFonts w:ascii="Arial" w:hAnsi="Arial" w:cs="Arial"/>
          <w:sz w:val="22"/>
          <w:szCs w:val="22"/>
        </w:rPr>
      </w:pPr>
      <w:r w:rsidRPr="00110AA8">
        <w:rPr>
          <w:rFonts w:ascii="Arial" w:hAnsi="Arial" w:cs="Arial"/>
          <w:sz w:val="22"/>
          <w:szCs w:val="22"/>
        </w:rPr>
        <w:t>Smluvní strana odpovídá za škodu, kterou způsobí druhé straně porušením povinnosti mlčenlivosti podle</w:t>
      </w:r>
      <w:r>
        <w:rPr>
          <w:rFonts w:ascii="Arial" w:hAnsi="Arial" w:cs="Arial"/>
          <w:sz w:val="22"/>
          <w:szCs w:val="22"/>
        </w:rPr>
        <w:t xml:space="preserve"> tohoto článku</w:t>
      </w:r>
      <w:r w:rsidRPr="00110AA8">
        <w:rPr>
          <w:rFonts w:ascii="Arial" w:hAnsi="Arial" w:cs="Arial"/>
          <w:sz w:val="22"/>
          <w:szCs w:val="22"/>
        </w:rPr>
        <w:t xml:space="preserve"> smlouvy. Strany berou na vědomí, že porušení povinnosti utajovat obchodní tajemství druhé smluvní strany může být řešeno právními prostředky ochrany proti zneužití a omezení soutěže v souladu s příslušnými ustanoveními občanského zákoníku.</w:t>
      </w:r>
    </w:p>
    <w:p w14:paraId="066ACDF2" w14:textId="77777777" w:rsidR="00F2571A" w:rsidRPr="007702E5" w:rsidRDefault="00F2571A" w:rsidP="00F2571A">
      <w:pPr>
        <w:pStyle w:val="smldruhauroven"/>
        <w:numPr>
          <w:ilvl w:val="0"/>
          <w:numId w:val="11"/>
        </w:numPr>
        <w:spacing w:line="276" w:lineRule="auto"/>
        <w:jc w:val="both"/>
        <w:rPr>
          <w:rFonts w:ascii="Arial" w:hAnsi="Arial" w:cs="Arial"/>
          <w:b/>
          <w:sz w:val="22"/>
          <w:szCs w:val="22"/>
        </w:rPr>
      </w:pPr>
      <w:r w:rsidRPr="00110AA8">
        <w:rPr>
          <w:rFonts w:ascii="Arial" w:hAnsi="Arial" w:cs="Arial"/>
          <w:sz w:val="22"/>
          <w:szCs w:val="22"/>
        </w:rPr>
        <w:lastRenderedPageBreak/>
        <w:t xml:space="preserve">Strany jsou podle této smlouvy povinny zachovávat mlčenlivost o chráněných informacích i u jiných právnických a fyzických osob jednajících s nimi ve shodě podle § 78 zákona o obchodních korporacích v platném znění, pokud se při jejich vzájemné obchodní spolupráci s takovými informacemi seznámí.   </w:t>
      </w:r>
    </w:p>
    <w:p w14:paraId="4A6B7004" w14:textId="77777777" w:rsidR="006B782E" w:rsidRDefault="006B782E" w:rsidP="00F2571A">
      <w:pPr>
        <w:pStyle w:val="Prosttext1"/>
        <w:jc w:val="center"/>
        <w:rPr>
          <w:rFonts w:ascii="Arial" w:hAnsi="Arial" w:cs="Arial"/>
          <w:b/>
          <w:sz w:val="22"/>
          <w:szCs w:val="22"/>
        </w:rPr>
      </w:pPr>
    </w:p>
    <w:p w14:paraId="16B51EA6" w14:textId="77777777" w:rsidR="006B782E" w:rsidRDefault="006B782E" w:rsidP="00F2571A">
      <w:pPr>
        <w:pStyle w:val="Prosttext1"/>
        <w:jc w:val="center"/>
        <w:rPr>
          <w:rFonts w:ascii="Arial" w:hAnsi="Arial" w:cs="Arial"/>
          <w:b/>
          <w:sz w:val="22"/>
          <w:szCs w:val="22"/>
        </w:rPr>
      </w:pPr>
    </w:p>
    <w:p w14:paraId="3D658DF0" w14:textId="77777777" w:rsidR="00F2571A" w:rsidRDefault="00F2571A" w:rsidP="007702E5">
      <w:pPr>
        <w:pStyle w:val="Prosttext1"/>
        <w:jc w:val="center"/>
        <w:rPr>
          <w:rFonts w:ascii="Arial" w:hAnsi="Arial" w:cs="Arial"/>
          <w:b/>
          <w:sz w:val="22"/>
          <w:szCs w:val="22"/>
        </w:rPr>
      </w:pPr>
      <w:r w:rsidRPr="00110AA8">
        <w:rPr>
          <w:rFonts w:ascii="Arial" w:hAnsi="Arial" w:cs="Arial"/>
          <w:b/>
          <w:sz w:val="22"/>
          <w:szCs w:val="22"/>
        </w:rPr>
        <w:t xml:space="preserve">Článek </w:t>
      </w:r>
      <w:r>
        <w:rPr>
          <w:rFonts w:ascii="Arial" w:hAnsi="Arial" w:cs="Arial"/>
          <w:b/>
          <w:sz w:val="22"/>
          <w:szCs w:val="22"/>
        </w:rPr>
        <w:t>8</w:t>
      </w:r>
    </w:p>
    <w:p w14:paraId="7C02FC89" w14:textId="77777777" w:rsidR="00F2571A" w:rsidRDefault="00F2571A" w:rsidP="00F2571A">
      <w:pPr>
        <w:pStyle w:val="Prosttext1"/>
        <w:jc w:val="center"/>
        <w:rPr>
          <w:rFonts w:ascii="Arial" w:hAnsi="Arial" w:cs="Arial"/>
          <w:b/>
          <w:sz w:val="22"/>
          <w:szCs w:val="22"/>
        </w:rPr>
      </w:pPr>
      <w:r>
        <w:rPr>
          <w:rFonts w:ascii="Arial" w:hAnsi="Arial" w:cs="Arial"/>
          <w:b/>
          <w:sz w:val="22"/>
          <w:szCs w:val="22"/>
        </w:rPr>
        <w:t>Osobní údaje</w:t>
      </w:r>
    </w:p>
    <w:p w14:paraId="199F177F" w14:textId="77777777" w:rsidR="00F2571A" w:rsidRDefault="00F2571A" w:rsidP="009809CB">
      <w:pPr>
        <w:pStyle w:val="Prosttext1"/>
        <w:numPr>
          <w:ilvl w:val="0"/>
          <w:numId w:val="18"/>
        </w:numPr>
        <w:spacing w:before="240" w:line="276" w:lineRule="auto"/>
        <w:jc w:val="both"/>
        <w:rPr>
          <w:rFonts w:ascii="Arial" w:hAnsi="Arial" w:cs="Arial"/>
          <w:sz w:val="22"/>
          <w:szCs w:val="22"/>
        </w:rPr>
      </w:pPr>
      <w:r>
        <w:rPr>
          <w:rFonts w:ascii="Arial" w:hAnsi="Arial" w:cs="Arial"/>
          <w:sz w:val="22"/>
          <w:szCs w:val="22"/>
        </w:rPr>
        <w:t xml:space="preserve">Je-li za účelem plnění předmětu této smlouvy nezbytné předání osobních údajů, zavazují se smluvní strany k předání a přístupu pouze k takovým osobním údajům druhé smluvní strany, které jsou přiměřené, relevantní a nezbytné pro splnění předmětu smlouvy. Přístup druhé smluvní strany bude omezen pouze na nezbytně nutnou dobu a po jejím uplynutí budou osobní údaje vymazány, příp. znepřístupněny jiným způsobem, není-li vymazání technicky možné, nebo vráceny smluvní straně, která je jejich správcem. Výmaz, znepřístupnění či vrácení osobních údajů není smluvní strana, která osobní údaje obdržela, povinna učinit, pokud právo Evropské unie či České republiky po ní požaduje uložení těchto osobních údajů. </w:t>
      </w:r>
      <w:r w:rsidR="001C563E">
        <w:rPr>
          <w:rFonts w:ascii="Arial" w:hAnsi="Arial" w:cs="Arial"/>
          <w:sz w:val="22"/>
          <w:szCs w:val="22"/>
        </w:rPr>
        <w:t xml:space="preserve">Jestliže v rámci smluvního vztahu bude poskytnuté osobní údaje zhotovitel zpracovávat, uzavřou mezi sebou smluvní strany příslušnou smlouvu o zpracování informací dle článku 28 </w:t>
      </w:r>
      <w:r w:rsidR="001C563E" w:rsidRPr="001C563E">
        <w:rPr>
          <w:rFonts w:ascii="Arial" w:hAnsi="Arial" w:cs="Arial"/>
          <w:sz w:val="22"/>
          <w:szCs w:val="22"/>
        </w:rPr>
        <w:t>Nařízení (EU) 2016/679</w:t>
      </w:r>
      <w:r w:rsidR="001C563E">
        <w:rPr>
          <w:rFonts w:ascii="Arial" w:hAnsi="Arial" w:cs="Arial"/>
          <w:sz w:val="22"/>
          <w:szCs w:val="22"/>
        </w:rPr>
        <w:t>.</w:t>
      </w:r>
    </w:p>
    <w:p w14:paraId="07552334" w14:textId="77777777" w:rsidR="00F2571A" w:rsidRDefault="00F2571A" w:rsidP="009809CB">
      <w:pPr>
        <w:pStyle w:val="Prosttext1"/>
        <w:numPr>
          <w:ilvl w:val="0"/>
          <w:numId w:val="18"/>
        </w:numPr>
        <w:spacing w:before="240" w:line="276" w:lineRule="auto"/>
        <w:jc w:val="both"/>
        <w:rPr>
          <w:rFonts w:ascii="Arial" w:hAnsi="Arial" w:cs="Arial"/>
          <w:sz w:val="22"/>
          <w:szCs w:val="22"/>
        </w:rPr>
      </w:pPr>
      <w:r>
        <w:rPr>
          <w:rFonts w:ascii="Arial" w:hAnsi="Arial" w:cs="Arial"/>
          <w:sz w:val="22"/>
          <w:szCs w:val="22"/>
        </w:rPr>
        <w:t xml:space="preserve">Smluvní strany jsou povinny si poskytnout vzájemně součinnost v rámci zajištění ochrany osobních údajů, jejichž jsou správci, a které druhé smluvní straně předají v souvislosti s plněním předmětu této smlouvy. </w:t>
      </w:r>
    </w:p>
    <w:p w14:paraId="683440FA" w14:textId="77777777" w:rsidR="00F2571A" w:rsidRPr="00AD3520" w:rsidRDefault="00F2571A" w:rsidP="009809CB">
      <w:pPr>
        <w:pStyle w:val="Prosttext1"/>
        <w:numPr>
          <w:ilvl w:val="0"/>
          <w:numId w:val="18"/>
        </w:numPr>
        <w:spacing w:before="240" w:line="276" w:lineRule="auto"/>
        <w:jc w:val="both"/>
        <w:rPr>
          <w:rFonts w:ascii="Arial" w:hAnsi="Arial" w:cs="Arial"/>
          <w:sz w:val="22"/>
          <w:szCs w:val="22"/>
        </w:rPr>
      </w:pPr>
      <w:r>
        <w:rPr>
          <w:rFonts w:ascii="Arial" w:hAnsi="Arial" w:cs="Arial"/>
          <w:sz w:val="22"/>
          <w:szCs w:val="22"/>
        </w:rPr>
        <w:t xml:space="preserve">V rámci přístupu k osobním údajům dodrží smluvní strany pokyny druhé smluvní strany, která je správcem těchto osobních údajů. Každá ze smluvních stran poskytne subjektům těchto osobních údajů informace v souladu s příslušnými články </w:t>
      </w:r>
      <w:r w:rsidRPr="00AE1603">
        <w:rPr>
          <w:rFonts w:ascii="Arial" w:hAnsi="Arial" w:cs="Arial"/>
          <w:sz w:val="22"/>
          <w:szCs w:val="22"/>
        </w:rPr>
        <w:t>nařízení Evropského parlamentu a Rady (EU) č. 2016/679 ze dne 27. dubna 2016 o ochraně fyzických osob v souvislosti se zpracováním osobních údajů a o volném pohybu těchto údajů a o zrušení směrnice 95/46/ES (dále jen „nařízení“)</w:t>
      </w:r>
      <w:r>
        <w:rPr>
          <w:rFonts w:ascii="Arial" w:hAnsi="Arial" w:cs="Arial"/>
          <w:sz w:val="22"/>
          <w:szCs w:val="22"/>
        </w:rPr>
        <w:t xml:space="preserve"> a zajistí dodržení práv subjektů osobních údajů dle nařízení.</w:t>
      </w:r>
    </w:p>
    <w:p w14:paraId="37ADB4C7" w14:textId="77777777" w:rsidR="00F2571A" w:rsidRDefault="00F2571A" w:rsidP="009809CB">
      <w:pPr>
        <w:pStyle w:val="Prosttext1"/>
        <w:numPr>
          <w:ilvl w:val="0"/>
          <w:numId w:val="18"/>
        </w:numPr>
        <w:spacing w:before="240" w:line="276" w:lineRule="auto"/>
        <w:jc w:val="both"/>
        <w:rPr>
          <w:rFonts w:ascii="Arial" w:hAnsi="Arial" w:cs="Arial"/>
          <w:sz w:val="22"/>
          <w:szCs w:val="22"/>
        </w:rPr>
      </w:pPr>
      <w:r>
        <w:rPr>
          <w:rFonts w:ascii="Arial" w:hAnsi="Arial" w:cs="Arial"/>
          <w:sz w:val="22"/>
          <w:szCs w:val="22"/>
        </w:rPr>
        <w:t xml:space="preserve">Pokud smluvní strany získají z důvodu plnění předmětu této smlouvy přístup k jakýmkoliv osobním údajům, jejichž je druhá smluvní strana správcem, jsou povinny dodržet mlčenlivost, rozsah a standard ochrany těchto osobních údajů a zásady jejich zpracování dle aktuálně platné a účinné právní úpravy v České republice. </w:t>
      </w:r>
    </w:p>
    <w:p w14:paraId="1DFCF6BC" w14:textId="77777777" w:rsidR="00F2571A" w:rsidRDefault="00F2571A" w:rsidP="009809CB">
      <w:pPr>
        <w:pStyle w:val="Prosttext1"/>
        <w:numPr>
          <w:ilvl w:val="0"/>
          <w:numId w:val="18"/>
        </w:numPr>
        <w:spacing w:before="240" w:line="276" w:lineRule="auto"/>
        <w:jc w:val="both"/>
        <w:rPr>
          <w:rFonts w:ascii="Arial" w:hAnsi="Arial" w:cs="Arial"/>
          <w:sz w:val="22"/>
          <w:szCs w:val="22"/>
        </w:rPr>
      </w:pPr>
      <w:r>
        <w:rPr>
          <w:rFonts w:ascii="Arial" w:hAnsi="Arial" w:cs="Arial"/>
          <w:sz w:val="22"/>
          <w:szCs w:val="22"/>
        </w:rPr>
        <w:t>Po nezbytně nutnou dobu umožní příslušná smluvní strana za účelem splnění příslušné části předmětu smlouvy přístup k osobním údajům pouze svým zaměstnancům, kteří jsou vázáni povinností mlčenlivost a kteří jsou oprávněni příslušnou část předmětu smlouvy splnit.</w:t>
      </w:r>
    </w:p>
    <w:p w14:paraId="0C9245DE" w14:textId="77777777" w:rsidR="00F2571A" w:rsidRDefault="00F2571A" w:rsidP="009809CB">
      <w:pPr>
        <w:pStyle w:val="Prosttext1"/>
        <w:numPr>
          <w:ilvl w:val="0"/>
          <w:numId w:val="18"/>
        </w:numPr>
        <w:spacing w:before="240" w:line="276" w:lineRule="auto"/>
        <w:jc w:val="both"/>
        <w:rPr>
          <w:rFonts w:ascii="Arial" w:hAnsi="Arial" w:cs="Arial"/>
          <w:sz w:val="22"/>
          <w:szCs w:val="22"/>
        </w:rPr>
      </w:pPr>
      <w:r>
        <w:rPr>
          <w:rFonts w:ascii="Arial" w:hAnsi="Arial" w:cs="Arial"/>
          <w:sz w:val="22"/>
          <w:szCs w:val="22"/>
        </w:rPr>
        <w:t>Povinnost mlčenlivosti trvá i po skončení této smlouvy a to včetně bezpečnostních opatření na ochranu osobních údajů. Příslušná smluvní strana je povinna zajistit tuto povinnost mlčenlivosti i u svých zaměstnanců</w:t>
      </w:r>
      <w:r w:rsidR="00813C94">
        <w:rPr>
          <w:rFonts w:ascii="Arial" w:hAnsi="Arial" w:cs="Arial"/>
          <w:sz w:val="22"/>
          <w:szCs w:val="22"/>
        </w:rPr>
        <w:t>, pokud při</w:t>
      </w:r>
      <w:r>
        <w:rPr>
          <w:rFonts w:ascii="Arial" w:hAnsi="Arial" w:cs="Arial"/>
          <w:sz w:val="22"/>
          <w:szCs w:val="22"/>
        </w:rPr>
        <w:t>jdou do kontaktu s osobními údaji, jichž je druhá smluvní strana správcem.</w:t>
      </w:r>
    </w:p>
    <w:p w14:paraId="628F18A2" w14:textId="77777777" w:rsidR="00F2571A" w:rsidRDefault="00F2571A" w:rsidP="009809CB">
      <w:pPr>
        <w:pStyle w:val="Prosttext1"/>
        <w:numPr>
          <w:ilvl w:val="0"/>
          <w:numId w:val="18"/>
        </w:numPr>
        <w:spacing w:before="240" w:line="276" w:lineRule="auto"/>
        <w:jc w:val="both"/>
        <w:rPr>
          <w:rFonts w:ascii="Arial" w:hAnsi="Arial" w:cs="Arial"/>
          <w:sz w:val="22"/>
          <w:szCs w:val="22"/>
        </w:rPr>
      </w:pPr>
      <w:r>
        <w:rPr>
          <w:rFonts w:ascii="Arial" w:hAnsi="Arial" w:cs="Arial"/>
          <w:sz w:val="22"/>
          <w:szCs w:val="22"/>
        </w:rPr>
        <w:lastRenderedPageBreak/>
        <w:t>V době plnění smlouvy je příslušná smluvní strana povinna zajistit dostatečnou ochranu osobních údajů v souladu s nařízením tak, aby nedošlo či nemohlo dojít k jejich zpřístupnění neoprávněným třetím osobám a to jak úmyslně tak z nedbalosti.</w:t>
      </w:r>
    </w:p>
    <w:p w14:paraId="26B0E787" w14:textId="77777777" w:rsidR="00F2571A" w:rsidRDefault="00F2571A" w:rsidP="009809CB">
      <w:pPr>
        <w:pStyle w:val="Prosttext1"/>
        <w:numPr>
          <w:ilvl w:val="0"/>
          <w:numId w:val="18"/>
        </w:numPr>
        <w:spacing w:before="240" w:line="276" w:lineRule="auto"/>
        <w:jc w:val="both"/>
        <w:rPr>
          <w:rFonts w:ascii="Arial" w:hAnsi="Arial" w:cs="Arial"/>
          <w:sz w:val="22"/>
          <w:szCs w:val="22"/>
        </w:rPr>
      </w:pPr>
      <w:r>
        <w:rPr>
          <w:rFonts w:ascii="Arial" w:hAnsi="Arial" w:cs="Arial"/>
          <w:sz w:val="22"/>
          <w:szCs w:val="22"/>
        </w:rPr>
        <w:t>Příslušná smluvní strana, která osobní údaje obdržela, je povinna zajistit, aby její zaměstnanci či dodavatelé postupovali v souladu s tímto smluvním ustanovením. V případě porušení tohoto ustanovení nese příslušná smluvní strana přímou odpovědnost za škodu vůči druhé smluvní straně, která jí osobní údaje předala, bez ohledu na to, zda škodu způsobil zaměstnanec, na jejíž straně porušení vzniklo.</w:t>
      </w:r>
    </w:p>
    <w:p w14:paraId="6BAEF65D" w14:textId="77777777" w:rsidR="00F2571A" w:rsidRDefault="00F2571A" w:rsidP="00F2571A">
      <w:pPr>
        <w:pStyle w:val="Prosttext1"/>
        <w:ind w:left="1080"/>
        <w:jc w:val="both"/>
        <w:rPr>
          <w:rFonts w:ascii="Arial" w:hAnsi="Arial" w:cs="Arial"/>
          <w:sz w:val="22"/>
          <w:szCs w:val="22"/>
        </w:rPr>
      </w:pPr>
    </w:p>
    <w:p w14:paraId="322E4333" w14:textId="77777777" w:rsidR="007702E5" w:rsidRPr="00AE1603" w:rsidRDefault="007702E5" w:rsidP="00F2571A">
      <w:pPr>
        <w:pStyle w:val="Prosttext1"/>
        <w:ind w:left="1080"/>
        <w:jc w:val="both"/>
        <w:rPr>
          <w:rFonts w:ascii="Arial" w:hAnsi="Arial" w:cs="Arial"/>
          <w:sz w:val="22"/>
          <w:szCs w:val="22"/>
        </w:rPr>
      </w:pPr>
    </w:p>
    <w:p w14:paraId="33D4C748" w14:textId="77777777" w:rsidR="00F2571A" w:rsidRDefault="00F2571A" w:rsidP="00F2571A">
      <w:pPr>
        <w:pStyle w:val="Prosttext1"/>
        <w:jc w:val="center"/>
        <w:rPr>
          <w:rFonts w:ascii="Arial" w:hAnsi="Arial" w:cs="Arial"/>
          <w:b/>
          <w:sz w:val="22"/>
          <w:szCs w:val="22"/>
        </w:rPr>
      </w:pPr>
      <w:r>
        <w:rPr>
          <w:rFonts w:ascii="Arial" w:hAnsi="Arial" w:cs="Arial"/>
          <w:b/>
          <w:sz w:val="22"/>
          <w:szCs w:val="22"/>
        </w:rPr>
        <w:t>Článek 9</w:t>
      </w:r>
    </w:p>
    <w:p w14:paraId="04EDE123" w14:textId="77777777" w:rsidR="00F2571A" w:rsidRPr="00110AA8" w:rsidRDefault="00F2571A" w:rsidP="00F2571A">
      <w:pPr>
        <w:pStyle w:val="Prosttext1"/>
        <w:jc w:val="center"/>
        <w:rPr>
          <w:rFonts w:ascii="Arial" w:hAnsi="Arial" w:cs="Arial"/>
          <w:sz w:val="22"/>
          <w:szCs w:val="22"/>
        </w:rPr>
      </w:pPr>
      <w:r w:rsidRPr="00110AA8">
        <w:rPr>
          <w:rFonts w:ascii="Arial" w:hAnsi="Arial" w:cs="Arial"/>
          <w:b/>
          <w:sz w:val="22"/>
          <w:szCs w:val="22"/>
        </w:rPr>
        <w:t>Smluvní pokuty a sankce</w:t>
      </w:r>
    </w:p>
    <w:p w14:paraId="34E2B63C" w14:textId="77777777" w:rsidR="00F2571A" w:rsidRPr="00110AA8" w:rsidRDefault="00F2571A" w:rsidP="00F2571A">
      <w:pPr>
        <w:pStyle w:val="smldruhauroven"/>
        <w:numPr>
          <w:ilvl w:val="0"/>
          <w:numId w:val="9"/>
        </w:numPr>
        <w:spacing w:line="276" w:lineRule="auto"/>
        <w:jc w:val="both"/>
        <w:rPr>
          <w:rFonts w:ascii="Arial" w:hAnsi="Arial" w:cs="Arial"/>
          <w:sz w:val="22"/>
          <w:szCs w:val="22"/>
        </w:rPr>
      </w:pPr>
      <w:r w:rsidRPr="00110AA8">
        <w:rPr>
          <w:rFonts w:ascii="Arial" w:hAnsi="Arial" w:cs="Arial"/>
          <w:sz w:val="22"/>
          <w:szCs w:val="22"/>
        </w:rPr>
        <w:t>Smluvní strany se zavazují při plnění této smlouvy postupovat tak, aby nedocházelo k prodlení. V prodlení je smluvní strana, která nesplnila některou povinnost plynoucí z této smlouvy. O dobu prodlení některé ze smluvních stran se prodlužují lhůty k plnění souvisejících závazků opačné smluvní strany a platí, že tato opačná smluvní strana se po dobu trvajícího prodlení sama do prodlení nedostává.</w:t>
      </w:r>
    </w:p>
    <w:p w14:paraId="7875F050" w14:textId="77777777" w:rsidR="00F2571A" w:rsidRPr="00110AA8" w:rsidRDefault="00F2571A" w:rsidP="00F2571A">
      <w:pPr>
        <w:pStyle w:val="smldruhauroven"/>
        <w:numPr>
          <w:ilvl w:val="0"/>
          <w:numId w:val="9"/>
        </w:numPr>
        <w:spacing w:line="276" w:lineRule="auto"/>
        <w:jc w:val="both"/>
        <w:rPr>
          <w:rFonts w:ascii="Arial" w:hAnsi="Arial" w:cs="Arial"/>
          <w:sz w:val="22"/>
          <w:szCs w:val="22"/>
        </w:rPr>
      </w:pPr>
      <w:r w:rsidRPr="00110AA8">
        <w:rPr>
          <w:rFonts w:ascii="Arial" w:hAnsi="Arial" w:cs="Arial"/>
          <w:sz w:val="22"/>
          <w:szCs w:val="22"/>
        </w:rPr>
        <w:t>Bude-li zhotovitel v prodlení s</w:t>
      </w:r>
      <w:r>
        <w:rPr>
          <w:rFonts w:ascii="Arial" w:hAnsi="Arial" w:cs="Arial"/>
          <w:sz w:val="22"/>
          <w:szCs w:val="22"/>
        </w:rPr>
        <w:t>e splněním závazku provést dílo v ujednaném</w:t>
      </w:r>
      <w:r w:rsidRPr="00110AA8">
        <w:rPr>
          <w:rFonts w:ascii="Arial" w:hAnsi="Arial" w:cs="Arial"/>
          <w:sz w:val="22"/>
          <w:szCs w:val="22"/>
        </w:rPr>
        <w:t xml:space="preserve"> termín</w:t>
      </w:r>
      <w:r>
        <w:rPr>
          <w:rFonts w:ascii="Arial" w:hAnsi="Arial" w:cs="Arial"/>
          <w:sz w:val="22"/>
          <w:szCs w:val="22"/>
        </w:rPr>
        <w:t>u</w:t>
      </w:r>
      <w:r w:rsidRPr="00110AA8">
        <w:rPr>
          <w:rFonts w:ascii="Arial" w:hAnsi="Arial" w:cs="Arial"/>
          <w:sz w:val="22"/>
          <w:szCs w:val="22"/>
        </w:rPr>
        <w:t xml:space="preserve">, je </w:t>
      </w:r>
      <w:r>
        <w:rPr>
          <w:rFonts w:ascii="Arial" w:hAnsi="Arial" w:cs="Arial"/>
          <w:sz w:val="22"/>
          <w:szCs w:val="22"/>
        </w:rPr>
        <w:t>zhotovitel povinen zaplatit objednateli</w:t>
      </w:r>
      <w:r w:rsidRPr="00110AA8">
        <w:rPr>
          <w:rFonts w:ascii="Arial" w:hAnsi="Arial" w:cs="Arial"/>
          <w:sz w:val="22"/>
          <w:szCs w:val="22"/>
        </w:rPr>
        <w:t xml:space="preserve"> smluvní pokutu ve výši 0,1 % z</w:t>
      </w:r>
      <w:r>
        <w:rPr>
          <w:rFonts w:ascii="Arial" w:hAnsi="Arial" w:cs="Arial"/>
          <w:sz w:val="22"/>
          <w:szCs w:val="22"/>
        </w:rPr>
        <w:t xml:space="preserve"> celkové </w:t>
      </w:r>
      <w:r w:rsidRPr="00110AA8">
        <w:rPr>
          <w:rFonts w:ascii="Arial" w:hAnsi="Arial" w:cs="Arial"/>
          <w:sz w:val="22"/>
          <w:szCs w:val="22"/>
        </w:rPr>
        <w:t>ceny díla za každý započatý den prodlení až do dne splnění závazku.</w:t>
      </w:r>
    </w:p>
    <w:p w14:paraId="5F912911" w14:textId="77777777" w:rsidR="00F2571A" w:rsidRDefault="00F2571A" w:rsidP="00F2571A">
      <w:pPr>
        <w:pStyle w:val="smldruhauroven"/>
        <w:numPr>
          <w:ilvl w:val="0"/>
          <w:numId w:val="9"/>
        </w:numPr>
        <w:spacing w:line="276" w:lineRule="auto"/>
        <w:jc w:val="both"/>
        <w:rPr>
          <w:rFonts w:ascii="Arial" w:hAnsi="Arial" w:cs="Arial"/>
          <w:sz w:val="22"/>
          <w:szCs w:val="22"/>
        </w:rPr>
      </w:pPr>
      <w:r w:rsidRPr="00110AA8">
        <w:rPr>
          <w:rFonts w:ascii="Arial" w:hAnsi="Arial" w:cs="Arial"/>
          <w:sz w:val="22"/>
          <w:szCs w:val="22"/>
        </w:rPr>
        <w:t xml:space="preserve">Bude-li objednatel v prodlení s úhradou ceny díla, je zhotovitel oprávněn vyúčtovat objednateli </w:t>
      </w:r>
      <w:r>
        <w:rPr>
          <w:rFonts w:ascii="Arial" w:hAnsi="Arial" w:cs="Arial"/>
          <w:sz w:val="22"/>
          <w:szCs w:val="22"/>
        </w:rPr>
        <w:t>zákonný úrok z prodlení.</w:t>
      </w:r>
    </w:p>
    <w:p w14:paraId="5EE162B1" w14:textId="77777777" w:rsidR="00F2571A" w:rsidRPr="000D3435" w:rsidRDefault="00F2571A" w:rsidP="00F2571A">
      <w:pPr>
        <w:pStyle w:val="smldruhauroven"/>
        <w:numPr>
          <w:ilvl w:val="0"/>
          <w:numId w:val="9"/>
        </w:numPr>
        <w:spacing w:line="276" w:lineRule="auto"/>
        <w:jc w:val="both"/>
        <w:rPr>
          <w:rFonts w:ascii="Arial" w:hAnsi="Arial" w:cs="Arial"/>
          <w:b/>
          <w:sz w:val="22"/>
          <w:szCs w:val="22"/>
        </w:rPr>
      </w:pPr>
      <w:r>
        <w:rPr>
          <w:rFonts w:ascii="Arial" w:hAnsi="Arial" w:cs="Arial"/>
          <w:sz w:val="22"/>
          <w:szCs w:val="22"/>
        </w:rPr>
        <w:t>S</w:t>
      </w:r>
      <w:r w:rsidRPr="00110AA8">
        <w:rPr>
          <w:rFonts w:ascii="Arial" w:hAnsi="Arial" w:cs="Arial"/>
          <w:sz w:val="22"/>
          <w:szCs w:val="22"/>
        </w:rPr>
        <w:t xml:space="preserve">mluvní pokuty nebo </w:t>
      </w:r>
      <w:r>
        <w:rPr>
          <w:rFonts w:ascii="Arial" w:hAnsi="Arial" w:cs="Arial"/>
          <w:sz w:val="22"/>
          <w:szCs w:val="22"/>
        </w:rPr>
        <w:t>peněžní sankce dle této smlouvy</w:t>
      </w:r>
      <w:r w:rsidRPr="00110AA8">
        <w:rPr>
          <w:rFonts w:ascii="Arial" w:hAnsi="Arial" w:cs="Arial"/>
          <w:sz w:val="22"/>
          <w:szCs w:val="22"/>
        </w:rPr>
        <w:t xml:space="preserve">, </w:t>
      </w:r>
      <w:r>
        <w:rPr>
          <w:rFonts w:ascii="Arial" w:hAnsi="Arial" w:cs="Arial"/>
          <w:sz w:val="22"/>
          <w:szCs w:val="22"/>
        </w:rPr>
        <w:t>je</w:t>
      </w:r>
      <w:r w:rsidRPr="00110AA8">
        <w:rPr>
          <w:rFonts w:ascii="Arial" w:hAnsi="Arial" w:cs="Arial"/>
          <w:sz w:val="22"/>
          <w:szCs w:val="22"/>
        </w:rPr>
        <w:t xml:space="preserve"> </w:t>
      </w:r>
      <w:r>
        <w:rPr>
          <w:rFonts w:ascii="Arial" w:hAnsi="Arial" w:cs="Arial"/>
          <w:sz w:val="22"/>
          <w:szCs w:val="22"/>
        </w:rPr>
        <w:t>strana, která je povinna k jejich úhradě, povinna</w:t>
      </w:r>
      <w:r w:rsidRPr="00110AA8">
        <w:rPr>
          <w:rFonts w:ascii="Arial" w:hAnsi="Arial" w:cs="Arial"/>
          <w:sz w:val="22"/>
          <w:szCs w:val="22"/>
        </w:rPr>
        <w:t xml:space="preserve"> uhradit do 1</w:t>
      </w:r>
      <w:r>
        <w:rPr>
          <w:rFonts w:ascii="Arial" w:hAnsi="Arial" w:cs="Arial"/>
          <w:sz w:val="22"/>
          <w:szCs w:val="22"/>
        </w:rPr>
        <w:t>5</w:t>
      </w:r>
      <w:r w:rsidRPr="00110AA8">
        <w:rPr>
          <w:rFonts w:ascii="Arial" w:hAnsi="Arial" w:cs="Arial"/>
          <w:sz w:val="22"/>
          <w:szCs w:val="22"/>
        </w:rPr>
        <w:t xml:space="preserve"> dn</w:t>
      </w:r>
      <w:r>
        <w:rPr>
          <w:rFonts w:ascii="Arial" w:hAnsi="Arial" w:cs="Arial"/>
          <w:sz w:val="22"/>
          <w:szCs w:val="22"/>
        </w:rPr>
        <w:t>ů</w:t>
      </w:r>
      <w:r w:rsidRPr="00110AA8">
        <w:rPr>
          <w:rFonts w:ascii="Arial" w:hAnsi="Arial" w:cs="Arial"/>
          <w:sz w:val="22"/>
          <w:szCs w:val="22"/>
        </w:rPr>
        <w:t xml:space="preserve"> ode dne </w:t>
      </w:r>
      <w:r>
        <w:rPr>
          <w:rFonts w:ascii="Arial" w:hAnsi="Arial" w:cs="Arial"/>
          <w:sz w:val="22"/>
          <w:szCs w:val="22"/>
        </w:rPr>
        <w:t>doručení výzvy k její úhradě</w:t>
      </w:r>
      <w:r w:rsidRPr="00110AA8">
        <w:rPr>
          <w:rFonts w:ascii="Arial" w:hAnsi="Arial" w:cs="Arial"/>
          <w:sz w:val="22"/>
          <w:szCs w:val="22"/>
        </w:rPr>
        <w:t>. Úhradou smluvní pokuty nezaniká nárok poškozené strany na náhradu škody</w:t>
      </w:r>
      <w:r>
        <w:rPr>
          <w:rFonts w:ascii="Arial" w:hAnsi="Arial" w:cs="Arial"/>
          <w:sz w:val="22"/>
          <w:szCs w:val="22"/>
        </w:rPr>
        <w:t>, kterou lze uplatňovat vedle smluvní pokuty,</w:t>
      </w:r>
      <w:r w:rsidRPr="00110AA8">
        <w:rPr>
          <w:rFonts w:ascii="Arial" w:hAnsi="Arial" w:cs="Arial"/>
          <w:sz w:val="22"/>
          <w:szCs w:val="22"/>
        </w:rPr>
        <w:t xml:space="preserve"> a závazek k úhradě smluvní pokuty trvá, i když porušením smluvní povinnosti zajištěné smluvní pokutou nevznikla škoda. Závazek plnit povinnost, jejíž splnění bylo zajištěno smluvní pokutou, trvá i po zaplacení smluvní pokuty, pokud se strany ad hoc nedohodnou jinak, přičemž zánik této smlouvy se nedotýká nároku na zaplacení smluvní pokuty, kdy nároky na smluvní pokutu a zaplacení smluvní pokuty trvají i po ukončení smlouvy.</w:t>
      </w:r>
    </w:p>
    <w:p w14:paraId="07940143" w14:textId="77777777" w:rsidR="009641BE" w:rsidRDefault="009641BE" w:rsidP="00F2571A">
      <w:pPr>
        <w:pStyle w:val="Prosttext1"/>
        <w:jc w:val="center"/>
        <w:rPr>
          <w:rFonts w:ascii="Arial" w:hAnsi="Arial" w:cs="Arial"/>
          <w:b/>
          <w:sz w:val="22"/>
          <w:szCs w:val="22"/>
        </w:rPr>
      </w:pPr>
    </w:p>
    <w:p w14:paraId="54011C77" w14:textId="77777777" w:rsidR="009641BE" w:rsidRDefault="009641BE" w:rsidP="00F2571A">
      <w:pPr>
        <w:pStyle w:val="Prosttext1"/>
        <w:jc w:val="center"/>
        <w:rPr>
          <w:rFonts w:ascii="Arial" w:hAnsi="Arial" w:cs="Arial"/>
          <w:b/>
          <w:sz w:val="22"/>
          <w:szCs w:val="22"/>
        </w:rPr>
      </w:pPr>
    </w:p>
    <w:p w14:paraId="49ADD2C1" w14:textId="77777777" w:rsidR="00F2571A" w:rsidRPr="00110AA8" w:rsidRDefault="00F2571A" w:rsidP="00F2571A">
      <w:pPr>
        <w:pStyle w:val="Prosttext1"/>
        <w:jc w:val="center"/>
        <w:rPr>
          <w:rFonts w:ascii="Arial" w:hAnsi="Arial" w:cs="Arial"/>
          <w:b/>
          <w:sz w:val="22"/>
          <w:szCs w:val="22"/>
        </w:rPr>
      </w:pPr>
      <w:r w:rsidRPr="00110AA8">
        <w:rPr>
          <w:rFonts w:ascii="Arial" w:hAnsi="Arial" w:cs="Arial"/>
          <w:b/>
          <w:sz w:val="22"/>
          <w:szCs w:val="22"/>
        </w:rPr>
        <w:t xml:space="preserve">Článek </w:t>
      </w:r>
      <w:r>
        <w:rPr>
          <w:rFonts w:ascii="Arial" w:hAnsi="Arial" w:cs="Arial"/>
          <w:b/>
          <w:sz w:val="22"/>
          <w:szCs w:val="22"/>
        </w:rPr>
        <w:t>10</w:t>
      </w:r>
    </w:p>
    <w:p w14:paraId="2C7B0191" w14:textId="77777777" w:rsidR="00F2571A" w:rsidRPr="00110AA8" w:rsidRDefault="00F2571A" w:rsidP="00F2571A">
      <w:pPr>
        <w:jc w:val="center"/>
        <w:rPr>
          <w:rFonts w:ascii="Arial" w:hAnsi="Arial" w:cs="Arial"/>
        </w:rPr>
      </w:pPr>
      <w:r w:rsidRPr="00110AA8">
        <w:rPr>
          <w:rFonts w:ascii="Arial" w:hAnsi="Arial" w:cs="Arial"/>
          <w:b/>
        </w:rPr>
        <w:t>Trvání a zánik smlouvy</w:t>
      </w:r>
    </w:p>
    <w:p w14:paraId="05F7EE26" w14:textId="77777777" w:rsidR="00F2571A" w:rsidRPr="00E21E5F" w:rsidRDefault="00F2571A" w:rsidP="00F2571A">
      <w:pPr>
        <w:pStyle w:val="smldruhauroven"/>
        <w:numPr>
          <w:ilvl w:val="0"/>
          <w:numId w:val="12"/>
        </w:numPr>
        <w:spacing w:line="276" w:lineRule="auto"/>
        <w:jc w:val="both"/>
        <w:rPr>
          <w:rFonts w:ascii="Arial" w:hAnsi="Arial" w:cs="Arial"/>
          <w:sz w:val="22"/>
          <w:szCs w:val="22"/>
        </w:rPr>
      </w:pPr>
      <w:r w:rsidRPr="00E21E5F">
        <w:rPr>
          <w:rFonts w:ascii="Arial" w:hAnsi="Arial" w:cs="Arial"/>
          <w:sz w:val="22"/>
          <w:szCs w:val="22"/>
        </w:rPr>
        <w:t>Platnost a účinnost této smlouvy nastává ode dne podpisu oběma smluvními stranami.</w:t>
      </w:r>
      <w:r>
        <w:rPr>
          <w:rFonts w:ascii="Arial" w:hAnsi="Arial" w:cs="Arial"/>
          <w:sz w:val="22"/>
          <w:szCs w:val="22"/>
        </w:rPr>
        <w:t xml:space="preserve"> Je-li však povinností některé ze smluvních stran uveřejnit tuto smlouvu v registru smluv, nastává účinnost smlouvy dnem uveřejnění této smlouvy v registru smluv.</w:t>
      </w:r>
      <w:r w:rsidRPr="00E21E5F">
        <w:rPr>
          <w:rFonts w:ascii="Arial" w:hAnsi="Arial" w:cs="Arial"/>
          <w:sz w:val="22"/>
          <w:szCs w:val="22"/>
        </w:rPr>
        <w:t xml:space="preserve"> Tato smlouva zaniká písemnou dohodou smluvních stran nebo odstoupením od smlouvy pro podstatné porušení smluvních povinností, přičemž za podstatné porušení smluvních povinností se pro účely této smlouvy považuje</w:t>
      </w:r>
      <w:r>
        <w:rPr>
          <w:rFonts w:ascii="Arial" w:hAnsi="Arial" w:cs="Arial"/>
          <w:sz w:val="22"/>
          <w:szCs w:val="22"/>
        </w:rPr>
        <w:t xml:space="preserve"> </w:t>
      </w:r>
      <w:r w:rsidRPr="00E21E5F">
        <w:rPr>
          <w:rFonts w:ascii="Arial" w:hAnsi="Arial" w:cs="Arial"/>
          <w:sz w:val="22"/>
          <w:szCs w:val="22"/>
        </w:rPr>
        <w:t>neplnění povinností ustanovených touto smlouvou nebo platnou právní úpravou ani po předchozím písemném upozornění druhou smluvní stranou v přiměřené náhradní lhůtě.</w:t>
      </w:r>
    </w:p>
    <w:p w14:paraId="1377CC73" w14:textId="77777777" w:rsidR="00F2571A" w:rsidRPr="00AE1603" w:rsidRDefault="00F2571A" w:rsidP="00F2571A">
      <w:pPr>
        <w:pStyle w:val="smldruhauroven"/>
        <w:numPr>
          <w:ilvl w:val="0"/>
          <w:numId w:val="12"/>
        </w:numPr>
        <w:spacing w:line="276" w:lineRule="auto"/>
        <w:jc w:val="both"/>
        <w:rPr>
          <w:rFonts w:ascii="Arial" w:hAnsi="Arial" w:cs="Arial"/>
          <w:sz w:val="22"/>
          <w:szCs w:val="22"/>
        </w:rPr>
      </w:pPr>
      <w:r w:rsidRPr="00110AA8">
        <w:rPr>
          <w:rFonts w:ascii="Arial" w:hAnsi="Arial" w:cs="Arial"/>
          <w:sz w:val="22"/>
          <w:szCs w:val="22"/>
        </w:rPr>
        <w:lastRenderedPageBreak/>
        <w:t>Odstoupení od smlouvy musí být učiněno v písemné formě s uvedením důvodu tohoto odstoupení s účinností ode dne, kdy bylo doručeno druhé smluvní straně. Smlouva se ruší dnem, kdy odstoupení nabylo účinnosti. Odstoupení od smlouvy se nedotýká nároku na zaplacení smluvní pokuty dle této smlouvy, kdy nároky na smluvní pokutu a její zaplacení trvají i po ukončení smlouvy.</w:t>
      </w:r>
    </w:p>
    <w:p w14:paraId="75EB046F" w14:textId="77777777" w:rsidR="006B782E" w:rsidRDefault="006B782E" w:rsidP="00F2571A">
      <w:pPr>
        <w:jc w:val="center"/>
        <w:rPr>
          <w:rFonts w:ascii="Arial" w:hAnsi="Arial" w:cs="Arial"/>
          <w:b/>
        </w:rPr>
      </w:pPr>
    </w:p>
    <w:p w14:paraId="5415FA0E" w14:textId="77777777" w:rsidR="006B782E" w:rsidRDefault="006B782E" w:rsidP="006B782E">
      <w:pPr>
        <w:pStyle w:val="Prosttext1"/>
        <w:jc w:val="center"/>
        <w:rPr>
          <w:rFonts w:ascii="Arial" w:hAnsi="Arial" w:cs="Arial"/>
          <w:b/>
          <w:sz w:val="22"/>
          <w:szCs w:val="22"/>
        </w:rPr>
      </w:pPr>
    </w:p>
    <w:p w14:paraId="6A26BBEE" w14:textId="77777777" w:rsidR="00F2571A" w:rsidRPr="00110AA8" w:rsidRDefault="00F2571A" w:rsidP="006B782E">
      <w:pPr>
        <w:pStyle w:val="Prosttext1"/>
        <w:jc w:val="center"/>
        <w:rPr>
          <w:rFonts w:ascii="Arial" w:hAnsi="Arial" w:cs="Arial"/>
          <w:b/>
        </w:rPr>
      </w:pPr>
      <w:r w:rsidRPr="006B782E">
        <w:rPr>
          <w:rFonts w:ascii="Arial" w:hAnsi="Arial" w:cs="Arial"/>
          <w:b/>
          <w:sz w:val="22"/>
          <w:szCs w:val="22"/>
        </w:rPr>
        <w:t>Článek</w:t>
      </w:r>
      <w:r w:rsidRPr="00110AA8">
        <w:rPr>
          <w:rFonts w:ascii="Arial" w:hAnsi="Arial" w:cs="Arial"/>
          <w:b/>
        </w:rPr>
        <w:t xml:space="preserve"> </w:t>
      </w:r>
      <w:r>
        <w:rPr>
          <w:rFonts w:ascii="Arial" w:hAnsi="Arial" w:cs="Arial"/>
          <w:b/>
        </w:rPr>
        <w:t>11</w:t>
      </w:r>
    </w:p>
    <w:p w14:paraId="6B049949" w14:textId="77777777" w:rsidR="00F2571A" w:rsidRPr="00110AA8" w:rsidRDefault="00F2571A" w:rsidP="006B782E">
      <w:pPr>
        <w:jc w:val="center"/>
        <w:rPr>
          <w:rFonts w:ascii="Arial" w:hAnsi="Arial" w:cs="Arial"/>
        </w:rPr>
      </w:pPr>
      <w:r w:rsidRPr="00110AA8">
        <w:rPr>
          <w:rFonts w:ascii="Arial" w:hAnsi="Arial" w:cs="Arial"/>
          <w:b/>
        </w:rPr>
        <w:t>Ustanovení společná a závěrečná</w:t>
      </w:r>
    </w:p>
    <w:p w14:paraId="2A798114" w14:textId="77777777" w:rsidR="00F2571A" w:rsidRPr="00110AA8" w:rsidRDefault="00F2571A" w:rsidP="00F2571A">
      <w:pPr>
        <w:pStyle w:val="smldruhauroven"/>
        <w:numPr>
          <w:ilvl w:val="0"/>
          <w:numId w:val="13"/>
        </w:numPr>
        <w:spacing w:line="276" w:lineRule="auto"/>
        <w:jc w:val="both"/>
        <w:rPr>
          <w:rFonts w:ascii="Arial" w:hAnsi="Arial" w:cs="Arial"/>
          <w:sz w:val="22"/>
          <w:szCs w:val="22"/>
        </w:rPr>
      </w:pPr>
      <w:r w:rsidRPr="00110AA8">
        <w:rPr>
          <w:rFonts w:ascii="Arial" w:hAnsi="Arial" w:cs="Arial"/>
          <w:sz w:val="22"/>
          <w:szCs w:val="22"/>
        </w:rPr>
        <w:t xml:space="preserve">Tato smlouva se uzavírá podle ustanovení § 2586 a násl. občanského zákoníku o smlouvě o dílo. Práva a povinnosti stran v této smlouvě výslovně neuvedené se řídí ostatními příslušnými ustanoveními občanského zákoníku a předpisů souvisejících. </w:t>
      </w:r>
    </w:p>
    <w:p w14:paraId="1259A3FA" w14:textId="77777777" w:rsidR="00F2571A" w:rsidRPr="00110AA8" w:rsidRDefault="00F2571A" w:rsidP="00F2571A">
      <w:pPr>
        <w:pStyle w:val="smldruhauroven"/>
        <w:numPr>
          <w:ilvl w:val="0"/>
          <w:numId w:val="13"/>
        </w:numPr>
        <w:spacing w:line="276" w:lineRule="auto"/>
        <w:jc w:val="both"/>
        <w:rPr>
          <w:rFonts w:ascii="Arial" w:hAnsi="Arial" w:cs="Arial"/>
          <w:sz w:val="22"/>
          <w:szCs w:val="22"/>
        </w:rPr>
      </w:pPr>
      <w:r w:rsidRPr="00110AA8">
        <w:rPr>
          <w:rFonts w:ascii="Arial" w:hAnsi="Arial" w:cs="Arial"/>
          <w:sz w:val="22"/>
          <w:szCs w:val="22"/>
        </w:rPr>
        <w:t>Jestliže se po nabytí účinnosti této smlouvy ukáže kterékoli její ustanovení jako neplatné ve smyslu platné právní úpravy, nepozbývá tím platnosti smlouva jako celek, ostatní ustanovení této smlouvy zůstávají nedotčena a neplatné ustanovení se nahradí dodatkem k této smlouvě, jinak příslušným ustanovením obecně závazného právního předpisu a nebude-li takového ustanovení, pak úpravou obvyklou v obchodním styku.</w:t>
      </w:r>
    </w:p>
    <w:p w14:paraId="13F45AC8" w14:textId="77777777" w:rsidR="00F2571A" w:rsidRPr="00110AA8" w:rsidRDefault="00F2571A" w:rsidP="00F2571A">
      <w:pPr>
        <w:pStyle w:val="smldruhauroven"/>
        <w:numPr>
          <w:ilvl w:val="0"/>
          <w:numId w:val="13"/>
        </w:numPr>
        <w:spacing w:line="276" w:lineRule="auto"/>
        <w:jc w:val="both"/>
        <w:rPr>
          <w:rFonts w:ascii="Arial" w:hAnsi="Arial" w:cs="Arial"/>
          <w:sz w:val="22"/>
          <w:szCs w:val="22"/>
        </w:rPr>
      </w:pPr>
      <w:r w:rsidRPr="00110AA8">
        <w:rPr>
          <w:rFonts w:ascii="Arial" w:hAnsi="Arial" w:cs="Arial"/>
          <w:sz w:val="22"/>
          <w:szCs w:val="22"/>
        </w:rPr>
        <w:t>Veškerá práva a povinnosti z této smlouvy vyplývající se budou řídit a vykládat v souladu s</w:t>
      </w:r>
      <w:r>
        <w:rPr>
          <w:rFonts w:ascii="Arial" w:hAnsi="Arial" w:cs="Arial"/>
          <w:sz w:val="22"/>
          <w:szCs w:val="22"/>
        </w:rPr>
        <w:t> občanským zákoníkem</w:t>
      </w:r>
      <w:r w:rsidRPr="00110AA8">
        <w:rPr>
          <w:rFonts w:ascii="Arial" w:hAnsi="Arial" w:cs="Arial"/>
          <w:sz w:val="22"/>
          <w:szCs w:val="22"/>
        </w:rPr>
        <w:t xml:space="preserve"> a právním řádem České republiky. Soudem příslušným k řešení veškerých sporů mezi smluvními stranami v souvislosti s plněním a spory vzniklými z této smlouvy je věcně příslušný soud v </w:t>
      </w:r>
      <w:r>
        <w:rPr>
          <w:rFonts w:ascii="Arial" w:hAnsi="Arial" w:cs="Arial"/>
          <w:sz w:val="22"/>
          <w:szCs w:val="22"/>
        </w:rPr>
        <w:t>Jihlavě</w:t>
      </w:r>
      <w:r w:rsidRPr="00110AA8">
        <w:rPr>
          <w:rFonts w:ascii="Arial" w:hAnsi="Arial" w:cs="Arial"/>
          <w:sz w:val="22"/>
          <w:szCs w:val="22"/>
        </w:rPr>
        <w:t xml:space="preserve">. </w:t>
      </w:r>
    </w:p>
    <w:p w14:paraId="204B5D89" w14:textId="77777777" w:rsidR="00F2571A" w:rsidRDefault="00F2571A" w:rsidP="00F2571A">
      <w:pPr>
        <w:pStyle w:val="smldruhauroven"/>
        <w:numPr>
          <w:ilvl w:val="0"/>
          <w:numId w:val="13"/>
        </w:numPr>
        <w:spacing w:line="276" w:lineRule="auto"/>
        <w:jc w:val="both"/>
        <w:rPr>
          <w:rFonts w:ascii="Arial" w:hAnsi="Arial" w:cs="Arial"/>
          <w:sz w:val="22"/>
          <w:szCs w:val="22"/>
        </w:rPr>
      </w:pPr>
      <w:r w:rsidRPr="00110AA8">
        <w:rPr>
          <w:rFonts w:ascii="Arial" w:hAnsi="Arial" w:cs="Arial"/>
          <w:sz w:val="22"/>
          <w:szCs w:val="22"/>
        </w:rPr>
        <w:t xml:space="preserve">Tato smlouva je vyhotovena </w:t>
      </w:r>
      <w:r w:rsidRPr="009809CB">
        <w:rPr>
          <w:rFonts w:ascii="Arial" w:hAnsi="Arial" w:cs="Arial"/>
          <w:sz w:val="22"/>
          <w:szCs w:val="22"/>
        </w:rPr>
        <w:t xml:space="preserve">ve </w:t>
      </w:r>
      <w:r w:rsidR="000F5E71">
        <w:rPr>
          <w:rFonts w:ascii="Arial" w:hAnsi="Arial" w:cs="Arial"/>
          <w:sz w:val="22"/>
          <w:szCs w:val="22"/>
        </w:rPr>
        <w:t>třech</w:t>
      </w:r>
      <w:r w:rsidR="000F5E71" w:rsidRPr="009809CB">
        <w:rPr>
          <w:rFonts w:ascii="Arial" w:hAnsi="Arial" w:cs="Arial"/>
          <w:sz w:val="22"/>
          <w:szCs w:val="22"/>
        </w:rPr>
        <w:t xml:space="preserve"> </w:t>
      </w:r>
      <w:r w:rsidRPr="009809CB">
        <w:rPr>
          <w:rFonts w:ascii="Arial" w:hAnsi="Arial" w:cs="Arial"/>
          <w:sz w:val="22"/>
          <w:szCs w:val="22"/>
        </w:rPr>
        <w:t xml:space="preserve">rovnocenných stejnopisech, z nichž </w:t>
      </w:r>
      <w:r w:rsidR="000F5E71">
        <w:rPr>
          <w:rFonts w:ascii="Arial" w:hAnsi="Arial" w:cs="Arial"/>
          <w:sz w:val="22"/>
          <w:szCs w:val="22"/>
        </w:rPr>
        <w:t>objednatel obdrží dvě a zhotovitel jedno</w:t>
      </w:r>
      <w:r w:rsidR="00153F09">
        <w:rPr>
          <w:rFonts w:ascii="Arial" w:hAnsi="Arial" w:cs="Arial"/>
          <w:sz w:val="22"/>
          <w:szCs w:val="22"/>
        </w:rPr>
        <w:t xml:space="preserve"> vyhotovení</w:t>
      </w:r>
      <w:r w:rsidRPr="00110AA8">
        <w:rPr>
          <w:rFonts w:ascii="Arial" w:hAnsi="Arial" w:cs="Arial"/>
          <w:sz w:val="22"/>
          <w:szCs w:val="22"/>
        </w:rPr>
        <w:t xml:space="preserve">. Ke změně této smlouvy může dojít pouze na základě písemných dodatků, které musí být odsouhlaseny a podepsány oběma smluvními stranami. </w:t>
      </w:r>
    </w:p>
    <w:p w14:paraId="06501110" w14:textId="77777777" w:rsidR="00F2571A" w:rsidRPr="00110AA8" w:rsidRDefault="00F2571A" w:rsidP="00F2571A">
      <w:pPr>
        <w:pStyle w:val="smldruhauroven"/>
        <w:numPr>
          <w:ilvl w:val="0"/>
          <w:numId w:val="13"/>
        </w:numPr>
        <w:spacing w:line="276" w:lineRule="auto"/>
        <w:jc w:val="both"/>
        <w:rPr>
          <w:rFonts w:ascii="Arial" w:hAnsi="Arial" w:cs="Arial"/>
          <w:sz w:val="22"/>
          <w:szCs w:val="22"/>
        </w:rPr>
      </w:pPr>
      <w:r w:rsidRPr="00110AA8">
        <w:rPr>
          <w:rFonts w:ascii="Arial" w:hAnsi="Arial" w:cs="Arial"/>
          <w:sz w:val="22"/>
          <w:szCs w:val="22"/>
        </w:rPr>
        <w:t xml:space="preserve">Účastníci této smlouvy prohlašují, že se seznámili s obsahem této smlouvy, který je dostatečně určitý a srozumitelný a že s touto smlouvou souhlasí v plném rozsahu. Účastníci uzavírají tuto smlouvu na základě své vážné a svobodné vůle, nikoliv v tísni či za nápadně nevýhodných podmínek a na důkaz toho připojují své vlastnoruční podpisy. </w:t>
      </w:r>
    </w:p>
    <w:p w14:paraId="48AB4072" w14:textId="77777777" w:rsidR="00AB25BF" w:rsidRDefault="00AB25BF" w:rsidP="00F2571A">
      <w:pPr>
        <w:rPr>
          <w:rFonts w:ascii="Arial" w:hAnsi="Arial" w:cs="Arial"/>
        </w:rPr>
      </w:pPr>
    </w:p>
    <w:p w14:paraId="49E6C083" w14:textId="5994B3C8" w:rsidR="00CD7873" w:rsidRDefault="00F2571A" w:rsidP="00F2571A">
      <w:pPr>
        <w:rPr>
          <w:rFonts w:ascii="Arial" w:hAnsi="Arial" w:cs="Arial"/>
        </w:rPr>
      </w:pPr>
      <w:r w:rsidRPr="00110AA8">
        <w:rPr>
          <w:rFonts w:ascii="Arial" w:hAnsi="Arial" w:cs="Arial"/>
        </w:rPr>
        <w:t>V </w:t>
      </w:r>
      <w:r>
        <w:rPr>
          <w:rFonts w:ascii="Arial" w:hAnsi="Arial" w:cs="Arial"/>
        </w:rPr>
        <w:t>Jihlavě</w:t>
      </w:r>
      <w:r w:rsidRPr="00110AA8">
        <w:rPr>
          <w:rFonts w:ascii="Arial" w:hAnsi="Arial" w:cs="Arial"/>
        </w:rPr>
        <w:t xml:space="preserve"> dne</w:t>
      </w:r>
      <w:r>
        <w:rPr>
          <w:rFonts w:ascii="Arial" w:hAnsi="Arial" w:cs="Arial"/>
        </w:rPr>
        <w:tab/>
      </w:r>
      <w:r w:rsidR="004965F5">
        <w:rPr>
          <w:rFonts w:ascii="Arial" w:hAnsi="Arial" w:cs="Arial"/>
        </w:rPr>
        <w:t>9. 9. 2020</w:t>
      </w:r>
      <w:r w:rsidR="004965F5">
        <w:rPr>
          <w:rFonts w:ascii="Arial" w:hAnsi="Arial" w:cs="Arial"/>
        </w:rPr>
        <w:tab/>
      </w:r>
      <w:r w:rsidR="004965F5">
        <w:rPr>
          <w:rFonts w:ascii="Arial" w:hAnsi="Arial" w:cs="Arial"/>
        </w:rPr>
        <w:tab/>
      </w:r>
      <w:r w:rsidR="004965F5">
        <w:rPr>
          <w:rFonts w:ascii="Arial" w:hAnsi="Arial" w:cs="Arial"/>
        </w:rPr>
        <w:tab/>
      </w:r>
      <w:r w:rsidR="004965F5">
        <w:rPr>
          <w:rFonts w:ascii="Arial" w:hAnsi="Arial" w:cs="Arial"/>
        </w:rPr>
        <w:tab/>
      </w:r>
      <w:r w:rsidR="004965F5">
        <w:rPr>
          <w:rFonts w:ascii="Arial" w:hAnsi="Arial" w:cs="Arial"/>
        </w:rPr>
        <w:tab/>
      </w:r>
      <w:r w:rsidR="004965F5">
        <w:rPr>
          <w:rFonts w:ascii="Arial" w:hAnsi="Arial" w:cs="Arial"/>
        </w:rPr>
        <w:tab/>
        <w:t>9. 9. 2020</w:t>
      </w:r>
    </w:p>
    <w:p w14:paraId="68CE2B81" w14:textId="77777777" w:rsidR="00CD7873" w:rsidRDefault="00CD7873" w:rsidP="00F2571A">
      <w:pPr>
        <w:rPr>
          <w:rFonts w:ascii="Arial" w:hAnsi="Arial" w:cs="Arial"/>
        </w:rPr>
      </w:pPr>
    </w:p>
    <w:p w14:paraId="6CD420A4" w14:textId="347432D0" w:rsidR="00F2571A" w:rsidRPr="00AE1603" w:rsidRDefault="00F2571A" w:rsidP="00F2571A">
      <w:pPr>
        <w:rPr>
          <w:rFonts w:ascii="Arial" w:hAnsi="Arial" w:cs="Arial"/>
        </w:rPr>
      </w:pPr>
      <w:r>
        <w:rPr>
          <w:rFonts w:ascii="Arial" w:hAnsi="Arial" w:cs="Arial"/>
        </w:rPr>
        <w:tab/>
      </w:r>
      <w:r w:rsidRPr="00110AA8">
        <w:rPr>
          <w:rFonts w:ascii="Arial" w:hAnsi="Arial" w:cs="Arial"/>
          <w:b/>
        </w:rPr>
        <w:tab/>
      </w:r>
      <w:r w:rsidRPr="00110AA8">
        <w:rPr>
          <w:rFonts w:ascii="Arial" w:hAnsi="Arial" w:cs="Arial"/>
          <w:b/>
        </w:rPr>
        <w:tab/>
        <w:t xml:space="preserve">           </w:t>
      </w:r>
      <w:r w:rsidRPr="00110AA8">
        <w:rPr>
          <w:rFonts w:ascii="Arial" w:hAnsi="Arial" w:cs="Arial"/>
          <w:b/>
        </w:rPr>
        <w:tab/>
      </w:r>
      <w:r w:rsidRPr="00110AA8">
        <w:rPr>
          <w:rFonts w:ascii="Arial" w:hAnsi="Arial" w:cs="Arial"/>
          <w:b/>
        </w:rPr>
        <w:tab/>
      </w:r>
      <w:r w:rsidRPr="00110AA8">
        <w:rPr>
          <w:rFonts w:ascii="Arial" w:hAnsi="Arial" w:cs="Arial"/>
          <w:b/>
        </w:rPr>
        <w:tab/>
      </w:r>
      <w:r w:rsidRPr="00110AA8">
        <w:rPr>
          <w:rFonts w:ascii="Arial" w:hAnsi="Arial" w:cs="Arial"/>
          <w:b/>
        </w:rPr>
        <w:tab/>
      </w:r>
      <w:bookmarkStart w:id="0" w:name="_GoBack"/>
      <w:bookmarkEnd w:id="0"/>
      <w:r w:rsidRPr="00110AA8">
        <w:rPr>
          <w:rFonts w:ascii="Arial" w:hAnsi="Arial" w:cs="Arial"/>
          <w:b/>
        </w:rPr>
        <w:tab/>
      </w:r>
      <w:r w:rsidRPr="00110AA8">
        <w:rPr>
          <w:rFonts w:ascii="Arial" w:hAnsi="Arial" w:cs="Arial"/>
          <w:b/>
        </w:rPr>
        <w:tab/>
      </w:r>
      <w:r w:rsidRPr="00110AA8">
        <w:rPr>
          <w:rFonts w:ascii="Arial" w:hAnsi="Arial" w:cs="Arial"/>
          <w:b/>
        </w:rPr>
        <w:tab/>
      </w:r>
    </w:p>
    <w:p w14:paraId="20F51B82" w14:textId="77777777" w:rsidR="00357F5F" w:rsidRDefault="00357F5F" w:rsidP="00F2571A">
      <w:pPr>
        <w:rPr>
          <w:rFonts w:ascii="Arial" w:hAnsi="Arial" w:cs="Arial"/>
        </w:rPr>
      </w:pPr>
    </w:p>
    <w:tbl>
      <w:tblPr>
        <w:tblStyle w:val="Prosttabulka4"/>
        <w:tblW w:w="0" w:type="auto"/>
        <w:tblLook w:val="04A0" w:firstRow="1" w:lastRow="0" w:firstColumn="1" w:lastColumn="0" w:noHBand="0" w:noVBand="1"/>
      </w:tblPr>
      <w:tblGrid>
        <w:gridCol w:w="4531"/>
        <w:gridCol w:w="4531"/>
      </w:tblGrid>
      <w:tr w:rsidR="00122962" w14:paraId="3908DB56" w14:textId="77777777" w:rsidTr="00B16D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62CFB4D" w14:textId="77777777" w:rsidR="00122962" w:rsidRDefault="00122962" w:rsidP="00B16D85">
            <w:pPr>
              <w:jc w:val="center"/>
              <w:rPr>
                <w:rFonts w:ascii="Arial" w:hAnsi="Arial" w:cs="Arial"/>
              </w:rPr>
            </w:pPr>
            <w:r>
              <w:rPr>
                <w:rFonts w:ascii="Arial" w:hAnsi="Arial" w:cs="Arial"/>
              </w:rPr>
              <w:t>Za objednatele:</w:t>
            </w:r>
          </w:p>
          <w:p w14:paraId="36B1B834" w14:textId="77777777" w:rsidR="00122962" w:rsidRDefault="00122962" w:rsidP="00B16D85">
            <w:pPr>
              <w:jc w:val="center"/>
              <w:rPr>
                <w:rFonts w:ascii="Arial" w:hAnsi="Arial" w:cs="Arial"/>
              </w:rPr>
            </w:pPr>
            <w:r>
              <w:rPr>
                <w:rFonts w:ascii="Arial" w:hAnsi="Arial" w:cs="Arial"/>
              </w:rPr>
              <w:t>Mgr. Tomáš Koukal</w:t>
            </w:r>
          </w:p>
          <w:p w14:paraId="5AF466D9" w14:textId="77777777" w:rsidR="00122962" w:rsidRDefault="00122962" w:rsidP="00B16D85">
            <w:pPr>
              <w:jc w:val="center"/>
              <w:rPr>
                <w:rFonts w:ascii="Arial" w:hAnsi="Arial" w:cs="Arial"/>
              </w:rPr>
            </w:pPr>
            <w:r>
              <w:rPr>
                <w:rFonts w:ascii="Arial" w:hAnsi="Arial" w:cs="Arial"/>
              </w:rPr>
              <w:t>Vedoucí odboru školství, kultury a tělovýchovy</w:t>
            </w:r>
          </w:p>
          <w:p w14:paraId="6D1A895E" w14:textId="77777777" w:rsidR="00122962" w:rsidRDefault="00122962" w:rsidP="00F2571A">
            <w:pPr>
              <w:rPr>
                <w:rFonts w:ascii="Arial" w:hAnsi="Arial" w:cs="Arial"/>
              </w:rPr>
            </w:pPr>
          </w:p>
        </w:tc>
        <w:tc>
          <w:tcPr>
            <w:tcW w:w="4531" w:type="dxa"/>
          </w:tcPr>
          <w:p w14:paraId="2E14C2A0" w14:textId="77777777" w:rsidR="00122962" w:rsidRDefault="00122962" w:rsidP="00B16D8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Za zhotovitele:</w:t>
            </w:r>
          </w:p>
          <w:p w14:paraId="6D7B481E" w14:textId="77777777" w:rsidR="00122962" w:rsidRDefault="00122962" w:rsidP="00B16D8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Ing. Erika Šteflová, MBA</w:t>
            </w:r>
          </w:p>
          <w:p w14:paraId="2D8A987E" w14:textId="77777777" w:rsidR="00122962" w:rsidRDefault="00122962" w:rsidP="00B16D8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ředitelka</w:t>
            </w:r>
          </w:p>
        </w:tc>
      </w:tr>
    </w:tbl>
    <w:p w14:paraId="23D3499C" w14:textId="77777777" w:rsidR="00122962" w:rsidRDefault="00122962" w:rsidP="00F2571A">
      <w:pPr>
        <w:rPr>
          <w:rFonts w:ascii="Arial" w:hAnsi="Arial" w:cs="Arial"/>
        </w:rPr>
      </w:pPr>
    </w:p>
    <w:p w14:paraId="7BBBB791" w14:textId="77777777" w:rsidR="009641BE" w:rsidRDefault="009641BE" w:rsidP="00F2571A">
      <w:pPr>
        <w:rPr>
          <w:rFonts w:ascii="Arial" w:hAnsi="Arial" w:cs="Arial"/>
        </w:rPr>
      </w:pPr>
    </w:p>
    <w:p w14:paraId="6B7E23F8" w14:textId="77777777" w:rsidR="009641BE" w:rsidRDefault="009641BE" w:rsidP="00F2571A">
      <w:pPr>
        <w:rPr>
          <w:rFonts w:ascii="Arial" w:hAnsi="Arial" w:cs="Arial"/>
        </w:rPr>
      </w:pPr>
    </w:p>
    <w:p w14:paraId="6136C951" w14:textId="77777777" w:rsidR="007F0DFE" w:rsidRPr="0081754E" w:rsidRDefault="00F2571A" w:rsidP="0081754E">
      <w:pPr>
        <w:spacing w:after="0" w:line="240" w:lineRule="auto"/>
      </w:pPr>
      <w:r w:rsidRPr="00737825">
        <w:rPr>
          <w:rFonts w:ascii="Arial" w:hAnsi="Arial" w:cs="Arial"/>
        </w:rPr>
        <w:t xml:space="preserve">                        </w:t>
      </w:r>
      <w:r w:rsidR="00033033">
        <w:rPr>
          <w:rFonts w:ascii="Arial" w:hAnsi="Arial" w:cs="Arial"/>
        </w:rPr>
        <w:tab/>
      </w:r>
      <w:r w:rsidR="00033033">
        <w:rPr>
          <w:rFonts w:ascii="Arial" w:hAnsi="Arial" w:cs="Arial"/>
        </w:rPr>
        <w:tab/>
      </w:r>
      <w:r w:rsidR="00033033">
        <w:rPr>
          <w:rFonts w:ascii="Arial" w:hAnsi="Arial" w:cs="Arial"/>
        </w:rPr>
        <w:tab/>
      </w:r>
      <w:r w:rsidR="00033033">
        <w:rPr>
          <w:rFonts w:ascii="Arial" w:hAnsi="Arial" w:cs="Arial"/>
        </w:rPr>
        <w:tab/>
      </w:r>
      <w:r w:rsidR="00033033">
        <w:rPr>
          <w:rFonts w:ascii="Arial" w:hAnsi="Arial" w:cs="Arial"/>
        </w:rPr>
        <w:tab/>
        <w:t xml:space="preserve">         </w:t>
      </w:r>
    </w:p>
    <w:sectPr w:rsidR="007F0DFE" w:rsidRPr="0081754E" w:rsidSect="009641BE">
      <w:headerReference w:type="default" r:id="rId12"/>
      <w:footerReference w:type="default" r:id="rId13"/>
      <w:pgSz w:w="11906" w:h="16838"/>
      <w:pgMar w:top="1417" w:right="1417" w:bottom="1134"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FCC10" w14:textId="77777777" w:rsidR="00F94310" w:rsidRDefault="00F94310" w:rsidP="007F0DFE">
      <w:pPr>
        <w:spacing w:after="0" w:line="240" w:lineRule="auto"/>
      </w:pPr>
      <w:r>
        <w:separator/>
      </w:r>
    </w:p>
  </w:endnote>
  <w:endnote w:type="continuationSeparator" w:id="0">
    <w:p w14:paraId="191E1A57" w14:textId="77777777" w:rsidR="00F94310" w:rsidRDefault="00F94310" w:rsidP="007F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variable"/>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865977"/>
      <w:docPartObj>
        <w:docPartGallery w:val="Page Numbers (Bottom of Page)"/>
        <w:docPartUnique/>
      </w:docPartObj>
    </w:sdtPr>
    <w:sdtEndPr/>
    <w:sdtContent>
      <w:p w14:paraId="55746ACC" w14:textId="331B951F" w:rsidR="00A12462" w:rsidRDefault="00A12462">
        <w:pPr>
          <w:pStyle w:val="Zpat"/>
          <w:jc w:val="center"/>
        </w:pPr>
        <w:r>
          <w:fldChar w:fldCharType="begin"/>
        </w:r>
        <w:r>
          <w:instrText>PAGE   \* MERGEFORMAT</w:instrText>
        </w:r>
        <w:r>
          <w:fldChar w:fldCharType="separate"/>
        </w:r>
        <w:r w:rsidR="004965F5">
          <w:rPr>
            <w:noProof/>
          </w:rPr>
          <w:t>9</w:t>
        </w:r>
        <w:r>
          <w:fldChar w:fldCharType="end"/>
        </w:r>
      </w:p>
    </w:sdtContent>
  </w:sdt>
  <w:p w14:paraId="558B1BCF" w14:textId="420BB03A" w:rsidR="007F0DFE" w:rsidRDefault="007F0D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5E27A" w14:textId="77777777" w:rsidR="00F94310" w:rsidRDefault="00F94310" w:rsidP="007F0DFE">
      <w:pPr>
        <w:spacing w:after="0" w:line="240" w:lineRule="auto"/>
      </w:pPr>
      <w:r>
        <w:separator/>
      </w:r>
    </w:p>
  </w:footnote>
  <w:footnote w:type="continuationSeparator" w:id="0">
    <w:p w14:paraId="328D1B8C" w14:textId="77777777" w:rsidR="00F94310" w:rsidRDefault="00F94310" w:rsidP="007F0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A9CC3" w14:textId="77777777" w:rsidR="007F0DFE" w:rsidRDefault="007F0DFE">
    <w:pPr>
      <w:pStyle w:val="Zhlav"/>
    </w:pPr>
    <w:r>
      <w:rPr>
        <w:noProof/>
        <w:lang w:eastAsia="cs-CZ"/>
      </w:rPr>
      <w:drawing>
        <wp:anchor distT="0" distB="0" distL="114300" distR="114300" simplePos="0" relativeHeight="251659264" behindDoc="0" locked="0" layoutInCell="1" allowOverlap="1" wp14:anchorId="19732AC9" wp14:editId="723D0E33">
          <wp:simplePos x="0" y="0"/>
          <wp:positionH relativeFrom="column">
            <wp:posOffset>-661670</wp:posOffset>
          </wp:positionH>
          <wp:positionV relativeFrom="paragraph">
            <wp:posOffset>-88265</wp:posOffset>
          </wp:positionV>
          <wp:extent cx="2353945" cy="485775"/>
          <wp:effectExtent l="0" t="0" r="8255" b="952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png"/>
                  <pic:cNvPicPr/>
                </pic:nvPicPr>
                <pic:blipFill>
                  <a:blip r:embed="rId1">
                    <a:extLst>
                      <a:ext uri="{28A0092B-C50C-407E-A947-70E740481C1C}">
                        <a14:useLocalDpi xmlns:a14="http://schemas.microsoft.com/office/drawing/2010/main" val="0"/>
                      </a:ext>
                    </a:extLst>
                  </a:blip>
                  <a:stretch>
                    <a:fillRect/>
                  </a:stretch>
                </pic:blipFill>
                <pic:spPr>
                  <a:xfrm>
                    <a:off x="0" y="0"/>
                    <a:ext cx="2353945" cy="485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 w15:restartNumberingAfterBreak="0">
    <w:nsid w:val="00000004"/>
    <w:multiLevelType w:val="multilevel"/>
    <w:tmpl w:val="6E9EFFCE"/>
    <w:name w:val="WW8Num4"/>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Arial" w:hAnsi="Arial" w:cs="Symbol"/>
        <w:b w:val="0"/>
        <w:bCs w:val="0"/>
        <w:i w:val="0"/>
        <w:caps w:val="0"/>
        <w:smallCaps w:val="0"/>
        <w:strike w:val="0"/>
        <w:dstrike w:val="0"/>
        <w:vanish w:val="0"/>
        <w:color w:val="000000"/>
        <w:position w:val="0"/>
        <w:sz w:val="20"/>
        <w:szCs w:val="20"/>
        <w:vertAlign w:val="baseline"/>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Arial" w:hAnsi="Arial" w:cs="Arial"/>
        <w:b w:val="0"/>
        <w:bCs w:val="0"/>
        <w:sz w:val="20"/>
        <w:szCs w:val="2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hAnsi="Arial" w:cs="Arial"/>
        <w:b w:val="0"/>
        <w:bCs w:val="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A"/>
    <w:multiLevelType w:val="multilevel"/>
    <w:tmpl w:val="0000000A"/>
    <w:name w:val="WW8Num10"/>
    <w:lvl w:ilvl="0">
      <w:start w:val="1"/>
      <w:numFmt w:val="decimal"/>
      <w:lvlText w:val="%1."/>
      <w:lvlJc w:val="left"/>
      <w:pPr>
        <w:tabs>
          <w:tab w:val="num" w:pos="360"/>
        </w:tabs>
        <w:ind w:left="360" w:hanging="360"/>
      </w:pPr>
      <w:rPr>
        <w:rFonts w:cs="Arial"/>
        <w:b w:val="0"/>
        <w:bCs w:val="0"/>
        <w:sz w:val="20"/>
        <w:szCs w:val="2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B"/>
    <w:multiLevelType w:val="multilevel"/>
    <w:tmpl w:val="0000000B"/>
    <w:name w:val="WW8Num11"/>
    <w:lvl w:ilvl="0">
      <w:start w:val="1"/>
      <w:numFmt w:val="decimal"/>
      <w:lvlText w:val="%1."/>
      <w:lvlJc w:val="left"/>
      <w:pPr>
        <w:tabs>
          <w:tab w:val="num" w:pos="360"/>
        </w:tabs>
        <w:ind w:left="360" w:hanging="360"/>
      </w:pPr>
      <w:rPr>
        <w:rFonts w:ascii="Arial" w:eastAsia="SimSun" w:hAnsi="Arial" w:cs="Georgia"/>
        <w:b w:val="0"/>
        <w:bCs w:val="0"/>
        <w:i w:val="0"/>
        <w:sz w:val="2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15201306"/>
    <w:multiLevelType w:val="hybridMultilevel"/>
    <w:tmpl w:val="26E8ED9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20662EE0"/>
    <w:multiLevelType w:val="hybridMultilevel"/>
    <w:tmpl w:val="00CCE26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E8101B6"/>
    <w:multiLevelType w:val="hybridMultilevel"/>
    <w:tmpl w:val="80A851EA"/>
    <w:lvl w:ilvl="0" w:tplc="352EAD64">
      <w:numFmt w:val="bullet"/>
      <w:lvlText w:val="-"/>
      <w:lvlJc w:val="left"/>
      <w:pPr>
        <w:ind w:left="720" w:hanging="360"/>
      </w:pPr>
      <w:rPr>
        <w:rFonts w:ascii="Arial" w:eastAsia="Calibri" w:hAnsi="Arial" w:cs="Arial" w:hint="default"/>
        <w:color w:val="000000"/>
      </w:rPr>
    </w:lvl>
    <w:lvl w:ilvl="1" w:tplc="352EAD64">
      <w:numFmt w:val="bullet"/>
      <w:lvlText w:val="-"/>
      <w:lvlJc w:val="left"/>
      <w:pPr>
        <w:ind w:left="1440" w:hanging="360"/>
      </w:pPr>
      <w:rPr>
        <w:rFonts w:ascii="Arial" w:eastAsia="Calibri" w:hAnsi="Arial" w:cs="Arial" w:hint="default"/>
        <w:color w:val="00000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715829"/>
    <w:multiLevelType w:val="multilevel"/>
    <w:tmpl w:val="00000008"/>
    <w:lvl w:ilvl="0">
      <w:start w:val="1"/>
      <w:numFmt w:val="decimal"/>
      <w:lvlText w:val="%1."/>
      <w:lvlJc w:val="left"/>
      <w:pPr>
        <w:tabs>
          <w:tab w:val="num" w:pos="360"/>
        </w:tabs>
        <w:ind w:left="360" w:hanging="360"/>
      </w:pPr>
      <w:rPr>
        <w:rFonts w:ascii="Arial" w:hAnsi="Arial" w:cs="Arial"/>
        <w:b w:val="0"/>
        <w:bCs w:val="0"/>
        <w:sz w:val="20"/>
        <w:szCs w:val="2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51752A26"/>
    <w:multiLevelType w:val="multilevel"/>
    <w:tmpl w:val="00000006"/>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3" w15:restartNumberingAfterBreak="0">
    <w:nsid w:val="5A4E2345"/>
    <w:multiLevelType w:val="hybridMultilevel"/>
    <w:tmpl w:val="9D507D16"/>
    <w:lvl w:ilvl="0" w:tplc="B29C9416">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E287947"/>
    <w:multiLevelType w:val="multilevel"/>
    <w:tmpl w:val="6E9EFFC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5" w15:restartNumberingAfterBreak="0">
    <w:nsid w:val="5EDD0743"/>
    <w:multiLevelType w:val="hybridMultilevel"/>
    <w:tmpl w:val="A746D1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F883A92"/>
    <w:multiLevelType w:val="hybridMultilevel"/>
    <w:tmpl w:val="05D897F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64707604"/>
    <w:multiLevelType w:val="hybridMultilevel"/>
    <w:tmpl w:val="80D60C1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6DF46DBF"/>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5"/>
  </w:num>
  <w:num w:numId="3">
    <w:abstractNumId w:val="17"/>
  </w:num>
  <w:num w:numId="4">
    <w:abstractNumId w:val="8"/>
  </w:num>
  <w:num w:numId="5">
    <w:abstractNumId w:val="16"/>
  </w:num>
  <w:num w:numId="6">
    <w:abstractNumId w:val="9"/>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12"/>
  </w:num>
  <w:num w:numId="16">
    <w:abstractNumId w:val="14"/>
  </w:num>
  <w:num w:numId="17">
    <w:abstractNumId w:val="10"/>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C94"/>
    <w:rsid w:val="00015CEE"/>
    <w:rsid w:val="00033033"/>
    <w:rsid w:val="00042857"/>
    <w:rsid w:val="00084391"/>
    <w:rsid w:val="00096EE3"/>
    <w:rsid w:val="000D0DC1"/>
    <w:rsid w:val="000E668C"/>
    <w:rsid w:val="000F5E71"/>
    <w:rsid w:val="0011120F"/>
    <w:rsid w:val="00122962"/>
    <w:rsid w:val="00131003"/>
    <w:rsid w:val="00153F09"/>
    <w:rsid w:val="001B50C9"/>
    <w:rsid w:val="001C364F"/>
    <w:rsid w:val="001C563E"/>
    <w:rsid w:val="001F2CD1"/>
    <w:rsid w:val="0022122D"/>
    <w:rsid w:val="002265DD"/>
    <w:rsid w:val="002538F0"/>
    <w:rsid w:val="002818DB"/>
    <w:rsid w:val="002A03C2"/>
    <w:rsid w:val="002D1798"/>
    <w:rsid w:val="002D313E"/>
    <w:rsid w:val="002E03FF"/>
    <w:rsid w:val="002E0D56"/>
    <w:rsid w:val="002F2936"/>
    <w:rsid w:val="003343AB"/>
    <w:rsid w:val="00357F5F"/>
    <w:rsid w:val="00377105"/>
    <w:rsid w:val="003A4EF6"/>
    <w:rsid w:val="003B1C64"/>
    <w:rsid w:val="00446878"/>
    <w:rsid w:val="004822C5"/>
    <w:rsid w:val="0049394E"/>
    <w:rsid w:val="004965F5"/>
    <w:rsid w:val="004C551B"/>
    <w:rsid w:val="004E26EA"/>
    <w:rsid w:val="004F3AE9"/>
    <w:rsid w:val="00501A81"/>
    <w:rsid w:val="005051BB"/>
    <w:rsid w:val="00530337"/>
    <w:rsid w:val="005F09CF"/>
    <w:rsid w:val="00615BE2"/>
    <w:rsid w:val="006265B4"/>
    <w:rsid w:val="006676A2"/>
    <w:rsid w:val="00677201"/>
    <w:rsid w:val="0067760E"/>
    <w:rsid w:val="0068225F"/>
    <w:rsid w:val="006B782E"/>
    <w:rsid w:val="006D0BB1"/>
    <w:rsid w:val="006D50C2"/>
    <w:rsid w:val="006E2EDC"/>
    <w:rsid w:val="006E61FF"/>
    <w:rsid w:val="00700710"/>
    <w:rsid w:val="00717A31"/>
    <w:rsid w:val="00731A35"/>
    <w:rsid w:val="0076091B"/>
    <w:rsid w:val="00767316"/>
    <w:rsid w:val="007702E5"/>
    <w:rsid w:val="00775BCE"/>
    <w:rsid w:val="0077709B"/>
    <w:rsid w:val="007977BD"/>
    <w:rsid w:val="007A5298"/>
    <w:rsid w:val="007F0DFE"/>
    <w:rsid w:val="00813C94"/>
    <w:rsid w:val="0081754E"/>
    <w:rsid w:val="008861F4"/>
    <w:rsid w:val="00887AFA"/>
    <w:rsid w:val="008A3BE3"/>
    <w:rsid w:val="008C326E"/>
    <w:rsid w:val="008D5CCA"/>
    <w:rsid w:val="00953AEB"/>
    <w:rsid w:val="009641BE"/>
    <w:rsid w:val="00977BC3"/>
    <w:rsid w:val="009809CB"/>
    <w:rsid w:val="0099040A"/>
    <w:rsid w:val="009B6AF2"/>
    <w:rsid w:val="00A003B3"/>
    <w:rsid w:val="00A12462"/>
    <w:rsid w:val="00A1678F"/>
    <w:rsid w:val="00AB25BF"/>
    <w:rsid w:val="00AF6301"/>
    <w:rsid w:val="00B16D85"/>
    <w:rsid w:val="00B5298B"/>
    <w:rsid w:val="00B53A83"/>
    <w:rsid w:val="00B621BE"/>
    <w:rsid w:val="00BB6C92"/>
    <w:rsid w:val="00BE40F6"/>
    <w:rsid w:val="00C64A4C"/>
    <w:rsid w:val="00C91951"/>
    <w:rsid w:val="00C940EB"/>
    <w:rsid w:val="00CC7162"/>
    <w:rsid w:val="00CD4573"/>
    <w:rsid w:val="00CD7873"/>
    <w:rsid w:val="00CE7353"/>
    <w:rsid w:val="00D65C4C"/>
    <w:rsid w:val="00D8290E"/>
    <w:rsid w:val="00E36C98"/>
    <w:rsid w:val="00E67593"/>
    <w:rsid w:val="00E83269"/>
    <w:rsid w:val="00E872D2"/>
    <w:rsid w:val="00EA5980"/>
    <w:rsid w:val="00EB7E88"/>
    <w:rsid w:val="00EE0A49"/>
    <w:rsid w:val="00EE263A"/>
    <w:rsid w:val="00EF4E14"/>
    <w:rsid w:val="00F004AC"/>
    <w:rsid w:val="00F06E24"/>
    <w:rsid w:val="00F2571A"/>
    <w:rsid w:val="00F943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9E79D"/>
  <w15:docId w15:val="{E5A26056-6CBF-4BAB-AEAE-F07E8F29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3BE3"/>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F0D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0DFE"/>
  </w:style>
  <w:style w:type="paragraph" w:styleId="Zpat">
    <w:name w:val="footer"/>
    <w:basedOn w:val="Normln"/>
    <w:link w:val="ZpatChar"/>
    <w:uiPriority w:val="99"/>
    <w:unhideWhenUsed/>
    <w:rsid w:val="007F0DFE"/>
    <w:pPr>
      <w:tabs>
        <w:tab w:val="center" w:pos="4536"/>
        <w:tab w:val="right" w:pos="9072"/>
      </w:tabs>
      <w:spacing w:after="0" w:line="240" w:lineRule="auto"/>
    </w:pPr>
  </w:style>
  <w:style w:type="character" w:customStyle="1" w:styleId="ZpatChar">
    <w:name w:val="Zápatí Char"/>
    <w:basedOn w:val="Standardnpsmoodstavce"/>
    <w:link w:val="Zpat"/>
    <w:uiPriority w:val="99"/>
    <w:rsid w:val="007F0DFE"/>
  </w:style>
  <w:style w:type="paragraph" w:styleId="Odstavecseseznamem">
    <w:name w:val="List Paragraph"/>
    <w:basedOn w:val="Normln"/>
    <w:uiPriority w:val="34"/>
    <w:qFormat/>
    <w:rsid w:val="008A3BE3"/>
    <w:pPr>
      <w:spacing w:after="0" w:line="240" w:lineRule="auto"/>
      <w:ind w:left="708"/>
    </w:pPr>
    <w:rPr>
      <w:rFonts w:ascii="Times New Roman" w:eastAsia="Times New Roman" w:hAnsi="Times New Roman" w:cs="Arial"/>
      <w:sz w:val="24"/>
      <w:szCs w:val="20"/>
      <w:lang w:eastAsia="cs-CZ"/>
    </w:rPr>
  </w:style>
  <w:style w:type="character" w:styleId="Hypertextovodkaz">
    <w:name w:val="Hyperlink"/>
    <w:basedOn w:val="Standardnpsmoodstavce"/>
    <w:uiPriority w:val="99"/>
    <w:unhideWhenUsed/>
    <w:rsid w:val="008A3BE3"/>
    <w:rPr>
      <w:color w:val="0563C1" w:themeColor="hyperlink"/>
      <w:u w:val="single"/>
    </w:rPr>
  </w:style>
  <w:style w:type="character" w:customStyle="1" w:styleId="platne1">
    <w:name w:val="platne1"/>
    <w:basedOn w:val="Standardnpsmoodstavce"/>
    <w:rsid w:val="00F2571A"/>
  </w:style>
  <w:style w:type="character" w:customStyle="1" w:styleId="apple-converted-space">
    <w:name w:val="apple-converted-space"/>
    <w:basedOn w:val="Standardnpsmoodstavce"/>
    <w:rsid w:val="00F2571A"/>
  </w:style>
  <w:style w:type="paragraph" w:styleId="Zkladntext">
    <w:name w:val="Body Text"/>
    <w:basedOn w:val="Normln"/>
    <w:link w:val="ZkladntextChar"/>
    <w:rsid w:val="00F2571A"/>
    <w:pPr>
      <w:suppressAutoHyphens/>
      <w:spacing w:after="120" w:line="252" w:lineRule="auto"/>
    </w:pPr>
    <w:rPr>
      <w:rFonts w:eastAsia="SimSun" w:cs="Calibri"/>
      <w:color w:val="00000A"/>
      <w:lang w:eastAsia="ar-SA"/>
    </w:rPr>
  </w:style>
  <w:style w:type="character" w:customStyle="1" w:styleId="ZkladntextChar">
    <w:name w:val="Základní text Char"/>
    <w:basedOn w:val="Standardnpsmoodstavce"/>
    <w:link w:val="Zkladntext"/>
    <w:rsid w:val="00F2571A"/>
    <w:rPr>
      <w:rFonts w:ascii="Calibri" w:eastAsia="SimSun" w:hAnsi="Calibri" w:cs="Calibri"/>
      <w:color w:val="00000A"/>
      <w:lang w:eastAsia="ar-SA"/>
    </w:rPr>
  </w:style>
  <w:style w:type="paragraph" w:customStyle="1" w:styleId="Prosttext1">
    <w:name w:val="Prostý text1"/>
    <w:basedOn w:val="Normln"/>
    <w:rsid w:val="00F2571A"/>
    <w:pPr>
      <w:suppressAutoHyphens/>
      <w:spacing w:after="0" w:line="240" w:lineRule="auto"/>
    </w:pPr>
    <w:rPr>
      <w:rFonts w:ascii="Courier New" w:eastAsia="Times New Roman" w:hAnsi="Courier New" w:cs="Courier New"/>
      <w:color w:val="00000A"/>
      <w:sz w:val="20"/>
      <w:szCs w:val="20"/>
      <w:lang w:eastAsia="ar-SA"/>
    </w:rPr>
  </w:style>
  <w:style w:type="paragraph" w:customStyle="1" w:styleId="smldruhauroven">
    <w:name w:val="sml_druha_uroven"/>
    <w:rsid w:val="00F2571A"/>
    <w:pPr>
      <w:suppressAutoHyphens/>
      <w:spacing w:before="240" w:after="120" w:line="240" w:lineRule="auto"/>
      <w:ind w:left="-7210"/>
    </w:pPr>
    <w:rPr>
      <w:rFonts w:ascii="Georgia" w:eastAsia="Arial" w:hAnsi="Georgia" w:cs="Georgia"/>
      <w:color w:val="00000A"/>
      <w:sz w:val="24"/>
      <w:szCs w:val="20"/>
      <w:lang w:eastAsia="ar-SA"/>
    </w:rPr>
  </w:style>
  <w:style w:type="paragraph" w:styleId="Normlnweb">
    <w:name w:val="Normal (Web)"/>
    <w:basedOn w:val="Normln"/>
    <w:rsid w:val="00F2571A"/>
    <w:pPr>
      <w:spacing w:before="100" w:beforeAutospacing="1" w:after="100" w:afterAutospacing="1" w:line="240" w:lineRule="auto"/>
      <w:ind w:left="375" w:right="375"/>
      <w:jc w:val="both"/>
    </w:pPr>
    <w:rPr>
      <w:rFonts w:ascii="Times New Roman" w:eastAsia="Times New Roman" w:hAnsi="Times New Roman"/>
      <w:sz w:val="24"/>
      <w:szCs w:val="24"/>
      <w:lang w:eastAsia="cs-CZ"/>
    </w:rPr>
  </w:style>
  <w:style w:type="character" w:styleId="Odkaznakoment">
    <w:name w:val="annotation reference"/>
    <w:basedOn w:val="Standardnpsmoodstavce"/>
    <w:uiPriority w:val="99"/>
    <w:semiHidden/>
    <w:unhideWhenUsed/>
    <w:rsid w:val="00F2571A"/>
    <w:rPr>
      <w:sz w:val="16"/>
      <w:szCs w:val="16"/>
    </w:rPr>
  </w:style>
  <w:style w:type="paragraph" w:styleId="Textkomente">
    <w:name w:val="annotation text"/>
    <w:basedOn w:val="Normln"/>
    <w:link w:val="TextkomenteChar"/>
    <w:uiPriority w:val="99"/>
    <w:semiHidden/>
    <w:unhideWhenUsed/>
    <w:rsid w:val="00F2571A"/>
    <w:pPr>
      <w:suppressAutoHyphens/>
      <w:spacing w:after="0" w:line="240" w:lineRule="auto"/>
    </w:pPr>
    <w:rPr>
      <w:rFonts w:ascii="Times New Roman" w:eastAsia="Times New Roman" w:hAnsi="Times New Roman"/>
      <w:color w:val="00000A"/>
      <w:sz w:val="20"/>
      <w:szCs w:val="20"/>
      <w:lang w:eastAsia="ar-SA"/>
    </w:rPr>
  </w:style>
  <w:style w:type="character" w:customStyle="1" w:styleId="TextkomenteChar">
    <w:name w:val="Text komentáře Char"/>
    <w:basedOn w:val="Standardnpsmoodstavce"/>
    <w:link w:val="Textkomente"/>
    <w:uiPriority w:val="99"/>
    <w:semiHidden/>
    <w:rsid w:val="00F2571A"/>
    <w:rPr>
      <w:rFonts w:ascii="Times New Roman" w:eastAsia="Times New Roman" w:hAnsi="Times New Roman" w:cs="Times New Roman"/>
      <w:color w:val="00000A"/>
      <w:sz w:val="20"/>
      <w:szCs w:val="20"/>
      <w:lang w:eastAsia="ar-SA"/>
    </w:rPr>
  </w:style>
  <w:style w:type="paragraph" w:styleId="Textbubliny">
    <w:name w:val="Balloon Text"/>
    <w:basedOn w:val="Normln"/>
    <w:link w:val="TextbublinyChar"/>
    <w:uiPriority w:val="99"/>
    <w:semiHidden/>
    <w:unhideWhenUsed/>
    <w:rsid w:val="00F2571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571A"/>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EE263A"/>
    <w:pPr>
      <w:suppressAutoHyphens w:val="0"/>
      <w:spacing w:after="160"/>
    </w:pPr>
    <w:rPr>
      <w:rFonts w:ascii="Calibri" w:eastAsia="Calibri" w:hAnsi="Calibri"/>
      <w:b/>
      <w:bCs/>
      <w:color w:val="auto"/>
      <w:lang w:eastAsia="en-US"/>
    </w:rPr>
  </w:style>
  <w:style w:type="character" w:customStyle="1" w:styleId="PedmtkomenteChar">
    <w:name w:val="Předmět komentáře Char"/>
    <w:basedOn w:val="TextkomenteChar"/>
    <w:link w:val="Pedmtkomente"/>
    <w:uiPriority w:val="99"/>
    <w:semiHidden/>
    <w:rsid w:val="00EE263A"/>
    <w:rPr>
      <w:rFonts w:ascii="Calibri" w:eastAsia="Calibri" w:hAnsi="Calibri" w:cs="Times New Roman"/>
      <w:b/>
      <w:bCs/>
      <w:color w:val="00000A"/>
      <w:sz w:val="20"/>
      <w:szCs w:val="20"/>
      <w:lang w:eastAsia="ar-SA"/>
    </w:rPr>
  </w:style>
  <w:style w:type="paragraph" w:styleId="Zkladntextodsazen">
    <w:name w:val="Body Text Indent"/>
    <w:basedOn w:val="Normln"/>
    <w:link w:val="ZkladntextodsazenChar"/>
    <w:uiPriority w:val="99"/>
    <w:semiHidden/>
    <w:unhideWhenUsed/>
    <w:rsid w:val="00A003B3"/>
    <w:pPr>
      <w:spacing w:after="120"/>
      <w:ind w:left="283"/>
    </w:pPr>
  </w:style>
  <w:style w:type="character" w:customStyle="1" w:styleId="ZkladntextodsazenChar">
    <w:name w:val="Základní text odsazený Char"/>
    <w:basedOn w:val="Standardnpsmoodstavce"/>
    <w:link w:val="Zkladntextodsazen"/>
    <w:uiPriority w:val="99"/>
    <w:semiHidden/>
    <w:rsid w:val="00A003B3"/>
    <w:rPr>
      <w:rFonts w:ascii="Calibri" w:eastAsia="Calibri" w:hAnsi="Calibri" w:cs="Times New Roman"/>
    </w:rPr>
  </w:style>
  <w:style w:type="paragraph" w:styleId="Revize">
    <w:name w:val="Revision"/>
    <w:hidden/>
    <w:uiPriority w:val="99"/>
    <w:semiHidden/>
    <w:rsid w:val="00B621BE"/>
    <w:pPr>
      <w:spacing w:after="0" w:line="240" w:lineRule="auto"/>
    </w:pPr>
    <w:rPr>
      <w:rFonts w:ascii="Calibri" w:eastAsia="Calibri" w:hAnsi="Calibri" w:cs="Times New Roman"/>
    </w:rPr>
  </w:style>
  <w:style w:type="table" w:styleId="Mkatabulky">
    <w:name w:val="Table Grid"/>
    <w:basedOn w:val="Normlntabulka"/>
    <w:uiPriority w:val="39"/>
    <w:rsid w:val="00122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4">
    <w:name w:val="Plain Table 4"/>
    <w:basedOn w:val="Normlntabulka"/>
    <w:uiPriority w:val="44"/>
    <w:rsid w:val="001229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jihlava-city.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0D41AA6ECFE8B46BC2C2350681E53B7" ma:contentTypeVersion="0" ma:contentTypeDescription="Vytvoří nový dokument" ma:contentTypeScope="" ma:versionID="5623a288b031e5f9855cee3414774d1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90AE4-7E4C-40E2-85EF-9851B2B50861}">
  <ds:schemaRefs>
    <ds:schemaRef ds:uri="http://schemas.microsoft.com/sharepoint/v3/contenttype/forms"/>
  </ds:schemaRefs>
</ds:datastoreItem>
</file>

<file path=customXml/itemProps2.xml><?xml version="1.0" encoding="utf-8"?>
<ds:datastoreItem xmlns:ds="http://schemas.openxmlformats.org/officeDocument/2006/customXml" ds:itemID="{4F9803C4-1D01-48F2-874E-4AEBD65E2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79051C5-95E0-434B-AF4D-3DB584F3ED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49E339-C1DA-4D78-88DF-89A44EFD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3114</Words>
  <Characters>18379</Characters>
  <Application>Microsoft Office Word</Application>
  <DocSecurity>0</DocSecurity>
  <Lines>153</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Statutární město Jihlava</Company>
  <LinksUpToDate>false</LinksUpToDate>
  <CharactersWithSpaces>21451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Rabasová Iveta</dc:creator>
  <cp:lastModifiedBy>MACKOVÁ Jaroslava Ing. Bc.</cp:lastModifiedBy>
  <cp:revision>8</cp:revision>
  <cp:lastPrinted>2020-09-02T09:17:00Z</cp:lastPrinted>
  <dcterms:created xsi:type="dcterms:W3CDTF">2020-09-02T09:04:00Z</dcterms:created>
  <dcterms:modified xsi:type="dcterms:W3CDTF">2020-09-15T06:59:00Z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0x010100A0D41AA6ECFE8B46BC2C2350681E53B7</vt:lpwstr>
  </property>
</Properties>
</file>