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55C" w:rsidRPr="0008555C" w:rsidRDefault="0008555C" w:rsidP="0008555C">
      <w:pPr>
        <w:rPr>
          <w:rFonts w:ascii="Georgia" w:hAnsi="Georgia"/>
        </w:rPr>
      </w:pPr>
      <w:r>
        <w:rPr>
          <w:noProof/>
          <w:lang w:val="en-US"/>
        </w:rPr>
        <mc:AlternateContent>
          <mc:Choice Requires="wps">
            <w:drawing>
              <wp:anchor distT="0" distB="0" distL="114300" distR="114300" simplePos="0" relativeHeight="251654656" behindDoc="0" locked="0" layoutInCell="1" allowOverlap="0" wp14:anchorId="099A5FE4" wp14:editId="025D5804">
                <wp:simplePos x="0" y="0"/>
                <wp:positionH relativeFrom="page">
                  <wp:posOffset>1296035</wp:posOffset>
                </wp:positionH>
                <wp:positionV relativeFrom="page">
                  <wp:posOffset>1764030</wp:posOffset>
                </wp:positionV>
                <wp:extent cx="5363845" cy="1440180"/>
                <wp:effectExtent l="0" t="0" r="20955" b="7620"/>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7F4FA"/>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8555C" w:rsidRDefault="0008555C" w:rsidP="0008555C">
                            <w:pPr>
                              <w:pStyle w:val="BodyText1"/>
                              <w:jc w:val="center"/>
                              <w:rPr>
                                <w:rFonts w:ascii="Georgia" w:hAnsi="Georgia" w:cs="Arial"/>
                                <w:b/>
                                <w:sz w:val="22"/>
                                <w:szCs w:val="22"/>
                              </w:rPr>
                            </w:pPr>
                          </w:p>
                          <w:p w:rsidR="0008555C" w:rsidRPr="00302EA3" w:rsidRDefault="0008555C" w:rsidP="0008555C">
                            <w:pPr>
                              <w:pStyle w:val="BodyText1"/>
                              <w:rPr>
                                <w:rFonts w:ascii="Georgia" w:eastAsia="Calibri" w:hAnsi="Georgia" w:cs="Arial"/>
                                <w:color w:val="auto"/>
                                <w:sz w:val="32"/>
                                <w:szCs w:val="32"/>
                              </w:rPr>
                            </w:pPr>
                            <w:r>
                              <w:rPr>
                                <w:rFonts w:ascii="Georgia" w:eastAsia="Calibri" w:hAnsi="Georgia" w:cs="Arial"/>
                                <w:color w:val="auto"/>
                                <w:sz w:val="32"/>
                                <w:szCs w:val="32"/>
                              </w:rPr>
                              <w:t xml:space="preserve">Smlouva o </w:t>
                            </w:r>
                            <w:r w:rsidRPr="00302EA3">
                              <w:rPr>
                                <w:rFonts w:ascii="Georgia" w:eastAsia="Calibri" w:hAnsi="Georgia" w:cs="Arial"/>
                                <w:color w:val="auto"/>
                                <w:sz w:val="32"/>
                                <w:szCs w:val="32"/>
                              </w:rPr>
                              <w:t>zajištění služeb</w:t>
                            </w:r>
                          </w:p>
                          <w:p w:rsidR="0008555C" w:rsidRPr="00315E6F" w:rsidRDefault="0008555C" w:rsidP="0008555C">
                            <w:pPr>
                              <w:jc w:val="center"/>
                              <w:rPr>
                                <w:rFonts w:ascii="Georgia" w:hAnsi="Georgia" w:cs="Arial"/>
                                <w:b/>
                              </w:rPr>
                            </w:pPr>
                          </w:p>
                          <w:p w:rsidR="0008555C" w:rsidRPr="00315E6F" w:rsidRDefault="0008555C" w:rsidP="0008555C">
                            <w:pPr>
                              <w:jc w:val="center"/>
                              <w:rPr>
                                <w:rFonts w:ascii="Georgia" w:hAnsi="Georgia" w:cs="Arial"/>
                              </w:rPr>
                            </w:pPr>
                          </w:p>
                          <w:p w:rsidR="0008555C" w:rsidRDefault="0008555C" w:rsidP="0008555C">
                            <w:pPr>
                              <w:pStyle w:val="Nzev"/>
                            </w:pPr>
                            <w:r>
                              <w:t>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A5FE4" id="_x0000_t202" coordsize="21600,21600" o:spt="202" path="m,l,21600r21600,l21600,xe">
                <v:stroke joinstyle="miter"/>
                <v:path gradientshapeok="t" o:connecttype="rect"/>
              </v:shapetype>
              <v:shape id="Textové pole 32" o:spid="_x0000_s1026" type="#_x0000_t202" style="position:absolute;margin-left:102.05pt;margin-top:138.9pt;width:422.35pt;height:113.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" o:allowoverlap="f" filled="f" stroked="f">
                <v:textbox inset="0,0,0,0">
                  <w:txbxContent>
                    <w:p w:rsidR="0008555C" w:rsidRDefault="0008555C" w:rsidP="0008555C">
                      <w:pPr>
                        <w:pStyle w:val="BodyText1"/>
                        <w:jc w:val="center"/>
                        <w:rPr>
                          <w:rFonts w:ascii="Georgia" w:hAnsi="Georgia" w:cs="Arial"/>
                          <w:b/>
                          <w:sz w:val="22"/>
                          <w:szCs w:val="22"/>
                        </w:rPr>
                      </w:pPr>
                    </w:p>
                    <w:p w:rsidR="0008555C" w:rsidRPr="00302EA3" w:rsidRDefault="0008555C" w:rsidP="0008555C">
                      <w:pPr>
                        <w:pStyle w:val="BodyText1"/>
                        <w:rPr>
                          <w:rFonts w:ascii="Georgia" w:eastAsia="Calibri" w:hAnsi="Georgia" w:cs="Arial"/>
                          <w:color w:val="auto"/>
                          <w:sz w:val="32"/>
                          <w:szCs w:val="32"/>
                        </w:rPr>
                      </w:pPr>
                      <w:r>
                        <w:rPr>
                          <w:rFonts w:ascii="Georgia" w:eastAsia="Calibri" w:hAnsi="Georgia" w:cs="Arial"/>
                          <w:color w:val="auto"/>
                          <w:sz w:val="32"/>
                          <w:szCs w:val="32"/>
                        </w:rPr>
                        <w:t xml:space="preserve">Smlouva o </w:t>
                      </w:r>
                      <w:r w:rsidRPr="00302EA3">
                        <w:rPr>
                          <w:rFonts w:ascii="Georgia" w:eastAsia="Calibri" w:hAnsi="Georgia" w:cs="Arial"/>
                          <w:color w:val="auto"/>
                          <w:sz w:val="32"/>
                          <w:szCs w:val="32"/>
                        </w:rPr>
                        <w:t>zajištění služeb</w:t>
                      </w:r>
                    </w:p>
                    <w:p w:rsidR="0008555C" w:rsidRPr="00315E6F" w:rsidRDefault="0008555C" w:rsidP="0008555C">
                      <w:pPr>
                        <w:jc w:val="center"/>
                        <w:rPr>
                          <w:rFonts w:ascii="Georgia" w:hAnsi="Georgia" w:cs="Arial"/>
                          <w:b/>
                        </w:rPr>
                      </w:pPr>
                    </w:p>
                    <w:p w:rsidR="0008555C" w:rsidRPr="00315E6F" w:rsidRDefault="0008555C" w:rsidP="0008555C">
                      <w:pPr>
                        <w:jc w:val="center"/>
                        <w:rPr>
                          <w:rFonts w:ascii="Georgia" w:hAnsi="Georgia" w:cs="Arial"/>
                        </w:rPr>
                      </w:pPr>
                    </w:p>
                    <w:p w:rsidR="0008555C" w:rsidRDefault="0008555C" w:rsidP="0008555C">
                      <w:pPr>
                        <w:pStyle w:val="Nzev"/>
                      </w:pPr>
                      <w:r>
                        <w:t>mezi</w:t>
                      </w:r>
                    </w:p>
                  </w:txbxContent>
                </v:textbox>
                <w10:wrap anchorx="page" anchory="page"/>
              </v:shape>
            </w:pict>
          </mc:Fallback>
        </mc:AlternateContent>
      </w: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r>
        <w:rPr>
          <w:noProof/>
          <w:lang w:val="en-US"/>
        </w:rPr>
        <mc:AlternateContent>
          <mc:Choice Requires="wps">
            <w:drawing>
              <wp:anchor distT="0" distB="0" distL="114300" distR="114300" simplePos="0" relativeHeight="251655680" behindDoc="0" locked="0" layoutInCell="1" allowOverlap="0" wp14:anchorId="34D528E3" wp14:editId="708E6C5F">
                <wp:simplePos x="0" y="0"/>
                <wp:positionH relativeFrom="page">
                  <wp:posOffset>1296035</wp:posOffset>
                </wp:positionH>
                <wp:positionV relativeFrom="page">
                  <wp:posOffset>3564255</wp:posOffset>
                </wp:positionV>
                <wp:extent cx="5363845" cy="2879725"/>
                <wp:effectExtent l="0" t="0" r="20955" b="158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7F4FA"/>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8555C" w:rsidRDefault="0008555C" w:rsidP="0008555C">
                            <w:pPr>
                              <w:rPr>
                                <w:rFonts w:ascii="Georgia" w:hAnsi="Georgia" w:cs="Arial"/>
                                <w:b/>
                              </w:rPr>
                            </w:pPr>
                          </w:p>
                          <w:p w:rsidR="0008555C" w:rsidRPr="0095175C" w:rsidRDefault="0008555C" w:rsidP="0008555C">
                            <w:pPr>
                              <w:pStyle w:val="Nzev"/>
                              <w:rPr>
                                <w:sz w:val="28"/>
                                <w:szCs w:val="28"/>
                              </w:rPr>
                            </w:pPr>
                            <w:r w:rsidRPr="0095175C">
                              <w:rPr>
                                <w:b/>
                                <w:sz w:val="28"/>
                                <w:szCs w:val="28"/>
                              </w:rPr>
                              <w:t xml:space="preserve">Česká centrála cestovního </w:t>
                            </w:r>
                            <w:r w:rsidR="00A441EA" w:rsidRPr="0095175C">
                              <w:rPr>
                                <w:b/>
                                <w:sz w:val="28"/>
                                <w:szCs w:val="28"/>
                              </w:rPr>
                              <w:t>ruchu – CzechTourism</w:t>
                            </w:r>
                          </w:p>
                          <w:p w:rsidR="0008555C" w:rsidRPr="0095175C" w:rsidRDefault="0008555C" w:rsidP="0008555C">
                            <w:pPr>
                              <w:pStyle w:val="Nzev"/>
                              <w:rPr>
                                <w:sz w:val="28"/>
                                <w:szCs w:val="28"/>
                              </w:rPr>
                            </w:pPr>
                          </w:p>
                          <w:p w:rsidR="0008555C" w:rsidRDefault="0008555C" w:rsidP="0008555C">
                            <w:pPr>
                              <w:pStyle w:val="Nzev"/>
                              <w:rPr>
                                <w:sz w:val="28"/>
                                <w:szCs w:val="28"/>
                              </w:rPr>
                            </w:pPr>
                          </w:p>
                          <w:p w:rsidR="0008555C" w:rsidRPr="0095175C" w:rsidRDefault="0008555C" w:rsidP="0008555C">
                            <w:pPr>
                              <w:pStyle w:val="Nzev"/>
                              <w:rPr>
                                <w:sz w:val="28"/>
                                <w:szCs w:val="28"/>
                              </w:rPr>
                            </w:pPr>
                            <w:r w:rsidRPr="0095175C">
                              <w:rPr>
                                <w:sz w:val="28"/>
                                <w:szCs w:val="28"/>
                              </w:rPr>
                              <w:t>a</w:t>
                            </w:r>
                          </w:p>
                          <w:p w:rsidR="0008555C" w:rsidRDefault="0008555C" w:rsidP="0008555C">
                            <w:pPr>
                              <w:pStyle w:val="Nzev"/>
                              <w:rPr>
                                <w:sz w:val="28"/>
                                <w:szCs w:val="28"/>
                              </w:rPr>
                            </w:pPr>
                          </w:p>
                          <w:p w:rsidR="0008555C" w:rsidRPr="0095175C" w:rsidRDefault="0008555C" w:rsidP="0008555C"/>
                          <w:p w:rsidR="0008555C" w:rsidRPr="007B6C2D" w:rsidRDefault="007B6C2D" w:rsidP="0008555C">
                            <w:pPr>
                              <w:pStyle w:val="Nzev"/>
                              <w:rPr>
                                <w:sz w:val="28"/>
                                <w:szCs w:val="28"/>
                              </w:rPr>
                            </w:pPr>
                            <w:r w:rsidRPr="007B6C2D">
                              <w:rPr>
                                <w:b/>
                                <w:sz w:val="28"/>
                                <w:szCs w:val="28"/>
                              </w:rPr>
                              <w:t>Léčebné lázně Mariánské Lázně 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28E3" id="Textové pole 3" o:spid="_x0000_s1027" type="#_x0000_t202" style="position:absolute;margin-left:102.05pt;margin-top:280.65pt;width:422.35pt;height:22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" o:allowoverlap="f" filled="f" stroked="f">
                <v:textbox inset="0,0,0,0">
                  <w:txbxContent>
                    <w:p w:rsidR="0008555C" w:rsidRDefault="0008555C" w:rsidP="0008555C">
                      <w:pPr>
                        <w:rPr>
                          <w:rFonts w:ascii="Georgia" w:hAnsi="Georgia" w:cs="Arial"/>
                          <w:b/>
                        </w:rPr>
                      </w:pPr>
                    </w:p>
                    <w:p w:rsidR="0008555C" w:rsidRPr="0095175C" w:rsidRDefault="0008555C" w:rsidP="0008555C">
                      <w:pPr>
                        <w:pStyle w:val="Nzev"/>
                        <w:rPr>
                          <w:sz w:val="28"/>
                          <w:szCs w:val="28"/>
                        </w:rPr>
                      </w:pPr>
                      <w:r w:rsidRPr="0095175C">
                        <w:rPr>
                          <w:b/>
                          <w:sz w:val="28"/>
                          <w:szCs w:val="28"/>
                        </w:rPr>
                        <w:t xml:space="preserve">Česká centrála cestovního </w:t>
                      </w:r>
                      <w:r w:rsidR="00A441EA" w:rsidRPr="0095175C">
                        <w:rPr>
                          <w:b/>
                          <w:sz w:val="28"/>
                          <w:szCs w:val="28"/>
                        </w:rPr>
                        <w:t>ruchu – CzechTourism</w:t>
                      </w:r>
                    </w:p>
                    <w:p w:rsidR="0008555C" w:rsidRPr="0095175C" w:rsidRDefault="0008555C" w:rsidP="0008555C">
                      <w:pPr>
                        <w:pStyle w:val="Nzev"/>
                        <w:rPr>
                          <w:sz w:val="28"/>
                          <w:szCs w:val="28"/>
                        </w:rPr>
                      </w:pPr>
                    </w:p>
                    <w:p w:rsidR="0008555C" w:rsidRDefault="0008555C" w:rsidP="0008555C">
                      <w:pPr>
                        <w:pStyle w:val="Nzev"/>
                        <w:rPr>
                          <w:sz w:val="28"/>
                          <w:szCs w:val="28"/>
                        </w:rPr>
                      </w:pPr>
                    </w:p>
                    <w:p w:rsidR="0008555C" w:rsidRPr="0095175C" w:rsidRDefault="0008555C" w:rsidP="0008555C">
                      <w:pPr>
                        <w:pStyle w:val="Nzev"/>
                        <w:rPr>
                          <w:sz w:val="28"/>
                          <w:szCs w:val="28"/>
                        </w:rPr>
                      </w:pPr>
                      <w:r w:rsidRPr="0095175C">
                        <w:rPr>
                          <w:sz w:val="28"/>
                          <w:szCs w:val="28"/>
                        </w:rPr>
                        <w:t>a</w:t>
                      </w:r>
                    </w:p>
                    <w:p w:rsidR="0008555C" w:rsidRDefault="0008555C" w:rsidP="0008555C">
                      <w:pPr>
                        <w:pStyle w:val="Nzev"/>
                        <w:rPr>
                          <w:sz w:val="28"/>
                          <w:szCs w:val="28"/>
                        </w:rPr>
                      </w:pPr>
                    </w:p>
                    <w:p w:rsidR="0008555C" w:rsidRPr="0095175C" w:rsidRDefault="0008555C" w:rsidP="0008555C"/>
                    <w:p w:rsidR="0008555C" w:rsidRPr="007B6C2D" w:rsidRDefault="007B6C2D" w:rsidP="0008555C">
                      <w:pPr>
                        <w:pStyle w:val="Nzev"/>
                        <w:rPr>
                          <w:sz w:val="28"/>
                          <w:szCs w:val="28"/>
                        </w:rPr>
                      </w:pPr>
                      <w:r w:rsidRPr="007B6C2D">
                        <w:rPr>
                          <w:b/>
                          <w:sz w:val="28"/>
                          <w:szCs w:val="28"/>
                        </w:rPr>
                        <w:t>Léčebné lázně Mariánské Lázně a.s.</w:t>
                      </w:r>
                    </w:p>
                  </w:txbxContent>
                </v:textbox>
                <w10:wrap anchorx="page" anchory="page"/>
              </v:shape>
            </w:pict>
          </mc:Fallback>
        </mc:AlternateContent>
      </w: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Default="0008555C" w:rsidP="0008555C">
      <w:pPr>
        <w:rPr>
          <w:rFonts w:ascii="Georgia" w:hAnsi="Georgia"/>
        </w:rPr>
      </w:pPr>
    </w:p>
    <w:p w:rsidR="0008555C" w:rsidRDefault="0008555C" w:rsidP="0008555C">
      <w:pPr>
        <w:rPr>
          <w:rFonts w:ascii="Georgia" w:hAnsi="Georgia"/>
        </w:rPr>
      </w:pPr>
    </w:p>
    <w:p w:rsidR="0008555C" w:rsidRDefault="0008555C" w:rsidP="0008555C">
      <w:pPr>
        <w:tabs>
          <w:tab w:val="left" w:pos="1215"/>
        </w:tabs>
        <w:rPr>
          <w:rFonts w:ascii="Georgia" w:hAnsi="Georgia"/>
        </w:rPr>
      </w:pPr>
      <w:r>
        <w:rPr>
          <w:noProof/>
          <w:lang w:val="en-US"/>
        </w:rPr>
        <mc:AlternateContent>
          <mc:Choice Requires="wps">
            <w:drawing>
              <wp:anchor distT="0" distB="0" distL="114300" distR="114300" simplePos="0" relativeHeight="251660800" behindDoc="0" locked="0" layoutInCell="1" allowOverlap="0" wp14:anchorId="54AB2CBA" wp14:editId="45DFC30C">
                <wp:simplePos x="0" y="0"/>
                <wp:positionH relativeFrom="page">
                  <wp:posOffset>899795</wp:posOffset>
                </wp:positionH>
                <wp:positionV relativeFrom="page">
                  <wp:posOffset>6033135</wp:posOffset>
                </wp:positionV>
                <wp:extent cx="5363845" cy="2879725"/>
                <wp:effectExtent l="0" t="0" r="20955" b="1587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7F4FA"/>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8555C" w:rsidRPr="00302EA3" w:rsidRDefault="0008555C" w:rsidP="0008555C">
                            <w:pPr>
                              <w:rPr>
                                <w:rFonts w:ascii="Georgia" w:hAnsi="Georgia"/>
                              </w:rPr>
                            </w:pPr>
                            <w:r>
                              <w:rPr>
                                <w:rFonts w:ascii="Georgia" w:hAnsi="Georgia"/>
                              </w:rPr>
                              <w:t>číslo</w:t>
                            </w:r>
                            <w:r w:rsidRPr="00302EA3">
                              <w:rPr>
                                <w:rFonts w:ascii="Georgia" w:hAnsi="Georgia"/>
                              </w:rPr>
                              <w:t xml:space="preserve"> smlouvy objednatele: </w:t>
                            </w:r>
                            <w:r w:rsidR="000E2B97">
                              <w:rPr>
                                <w:rFonts w:ascii="Georgia" w:hAnsi="Georgia"/>
                              </w:rPr>
                              <w:t>20/s/420/</w:t>
                            </w:r>
                            <w:r w:rsidR="00CE25FE">
                              <w:rPr>
                                <w:rFonts w:ascii="Georgia" w:hAnsi="Georgia"/>
                              </w:rPr>
                              <w:t>186</w:t>
                            </w:r>
                          </w:p>
                          <w:p w:rsidR="0008555C" w:rsidRPr="00302EA3" w:rsidRDefault="0008555C" w:rsidP="0008555C">
                            <w:pPr>
                              <w:rPr>
                                <w:rFonts w:ascii="Georgia" w:hAnsi="Georgia"/>
                              </w:rPr>
                            </w:pPr>
                            <w:r w:rsidRPr="00302EA3">
                              <w:rPr>
                                <w:rFonts w:ascii="Georgia" w:hAnsi="Georgia"/>
                              </w:rPr>
                              <w:t>číslo smlouvy dodavatele:</w:t>
                            </w:r>
                            <w:r w:rsidR="000E2B97">
                              <w:rPr>
                                <w:rFonts w:ascii="Georgia" w:hAnsi="Georgia"/>
                              </w:rPr>
                              <w:t xml:space="preserve"> </w:t>
                            </w:r>
                          </w:p>
                          <w:p w:rsidR="0008555C" w:rsidRDefault="0008555C" w:rsidP="0008555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B2CBA" id="_x0000_t202" coordsize="21600,21600" o:spt="202" path="m,l,21600r21600,l21600,xe">
                <v:stroke joinstyle="miter"/>
                <v:path gradientshapeok="t" o:connecttype="rect"/>
              </v:shapetype>
              <v:shape id="Textové pole 4" o:spid="_x0000_s1028" type="#_x0000_t202" style="position:absolute;margin-left:70.85pt;margin-top:475.05pt;width:422.35pt;height:22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" o:allowoverlap="f" filled="f" stroked="f">
                <v:textbox inset="0,0,0,0">
                  <w:txbxContent>
                    <w:p w:rsidR="0008555C" w:rsidRPr="00302EA3" w:rsidRDefault="0008555C" w:rsidP="0008555C">
                      <w:pPr>
                        <w:rPr>
                          <w:rFonts w:ascii="Georgia" w:hAnsi="Georgia"/>
                        </w:rPr>
                      </w:pPr>
                      <w:r>
                        <w:rPr>
                          <w:rFonts w:ascii="Georgia" w:hAnsi="Georgia"/>
                        </w:rPr>
                        <w:t>číslo</w:t>
                      </w:r>
                      <w:r w:rsidRPr="00302EA3">
                        <w:rPr>
                          <w:rFonts w:ascii="Georgia" w:hAnsi="Georgia"/>
                        </w:rPr>
                        <w:t xml:space="preserve"> smlouvy objednatele: </w:t>
                      </w:r>
                      <w:r w:rsidR="000E2B97">
                        <w:rPr>
                          <w:rFonts w:ascii="Georgia" w:hAnsi="Georgia"/>
                        </w:rPr>
                        <w:t>20/s/420/</w:t>
                      </w:r>
                      <w:r w:rsidR="00CE25FE">
                        <w:rPr>
                          <w:rFonts w:ascii="Georgia" w:hAnsi="Georgia"/>
                        </w:rPr>
                        <w:t>186</w:t>
                      </w:r>
                    </w:p>
                    <w:p w:rsidR="0008555C" w:rsidRPr="00302EA3" w:rsidRDefault="0008555C" w:rsidP="0008555C">
                      <w:pPr>
                        <w:rPr>
                          <w:rFonts w:ascii="Georgia" w:hAnsi="Georgia"/>
                        </w:rPr>
                      </w:pPr>
                      <w:r w:rsidRPr="00302EA3">
                        <w:rPr>
                          <w:rFonts w:ascii="Georgia" w:hAnsi="Georgia"/>
                        </w:rPr>
                        <w:t>číslo smlouvy dodavatele:</w:t>
                      </w:r>
                      <w:r w:rsidR="000E2B97">
                        <w:rPr>
                          <w:rFonts w:ascii="Georgia" w:hAnsi="Georgia"/>
                        </w:rPr>
                        <w:t xml:space="preserve"> </w:t>
                      </w:r>
                    </w:p>
                    <w:p w:rsidR="0008555C" w:rsidRDefault="0008555C" w:rsidP="0008555C"/>
                  </w:txbxContent>
                </v:textbox>
                <w10:wrap anchorx="page" anchory="page"/>
              </v:shape>
            </w:pict>
          </mc:Fallback>
        </mc:AlternateContent>
      </w:r>
      <w:r>
        <w:rPr>
          <w:rFonts w:ascii="Georgia" w:hAnsi="Georgia"/>
        </w:rPr>
        <w:tab/>
      </w:r>
    </w:p>
    <w:p w:rsidR="0008555C" w:rsidRDefault="0008555C">
      <w:pPr>
        <w:rPr>
          <w:rFonts w:ascii="Georgia" w:hAnsi="Georgia"/>
        </w:rPr>
      </w:pPr>
      <w:r>
        <w:rPr>
          <w:rFonts w:ascii="Georgia" w:hAnsi="Georgia"/>
        </w:rPr>
        <w:br w:type="page"/>
      </w:r>
    </w:p>
    <w:p w:rsidR="0008555C" w:rsidRDefault="0008555C" w:rsidP="0008555C">
      <w:pPr>
        <w:pStyle w:val="Heading1CzechTourism"/>
        <w:keepNext/>
        <w:keepLines/>
        <w:ind w:left="0" w:firstLine="0"/>
      </w:pPr>
      <w:r>
        <w:lastRenderedPageBreak/>
        <w:t>Smlouva</w:t>
      </w:r>
    </w:p>
    <w:p w:rsidR="0008555C" w:rsidRPr="00D65955" w:rsidRDefault="0008555C" w:rsidP="0008555C">
      <w:pPr>
        <w:pStyle w:val="Heading1CzechTourism"/>
        <w:keepNext/>
        <w:keepLines/>
        <w:ind w:left="0" w:firstLine="0"/>
        <w:jc w:val="both"/>
        <w:rPr>
          <w:b w:val="0"/>
          <w:sz w:val="22"/>
          <w:szCs w:val="22"/>
        </w:rPr>
      </w:pPr>
      <w:r w:rsidRPr="00D65955">
        <w:rPr>
          <w:b w:val="0"/>
          <w:sz w:val="22"/>
          <w:szCs w:val="22"/>
        </w:rPr>
        <w:t xml:space="preserve">uzavřená podle </w:t>
      </w:r>
      <w:r w:rsidRPr="00917717">
        <w:rPr>
          <w:b w:val="0"/>
          <w:sz w:val="22"/>
          <w:szCs w:val="22"/>
        </w:rPr>
        <w:t xml:space="preserve">ustanovení § 2586 zákona č. 89/2012 Sb., občanský zákoník, ve znění pozdějších předpisů </w:t>
      </w:r>
      <w:r w:rsidR="003A0A6B" w:rsidRPr="00917717">
        <w:rPr>
          <w:b w:val="0"/>
          <w:sz w:val="22"/>
          <w:szCs w:val="22"/>
        </w:rPr>
        <w:t>(dále jen občanský zákoník)</w:t>
      </w:r>
      <w:r w:rsidR="00917717">
        <w:rPr>
          <w:b w:val="0"/>
          <w:sz w:val="22"/>
          <w:szCs w:val="22"/>
        </w:rPr>
        <w:t>.</w:t>
      </w:r>
    </w:p>
    <w:p w:rsidR="0008555C" w:rsidRPr="00B04FAD" w:rsidRDefault="0008555C" w:rsidP="0008555C">
      <w:pPr>
        <w:keepNext/>
        <w:keepLines/>
        <w:rPr>
          <w:rFonts w:ascii="Georgia" w:hAnsi="Georgia"/>
        </w:rPr>
      </w:pPr>
    </w:p>
    <w:p w:rsidR="0008555C" w:rsidRPr="00B04FAD" w:rsidRDefault="0008555C" w:rsidP="0008555C">
      <w:pPr>
        <w:pStyle w:val="Heading1CzechTourism"/>
        <w:keepNext/>
        <w:keepLines/>
        <w:ind w:left="0" w:firstLine="0"/>
        <w:rPr>
          <w:sz w:val="22"/>
          <w:szCs w:val="22"/>
        </w:rPr>
      </w:pPr>
      <w:r w:rsidRPr="00B04FAD">
        <w:rPr>
          <w:sz w:val="22"/>
          <w:szCs w:val="22"/>
        </w:rPr>
        <w:t>Smluvní strany</w:t>
      </w:r>
    </w:p>
    <w:p w:rsidR="0008555C" w:rsidRPr="00B04FAD" w:rsidRDefault="0008555C" w:rsidP="0008555C">
      <w:pPr>
        <w:keepNext/>
        <w:keepLines/>
        <w:rPr>
          <w:rFonts w:ascii="Georgia" w:hAnsi="Georgia"/>
        </w:rPr>
      </w:pPr>
    </w:p>
    <w:tbl>
      <w:tblPr>
        <w:tblW w:w="5001" w:type="pct"/>
        <w:tblCellMar>
          <w:top w:w="85" w:type="dxa"/>
          <w:left w:w="0" w:type="dxa"/>
          <w:bottom w:w="57" w:type="dxa"/>
          <w:right w:w="0" w:type="dxa"/>
        </w:tblCellMar>
        <w:tblLook w:val="0600" w:firstRow="0" w:lastRow="0" w:firstColumn="0" w:lastColumn="0" w:noHBand="1" w:noVBand="1"/>
      </w:tblPr>
      <w:tblGrid>
        <w:gridCol w:w="3261"/>
        <w:gridCol w:w="5813"/>
      </w:tblGrid>
      <w:tr w:rsidR="0008555C" w:rsidRPr="00B04FAD" w:rsidTr="00C435F8">
        <w:trPr>
          <w:trHeight w:val="319"/>
        </w:trPr>
        <w:tc>
          <w:tcPr>
            <w:tcW w:w="1797" w:type="pct"/>
            <w:shd w:val="clear" w:color="auto" w:fill="auto"/>
          </w:tcPr>
          <w:p w:rsidR="0008555C" w:rsidRPr="00B04FAD" w:rsidRDefault="0008555C" w:rsidP="00C435F8">
            <w:pPr>
              <w:pStyle w:val="TableTextCzechTourism"/>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Georgia" w:hAnsi="Georgia"/>
                <w:sz w:val="22"/>
                <w:szCs w:val="22"/>
              </w:rPr>
            </w:pPr>
            <w:r>
              <w:rPr>
                <w:rFonts w:ascii="Georgia" w:hAnsi="Georgia"/>
                <w:sz w:val="22"/>
                <w:szCs w:val="22"/>
              </w:rPr>
              <w:t>Společnost</w:t>
            </w:r>
            <w:r w:rsidRPr="00B04FAD">
              <w:rPr>
                <w:rFonts w:ascii="Georgia" w:hAnsi="Georgia"/>
                <w:sz w:val="22"/>
                <w:szCs w:val="22"/>
              </w:rPr>
              <w:t>:</w:t>
            </w:r>
          </w:p>
        </w:tc>
        <w:tc>
          <w:tcPr>
            <w:tcW w:w="3203" w:type="pct"/>
            <w:shd w:val="clear" w:color="auto" w:fill="auto"/>
          </w:tcPr>
          <w:p w:rsidR="0008555C" w:rsidRPr="001F1977" w:rsidRDefault="0008555C" w:rsidP="00C435F8">
            <w:pPr>
              <w:pStyle w:val="Heading2CzechTourism"/>
              <w:keepNext/>
              <w:keepLines/>
              <w:numPr>
                <w:ilvl w:val="0"/>
                <w:numId w:val="0"/>
              </w:numPr>
              <w:spacing w:line="240" w:lineRule="auto"/>
            </w:pPr>
            <w:r w:rsidRPr="00B04FAD">
              <w:t xml:space="preserve">Česká centrála cestovního ruchu – CzechTourism </w:t>
            </w:r>
          </w:p>
        </w:tc>
      </w:tr>
      <w:tr w:rsidR="0008555C" w:rsidRPr="00B04FAD" w:rsidTr="00C435F8">
        <w:tc>
          <w:tcPr>
            <w:tcW w:w="1797"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se sídlem:</w:t>
            </w:r>
          </w:p>
        </w:tc>
        <w:tc>
          <w:tcPr>
            <w:tcW w:w="3203"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 xml:space="preserve">Vinohradská 46, </w:t>
            </w:r>
            <w:r w:rsidR="00C435F8">
              <w:rPr>
                <w:rFonts w:ascii="Georgia" w:hAnsi="Georgia"/>
                <w:sz w:val="22"/>
                <w:szCs w:val="22"/>
              </w:rPr>
              <w:t>1</w:t>
            </w:r>
            <w:r w:rsidRPr="00B04FAD">
              <w:rPr>
                <w:rFonts w:ascii="Georgia" w:hAnsi="Georgia"/>
                <w:sz w:val="22"/>
                <w:szCs w:val="22"/>
              </w:rPr>
              <w:t>20 41 Praha 2</w:t>
            </w:r>
          </w:p>
        </w:tc>
      </w:tr>
      <w:tr w:rsidR="0008555C" w:rsidRPr="00B04FAD" w:rsidTr="00C435F8">
        <w:tc>
          <w:tcPr>
            <w:tcW w:w="1797"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 xml:space="preserve">IČ: </w:t>
            </w:r>
          </w:p>
        </w:tc>
        <w:tc>
          <w:tcPr>
            <w:tcW w:w="3203"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49277600</w:t>
            </w:r>
          </w:p>
        </w:tc>
      </w:tr>
      <w:tr w:rsidR="0008555C" w:rsidRPr="00B04FAD" w:rsidTr="00C435F8">
        <w:tc>
          <w:tcPr>
            <w:tcW w:w="1797"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DIČ:</w:t>
            </w:r>
          </w:p>
        </w:tc>
        <w:tc>
          <w:tcPr>
            <w:tcW w:w="3203"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CZ 49277600</w:t>
            </w:r>
          </w:p>
        </w:tc>
      </w:tr>
      <w:tr w:rsidR="0008555C" w:rsidRPr="00B04FAD" w:rsidTr="00C435F8">
        <w:tc>
          <w:tcPr>
            <w:tcW w:w="1797"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Zastoupené:</w:t>
            </w:r>
          </w:p>
        </w:tc>
        <w:tc>
          <w:tcPr>
            <w:tcW w:w="3203" w:type="pct"/>
            <w:shd w:val="clear" w:color="auto" w:fill="auto"/>
          </w:tcPr>
          <w:p w:rsidR="00C435F8" w:rsidRDefault="003867F4" w:rsidP="00C435F8">
            <w:pPr>
              <w:pStyle w:val="TableTextCzechTourism"/>
              <w:keepNext/>
              <w:keepLines/>
              <w:spacing w:line="240" w:lineRule="auto"/>
              <w:rPr>
                <w:rFonts w:ascii="Georgia" w:hAnsi="Georgia"/>
                <w:sz w:val="22"/>
                <w:szCs w:val="22"/>
              </w:rPr>
            </w:pPr>
            <w:r>
              <w:rPr>
                <w:rFonts w:ascii="Georgia" w:hAnsi="Georgia"/>
                <w:sz w:val="22"/>
                <w:szCs w:val="22"/>
              </w:rPr>
              <w:t>XXX</w:t>
            </w:r>
          </w:p>
          <w:p w:rsidR="0008555C" w:rsidRPr="00B04FAD" w:rsidRDefault="00187C88" w:rsidP="00C435F8">
            <w:pPr>
              <w:pStyle w:val="TableTextCzechTourism"/>
              <w:keepNext/>
              <w:keepLines/>
              <w:spacing w:line="240" w:lineRule="auto"/>
              <w:rPr>
                <w:rFonts w:ascii="Georgia" w:hAnsi="Georgia"/>
                <w:sz w:val="22"/>
                <w:szCs w:val="22"/>
              </w:rPr>
            </w:pPr>
            <w:r>
              <w:rPr>
                <w:rFonts w:ascii="Georgia" w:hAnsi="Georgia"/>
                <w:sz w:val="22"/>
                <w:szCs w:val="22"/>
              </w:rPr>
              <w:t>Ředitelem odboru zahraničních zastoupení a B2B spolupráce</w:t>
            </w:r>
            <w:r w:rsidR="00E101B8">
              <w:rPr>
                <w:rFonts w:ascii="Georgia" w:hAnsi="Georgia"/>
                <w:sz w:val="22"/>
                <w:szCs w:val="22"/>
              </w:rPr>
              <w:t>, CzechTourism</w:t>
            </w:r>
          </w:p>
        </w:tc>
      </w:tr>
    </w:tbl>
    <w:p w:rsidR="0008555C" w:rsidRPr="00B04FAD" w:rsidRDefault="0008555C" w:rsidP="0008555C">
      <w:pPr>
        <w:keepNext/>
        <w:keepLines/>
        <w:rPr>
          <w:rFonts w:ascii="Georgia" w:hAnsi="Georgia"/>
        </w:rPr>
      </w:pPr>
    </w:p>
    <w:p w:rsidR="0008555C" w:rsidRPr="00B04FAD" w:rsidRDefault="0008555C" w:rsidP="0008555C">
      <w:pPr>
        <w:pStyle w:val="Zhlavzprvy"/>
        <w:keepNext/>
        <w:keepLines/>
        <w:rPr>
          <w:szCs w:val="22"/>
        </w:rPr>
      </w:pPr>
      <w:r w:rsidRPr="00B04FAD">
        <w:rPr>
          <w:szCs w:val="22"/>
        </w:rPr>
        <w:t>(dále jen „objednatel“)</w:t>
      </w:r>
    </w:p>
    <w:p w:rsidR="0008555C" w:rsidRPr="00B04FAD" w:rsidRDefault="0008555C" w:rsidP="0008555C">
      <w:pPr>
        <w:keepNext/>
        <w:keepLines/>
        <w:rPr>
          <w:rFonts w:ascii="Georgia" w:hAnsi="Georgia"/>
        </w:rPr>
      </w:pPr>
    </w:p>
    <w:p w:rsidR="0008555C" w:rsidRPr="00B04FAD" w:rsidRDefault="0008555C" w:rsidP="0008555C">
      <w:pPr>
        <w:keepNext/>
        <w:keepLines/>
        <w:rPr>
          <w:rFonts w:ascii="Georgia" w:hAnsi="Georgia"/>
        </w:rPr>
      </w:pPr>
      <w:r w:rsidRPr="00B04FAD">
        <w:rPr>
          <w:rFonts w:ascii="Georgia" w:hAnsi="Georgia"/>
        </w:rPr>
        <w:t>a</w:t>
      </w:r>
    </w:p>
    <w:p w:rsidR="0008555C" w:rsidRPr="00B04FAD" w:rsidRDefault="0008555C" w:rsidP="0008555C">
      <w:pPr>
        <w:keepNext/>
        <w:keepLines/>
        <w:rPr>
          <w:rFonts w:ascii="Georgia" w:hAnsi="Georgia"/>
        </w:rPr>
      </w:pPr>
    </w:p>
    <w:tbl>
      <w:tblPr>
        <w:tblW w:w="5001" w:type="pct"/>
        <w:tblCellMar>
          <w:top w:w="85" w:type="dxa"/>
          <w:left w:w="0" w:type="dxa"/>
          <w:bottom w:w="57" w:type="dxa"/>
          <w:right w:w="0" w:type="dxa"/>
        </w:tblCellMar>
        <w:tblLook w:val="0600" w:firstRow="0" w:lastRow="0" w:firstColumn="0" w:lastColumn="0" w:noHBand="1" w:noVBand="1"/>
      </w:tblPr>
      <w:tblGrid>
        <w:gridCol w:w="3261"/>
        <w:gridCol w:w="5813"/>
      </w:tblGrid>
      <w:tr w:rsidR="0008555C" w:rsidRPr="00B04FAD" w:rsidTr="00C435F8">
        <w:tc>
          <w:tcPr>
            <w:tcW w:w="1797" w:type="pct"/>
            <w:shd w:val="clear" w:color="auto" w:fill="auto"/>
          </w:tcPr>
          <w:p w:rsidR="0008555C" w:rsidRPr="007B6C2D" w:rsidRDefault="0008555C" w:rsidP="00C435F8">
            <w:pPr>
              <w:pStyle w:val="TableTextCzechTourism"/>
              <w:keepNext/>
              <w:keepLines/>
              <w:spacing w:line="240" w:lineRule="auto"/>
              <w:rPr>
                <w:rFonts w:ascii="Georgia" w:hAnsi="Georgia"/>
                <w:sz w:val="22"/>
                <w:szCs w:val="22"/>
              </w:rPr>
            </w:pPr>
            <w:r w:rsidRPr="007B6C2D">
              <w:rPr>
                <w:rFonts w:ascii="Georgia" w:hAnsi="Georgia"/>
                <w:sz w:val="22"/>
                <w:szCs w:val="22"/>
              </w:rPr>
              <w:t>Společnost:</w:t>
            </w:r>
          </w:p>
        </w:tc>
        <w:tc>
          <w:tcPr>
            <w:tcW w:w="3203" w:type="pct"/>
            <w:shd w:val="clear" w:color="auto" w:fill="auto"/>
          </w:tcPr>
          <w:p w:rsidR="0008555C" w:rsidRPr="007B6C2D" w:rsidRDefault="007B6C2D" w:rsidP="00C435F8">
            <w:pPr>
              <w:pStyle w:val="TableTextCzechTourism"/>
              <w:keepNext/>
              <w:keepLines/>
              <w:spacing w:line="240" w:lineRule="auto"/>
              <w:rPr>
                <w:rFonts w:ascii="Georgia" w:hAnsi="Georgia"/>
                <w:b/>
                <w:bCs/>
                <w:sz w:val="22"/>
                <w:szCs w:val="22"/>
                <w:lang w:val="en-GB" w:bidi="en-US"/>
              </w:rPr>
            </w:pPr>
            <w:r w:rsidRPr="007B6C2D">
              <w:rPr>
                <w:rFonts w:ascii="Georgia" w:hAnsi="Georgia"/>
                <w:b/>
                <w:bCs/>
                <w:sz w:val="22"/>
                <w:szCs w:val="22"/>
                <w:lang w:val="en-GB" w:bidi="en-US"/>
              </w:rPr>
              <w:t>Léčebné lázně Mariánské Lázně a.s.</w:t>
            </w:r>
          </w:p>
        </w:tc>
      </w:tr>
      <w:tr w:rsidR="0008555C" w:rsidRPr="00B04FAD" w:rsidTr="00C435F8">
        <w:trPr>
          <w:trHeight w:val="182"/>
        </w:trPr>
        <w:tc>
          <w:tcPr>
            <w:tcW w:w="1797" w:type="pct"/>
            <w:shd w:val="clear" w:color="auto" w:fill="auto"/>
          </w:tcPr>
          <w:p w:rsidR="0008555C" w:rsidRPr="007B6C2D" w:rsidRDefault="0008555C" w:rsidP="00C435F8">
            <w:pPr>
              <w:pStyle w:val="TableTextCzechTourism"/>
              <w:keepNext/>
              <w:keepLines/>
              <w:spacing w:line="240" w:lineRule="auto"/>
              <w:rPr>
                <w:rFonts w:ascii="Georgia" w:hAnsi="Georgia"/>
                <w:sz w:val="22"/>
                <w:szCs w:val="22"/>
              </w:rPr>
            </w:pPr>
            <w:r w:rsidRPr="007B6C2D">
              <w:rPr>
                <w:rFonts w:ascii="Georgia" w:hAnsi="Georgia"/>
                <w:sz w:val="22"/>
                <w:szCs w:val="22"/>
              </w:rPr>
              <w:t>se sídlem:</w:t>
            </w:r>
          </w:p>
        </w:tc>
        <w:tc>
          <w:tcPr>
            <w:tcW w:w="3203" w:type="pct"/>
            <w:shd w:val="clear" w:color="auto" w:fill="auto"/>
          </w:tcPr>
          <w:p w:rsidR="0008555C" w:rsidRPr="007B6C2D" w:rsidRDefault="007B6C2D" w:rsidP="00C435F8">
            <w:pPr>
              <w:pStyle w:val="TableTextCzechTourism"/>
              <w:keepLines/>
              <w:spacing w:line="240" w:lineRule="auto"/>
              <w:rPr>
                <w:rFonts w:ascii="Georgia" w:hAnsi="Georgia"/>
                <w:bCs/>
                <w:sz w:val="22"/>
                <w:szCs w:val="22"/>
                <w:lang w:bidi="en-US"/>
              </w:rPr>
            </w:pPr>
            <w:r w:rsidRPr="007B6C2D">
              <w:rPr>
                <w:rFonts w:ascii="Georgia" w:hAnsi="Georgia"/>
                <w:sz w:val="22"/>
                <w:szCs w:val="22"/>
              </w:rPr>
              <w:t>Masarykova 22, 353 01, Mariánské Lázně</w:t>
            </w:r>
          </w:p>
        </w:tc>
      </w:tr>
      <w:tr w:rsidR="000E2B97" w:rsidRPr="000E2B97" w:rsidTr="00C435F8">
        <w:tc>
          <w:tcPr>
            <w:tcW w:w="1797" w:type="pct"/>
            <w:shd w:val="clear" w:color="auto" w:fill="auto"/>
          </w:tcPr>
          <w:p w:rsidR="0008555C" w:rsidRPr="007B6C2D" w:rsidRDefault="0008555C" w:rsidP="00C435F8">
            <w:pPr>
              <w:pStyle w:val="TableTextCzechTourism"/>
              <w:keepNext/>
              <w:keepLines/>
              <w:spacing w:line="240" w:lineRule="auto"/>
              <w:rPr>
                <w:rFonts w:ascii="Georgia" w:hAnsi="Georgia"/>
                <w:sz w:val="22"/>
                <w:szCs w:val="22"/>
              </w:rPr>
            </w:pPr>
            <w:r w:rsidRPr="007B6C2D">
              <w:rPr>
                <w:rFonts w:ascii="Georgia" w:hAnsi="Georgia"/>
                <w:sz w:val="22"/>
                <w:szCs w:val="22"/>
              </w:rPr>
              <w:t xml:space="preserve">IČ: </w:t>
            </w:r>
          </w:p>
        </w:tc>
        <w:tc>
          <w:tcPr>
            <w:tcW w:w="3203" w:type="pct"/>
            <w:shd w:val="clear" w:color="auto" w:fill="auto"/>
          </w:tcPr>
          <w:p w:rsidR="0008555C" w:rsidRPr="007B6C2D" w:rsidRDefault="007B6C2D" w:rsidP="00C435F8">
            <w:pPr>
              <w:pStyle w:val="TableTextCzechTourism"/>
              <w:keepNext/>
              <w:keepLines/>
              <w:spacing w:line="240" w:lineRule="auto"/>
              <w:rPr>
                <w:rFonts w:ascii="Georgia" w:hAnsi="Georgia"/>
                <w:bCs/>
                <w:sz w:val="22"/>
                <w:szCs w:val="22"/>
                <w:lang w:bidi="en-US"/>
              </w:rPr>
            </w:pPr>
            <w:r w:rsidRPr="007B6C2D">
              <w:rPr>
                <w:rFonts w:ascii="Georgia" w:hAnsi="Georgia"/>
                <w:bCs/>
                <w:sz w:val="22"/>
                <w:szCs w:val="22"/>
                <w:lang w:bidi="en-US"/>
              </w:rPr>
              <w:t>45359113</w:t>
            </w:r>
          </w:p>
        </w:tc>
      </w:tr>
      <w:tr w:rsidR="000E2B97" w:rsidRPr="000E2B97" w:rsidTr="00C435F8">
        <w:tc>
          <w:tcPr>
            <w:tcW w:w="1797" w:type="pct"/>
            <w:shd w:val="clear" w:color="auto" w:fill="auto"/>
          </w:tcPr>
          <w:p w:rsidR="0008555C" w:rsidRPr="007B6C2D" w:rsidRDefault="0008555C" w:rsidP="00C435F8">
            <w:pPr>
              <w:pStyle w:val="TableTextCzechTourism"/>
              <w:keepNext/>
              <w:keepLines/>
              <w:spacing w:line="240" w:lineRule="auto"/>
              <w:rPr>
                <w:rFonts w:ascii="Georgia" w:hAnsi="Georgia"/>
                <w:sz w:val="22"/>
                <w:szCs w:val="22"/>
              </w:rPr>
            </w:pPr>
            <w:r w:rsidRPr="007B6C2D">
              <w:rPr>
                <w:rFonts w:ascii="Georgia" w:hAnsi="Georgia"/>
                <w:sz w:val="22"/>
                <w:szCs w:val="22"/>
              </w:rPr>
              <w:t>DIČ:</w:t>
            </w:r>
          </w:p>
        </w:tc>
        <w:tc>
          <w:tcPr>
            <w:tcW w:w="3203" w:type="pct"/>
            <w:shd w:val="clear" w:color="auto" w:fill="auto"/>
          </w:tcPr>
          <w:p w:rsidR="0008555C" w:rsidRPr="007B6C2D" w:rsidRDefault="0008555C" w:rsidP="00C435F8">
            <w:pPr>
              <w:pStyle w:val="TableTextCzechTourism"/>
              <w:keepNext/>
              <w:keepLines/>
              <w:spacing w:line="240" w:lineRule="auto"/>
              <w:rPr>
                <w:rFonts w:ascii="Georgia" w:hAnsi="Georgia"/>
                <w:bCs/>
                <w:sz w:val="22"/>
                <w:szCs w:val="22"/>
                <w:lang w:bidi="en-US"/>
              </w:rPr>
            </w:pPr>
            <w:r w:rsidRPr="007B6C2D">
              <w:rPr>
                <w:rFonts w:ascii="Georgia" w:hAnsi="Georgia"/>
                <w:bCs/>
                <w:sz w:val="22"/>
                <w:szCs w:val="22"/>
                <w:lang w:bidi="en-US"/>
              </w:rPr>
              <w:t>CZ</w:t>
            </w:r>
            <w:r w:rsidR="007B6C2D" w:rsidRPr="007B6C2D">
              <w:rPr>
                <w:rFonts w:ascii="Georgia" w:hAnsi="Georgia"/>
                <w:bCs/>
                <w:sz w:val="22"/>
                <w:szCs w:val="22"/>
                <w:lang w:bidi="en-US"/>
              </w:rPr>
              <w:t>45359113</w:t>
            </w:r>
          </w:p>
        </w:tc>
      </w:tr>
      <w:tr w:rsidR="000E2B97" w:rsidRPr="000E2B97" w:rsidTr="00270E08">
        <w:trPr>
          <w:trHeight w:val="25"/>
        </w:trPr>
        <w:tc>
          <w:tcPr>
            <w:tcW w:w="1797" w:type="pct"/>
            <w:shd w:val="clear" w:color="auto" w:fill="auto"/>
          </w:tcPr>
          <w:p w:rsidR="0008555C" w:rsidRPr="007363D7" w:rsidRDefault="0008555C" w:rsidP="00C435F8">
            <w:pPr>
              <w:pStyle w:val="TableTextCzechTourism"/>
              <w:keepNext/>
              <w:keepLines/>
              <w:spacing w:line="240" w:lineRule="auto"/>
              <w:rPr>
                <w:rFonts w:ascii="Georgia" w:hAnsi="Georgia"/>
                <w:sz w:val="22"/>
                <w:szCs w:val="22"/>
              </w:rPr>
            </w:pPr>
            <w:r w:rsidRPr="007363D7">
              <w:rPr>
                <w:rFonts w:ascii="Georgia" w:hAnsi="Georgia"/>
                <w:sz w:val="22"/>
                <w:szCs w:val="22"/>
              </w:rPr>
              <w:t>Zastoupená:</w:t>
            </w:r>
          </w:p>
        </w:tc>
        <w:tc>
          <w:tcPr>
            <w:tcW w:w="3203" w:type="pct"/>
            <w:shd w:val="clear" w:color="auto" w:fill="auto"/>
          </w:tcPr>
          <w:p w:rsidR="0008555C" w:rsidRPr="007363D7" w:rsidRDefault="003867F4" w:rsidP="00C435F8">
            <w:pPr>
              <w:pStyle w:val="TableTextCzechTourism"/>
              <w:keepNext/>
              <w:keepLines/>
              <w:spacing w:line="240" w:lineRule="auto"/>
              <w:rPr>
                <w:rFonts w:ascii="Georgia" w:hAnsi="Georgia"/>
                <w:sz w:val="22"/>
                <w:szCs w:val="22"/>
                <w:lang w:val="en-US"/>
              </w:rPr>
            </w:pPr>
            <w:r>
              <w:rPr>
                <w:rFonts w:ascii="Georgia" w:hAnsi="Georgia"/>
                <w:sz w:val="22"/>
                <w:szCs w:val="22"/>
                <w:lang w:val="en-US"/>
              </w:rPr>
              <w:t>XXX</w:t>
            </w:r>
            <w:r w:rsidR="007363D7" w:rsidRPr="007363D7">
              <w:rPr>
                <w:rFonts w:ascii="Georgia" w:hAnsi="Georgia"/>
                <w:sz w:val="22"/>
                <w:szCs w:val="22"/>
                <w:lang w:val="en-US"/>
              </w:rPr>
              <w:t>, členem představenstva</w:t>
            </w:r>
          </w:p>
          <w:p w:rsidR="00816B65" w:rsidRPr="007363D7" w:rsidRDefault="003867F4" w:rsidP="00C435F8">
            <w:pPr>
              <w:pStyle w:val="TableTextCzechTourism"/>
              <w:keepNext/>
              <w:keepLines/>
              <w:spacing w:line="240" w:lineRule="auto"/>
              <w:rPr>
                <w:rFonts w:ascii="Georgia" w:hAnsi="Georgia"/>
                <w:bCs/>
                <w:sz w:val="22"/>
                <w:szCs w:val="22"/>
                <w:lang w:bidi="en-US"/>
              </w:rPr>
            </w:pPr>
            <w:r>
              <w:rPr>
                <w:rFonts w:ascii="Georgia" w:hAnsi="Georgia"/>
                <w:bCs/>
                <w:sz w:val="22"/>
                <w:szCs w:val="22"/>
                <w:lang w:bidi="en-US"/>
              </w:rPr>
              <w:t>XXX</w:t>
            </w:r>
            <w:r w:rsidR="007363D7" w:rsidRPr="007363D7">
              <w:rPr>
                <w:rFonts w:ascii="Georgia" w:hAnsi="Georgia"/>
                <w:bCs/>
                <w:sz w:val="22"/>
                <w:szCs w:val="22"/>
                <w:lang w:bidi="en-US"/>
              </w:rPr>
              <w:t>, členkou představenstva</w:t>
            </w:r>
          </w:p>
        </w:tc>
      </w:tr>
    </w:tbl>
    <w:p w:rsidR="0008555C" w:rsidRPr="00B04FAD" w:rsidRDefault="0008555C" w:rsidP="0008555C">
      <w:pPr>
        <w:keepNext/>
        <w:keepLines/>
        <w:rPr>
          <w:rFonts w:ascii="Georgia" w:hAnsi="Georgia"/>
        </w:rPr>
      </w:pPr>
    </w:p>
    <w:p w:rsidR="0008555C" w:rsidRDefault="0008555C" w:rsidP="0008555C">
      <w:pPr>
        <w:pStyle w:val="Zhlavzprvy"/>
        <w:keepNext/>
        <w:keepLines/>
        <w:rPr>
          <w:szCs w:val="22"/>
        </w:rPr>
      </w:pPr>
      <w:r w:rsidRPr="00B04FAD">
        <w:rPr>
          <w:szCs w:val="22"/>
        </w:rPr>
        <w:t>(dále jen „dodavatel“)</w:t>
      </w:r>
    </w:p>
    <w:p w:rsidR="00F85282" w:rsidRDefault="00F85282" w:rsidP="0008555C">
      <w:pPr>
        <w:pStyle w:val="Zhlavzprvy"/>
        <w:keepNext/>
        <w:keepLines/>
        <w:rPr>
          <w:szCs w:val="22"/>
        </w:rPr>
      </w:pPr>
    </w:p>
    <w:p w:rsidR="00F85282" w:rsidRPr="00B04FAD" w:rsidRDefault="00F85282" w:rsidP="0008555C">
      <w:pPr>
        <w:pStyle w:val="Zhlavzprvy"/>
        <w:keepNext/>
        <w:keepLines/>
        <w:rPr>
          <w:szCs w:val="22"/>
        </w:rPr>
      </w:pPr>
      <w:r>
        <w:rPr>
          <w:szCs w:val="22"/>
        </w:rPr>
        <w:t>(objednatel a dodavatel dále jen „smluvní strany“)</w:t>
      </w:r>
    </w:p>
    <w:p w:rsidR="0008555C" w:rsidRDefault="0008555C">
      <w:pPr>
        <w:rPr>
          <w:rFonts w:ascii="Georgia" w:hAnsi="Georgia"/>
        </w:rPr>
      </w:pPr>
      <w:r>
        <w:rPr>
          <w:rFonts w:ascii="Georgia" w:hAnsi="Georgia"/>
        </w:rPr>
        <w:br w:type="page"/>
      </w:r>
    </w:p>
    <w:p w:rsidR="0008555C" w:rsidRPr="002C5074" w:rsidRDefault="0008555C" w:rsidP="00917717">
      <w:pPr>
        <w:pStyle w:val="Textnadpis1"/>
        <w:keepNext/>
        <w:keepLines/>
        <w:numPr>
          <w:ilvl w:val="0"/>
          <w:numId w:val="13"/>
        </w:numPr>
        <w:spacing w:before="60" w:after="240"/>
        <w:jc w:val="center"/>
        <w:rPr>
          <w:rFonts w:ascii="Georgia" w:hAnsi="Georgia" w:cs="Arial"/>
          <w:sz w:val="22"/>
          <w:szCs w:val="22"/>
        </w:rPr>
      </w:pPr>
      <w:r>
        <w:rPr>
          <w:rFonts w:ascii="Georgia" w:hAnsi="Georgia" w:cs="Arial"/>
          <w:sz w:val="22"/>
          <w:szCs w:val="22"/>
        </w:rPr>
        <w:lastRenderedPageBreak/>
        <w:t>Předmět smlouvy</w:t>
      </w:r>
    </w:p>
    <w:p w:rsidR="00917717" w:rsidRPr="00917717" w:rsidRDefault="00917717" w:rsidP="00917717">
      <w:pPr>
        <w:pStyle w:val="TextnormlnslovanChar"/>
        <w:keepNext/>
        <w:keepLines/>
        <w:numPr>
          <w:ilvl w:val="1"/>
          <w:numId w:val="13"/>
        </w:numPr>
        <w:spacing w:after="240"/>
        <w:jc w:val="both"/>
        <w:rPr>
          <w:rFonts w:ascii="Georgia" w:hAnsi="Georgia"/>
          <w:color w:val="222222"/>
          <w:sz w:val="22"/>
          <w:szCs w:val="22"/>
          <w:shd w:val="clear" w:color="auto" w:fill="FFFFFF"/>
        </w:rPr>
      </w:pPr>
      <w:r>
        <w:rPr>
          <w:rFonts w:ascii="Georgia" w:hAnsi="Georgia"/>
          <w:sz w:val="22"/>
          <w:szCs w:val="22"/>
        </w:rPr>
        <w:t xml:space="preserve">Dodavatel je provozovatel hotelu Nové Lázně s adresou </w:t>
      </w:r>
      <w:r w:rsidRPr="003A0A6B">
        <w:rPr>
          <w:rFonts w:ascii="Georgia" w:hAnsi="Georgia"/>
          <w:sz w:val="22"/>
          <w:szCs w:val="22"/>
        </w:rPr>
        <w:t>Reitenbergerova 33, 353 01, Mariánské Lázně</w:t>
      </w:r>
      <w:r w:rsidRPr="003A0A6B">
        <w:rPr>
          <w:rFonts w:ascii="Georgia" w:hAnsi="Georgia"/>
          <w:color w:val="222222"/>
          <w:sz w:val="22"/>
          <w:szCs w:val="22"/>
          <w:shd w:val="clear" w:color="auto" w:fill="FFFFFF"/>
        </w:rPr>
        <w:t>.</w:t>
      </w:r>
    </w:p>
    <w:p w:rsidR="00520A1B" w:rsidRPr="003A0A6B" w:rsidRDefault="0008555C" w:rsidP="00917717">
      <w:pPr>
        <w:pStyle w:val="TextnormlnslovanChar"/>
        <w:keepNext/>
        <w:keepLines/>
        <w:numPr>
          <w:ilvl w:val="1"/>
          <w:numId w:val="13"/>
        </w:numPr>
        <w:spacing w:after="240"/>
        <w:ind w:left="709" w:hanging="709"/>
        <w:jc w:val="both"/>
        <w:rPr>
          <w:rFonts w:ascii="Georgia" w:hAnsi="Georgia"/>
          <w:sz w:val="22"/>
          <w:szCs w:val="22"/>
        </w:rPr>
      </w:pPr>
      <w:r w:rsidRPr="003A0A6B">
        <w:rPr>
          <w:rFonts w:ascii="Georgia" w:hAnsi="Georgia"/>
          <w:sz w:val="22"/>
          <w:szCs w:val="22"/>
        </w:rPr>
        <w:t xml:space="preserve">Dodavatel </w:t>
      </w:r>
      <w:bookmarkStart w:id="0" w:name="_Toc153595136"/>
      <w:bookmarkStart w:id="1" w:name="_Toc153797532"/>
      <w:bookmarkStart w:id="2" w:name="_Toc153797651"/>
      <w:bookmarkStart w:id="3" w:name="_Toc153808368"/>
      <w:bookmarkStart w:id="4" w:name="_Toc153941142"/>
      <w:bookmarkStart w:id="5" w:name="_Toc153941287"/>
      <w:bookmarkStart w:id="6" w:name="_Toc154462844"/>
      <w:bookmarkStart w:id="7" w:name="_Toc163543476"/>
      <w:bookmarkStart w:id="8" w:name="_Toc164137947"/>
      <w:bookmarkStart w:id="9" w:name="_Toc202955379"/>
      <w:bookmarkStart w:id="10" w:name="_Toc203276578"/>
      <w:bookmarkStart w:id="11" w:name="_Toc203291564"/>
      <w:bookmarkStart w:id="12" w:name="_Toc203292584"/>
      <w:bookmarkStart w:id="13" w:name="_Toc203306973"/>
      <w:bookmarkStart w:id="14" w:name="_Toc204476141"/>
      <w:bookmarkStart w:id="15" w:name="_Toc235235100"/>
      <w:bookmarkStart w:id="16" w:name="_Toc238266051"/>
      <w:bookmarkStart w:id="17" w:name="_Toc240357470"/>
      <w:bookmarkStart w:id="18" w:name="_Toc240444506"/>
      <w:bookmarkStart w:id="19" w:name="_Toc240703972"/>
      <w:bookmarkStart w:id="20" w:name="_Toc240704346"/>
      <w:bookmarkStart w:id="21" w:name="_Toc240792063"/>
      <w:bookmarkStart w:id="22" w:name="_Toc240792923"/>
      <w:bookmarkStart w:id="23" w:name="_Toc241496087"/>
      <w:bookmarkStart w:id="24" w:name="_Toc241501188"/>
      <w:bookmarkStart w:id="25" w:name="_Toc241501585"/>
      <w:bookmarkStart w:id="26" w:name="_Toc241657902"/>
      <w:bookmarkStart w:id="27" w:name="_Toc243380725"/>
      <w:bookmarkStart w:id="28" w:name="_Toc274231382"/>
      <w:bookmarkStart w:id="29" w:name="_Toc274234499"/>
      <w:r w:rsidRPr="003A0A6B">
        <w:rPr>
          <w:rFonts w:ascii="Georgia" w:hAnsi="Georgia"/>
          <w:sz w:val="22"/>
          <w:szCs w:val="22"/>
        </w:rPr>
        <w:t xml:space="preserve">se zavazuje podle této smlouvy </w:t>
      </w:r>
      <w:r w:rsidR="00ED676D" w:rsidRPr="003A0A6B">
        <w:rPr>
          <w:rFonts w:ascii="Georgia" w:hAnsi="Georgia"/>
          <w:sz w:val="22"/>
          <w:szCs w:val="22"/>
        </w:rPr>
        <w:t>zajistit</w:t>
      </w:r>
      <w:r w:rsidR="009B6866" w:rsidRPr="003A0A6B">
        <w:rPr>
          <w:rFonts w:ascii="Georgia" w:hAnsi="Georgia"/>
          <w:sz w:val="22"/>
          <w:szCs w:val="22"/>
        </w:rPr>
        <w:t xml:space="preserve"> objednateli</w:t>
      </w:r>
      <w:r w:rsidR="00520A1B" w:rsidRPr="003A0A6B">
        <w:rPr>
          <w:rFonts w:ascii="Georgia" w:hAnsi="Georgia"/>
          <w:sz w:val="22"/>
          <w:szCs w:val="22"/>
        </w:rPr>
        <w:t xml:space="preserve"> níže uvedené služby pro </w:t>
      </w:r>
      <w:r w:rsidR="00187C88" w:rsidRPr="003A0A6B">
        <w:rPr>
          <w:rFonts w:ascii="Georgia" w:hAnsi="Georgia"/>
          <w:sz w:val="22"/>
          <w:szCs w:val="22"/>
        </w:rPr>
        <w:t>č</w:t>
      </w:r>
      <w:r w:rsidR="0094293A" w:rsidRPr="003A0A6B">
        <w:rPr>
          <w:rFonts w:ascii="Georgia" w:hAnsi="Georgia"/>
          <w:sz w:val="22"/>
          <w:szCs w:val="22"/>
        </w:rPr>
        <w:t>l</w:t>
      </w:r>
      <w:r w:rsidR="00187C88" w:rsidRPr="003A0A6B">
        <w:rPr>
          <w:rFonts w:ascii="Georgia" w:hAnsi="Georgia"/>
          <w:sz w:val="22"/>
          <w:szCs w:val="22"/>
        </w:rPr>
        <w:t>eny</w:t>
      </w:r>
      <w:r w:rsidR="0094293A" w:rsidRPr="003A0A6B">
        <w:rPr>
          <w:rFonts w:ascii="Georgia" w:hAnsi="Georgia"/>
          <w:sz w:val="22"/>
          <w:szCs w:val="22"/>
        </w:rPr>
        <w:t xml:space="preserve"> </w:t>
      </w:r>
      <w:r w:rsidR="00187C88" w:rsidRPr="003A0A6B">
        <w:rPr>
          <w:rFonts w:ascii="Georgia" w:hAnsi="Georgia"/>
          <w:sz w:val="22"/>
          <w:szCs w:val="22"/>
        </w:rPr>
        <w:t>štábu společnosti IDTV</w:t>
      </w:r>
      <w:bookmarkStart w:id="30" w:name="_Hlk49881453"/>
      <w:r w:rsidR="003A0A6B" w:rsidRPr="003A0A6B">
        <w:rPr>
          <w:rFonts w:ascii="Georgia" w:hAnsi="Georgia"/>
          <w:sz w:val="22"/>
          <w:szCs w:val="22"/>
        </w:rPr>
        <w:t xml:space="preserve"> (IDTV Film and Video Production B.V, Overschiestraat 176, 1062 XK Amsterdam, Nizozemsko)</w:t>
      </w:r>
      <w:bookmarkEnd w:id="30"/>
      <w:r w:rsidR="00187C88" w:rsidRPr="003A0A6B">
        <w:rPr>
          <w:rFonts w:ascii="Georgia" w:hAnsi="Georgia"/>
          <w:sz w:val="22"/>
          <w:szCs w:val="22"/>
        </w:rPr>
        <w:t xml:space="preserve">, který v České republice natáčí pořad </w:t>
      </w:r>
      <w:r w:rsidR="00CE25FE">
        <w:rPr>
          <w:rFonts w:ascii="Georgia" w:hAnsi="Georgia"/>
          <w:sz w:val="22"/>
          <w:szCs w:val="22"/>
        </w:rPr>
        <w:t xml:space="preserve">s pracovním názvem Baroque Encouters pro </w:t>
      </w:r>
      <w:r w:rsidR="00187C88" w:rsidRPr="003A0A6B">
        <w:rPr>
          <w:rFonts w:ascii="Georgia" w:hAnsi="Georgia"/>
          <w:sz w:val="22"/>
          <w:szCs w:val="22"/>
        </w:rPr>
        <w:t>nizozemsk</w:t>
      </w:r>
      <w:r w:rsidR="00CE25FE">
        <w:rPr>
          <w:rFonts w:ascii="Georgia" w:hAnsi="Georgia"/>
          <w:sz w:val="22"/>
          <w:szCs w:val="22"/>
        </w:rPr>
        <w:t>ou</w:t>
      </w:r>
      <w:r w:rsidR="00187C88" w:rsidRPr="003A0A6B">
        <w:rPr>
          <w:rFonts w:ascii="Georgia" w:hAnsi="Georgia"/>
          <w:sz w:val="22"/>
          <w:szCs w:val="22"/>
        </w:rPr>
        <w:t xml:space="preserve"> veřejnoprávní televiz</w:t>
      </w:r>
      <w:r w:rsidR="00CE25FE">
        <w:rPr>
          <w:rFonts w:ascii="Georgia" w:hAnsi="Georgia"/>
          <w:sz w:val="22"/>
          <w:szCs w:val="22"/>
        </w:rPr>
        <w:t>i</w:t>
      </w:r>
      <w:r w:rsidR="004156DC">
        <w:rPr>
          <w:rFonts w:ascii="Georgia" w:hAnsi="Georgia"/>
          <w:sz w:val="22"/>
          <w:szCs w:val="22"/>
        </w:rPr>
        <w:t xml:space="preserve">. </w:t>
      </w:r>
      <w:r w:rsidR="008B2E28">
        <w:rPr>
          <w:rFonts w:ascii="Georgia" w:hAnsi="Georgia"/>
          <w:sz w:val="22"/>
          <w:szCs w:val="22"/>
        </w:rPr>
        <w:t>P</w:t>
      </w:r>
      <w:r w:rsidR="003C4598">
        <w:rPr>
          <w:rFonts w:ascii="Georgia" w:hAnsi="Georgia"/>
          <w:sz w:val="22"/>
          <w:szCs w:val="22"/>
        </w:rPr>
        <w:t>opulární pořad bude mít zásadní vliv při propagaci České republiky v Nizozemsku.</w:t>
      </w:r>
    </w:p>
    <w:p w:rsidR="0008555C" w:rsidRPr="008217CF" w:rsidRDefault="009B6866" w:rsidP="008217CF">
      <w:pPr>
        <w:pStyle w:val="TextnormlnslovanChar"/>
        <w:keepNext/>
        <w:keepLines/>
        <w:numPr>
          <w:ilvl w:val="0"/>
          <w:numId w:val="16"/>
        </w:numPr>
        <w:spacing w:after="240"/>
        <w:jc w:val="both"/>
        <w:rPr>
          <w:rFonts w:ascii="Georgia" w:hAnsi="Georgia"/>
          <w:sz w:val="22"/>
          <w:szCs w:val="22"/>
        </w:rPr>
      </w:pPr>
      <w:r w:rsidRPr="00944255">
        <w:rPr>
          <w:rFonts w:ascii="Georgia" w:hAnsi="Georgia"/>
          <w:sz w:val="22"/>
          <w:szCs w:val="22"/>
        </w:rPr>
        <w:t xml:space="preserve"> ubytování</w:t>
      </w:r>
      <w:r w:rsidR="0051227E" w:rsidRPr="00944255">
        <w:rPr>
          <w:rFonts w:ascii="Georgia" w:hAnsi="Georgia"/>
          <w:sz w:val="22"/>
          <w:szCs w:val="22"/>
        </w:rPr>
        <w:t xml:space="preserve"> v </w:t>
      </w:r>
      <w:r w:rsidR="0051227E" w:rsidRPr="00602E9B">
        <w:rPr>
          <w:rFonts w:ascii="Georgia" w:hAnsi="Georgia"/>
          <w:sz w:val="22"/>
          <w:szCs w:val="22"/>
        </w:rPr>
        <w:t xml:space="preserve">hotelu </w:t>
      </w:r>
      <w:r w:rsidR="00270E08">
        <w:rPr>
          <w:rFonts w:ascii="Georgia" w:hAnsi="Georgia"/>
          <w:sz w:val="22"/>
          <w:szCs w:val="22"/>
        </w:rPr>
        <w:t>Nové Lázně v Mariánských lázních dle následují</w:t>
      </w:r>
      <w:r w:rsidR="00944255" w:rsidRPr="00944255">
        <w:rPr>
          <w:rFonts w:ascii="Georgia" w:hAnsi="Georgia"/>
          <w:sz w:val="22"/>
          <w:szCs w:val="22"/>
        </w:rPr>
        <w:t xml:space="preserve">cích požadavků: </w:t>
      </w:r>
      <w:r w:rsidR="008217CF">
        <w:rPr>
          <w:rFonts w:ascii="Georgia" w:hAnsi="Georgia"/>
          <w:sz w:val="22"/>
          <w:szCs w:val="22"/>
        </w:rPr>
        <w:t>2</w:t>
      </w:r>
      <w:r w:rsidR="00422133">
        <w:rPr>
          <w:rFonts w:ascii="Georgia" w:hAnsi="Georgia"/>
          <w:sz w:val="22"/>
          <w:szCs w:val="22"/>
        </w:rPr>
        <w:t>7</w:t>
      </w:r>
      <w:r w:rsidR="008217CF">
        <w:rPr>
          <w:rFonts w:ascii="Georgia" w:hAnsi="Georgia"/>
          <w:sz w:val="22"/>
          <w:szCs w:val="22"/>
        </w:rPr>
        <w:t xml:space="preserve"> single pokojů na </w:t>
      </w:r>
      <w:r w:rsidR="00422133">
        <w:rPr>
          <w:rFonts w:ascii="Georgia" w:hAnsi="Georgia"/>
          <w:sz w:val="22"/>
          <w:szCs w:val="22"/>
        </w:rPr>
        <w:t>4</w:t>
      </w:r>
      <w:r w:rsidR="008217CF">
        <w:rPr>
          <w:rFonts w:ascii="Georgia" w:hAnsi="Georgia"/>
          <w:sz w:val="22"/>
          <w:szCs w:val="22"/>
        </w:rPr>
        <w:t xml:space="preserve"> noc</w:t>
      </w:r>
      <w:r w:rsidR="00422133">
        <w:rPr>
          <w:rFonts w:ascii="Georgia" w:hAnsi="Georgia"/>
          <w:sz w:val="22"/>
          <w:szCs w:val="22"/>
        </w:rPr>
        <w:t>i</w:t>
      </w:r>
      <w:r w:rsidR="008217CF">
        <w:rPr>
          <w:rFonts w:ascii="Georgia" w:hAnsi="Georgia"/>
          <w:sz w:val="22"/>
          <w:szCs w:val="22"/>
        </w:rPr>
        <w:t xml:space="preserve">. Cena za pokoj </w:t>
      </w:r>
      <w:r w:rsidR="003D34EF">
        <w:rPr>
          <w:rFonts w:ascii="Georgia" w:hAnsi="Georgia"/>
          <w:sz w:val="22"/>
          <w:szCs w:val="22"/>
        </w:rPr>
        <w:t xml:space="preserve">se snídaní </w:t>
      </w:r>
      <w:r w:rsidR="008217CF">
        <w:rPr>
          <w:rFonts w:ascii="Georgia" w:hAnsi="Georgia"/>
          <w:sz w:val="22"/>
          <w:szCs w:val="22"/>
        </w:rPr>
        <w:t>činí 1 83</w:t>
      </w:r>
      <w:r w:rsidR="00422133">
        <w:rPr>
          <w:rFonts w:ascii="Georgia" w:hAnsi="Georgia"/>
          <w:sz w:val="22"/>
          <w:szCs w:val="22"/>
        </w:rPr>
        <w:t>0</w:t>
      </w:r>
      <w:r w:rsidR="008217CF">
        <w:rPr>
          <w:rFonts w:ascii="Georgia" w:hAnsi="Georgia"/>
          <w:sz w:val="22"/>
          <w:szCs w:val="22"/>
        </w:rPr>
        <w:t xml:space="preserve">,- Kč </w:t>
      </w:r>
      <w:r w:rsidR="003D34EF">
        <w:rPr>
          <w:rFonts w:ascii="Georgia" w:hAnsi="Georgia"/>
          <w:sz w:val="22"/>
          <w:szCs w:val="22"/>
        </w:rPr>
        <w:t>(</w:t>
      </w:r>
      <w:r w:rsidR="008217CF">
        <w:rPr>
          <w:rFonts w:ascii="Georgia" w:hAnsi="Georgia"/>
          <w:sz w:val="22"/>
          <w:szCs w:val="22"/>
        </w:rPr>
        <w:t>včetně DPH</w:t>
      </w:r>
      <w:r w:rsidR="003D34EF">
        <w:rPr>
          <w:rFonts w:ascii="Georgia" w:hAnsi="Georgia"/>
          <w:sz w:val="22"/>
          <w:szCs w:val="22"/>
        </w:rPr>
        <w:t>), celková výše lázeňských tax činí 2 2</w:t>
      </w:r>
      <w:r w:rsidR="00422133">
        <w:rPr>
          <w:rFonts w:ascii="Georgia" w:hAnsi="Georgia"/>
          <w:sz w:val="22"/>
          <w:szCs w:val="22"/>
        </w:rPr>
        <w:t>68</w:t>
      </w:r>
      <w:r w:rsidR="003D34EF">
        <w:rPr>
          <w:rFonts w:ascii="Georgia" w:hAnsi="Georgia"/>
          <w:sz w:val="22"/>
          <w:szCs w:val="22"/>
        </w:rPr>
        <w:t>,- Kč za 2</w:t>
      </w:r>
      <w:r w:rsidR="00422133">
        <w:rPr>
          <w:rFonts w:ascii="Georgia" w:hAnsi="Georgia"/>
          <w:sz w:val="22"/>
          <w:szCs w:val="22"/>
        </w:rPr>
        <w:t>7</w:t>
      </w:r>
      <w:r w:rsidR="003D34EF">
        <w:rPr>
          <w:rFonts w:ascii="Georgia" w:hAnsi="Georgia"/>
          <w:sz w:val="22"/>
          <w:szCs w:val="22"/>
        </w:rPr>
        <w:t xml:space="preserve"> osob. </w:t>
      </w:r>
      <w:r w:rsidR="00602E9B" w:rsidRPr="008217CF">
        <w:rPr>
          <w:rFonts w:ascii="Georgia" w:hAnsi="Georgi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920BE1" w:rsidRDefault="0008555C" w:rsidP="008217CF">
      <w:pPr>
        <w:pStyle w:val="Odstavecseseznamem"/>
        <w:numPr>
          <w:ilvl w:val="0"/>
          <w:numId w:val="13"/>
        </w:numPr>
        <w:spacing w:before="60" w:after="240"/>
        <w:jc w:val="center"/>
        <w:rPr>
          <w:rFonts w:ascii="Georgia" w:hAnsi="Georgia"/>
          <w:b/>
        </w:rPr>
      </w:pPr>
      <w:r w:rsidRPr="0008555C">
        <w:rPr>
          <w:rFonts w:ascii="Georgia" w:hAnsi="Georgia"/>
          <w:b/>
        </w:rPr>
        <w:t>Cena a platební podmínky</w:t>
      </w:r>
    </w:p>
    <w:p w:rsidR="0094293A" w:rsidRPr="008217CF" w:rsidRDefault="0008555C" w:rsidP="008217CF">
      <w:pPr>
        <w:pStyle w:val="Odstavecseseznamem"/>
        <w:numPr>
          <w:ilvl w:val="1"/>
          <w:numId w:val="13"/>
        </w:numPr>
        <w:spacing w:before="60" w:after="240"/>
        <w:ind w:left="709" w:hanging="709"/>
        <w:jc w:val="both"/>
        <w:rPr>
          <w:rFonts w:ascii="Georgia" w:hAnsi="Georgia"/>
          <w:b/>
        </w:rPr>
      </w:pPr>
      <w:r w:rsidRPr="008217CF">
        <w:rPr>
          <w:rFonts w:ascii="Georgia" w:hAnsi="Georgia"/>
        </w:rPr>
        <w:t xml:space="preserve">Za zajištění služeb uvedených v čl. 1 této smlouvy se objednatel zavazuje zaplatit dodavateli odměnu ve výši </w:t>
      </w:r>
      <w:r w:rsidR="003D34EF">
        <w:rPr>
          <w:rFonts w:ascii="Georgia" w:hAnsi="Georgia"/>
        </w:rPr>
        <w:t>199 90</w:t>
      </w:r>
      <w:r w:rsidR="00422133">
        <w:rPr>
          <w:rFonts w:ascii="Georgia" w:hAnsi="Georgia"/>
        </w:rPr>
        <w:t>8</w:t>
      </w:r>
      <w:r w:rsidRPr="008217CF">
        <w:rPr>
          <w:rFonts w:ascii="Georgia" w:hAnsi="Georgia"/>
        </w:rPr>
        <w:t xml:space="preserve">,- Kč </w:t>
      </w:r>
      <w:r w:rsidR="00944255" w:rsidRPr="008217CF">
        <w:rPr>
          <w:rFonts w:ascii="Georgia" w:hAnsi="Georgia"/>
        </w:rPr>
        <w:t>včetně</w:t>
      </w:r>
      <w:r w:rsidRPr="008217CF">
        <w:rPr>
          <w:rFonts w:ascii="Georgia" w:hAnsi="Georgia"/>
        </w:rPr>
        <w:t xml:space="preserve"> DPH. Jedná se o cenu konečnou</w:t>
      </w:r>
      <w:r w:rsidR="007A61F0" w:rsidRPr="008217CF">
        <w:rPr>
          <w:rFonts w:ascii="Georgia" w:hAnsi="Georgia"/>
        </w:rPr>
        <w:t xml:space="preserve">. </w:t>
      </w:r>
    </w:p>
    <w:p w:rsidR="0094293A" w:rsidRPr="003A0A6B" w:rsidRDefault="0094293A" w:rsidP="008217CF">
      <w:pPr>
        <w:pStyle w:val="Odstavecseseznamem"/>
        <w:numPr>
          <w:ilvl w:val="1"/>
          <w:numId w:val="13"/>
        </w:numPr>
        <w:spacing w:before="60" w:after="240"/>
        <w:ind w:left="709" w:hanging="709"/>
        <w:jc w:val="both"/>
        <w:rPr>
          <w:rFonts w:ascii="Georgia" w:hAnsi="Georgia"/>
        </w:rPr>
      </w:pPr>
      <w:r>
        <w:rPr>
          <w:rFonts w:ascii="Georgia" w:hAnsi="Georgia"/>
        </w:rPr>
        <w:t>Objednatel hradí pouze ubytování</w:t>
      </w:r>
      <w:r w:rsidR="008217CF">
        <w:rPr>
          <w:rFonts w:ascii="Georgia" w:hAnsi="Georgia"/>
        </w:rPr>
        <w:t xml:space="preserve"> se snídaní</w:t>
      </w:r>
      <w:r w:rsidR="00F85282">
        <w:rPr>
          <w:rFonts w:ascii="Georgia" w:hAnsi="Georgia"/>
        </w:rPr>
        <w:t xml:space="preserve">. </w:t>
      </w:r>
      <w:r>
        <w:rPr>
          <w:rFonts w:ascii="Georgia" w:hAnsi="Georgia"/>
        </w:rPr>
        <w:t xml:space="preserve">Další doplňkové placené služby jako například minibar, room service, stravování, praní prádla apod. hradí </w:t>
      </w:r>
      <w:r w:rsidR="00602E9B">
        <w:rPr>
          <w:rFonts w:ascii="Georgia" w:hAnsi="Georgia"/>
        </w:rPr>
        <w:t xml:space="preserve">v případě jejich využití </w:t>
      </w:r>
      <w:r>
        <w:rPr>
          <w:rFonts w:ascii="Georgia" w:hAnsi="Georgia"/>
        </w:rPr>
        <w:t>společnost IDTV.</w:t>
      </w:r>
    </w:p>
    <w:p w:rsidR="00520A1B" w:rsidRDefault="00520A1B" w:rsidP="008217CF">
      <w:pPr>
        <w:pStyle w:val="Text"/>
        <w:keepNext/>
        <w:keepLines/>
        <w:numPr>
          <w:ilvl w:val="1"/>
          <w:numId w:val="13"/>
        </w:numPr>
        <w:spacing w:before="60" w:after="240"/>
        <w:jc w:val="both"/>
        <w:rPr>
          <w:rFonts w:ascii="Georgia" w:hAnsi="Georgia"/>
          <w:szCs w:val="22"/>
        </w:rPr>
      </w:pPr>
      <w:r w:rsidRPr="004F39BF">
        <w:rPr>
          <w:rFonts w:ascii="Georgia" w:hAnsi="Georgia"/>
          <w:szCs w:val="22"/>
        </w:rPr>
        <w:t>Platb</w:t>
      </w:r>
      <w:r>
        <w:rPr>
          <w:rFonts w:ascii="Georgia" w:hAnsi="Georgia"/>
          <w:szCs w:val="22"/>
        </w:rPr>
        <w:t xml:space="preserve">a </w:t>
      </w:r>
      <w:r w:rsidRPr="004F39BF">
        <w:rPr>
          <w:rFonts w:ascii="Georgia" w:hAnsi="Georgia"/>
          <w:szCs w:val="22"/>
        </w:rPr>
        <w:t>konečného vyúčtování bud</w:t>
      </w:r>
      <w:r>
        <w:rPr>
          <w:rFonts w:ascii="Georgia" w:hAnsi="Georgia"/>
          <w:szCs w:val="22"/>
        </w:rPr>
        <w:t xml:space="preserve">e </w:t>
      </w:r>
      <w:r w:rsidRPr="004F39BF">
        <w:rPr>
          <w:rFonts w:ascii="Georgia" w:hAnsi="Georgia"/>
          <w:szCs w:val="22"/>
        </w:rPr>
        <w:t>proveden</w:t>
      </w:r>
      <w:r>
        <w:rPr>
          <w:rFonts w:ascii="Georgia" w:hAnsi="Georgia"/>
          <w:szCs w:val="22"/>
        </w:rPr>
        <w:t>a</w:t>
      </w:r>
      <w:r w:rsidRPr="004F39BF">
        <w:rPr>
          <w:rFonts w:ascii="Georgia" w:hAnsi="Georgia"/>
          <w:szCs w:val="22"/>
        </w:rPr>
        <w:t xml:space="preserve"> ve stanoven</w:t>
      </w:r>
      <w:r>
        <w:rPr>
          <w:rFonts w:ascii="Georgia" w:hAnsi="Georgia"/>
          <w:szCs w:val="22"/>
        </w:rPr>
        <w:t>é</w:t>
      </w:r>
      <w:r w:rsidRPr="004F39BF">
        <w:rPr>
          <w:rFonts w:ascii="Georgia" w:hAnsi="Georgia"/>
          <w:szCs w:val="22"/>
        </w:rPr>
        <w:t xml:space="preserve"> lhůt</w:t>
      </w:r>
      <w:r>
        <w:rPr>
          <w:rFonts w:ascii="Georgia" w:hAnsi="Georgia"/>
          <w:szCs w:val="22"/>
        </w:rPr>
        <w:t>ě</w:t>
      </w:r>
      <w:r w:rsidRPr="004F39BF">
        <w:rPr>
          <w:rFonts w:ascii="Georgia" w:hAnsi="Georgia"/>
          <w:szCs w:val="22"/>
        </w:rPr>
        <w:t xml:space="preserve"> na základě faktury, resp. </w:t>
      </w:r>
      <w:r>
        <w:rPr>
          <w:rFonts w:ascii="Georgia" w:hAnsi="Georgia"/>
          <w:szCs w:val="22"/>
        </w:rPr>
        <w:t>d</w:t>
      </w:r>
      <w:r w:rsidRPr="004F39BF">
        <w:rPr>
          <w:rFonts w:ascii="Georgia" w:hAnsi="Georgia"/>
          <w:szCs w:val="22"/>
        </w:rPr>
        <w:t xml:space="preserve">aňového dokladu </w:t>
      </w:r>
      <w:r>
        <w:rPr>
          <w:rFonts w:ascii="Georgia" w:hAnsi="Georgia"/>
          <w:szCs w:val="22"/>
        </w:rPr>
        <w:t>dodavatele</w:t>
      </w:r>
      <w:r w:rsidRPr="004F39BF">
        <w:rPr>
          <w:rFonts w:ascii="Georgia" w:hAnsi="Georgia"/>
          <w:szCs w:val="22"/>
        </w:rPr>
        <w:t xml:space="preserve"> bankovním převodem.</w:t>
      </w:r>
    </w:p>
    <w:p w:rsidR="003A0A6B" w:rsidRPr="008217CF" w:rsidRDefault="00920BE1" w:rsidP="008217CF">
      <w:pPr>
        <w:pStyle w:val="Text"/>
        <w:keepNext/>
        <w:keepLines/>
        <w:numPr>
          <w:ilvl w:val="1"/>
          <w:numId w:val="13"/>
        </w:numPr>
        <w:spacing w:before="60" w:after="240"/>
        <w:jc w:val="both"/>
        <w:rPr>
          <w:rFonts w:ascii="Georgia" w:hAnsi="Georgia"/>
          <w:szCs w:val="22"/>
        </w:rPr>
      </w:pPr>
      <w:r w:rsidRPr="004F39BF">
        <w:rPr>
          <w:rFonts w:ascii="Georgia" w:hAnsi="Georgia"/>
          <w:szCs w:val="22"/>
        </w:rPr>
        <w:t xml:space="preserve">Vyúčtování spolu s vystavením daňového dokladu provede </w:t>
      </w:r>
      <w:r w:rsidR="009269D5">
        <w:rPr>
          <w:rFonts w:ascii="Georgia" w:hAnsi="Georgia"/>
          <w:szCs w:val="22"/>
        </w:rPr>
        <w:t>dodavatel</w:t>
      </w:r>
      <w:r w:rsidRPr="004F39BF">
        <w:rPr>
          <w:rFonts w:ascii="Georgia" w:hAnsi="Georgia"/>
          <w:szCs w:val="22"/>
        </w:rPr>
        <w:t xml:space="preserve"> po skončení </w:t>
      </w:r>
      <w:r w:rsidR="009269D5">
        <w:rPr>
          <w:rFonts w:ascii="Georgia" w:hAnsi="Georgia"/>
          <w:szCs w:val="22"/>
        </w:rPr>
        <w:t>akce b</w:t>
      </w:r>
      <w:r w:rsidRPr="004F39BF">
        <w:rPr>
          <w:rFonts w:ascii="Georgia" w:hAnsi="Georgia"/>
          <w:szCs w:val="22"/>
        </w:rPr>
        <w:t>ez zbytečného</w:t>
      </w:r>
      <w:r>
        <w:rPr>
          <w:rFonts w:ascii="Georgia" w:hAnsi="Georgia"/>
          <w:szCs w:val="22"/>
        </w:rPr>
        <w:t xml:space="preserve"> </w:t>
      </w:r>
      <w:r w:rsidRPr="004F39BF">
        <w:rPr>
          <w:rFonts w:ascii="Georgia" w:hAnsi="Georgia"/>
          <w:szCs w:val="22"/>
        </w:rPr>
        <w:t>odkladu, nejpozději ve lhůtě a v rozsahu dle § 12. Zákona č. 588/1992 Sb., o dani z přidané hodnoty v platném znění.</w:t>
      </w:r>
    </w:p>
    <w:p w:rsidR="003A0A6B" w:rsidRPr="003A0A6B" w:rsidRDefault="00920BE1" w:rsidP="008217CF">
      <w:pPr>
        <w:pStyle w:val="Odstavecseseznamem"/>
        <w:numPr>
          <w:ilvl w:val="0"/>
          <w:numId w:val="13"/>
        </w:numPr>
        <w:spacing w:before="60" w:after="240"/>
        <w:jc w:val="center"/>
        <w:rPr>
          <w:rFonts w:ascii="Georgia" w:hAnsi="Georgia"/>
          <w:b/>
        </w:rPr>
      </w:pPr>
      <w:r>
        <w:rPr>
          <w:rFonts w:ascii="Georgia" w:hAnsi="Georgia"/>
          <w:b/>
        </w:rPr>
        <w:t>Doba a místo plnění</w:t>
      </w:r>
    </w:p>
    <w:p w:rsidR="003A0A6B" w:rsidRPr="003A0A6B" w:rsidRDefault="005F2F15" w:rsidP="008217CF">
      <w:pPr>
        <w:pStyle w:val="TextnormlnslovanChar"/>
        <w:keepNext/>
        <w:keepLines/>
        <w:numPr>
          <w:ilvl w:val="1"/>
          <w:numId w:val="13"/>
        </w:numPr>
        <w:spacing w:after="240"/>
        <w:ind w:left="709" w:hanging="709"/>
        <w:jc w:val="both"/>
        <w:rPr>
          <w:rFonts w:ascii="Georgia" w:hAnsi="Georgia"/>
          <w:color w:val="222222"/>
          <w:sz w:val="22"/>
          <w:szCs w:val="22"/>
          <w:shd w:val="clear" w:color="auto" w:fill="FFFFFF"/>
        </w:rPr>
      </w:pPr>
      <w:r w:rsidRPr="003A0A6B">
        <w:rPr>
          <w:rFonts w:ascii="Georgia" w:hAnsi="Georgia"/>
          <w:sz w:val="22"/>
          <w:szCs w:val="22"/>
        </w:rPr>
        <w:t xml:space="preserve">Místo plnění je Česká republika, </w:t>
      </w:r>
      <w:r w:rsidR="00E420F4" w:rsidRPr="003A0A6B">
        <w:rPr>
          <w:rFonts w:ascii="Georgia" w:hAnsi="Georgia"/>
          <w:sz w:val="22"/>
          <w:szCs w:val="22"/>
        </w:rPr>
        <w:t>hotel</w:t>
      </w:r>
      <w:r w:rsidR="00270E08" w:rsidRPr="003A0A6B">
        <w:rPr>
          <w:rFonts w:ascii="Georgia" w:hAnsi="Georgia"/>
          <w:sz w:val="22"/>
          <w:szCs w:val="22"/>
        </w:rPr>
        <w:t xml:space="preserve"> Nové Lázně</w:t>
      </w:r>
      <w:r w:rsidR="00E420F4" w:rsidRPr="003A0A6B">
        <w:rPr>
          <w:rFonts w:ascii="Georgia" w:hAnsi="Georgia"/>
          <w:sz w:val="22"/>
          <w:szCs w:val="22"/>
        </w:rPr>
        <w:t xml:space="preserve">, </w:t>
      </w:r>
      <w:r w:rsidR="00270E08" w:rsidRPr="003A0A6B">
        <w:rPr>
          <w:rFonts w:ascii="Georgia" w:hAnsi="Georgia"/>
          <w:sz w:val="22"/>
          <w:szCs w:val="22"/>
        </w:rPr>
        <w:t>Reitenbergerova 33, 353 01, Mariánské Lázně</w:t>
      </w:r>
      <w:r w:rsidR="00E420F4" w:rsidRPr="003A0A6B">
        <w:rPr>
          <w:rFonts w:ascii="Georgia" w:hAnsi="Georgia"/>
          <w:color w:val="222222"/>
          <w:sz w:val="22"/>
          <w:szCs w:val="22"/>
          <w:shd w:val="clear" w:color="auto" w:fill="FFFFFF"/>
        </w:rPr>
        <w:t>.</w:t>
      </w:r>
    </w:p>
    <w:p w:rsidR="005F2F15" w:rsidRPr="003A0A6B" w:rsidRDefault="005F2F15" w:rsidP="008217CF">
      <w:pPr>
        <w:pStyle w:val="Text"/>
        <w:numPr>
          <w:ilvl w:val="1"/>
          <w:numId w:val="13"/>
        </w:numPr>
        <w:spacing w:before="60" w:after="240"/>
        <w:rPr>
          <w:rFonts w:ascii="Georgia" w:hAnsi="Georgia"/>
        </w:rPr>
      </w:pPr>
      <w:r w:rsidRPr="003A0A6B">
        <w:rPr>
          <w:rFonts w:ascii="Georgia" w:hAnsi="Georgia"/>
          <w:szCs w:val="22"/>
        </w:rPr>
        <w:t xml:space="preserve">Služby budou plněny v období od </w:t>
      </w:r>
      <w:r w:rsidR="00D656BC">
        <w:rPr>
          <w:rFonts w:ascii="Georgia" w:hAnsi="Georgia"/>
          <w:szCs w:val="22"/>
        </w:rPr>
        <w:t>30. 9.</w:t>
      </w:r>
      <w:r w:rsidR="00E420F4" w:rsidRPr="003A0A6B">
        <w:rPr>
          <w:rFonts w:ascii="Georgia" w:hAnsi="Georgia"/>
          <w:szCs w:val="22"/>
        </w:rPr>
        <w:t xml:space="preserve"> – </w:t>
      </w:r>
      <w:r w:rsidR="00422133">
        <w:rPr>
          <w:rFonts w:ascii="Georgia" w:hAnsi="Georgia"/>
          <w:szCs w:val="22"/>
        </w:rPr>
        <w:t>4</w:t>
      </w:r>
      <w:r w:rsidR="00E420F4" w:rsidRPr="003A0A6B">
        <w:rPr>
          <w:rFonts w:ascii="Georgia" w:hAnsi="Georgia"/>
          <w:szCs w:val="22"/>
        </w:rPr>
        <w:t>. 10. 2020</w:t>
      </w:r>
    </w:p>
    <w:p w:rsidR="005F2F15" w:rsidRPr="007A61F0" w:rsidRDefault="005F2F15" w:rsidP="007A61F0">
      <w:pPr>
        <w:rPr>
          <w:rFonts w:ascii="Georgia" w:hAnsi="Georgia"/>
          <w:b/>
        </w:rPr>
      </w:pPr>
    </w:p>
    <w:p w:rsidR="00920BE1" w:rsidRPr="00677F36" w:rsidRDefault="00920BE1" w:rsidP="003A0A6B">
      <w:pPr>
        <w:pStyle w:val="Textnadpis1"/>
        <w:keepNext/>
        <w:keepLines/>
        <w:numPr>
          <w:ilvl w:val="0"/>
          <w:numId w:val="13"/>
        </w:numPr>
        <w:spacing w:before="60" w:after="240"/>
        <w:jc w:val="center"/>
        <w:rPr>
          <w:rFonts w:ascii="Georgia" w:hAnsi="Georgia" w:cs="Arial"/>
          <w:sz w:val="22"/>
          <w:szCs w:val="22"/>
        </w:rPr>
      </w:pPr>
      <w:r>
        <w:rPr>
          <w:rFonts w:ascii="Georgia" w:hAnsi="Georgia" w:cs="Arial"/>
          <w:sz w:val="22"/>
          <w:szCs w:val="22"/>
        </w:rPr>
        <w:lastRenderedPageBreak/>
        <w:t>P</w:t>
      </w:r>
      <w:r w:rsidRPr="00A24C3A">
        <w:rPr>
          <w:rFonts w:ascii="Georgia" w:hAnsi="Georgia" w:cs="Arial"/>
          <w:sz w:val="22"/>
          <w:szCs w:val="22"/>
        </w:rPr>
        <w:t xml:space="preserve">ovinnosti </w:t>
      </w:r>
      <w:r>
        <w:rPr>
          <w:rFonts w:ascii="Georgia" w:hAnsi="Georgia" w:cs="Arial"/>
          <w:sz w:val="22"/>
          <w:szCs w:val="22"/>
        </w:rPr>
        <w:t>dodavatel</w:t>
      </w:r>
      <w:r w:rsidRPr="00A24C3A">
        <w:rPr>
          <w:rFonts w:ascii="Georgia" w:hAnsi="Georgia" w:cs="Arial"/>
          <w:sz w:val="22"/>
          <w:szCs w:val="22"/>
        </w:rPr>
        <w:t>e</w:t>
      </w:r>
    </w:p>
    <w:p w:rsidR="00920BE1" w:rsidRPr="004F39BF" w:rsidRDefault="00920BE1" w:rsidP="003A0A6B">
      <w:pPr>
        <w:pStyle w:val="TextnormlnslovanChar"/>
        <w:keepNext/>
        <w:keepLines/>
        <w:numPr>
          <w:ilvl w:val="1"/>
          <w:numId w:val="13"/>
        </w:numPr>
        <w:spacing w:after="240"/>
        <w:ind w:left="709" w:hanging="709"/>
        <w:jc w:val="both"/>
        <w:rPr>
          <w:rFonts w:ascii="Georgia" w:eastAsia="Calibri" w:hAnsi="Georgia"/>
          <w:b/>
          <w:sz w:val="22"/>
        </w:rPr>
      </w:pPr>
      <w:r w:rsidRPr="003E437E">
        <w:rPr>
          <w:rFonts w:ascii="Georgia" w:eastAsia="Calibri" w:hAnsi="Georgia"/>
          <w:sz w:val="22"/>
        </w:rPr>
        <w:t xml:space="preserve">Dodavatel poskytuje služby objednateli podle aktuální potřeby objednatele </w:t>
      </w:r>
      <w:r>
        <w:rPr>
          <w:rFonts w:ascii="Georgia" w:eastAsia="Calibri" w:hAnsi="Georgia"/>
          <w:sz w:val="22"/>
        </w:rPr>
        <w:t xml:space="preserve">s potřebnou péčí </w:t>
      </w:r>
      <w:r w:rsidRPr="003E437E">
        <w:rPr>
          <w:rFonts w:ascii="Georgia" w:eastAsia="Calibri" w:hAnsi="Georgia"/>
          <w:sz w:val="22"/>
        </w:rPr>
        <w:t>v odpovídající kvalitě a ve sjednaném termínu. Dodavatel odpovídá za řádné provedení plnění a za to, aby provedením nevznikla objednateli ani třetím osobám újma.</w:t>
      </w:r>
    </w:p>
    <w:p w:rsidR="00920BE1" w:rsidRDefault="00920BE1" w:rsidP="003A0A6B">
      <w:pPr>
        <w:pStyle w:val="TextnormlnslovanChar"/>
        <w:keepNext/>
        <w:keepLines/>
        <w:numPr>
          <w:ilvl w:val="1"/>
          <w:numId w:val="13"/>
        </w:numPr>
        <w:spacing w:after="240"/>
        <w:ind w:left="709" w:hanging="709"/>
        <w:jc w:val="both"/>
        <w:rPr>
          <w:rFonts w:ascii="Georgia" w:eastAsia="Calibri" w:hAnsi="Georgia"/>
          <w:sz w:val="22"/>
        </w:rPr>
      </w:pPr>
      <w:r w:rsidRPr="003E437E">
        <w:rPr>
          <w:rFonts w:ascii="Georgia" w:eastAsia="Calibri" w:hAnsi="Georgia"/>
          <w:sz w:val="22"/>
        </w:rPr>
        <w:t xml:space="preserve">Dodavatel je při plnění </w:t>
      </w:r>
      <w:r w:rsidRPr="00725B22">
        <w:rPr>
          <w:rFonts w:ascii="Georgia" w:eastAsia="Calibri" w:hAnsi="Georgia"/>
          <w:sz w:val="22"/>
        </w:rPr>
        <w:t>činností pro objednatele povinen řídit se bezpečnostními a protipožárními předpisy.</w:t>
      </w:r>
    </w:p>
    <w:p w:rsidR="007A61F0" w:rsidRPr="007A61F0" w:rsidRDefault="0008555C" w:rsidP="003A0A6B">
      <w:pPr>
        <w:pStyle w:val="TextnormlnslovanChar"/>
        <w:keepNext/>
        <w:keepLines/>
        <w:numPr>
          <w:ilvl w:val="1"/>
          <w:numId w:val="13"/>
        </w:numPr>
        <w:spacing w:after="240"/>
        <w:ind w:left="709" w:hanging="709"/>
        <w:jc w:val="both"/>
        <w:rPr>
          <w:rFonts w:ascii="Georgia" w:eastAsia="Calibri" w:hAnsi="Georgia"/>
          <w:sz w:val="22"/>
        </w:rPr>
      </w:pPr>
      <w:r w:rsidRPr="00920BE1">
        <w:rPr>
          <w:rFonts w:ascii="Georgia" w:eastAsia="Calibri" w:hAnsi="Georgia"/>
          <w:sz w:val="22"/>
        </w:rPr>
        <w:t>Dodavatel prohlašuje, že disponuje všemi potřebnými oprávněními k řádné realizaci plnění dle této smlouvy a že proti němu není vedené žádné řízení, které by mělo za následek ztrátu či omezení těchto oprávnění. Jakékoliv změny týkající se oprávnění dle tohoto odstavce je dodavatel povinen neprodleně objednateli oznámit.</w:t>
      </w:r>
    </w:p>
    <w:p w:rsidR="00920BE1" w:rsidRDefault="0008555C" w:rsidP="003A0A6B">
      <w:pPr>
        <w:pStyle w:val="TextnormlnslovanChar"/>
        <w:keepNext/>
        <w:keepLines/>
        <w:numPr>
          <w:ilvl w:val="1"/>
          <w:numId w:val="13"/>
        </w:numPr>
        <w:spacing w:after="240"/>
        <w:ind w:left="709" w:hanging="709"/>
        <w:rPr>
          <w:rFonts w:ascii="Georgia" w:hAnsi="Georgia"/>
          <w:sz w:val="22"/>
          <w:szCs w:val="22"/>
        </w:rPr>
      </w:pPr>
      <w:r w:rsidRPr="00F47FC8">
        <w:rPr>
          <w:rFonts w:ascii="Georgia" w:eastAsia="Calibri" w:hAnsi="Georgia"/>
          <w:sz w:val="22"/>
          <w:szCs w:val="22"/>
        </w:rPr>
        <w:t>Kontaktní osobou za dodavatele je:</w:t>
      </w:r>
      <w:r w:rsidR="0033411E" w:rsidRPr="00F47FC8">
        <w:rPr>
          <w:rFonts w:ascii="Georgia" w:eastAsia="Calibri" w:hAnsi="Georgia"/>
          <w:sz w:val="22"/>
          <w:szCs w:val="22"/>
        </w:rPr>
        <w:t xml:space="preserve"> </w:t>
      </w:r>
      <w:r w:rsidR="003867F4">
        <w:rPr>
          <w:rFonts w:ascii="Georgia" w:eastAsia="Calibri" w:hAnsi="Georgia"/>
          <w:sz w:val="22"/>
          <w:szCs w:val="22"/>
        </w:rPr>
        <w:t>XXX</w:t>
      </w:r>
    </w:p>
    <w:p w:rsidR="003A0A6B" w:rsidRPr="003A0A6B" w:rsidRDefault="003A0A6B" w:rsidP="003A0A6B">
      <w:pPr>
        <w:pStyle w:val="Text"/>
      </w:pPr>
    </w:p>
    <w:p w:rsidR="0008555C" w:rsidRPr="008126C2" w:rsidRDefault="0008555C" w:rsidP="003A0A6B">
      <w:pPr>
        <w:pStyle w:val="TextnormlnslovanChar"/>
        <w:keepNext/>
        <w:keepLines/>
        <w:numPr>
          <w:ilvl w:val="0"/>
          <w:numId w:val="13"/>
        </w:numPr>
        <w:spacing w:after="240"/>
        <w:jc w:val="center"/>
        <w:rPr>
          <w:rFonts w:ascii="Georgia" w:hAnsi="Georgia"/>
          <w:sz w:val="22"/>
          <w:szCs w:val="22"/>
        </w:rPr>
      </w:pPr>
      <w:r w:rsidRPr="008126C2">
        <w:rPr>
          <w:rFonts w:ascii="Georgia" w:hAnsi="Georgia"/>
          <w:b/>
          <w:sz w:val="22"/>
          <w:szCs w:val="22"/>
        </w:rPr>
        <w:t>Povinnosti objednatele</w:t>
      </w:r>
    </w:p>
    <w:p w:rsidR="0008555C" w:rsidRPr="00396BD6" w:rsidRDefault="0008555C" w:rsidP="003A0A6B">
      <w:pPr>
        <w:pStyle w:val="Text"/>
        <w:keepNext/>
        <w:keepLines/>
        <w:numPr>
          <w:ilvl w:val="1"/>
          <w:numId w:val="13"/>
        </w:numPr>
        <w:spacing w:before="60" w:after="240"/>
        <w:jc w:val="both"/>
        <w:rPr>
          <w:rFonts w:ascii="Georgia" w:hAnsi="Georgia" w:cs="Arial"/>
          <w:szCs w:val="22"/>
        </w:rPr>
      </w:pPr>
      <w:r w:rsidRPr="00396BD6">
        <w:rPr>
          <w:rFonts w:ascii="Georgia" w:eastAsia="Calibri" w:hAnsi="Georgia"/>
          <w:szCs w:val="22"/>
        </w:rPr>
        <w:t xml:space="preserve">Objednatel se zavazuje při poskytování služeb s dodavatelem spolupracovat a poskytnout mu nezbytnou součinnost pro naplnění předmětu smlouvy. Kontaktní osobou za objednatele je: </w:t>
      </w:r>
      <w:r w:rsidR="003867F4">
        <w:rPr>
          <w:rFonts w:ascii="Georgia" w:eastAsia="Calibri" w:hAnsi="Georgia"/>
          <w:szCs w:val="22"/>
        </w:rPr>
        <w:t>XXX</w:t>
      </w:r>
      <w:r w:rsidR="00117069">
        <w:rPr>
          <w:rFonts w:ascii="Georgia" w:eastAsia="Calibri" w:hAnsi="Georgia"/>
          <w:szCs w:val="22"/>
        </w:rPr>
        <w:t>.</w:t>
      </w:r>
      <w:r w:rsidRPr="00396BD6">
        <w:rPr>
          <w:rFonts w:ascii="Georgia" w:eastAsia="Calibri" w:hAnsi="Georgia"/>
          <w:szCs w:val="22"/>
        </w:rPr>
        <w:t xml:space="preserve"> </w:t>
      </w:r>
      <w:bookmarkStart w:id="31" w:name="_Toc203291570"/>
      <w:bookmarkStart w:id="32" w:name="_Toc203292590"/>
      <w:bookmarkStart w:id="33" w:name="_Toc203306979"/>
      <w:bookmarkStart w:id="34" w:name="_Toc204476147"/>
      <w:bookmarkStart w:id="35" w:name="_Toc235235106"/>
      <w:bookmarkStart w:id="36" w:name="_Toc238266057"/>
      <w:bookmarkStart w:id="37" w:name="_Toc240357476"/>
      <w:bookmarkStart w:id="38" w:name="_Toc240444512"/>
      <w:bookmarkStart w:id="39" w:name="_Toc240703978"/>
      <w:bookmarkStart w:id="40" w:name="_Toc240704352"/>
      <w:bookmarkStart w:id="41" w:name="_Toc240792069"/>
      <w:bookmarkStart w:id="42" w:name="_Toc240792929"/>
      <w:bookmarkStart w:id="43" w:name="_Toc241496093"/>
      <w:bookmarkStart w:id="44" w:name="_Toc241501194"/>
      <w:bookmarkStart w:id="45" w:name="_Toc241501591"/>
      <w:bookmarkStart w:id="46" w:name="_Toc241657908"/>
      <w:bookmarkStart w:id="47" w:name="_Toc243380731"/>
      <w:bookmarkStart w:id="48" w:name="_Toc274231388"/>
      <w:bookmarkStart w:id="49" w:name="_Toc274234505"/>
    </w:p>
    <w:p w:rsidR="0008555C" w:rsidRPr="00396BD6" w:rsidRDefault="0008555C" w:rsidP="0008555C">
      <w:pPr>
        <w:pStyle w:val="Text"/>
        <w:keepNext/>
        <w:keepLines/>
        <w:numPr>
          <w:ilvl w:val="0"/>
          <w:numId w:val="13"/>
        </w:numPr>
        <w:spacing w:before="480" w:after="240"/>
        <w:jc w:val="center"/>
        <w:rPr>
          <w:rFonts w:ascii="Georgia" w:hAnsi="Georgia" w:cs="Arial"/>
          <w:b/>
          <w:szCs w:val="22"/>
        </w:rPr>
      </w:pPr>
      <w:r w:rsidRPr="00396BD6">
        <w:rPr>
          <w:rFonts w:ascii="Georgia" w:hAnsi="Georgia" w:cs="Arial"/>
          <w:b/>
          <w:szCs w:val="22"/>
        </w:rPr>
        <w:t>O</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96BD6">
        <w:rPr>
          <w:rFonts w:ascii="Georgia" w:hAnsi="Georgia" w:cs="Arial"/>
          <w:b/>
          <w:szCs w:val="22"/>
        </w:rPr>
        <w:t>dpovědnost za škodu</w:t>
      </w:r>
    </w:p>
    <w:p w:rsidR="0008555C" w:rsidRDefault="0008555C" w:rsidP="0008555C">
      <w:pPr>
        <w:pStyle w:val="TextnormlnslovanChar"/>
        <w:keepNext/>
        <w:keepLines/>
        <w:numPr>
          <w:ilvl w:val="1"/>
          <w:numId w:val="13"/>
        </w:numPr>
        <w:ind w:left="709" w:hanging="709"/>
        <w:jc w:val="both"/>
        <w:rPr>
          <w:rFonts w:ascii="Georgia" w:eastAsia="Calibri" w:hAnsi="Georgia"/>
          <w:sz w:val="22"/>
        </w:rPr>
      </w:pPr>
      <w:r w:rsidRPr="00C72F98">
        <w:rPr>
          <w:rFonts w:ascii="Georgia" w:eastAsia="Calibri" w:hAnsi="Georgia"/>
          <w:sz w:val="22"/>
        </w:rPr>
        <w:t>Dodavatel se zavazuje učinit vše, aby bylo zabráněno jakékoliv újmě objednatele nebo třetích osob a provést všechna předepsaná opatření k uchování a zabezpečení majetku objednatele.</w:t>
      </w:r>
      <w:r>
        <w:rPr>
          <w:rFonts w:ascii="Georgia" w:eastAsia="Calibri" w:hAnsi="Georgia"/>
          <w:sz w:val="22"/>
        </w:rPr>
        <w:t xml:space="preserve"> </w:t>
      </w:r>
    </w:p>
    <w:p w:rsidR="003A0A6B" w:rsidRPr="003A0A6B" w:rsidRDefault="003A0A6B" w:rsidP="003A0A6B">
      <w:pPr>
        <w:pStyle w:val="Text"/>
        <w:rPr>
          <w:rFonts w:eastAsia="Calibri"/>
        </w:rPr>
      </w:pPr>
    </w:p>
    <w:p w:rsidR="0008555C" w:rsidRPr="00677F36" w:rsidRDefault="0008555C" w:rsidP="003A0A6B">
      <w:pPr>
        <w:pStyle w:val="Textnadpis1"/>
        <w:keepNext/>
        <w:keepLines/>
        <w:numPr>
          <w:ilvl w:val="0"/>
          <w:numId w:val="13"/>
        </w:numPr>
        <w:spacing w:before="60" w:after="240"/>
        <w:jc w:val="center"/>
        <w:rPr>
          <w:rFonts w:ascii="Georgia" w:hAnsi="Georgia" w:cs="Arial"/>
          <w:sz w:val="22"/>
          <w:szCs w:val="22"/>
        </w:rPr>
      </w:pPr>
      <w:r w:rsidRPr="00160CF6">
        <w:rPr>
          <w:rFonts w:ascii="Georgia" w:hAnsi="Georgia" w:cs="Arial"/>
          <w:sz w:val="22"/>
          <w:szCs w:val="22"/>
        </w:rPr>
        <w:t>Platnost smlouvy</w:t>
      </w:r>
    </w:p>
    <w:p w:rsidR="0008555C" w:rsidRPr="00917717" w:rsidRDefault="0008555C" w:rsidP="003A0A6B">
      <w:pPr>
        <w:pStyle w:val="TextnormlnslovanChar"/>
        <w:keepNext/>
        <w:keepLines/>
        <w:numPr>
          <w:ilvl w:val="1"/>
          <w:numId w:val="13"/>
        </w:numPr>
        <w:spacing w:after="240"/>
        <w:ind w:left="709" w:hanging="709"/>
        <w:jc w:val="both"/>
        <w:rPr>
          <w:rFonts w:ascii="Georgia" w:hAnsi="Georgia"/>
          <w:sz w:val="22"/>
          <w:szCs w:val="22"/>
        </w:rPr>
      </w:pPr>
      <w:r w:rsidRPr="00917717">
        <w:rPr>
          <w:rFonts w:ascii="Georgia" w:hAnsi="Georgia"/>
          <w:sz w:val="22"/>
          <w:szCs w:val="22"/>
        </w:rPr>
        <w:t xml:space="preserve">Tato Smlouva se uzavírá na dobu určitou, a to od data </w:t>
      </w:r>
      <w:r w:rsidR="00917717">
        <w:rPr>
          <w:rFonts w:ascii="Georgia" w:hAnsi="Georgia"/>
          <w:sz w:val="22"/>
          <w:szCs w:val="22"/>
        </w:rPr>
        <w:t>platnosti</w:t>
      </w:r>
      <w:r w:rsidRPr="00917717">
        <w:rPr>
          <w:rFonts w:ascii="Georgia" w:hAnsi="Georgia"/>
          <w:sz w:val="22"/>
          <w:szCs w:val="22"/>
        </w:rPr>
        <w:t xml:space="preserve"> smlouvy </w:t>
      </w:r>
      <w:r w:rsidR="00602E9B" w:rsidRPr="00917717">
        <w:rPr>
          <w:rFonts w:ascii="Georgia" w:hAnsi="Georgia"/>
          <w:sz w:val="22"/>
          <w:szCs w:val="22"/>
        </w:rPr>
        <w:t xml:space="preserve">do </w:t>
      </w:r>
      <w:r w:rsidR="00422133">
        <w:rPr>
          <w:rFonts w:ascii="Georgia" w:hAnsi="Georgia"/>
          <w:sz w:val="22"/>
          <w:szCs w:val="22"/>
        </w:rPr>
        <w:t>4</w:t>
      </w:r>
      <w:r w:rsidR="00270E08" w:rsidRPr="00917717">
        <w:rPr>
          <w:rFonts w:ascii="Georgia" w:hAnsi="Georgia"/>
          <w:sz w:val="22"/>
          <w:szCs w:val="22"/>
        </w:rPr>
        <w:t>.10.</w:t>
      </w:r>
      <w:r w:rsidR="00602E9B" w:rsidRPr="00917717">
        <w:rPr>
          <w:rFonts w:ascii="Georgia" w:hAnsi="Georgia"/>
          <w:sz w:val="22"/>
          <w:szCs w:val="22"/>
        </w:rPr>
        <w:t xml:space="preserve"> 2020</w:t>
      </w:r>
      <w:r w:rsidRPr="00917717">
        <w:rPr>
          <w:rFonts w:ascii="Georgia" w:hAnsi="Georgia"/>
          <w:sz w:val="22"/>
          <w:szCs w:val="22"/>
        </w:rPr>
        <w:t xml:space="preserve">. </w:t>
      </w:r>
    </w:p>
    <w:p w:rsidR="003A0A6B" w:rsidRPr="00917717" w:rsidRDefault="00AC0AC4" w:rsidP="003A0A6B">
      <w:pPr>
        <w:pStyle w:val="Text"/>
        <w:numPr>
          <w:ilvl w:val="1"/>
          <w:numId w:val="13"/>
        </w:numPr>
        <w:snapToGrid w:val="0"/>
        <w:spacing w:before="60" w:after="240"/>
        <w:rPr>
          <w:rFonts w:ascii="Georgia" w:hAnsi="Georgia"/>
        </w:rPr>
      </w:pPr>
      <w:r w:rsidRPr="00917717">
        <w:rPr>
          <w:rFonts w:ascii="Georgia" w:hAnsi="Georgia"/>
        </w:rPr>
        <w:t xml:space="preserve">Tato smlouva nabývá platnosti dnem jejího podpisu oběma smluvními stranami a účinnosti dnem jejího zveřejnění v registru smluv. </w:t>
      </w:r>
    </w:p>
    <w:p w:rsidR="00AC0AC4" w:rsidRDefault="00AC0AC4" w:rsidP="003A0A6B">
      <w:pPr>
        <w:pStyle w:val="Text"/>
        <w:numPr>
          <w:ilvl w:val="1"/>
          <w:numId w:val="13"/>
        </w:numPr>
        <w:snapToGrid w:val="0"/>
        <w:spacing w:before="60" w:after="240"/>
        <w:rPr>
          <w:rFonts w:ascii="Georgia" w:hAnsi="Georgia"/>
        </w:rPr>
      </w:pPr>
      <w:r w:rsidRPr="00917717">
        <w:rPr>
          <w:rFonts w:ascii="Georgia" w:hAnsi="Georgia"/>
        </w:rPr>
        <w:t xml:space="preserve">Skutečnosti uvedené v této Smlouvě nebudou Smluvními stranami považovány za obchodní tajemství ve smyslu ustanovení </w:t>
      </w:r>
      <w:r w:rsidR="00917717" w:rsidRPr="00917717">
        <w:rPr>
          <w:rFonts w:ascii="Georgia" w:hAnsi="Georgia"/>
          <w:bCs/>
          <w:szCs w:val="22"/>
        </w:rPr>
        <w:t xml:space="preserve">§ </w:t>
      </w:r>
      <w:r w:rsidRPr="00917717">
        <w:rPr>
          <w:rFonts w:ascii="Georgia" w:hAnsi="Georgia"/>
        </w:rPr>
        <w:t>504 občanského zákoníku</w:t>
      </w:r>
      <w:r>
        <w:rPr>
          <w:rFonts w:ascii="Georgia" w:hAnsi="Georgia"/>
        </w:rPr>
        <w:t>.</w:t>
      </w:r>
    </w:p>
    <w:p w:rsidR="008217CF" w:rsidRDefault="008217CF" w:rsidP="008217CF">
      <w:pPr>
        <w:pStyle w:val="TextnormlnslovanChar"/>
        <w:keepNext/>
        <w:keepLines/>
        <w:numPr>
          <w:ilvl w:val="1"/>
          <w:numId w:val="13"/>
        </w:numPr>
        <w:spacing w:after="240"/>
        <w:jc w:val="both"/>
        <w:rPr>
          <w:rFonts w:ascii="Georgia" w:hAnsi="Georgia"/>
          <w:sz w:val="22"/>
          <w:szCs w:val="22"/>
        </w:rPr>
      </w:pPr>
      <w:r w:rsidRPr="00725B22">
        <w:rPr>
          <w:rFonts w:ascii="Georgia" w:hAnsi="Georgia"/>
          <w:sz w:val="22"/>
          <w:szCs w:val="22"/>
        </w:rPr>
        <w:t>Objednatel je oprávněn smlouvu bez udání důvodu vypovědět</w:t>
      </w:r>
      <w:r>
        <w:rPr>
          <w:rFonts w:ascii="Georgia" w:hAnsi="Georgia"/>
          <w:sz w:val="22"/>
          <w:szCs w:val="22"/>
        </w:rPr>
        <w:t>.</w:t>
      </w:r>
    </w:p>
    <w:p w:rsidR="008217CF" w:rsidRPr="004F39BF" w:rsidRDefault="008217CF" w:rsidP="008217CF">
      <w:pPr>
        <w:pStyle w:val="TextnormlnslovanChar"/>
        <w:keepNext/>
        <w:keepLines/>
        <w:numPr>
          <w:ilvl w:val="1"/>
          <w:numId w:val="13"/>
        </w:numPr>
        <w:spacing w:after="240"/>
        <w:jc w:val="both"/>
        <w:rPr>
          <w:rFonts w:ascii="Georgia" w:hAnsi="Georgia"/>
          <w:sz w:val="22"/>
          <w:szCs w:val="22"/>
        </w:rPr>
      </w:pPr>
      <w:r w:rsidRPr="00BE2153">
        <w:rPr>
          <w:rFonts w:ascii="Georgia" w:hAnsi="Georgia"/>
          <w:sz w:val="22"/>
          <w:szCs w:val="22"/>
        </w:rPr>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AC0AC4" w:rsidRPr="00AC0AC4" w:rsidRDefault="00AC0AC4" w:rsidP="00AC0AC4">
      <w:pPr>
        <w:pStyle w:val="Text"/>
      </w:pPr>
    </w:p>
    <w:p w:rsidR="0008555C" w:rsidRPr="004F39BF" w:rsidRDefault="0008555C" w:rsidP="008217CF">
      <w:pPr>
        <w:pStyle w:val="TextnormlnslovanChar"/>
        <w:keepNext/>
        <w:keepLines/>
        <w:numPr>
          <w:ilvl w:val="1"/>
          <w:numId w:val="13"/>
        </w:numPr>
        <w:spacing w:after="240"/>
        <w:ind w:left="709" w:hanging="709"/>
        <w:jc w:val="both"/>
        <w:rPr>
          <w:rFonts w:ascii="Georgia" w:hAnsi="Georgia"/>
          <w:sz w:val="22"/>
          <w:szCs w:val="22"/>
        </w:rPr>
      </w:pPr>
      <w:r w:rsidRPr="00BE2153">
        <w:rPr>
          <w:rFonts w:ascii="Georgia" w:hAnsi="Georgia"/>
          <w:sz w:val="22"/>
          <w:szCs w:val="22"/>
        </w:rPr>
        <w:lastRenderedPageBreak/>
        <w:t xml:space="preserve">Závazky smluvních stran vzniklé v důsledku odstoupení od smlouvy budou vypořádány následujícím způsobem. </w:t>
      </w:r>
      <w:r w:rsidRPr="00127306">
        <w:rPr>
          <w:rFonts w:ascii="Georgia" w:hAnsi="Georgia"/>
          <w:sz w:val="22"/>
          <w:szCs w:val="22"/>
        </w:rPr>
        <w:t>V případě odstoupení od smlouvy je dodavatel</w:t>
      </w:r>
      <w:r w:rsidRPr="00127306">
        <w:rPr>
          <w:rFonts w:ascii="Georgia" w:hAnsi="Georgia"/>
          <w:b/>
          <w:sz w:val="22"/>
          <w:szCs w:val="22"/>
        </w:rPr>
        <w:t xml:space="preserve"> </w:t>
      </w:r>
      <w:r w:rsidRPr="00127306">
        <w:rPr>
          <w:rFonts w:ascii="Georgia" w:hAnsi="Georgia"/>
          <w:sz w:val="22"/>
          <w:szCs w:val="22"/>
        </w:rPr>
        <w:t>povinen neprodleně předat objednateli plnění v aktuálně rozpracovaném stavu. Pro</w:t>
      </w:r>
      <w:r w:rsidRPr="00BE2153">
        <w:rPr>
          <w:rFonts w:ascii="Georgia" w:hAnsi="Georgia"/>
          <w:sz w:val="22"/>
          <w:szCs w:val="22"/>
        </w:rPr>
        <w:t xml:space="preserve"> případ odstoupení od smlouvy z důvodů na straně objednatele má dodavatel nárok na poměrnou část ceny odpovídající rozsahu jím provedeného plnění. V případě odstoupení od smlouvy z důvodů na straně dodavatele má dodavatel nárok na náhradu nutných nákladů, které prokazatelně vynaložil na provedení plnění.</w:t>
      </w:r>
    </w:p>
    <w:p w:rsidR="00917717" w:rsidRDefault="0008555C" w:rsidP="008217CF">
      <w:pPr>
        <w:pStyle w:val="TextnormlnslovanChar"/>
        <w:keepNext/>
        <w:keepLines/>
        <w:numPr>
          <w:ilvl w:val="1"/>
          <w:numId w:val="13"/>
        </w:numPr>
        <w:spacing w:after="240"/>
        <w:ind w:left="709" w:hanging="709"/>
        <w:jc w:val="both"/>
        <w:rPr>
          <w:rFonts w:ascii="Georgia" w:hAnsi="Georgia"/>
          <w:sz w:val="22"/>
          <w:szCs w:val="22"/>
        </w:rPr>
      </w:pPr>
      <w:r w:rsidRPr="00BE2153">
        <w:rPr>
          <w:rFonts w:ascii="Georgia" w:hAnsi="Georgia"/>
          <w:sz w:val="22"/>
          <w:szCs w:val="22"/>
        </w:rPr>
        <w:t>V případě předčasného ukončení této smlouvy je dodavatel povinen poskytnout objednateli nezbytnou součinnost tak, aby objednateli nevznikla škoda.</w:t>
      </w:r>
    </w:p>
    <w:p w:rsidR="008217CF" w:rsidRPr="008217CF" w:rsidRDefault="008217CF" w:rsidP="008217CF">
      <w:pPr>
        <w:pStyle w:val="Text"/>
      </w:pPr>
    </w:p>
    <w:p w:rsidR="00917717" w:rsidRPr="00917717" w:rsidRDefault="00917717" w:rsidP="008217CF">
      <w:pPr>
        <w:pStyle w:val="Odstavecseseznamem"/>
        <w:numPr>
          <w:ilvl w:val="0"/>
          <w:numId w:val="13"/>
        </w:numPr>
        <w:spacing w:before="60" w:after="240"/>
        <w:jc w:val="center"/>
        <w:rPr>
          <w:rFonts w:ascii="Georgia" w:hAnsi="Georgia"/>
          <w:b/>
          <w:bCs/>
          <w:lang w:eastAsia="cs-CZ"/>
        </w:rPr>
      </w:pPr>
      <w:r>
        <w:rPr>
          <w:rFonts w:ascii="Georgia" w:hAnsi="Georgia"/>
          <w:b/>
          <w:bCs/>
          <w:lang w:eastAsia="cs-CZ"/>
        </w:rPr>
        <w:t>Nemožnost plnění</w:t>
      </w:r>
    </w:p>
    <w:p w:rsidR="00917717" w:rsidRDefault="00917717" w:rsidP="008217CF">
      <w:pPr>
        <w:spacing w:before="60" w:after="240"/>
        <w:ind w:left="708" w:hanging="708"/>
        <w:rPr>
          <w:rFonts w:ascii="Georgia" w:hAnsi="Georgia"/>
          <w:lang w:eastAsia="cs-CZ"/>
        </w:rPr>
      </w:pPr>
      <w:bookmarkStart w:id="50" w:name="_Hlk49881530"/>
      <w:r>
        <w:rPr>
          <w:rFonts w:ascii="Georgia" w:hAnsi="Georgia"/>
          <w:lang w:eastAsia="cs-CZ"/>
        </w:rPr>
        <w:t>8.1</w:t>
      </w:r>
      <w:r>
        <w:rPr>
          <w:rFonts w:ascii="Georgia" w:hAnsi="Georgia"/>
          <w:lang w:eastAsia="cs-CZ"/>
        </w:rPr>
        <w:tab/>
      </w:r>
      <w:r w:rsidRPr="00081780">
        <w:rPr>
          <w:rFonts w:ascii="Georgia" w:hAnsi="Georgia"/>
          <w:lang w:eastAsia="cs-CZ"/>
        </w:rPr>
        <w:t>V případě existence vyšší moci, kterou se rozumí každá situace mimo vliv kterékoliv smluvní strany, zejména každá nepředvídatelná událost jako požár, povodeň, nepřízeň počasí, nemoc, výbuch, válka, ozbrojený konflikt, teroristický čin, demonstrace, občanský nepokoj, revoluce, blokáda</w:t>
      </w:r>
      <w:r>
        <w:rPr>
          <w:rFonts w:ascii="Georgia" w:hAnsi="Georgia"/>
          <w:lang w:eastAsia="cs-CZ"/>
        </w:rPr>
        <w:t xml:space="preserve"> či</w:t>
      </w:r>
      <w:r w:rsidRPr="00081780">
        <w:rPr>
          <w:rFonts w:ascii="Georgia" w:hAnsi="Georgia"/>
          <w:lang w:eastAsia="cs-CZ"/>
        </w:rPr>
        <w:t xml:space="preserve"> embargo je </w:t>
      </w:r>
      <w:r>
        <w:rPr>
          <w:rFonts w:ascii="Georgia" w:hAnsi="Georgia"/>
          <w:lang w:eastAsia="cs-CZ"/>
        </w:rPr>
        <w:t xml:space="preserve">Dodavatel </w:t>
      </w:r>
      <w:r w:rsidRPr="00081780">
        <w:rPr>
          <w:rFonts w:ascii="Georgia" w:hAnsi="Georgia"/>
          <w:lang w:eastAsia="cs-CZ"/>
        </w:rPr>
        <w:t>oprávněn smlouvu vypovědět bez výpovědní doby. Každá smluvní strana však i přesto vynaloží přiměřené úsilí, aby zmírnila následky situace, které představuje vyšší moc, například aby přistoupila na náhradní dohodu.</w:t>
      </w:r>
    </w:p>
    <w:p w:rsidR="00917717" w:rsidRPr="009E5A7A" w:rsidRDefault="00917717" w:rsidP="008217CF">
      <w:pPr>
        <w:spacing w:before="60" w:after="240"/>
        <w:ind w:left="708" w:hanging="708"/>
        <w:rPr>
          <w:rFonts w:ascii="Georgia" w:hAnsi="Georgia"/>
          <w:lang w:eastAsia="cs-CZ"/>
        </w:rPr>
      </w:pPr>
      <w:r>
        <w:rPr>
          <w:rFonts w:ascii="Georgia" w:hAnsi="Georgia"/>
          <w:lang w:eastAsia="cs-CZ"/>
        </w:rPr>
        <w:t xml:space="preserve">8.2. </w:t>
      </w:r>
      <w:r>
        <w:rPr>
          <w:rFonts w:ascii="Georgia" w:hAnsi="Georgia"/>
          <w:lang w:eastAsia="cs-CZ"/>
        </w:rPr>
        <w:tab/>
      </w:r>
      <w:r w:rsidRPr="009E5A7A">
        <w:rPr>
          <w:rFonts w:ascii="Georgia" w:hAnsi="Georgia"/>
          <w:lang w:eastAsia="cs-CZ"/>
        </w:rPr>
        <w:t xml:space="preserve">Jestliže se kterákoliv smluvní strana dozví o tom, že nastala situace představující vyšší moc nebo že by taková situace mohla nastat, neprodleně telefonicky a/nebo e-mailem vyrozumí druhou smluvní stranu. </w:t>
      </w:r>
    </w:p>
    <w:bookmarkEnd w:id="50"/>
    <w:p w:rsidR="00917717" w:rsidRPr="00725B22" w:rsidRDefault="00917717" w:rsidP="008217CF">
      <w:pPr>
        <w:pStyle w:val="Textnadpis1"/>
        <w:keepNext/>
        <w:keepLines/>
        <w:numPr>
          <w:ilvl w:val="0"/>
          <w:numId w:val="13"/>
        </w:numPr>
        <w:spacing w:before="60" w:after="240"/>
        <w:jc w:val="center"/>
        <w:rPr>
          <w:rFonts w:ascii="Georgia" w:hAnsi="Georgia" w:cs="Arial"/>
          <w:sz w:val="22"/>
          <w:szCs w:val="22"/>
        </w:rPr>
      </w:pPr>
      <w:r>
        <w:rPr>
          <w:rFonts w:ascii="Georgia" w:hAnsi="Georgia" w:cs="Arial"/>
          <w:sz w:val="22"/>
          <w:szCs w:val="22"/>
        </w:rPr>
        <w:t>Sankce</w:t>
      </w:r>
    </w:p>
    <w:p w:rsidR="00917717" w:rsidRPr="000D7F84" w:rsidRDefault="00917717" w:rsidP="008217CF">
      <w:pPr>
        <w:pStyle w:val="TextnormlnslovanChar"/>
        <w:keepNext/>
        <w:keepLines/>
        <w:numPr>
          <w:ilvl w:val="1"/>
          <w:numId w:val="13"/>
        </w:numPr>
        <w:spacing w:after="240"/>
        <w:ind w:left="709" w:hanging="709"/>
        <w:jc w:val="both"/>
        <w:rPr>
          <w:rFonts w:ascii="Georgia" w:hAnsi="Georgia"/>
          <w:sz w:val="22"/>
          <w:szCs w:val="22"/>
        </w:rPr>
      </w:pPr>
      <w:r w:rsidRPr="000D7F84">
        <w:rPr>
          <w:rFonts w:ascii="Georgia" w:hAnsi="Georgia"/>
          <w:sz w:val="22"/>
          <w:szCs w:val="22"/>
        </w:rPr>
        <w:t>V případě, že dodavatel nebude plnit předmět smlouvy v souladu s touto smlouvou, má objednatel právo na smluvní pokutu ve výši 0,01</w:t>
      </w:r>
      <w:r>
        <w:rPr>
          <w:rFonts w:ascii="Georgia" w:hAnsi="Georgia"/>
          <w:sz w:val="22"/>
          <w:szCs w:val="22"/>
        </w:rPr>
        <w:t xml:space="preserve"> </w:t>
      </w:r>
      <w:r w:rsidRPr="000D7F84">
        <w:rPr>
          <w:rFonts w:ascii="Georgia" w:hAnsi="Georgia"/>
          <w:sz w:val="22"/>
          <w:szCs w:val="22"/>
        </w:rPr>
        <w:t>% z celkové odměny stanovené v čl. 2 této smlouvy. 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rsidR="00917717" w:rsidRPr="008217CF" w:rsidRDefault="00917717" w:rsidP="008217CF">
      <w:pPr>
        <w:pStyle w:val="TextnormlnslovanChar"/>
        <w:keepNext/>
        <w:keepLines/>
        <w:numPr>
          <w:ilvl w:val="1"/>
          <w:numId w:val="13"/>
        </w:numPr>
        <w:spacing w:after="240"/>
        <w:ind w:left="709" w:hanging="709"/>
        <w:jc w:val="both"/>
        <w:rPr>
          <w:rFonts w:ascii="Georgia" w:hAnsi="Georgia"/>
          <w:b/>
          <w:sz w:val="22"/>
          <w:szCs w:val="22"/>
        </w:rPr>
      </w:pPr>
      <w:r w:rsidRPr="00BE2153">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08555C" w:rsidRPr="00BE2153" w:rsidRDefault="0008555C" w:rsidP="008217CF">
      <w:pPr>
        <w:pStyle w:val="TextnormlnslovanChar"/>
        <w:keepNext/>
        <w:keepLines/>
        <w:numPr>
          <w:ilvl w:val="1"/>
          <w:numId w:val="13"/>
        </w:numPr>
        <w:spacing w:after="240"/>
        <w:ind w:left="709" w:hanging="709"/>
        <w:jc w:val="both"/>
        <w:rPr>
          <w:rFonts w:ascii="Georgia" w:hAnsi="Georgia"/>
          <w:b/>
          <w:sz w:val="22"/>
          <w:szCs w:val="22"/>
        </w:rPr>
      </w:pPr>
      <w:r w:rsidRPr="00BE2153">
        <w:rPr>
          <w:rFonts w:ascii="Georgia" w:hAnsi="Georgia"/>
          <w:sz w:val="22"/>
          <w:szCs w:val="22"/>
        </w:rPr>
        <w:t>Smluvní pokuta je splatná doručením písemného oznámení o jejím uplatnění dodavateli. Objednatel je oprávněn svou pohledávku z titulu smluvní pokuty započíst oproti splatné pohledávce dodavatele na zaplacení ceny.</w:t>
      </w:r>
    </w:p>
    <w:p w:rsidR="0008555C" w:rsidRDefault="0008555C" w:rsidP="008217CF">
      <w:pPr>
        <w:pStyle w:val="TextnormlnslovanChar"/>
        <w:keepNext/>
        <w:keepLines/>
        <w:numPr>
          <w:ilvl w:val="1"/>
          <w:numId w:val="13"/>
        </w:numPr>
        <w:spacing w:after="240"/>
        <w:ind w:left="709" w:hanging="709"/>
        <w:jc w:val="both"/>
        <w:rPr>
          <w:rFonts w:ascii="Georgia" w:hAnsi="Georgia"/>
          <w:sz w:val="22"/>
          <w:szCs w:val="22"/>
        </w:rPr>
      </w:pPr>
      <w:r>
        <w:rPr>
          <w:rFonts w:ascii="Georgia" w:hAnsi="Georgia"/>
          <w:sz w:val="22"/>
          <w:szCs w:val="22"/>
        </w:rPr>
        <w:t>S</w:t>
      </w:r>
      <w:r w:rsidRPr="00AA0D78">
        <w:rPr>
          <w:rFonts w:ascii="Georgia" w:hAnsi="Georgia"/>
          <w:sz w:val="22"/>
          <w:szCs w:val="22"/>
        </w:rPr>
        <w:t>mluvní strany shodně prohlašují, že s ohledem na charakter povinností, jejichž splnění je zajištěno smluvními pokutami, jakož i s ohledem na veřejný zájem na jejich splnění, považují smluvní pokuty uvedené v tomto článku za přiměřené.</w:t>
      </w:r>
    </w:p>
    <w:p w:rsidR="003A0A6B" w:rsidRPr="003A0A6B" w:rsidRDefault="003A0A6B" w:rsidP="003A0A6B">
      <w:pPr>
        <w:pStyle w:val="Text"/>
      </w:pPr>
    </w:p>
    <w:p w:rsidR="0008555C" w:rsidRPr="000D7F84" w:rsidRDefault="00917717" w:rsidP="00917717">
      <w:pPr>
        <w:pStyle w:val="Textnadpis1"/>
        <w:keepNext/>
        <w:keepLines/>
        <w:numPr>
          <w:ilvl w:val="0"/>
          <w:numId w:val="13"/>
        </w:numPr>
        <w:spacing w:before="60" w:after="240"/>
        <w:jc w:val="center"/>
        <w:rPr>
          <w:rFonts w:ascii="Georgia" w:hAnsi="Georgia" w:cs="Arial"/>
          <w:sz w:val="22"/>
          <w:szCs w:val="22"/>
        </w:rPr>
      </w:pPr>
      <w:r>
        <w:rPr>
          <w:rFonts w:ascii="Georgia" w:hAnsi="Georgia" w:cs="Arial"/>
          <w:sz w:val="22"/>
          <w:szCs w:val="22"/>
        </w:rPr>
        <w:lastRenderedPageBreak/>
        <w:t xml:space="preserve"> </w:t>
      </w:r>
      <w:r w:rsidR="0008555C" w:rsidRPr="00160CF6">
        <w:rPr>
          <w:rFonts w:ascii="Georgia" w:hAnsi="Georgia" w:cs="Arial"/>
          <w:sz w:val="22"/>
          <w:szCs w:val="22"/>
        </w:rPr>
        <w:t>Závěrečná ustanovení</w:t>
      </w:r>
    </w:p>
    <w:p w:rsidR="00F023DF" w:rsidRPr="00F023DF" w:rsidRDefault="00F023DF" w:rsidP="00F023DF">
      <w:pPr>
        <w:pStyle w:val="TextnormlnslovanChar"/>
        <w:keepNext/>
        <w:keepLines/>
        <w:numPr>
          <w:ilvl w:val="1"/>
          <w:numId w:val="13"/>
        </w:numPr>
        <w:spacing w:after="240"/>
        <w:ind w:left="709" w:hanging="709"/>
        <w:jc w:val="both"/>
        <w:rPr>
          <w:rFonts w:ascii="Georgia" w:hAnsi="Georgia"/>
          <w:sz w:val="22"/>
          <w:szCs w:val="22"/>
        </w:rPr>
      </w:pPr>
      <w:r w:rsidRPr="00677F36">
        <w:rPr>
          <w:rFonts w:ascii="Georgia" w:hAnsi="Georgia"/>
          <w:sz w:val="22"/>
          <w:szCs w:val="22"/>
        </w:rPr>
        <w:t>Změny této smlouvy jsou možné pouze na základě dohody obou smluvních stran formou dodatků.</w:t>
      </w:r>
    </w:p>
    <w:p w:rsidR="00F023DF" w:rsidRPr="00F023DF" w:rsidRDefault="00F023DF" w:rsidP="00F023DF">
      <w:pPr>
        <w:pStyle w:val="TextnormlnslovanChar"/>
        <w:keepNext/>
        <w:keepLines/>
        <w:numPr>
          <w:ilvl w:val="1"/>
          <w:numId w:val="13"/>
        </w:numPr>
        <w:spacing w:after="240"/>
        <w:ind w:left="709" w:hanging="709"/>
        <w:jc w:val="both"/>
        <w:rPr>
          <w:rFonts w:ascii="Georgia" w:hAnsi="Georgia"/>
          <w:sz w:val="22"/>
          <w:szCs w:val="22"/>
        </w:rPr>
      </w:pPr>
      <w:r w:rsidRPr="00677F36">
        <w:rPr>
          <w:rFonts w:ascii="Georgia" w:hAnsi="Georgia"/>
          <w:sz w:val="22"/>
          <w:szCs w:val="22"/>
        </w:rPr>
        <w:t>Tato smlouva je vyhotovena ve dvou stejnopisech, z nichž každá smluvní strana obdrží jedno vyhotovení.</w:t>
      </w:r>
    </w:p>
    <w:p w:rsidR="00F023DF" w:rsidRPr="00DA4AF9" w:rsidRDefault="00F023DF" w:rsidP="00F023DF">
      <w:pPr>
        <w:pStyle w:val="TextnormlnslovanChar"/>
        <w:keepNext/>
        <w:keepLines/>
        <w:numPr>
          <w:ilvl w:val="1"/>
          <w:numId w:val="13"/>
        </w:numPr>
        <w:spacing w:after="240"/>
        <w:ind w:left="709" w:hanging="709"/>
        <w:jc w:val="both"/>
        <w:rPr>
          <w:rFonts w:ascii="Georgia" w:hAnsi="Georgia"/>
          <w:bCs w:val="0"/>
          <w:sz w:val="22"/>
          <w:szCs w:val="22"/>
        </w:rPr>
      </w:pPr>
      <w:r w:rsidRPr="00967C8C">
        <w:rPr>
          <w:rFonts w:ascii="Georgia" w:hAnsi="Georgia"/>
          <w:bCs w:val="0"/>
          <w:sz w:val="22"/>
          <w:szCs w:val="22"/>
        </w:rPr>
        <w:t>Tato smlouva nabývá platnosti dnem jejího podpisu oběma stranami a účinnosti dnem jejího zveřejnění v registru smluv.</w:t>
      </w:r>
    </w:p>
    <w:p w:rsidR="00F023DF" w:rsidRPr="00F023DF" w:rsidRDefault="00F023DF" w:rsidP="00F023DF">
      <w:pPr>
        <w:pStyle w:val="TextnormlnslovanChar"/>
        <w:keepNext/>
        <w:keepLines/>
        <w:numPr>
          <w:ilvl w:val="1"/>
          <w:numId w:val="13"/>
        </w:numPr>
        <w:spacing w:after="240"/>
        <w:ind w:left="709" w:hanging="709"/>
        <w:jc w:val="both"/>
        <w:rPr>
          <w:rFonts w:ascii="Georgia" w:hAnsi="Georgia"/>
          <w:sz w:val="22"/>
          <w:szCs w:val="22"/>
        </w:rPr>
      </w:pPr>
      <w:r w:rsidRPr="00677F36">
        <w:rPr>
          <w:rFonts w:ascii="Georgia" w:hAnsi="Georgia"/>
          <w:sz w:val="22"/>
          <w:szCs w:val="22"/>
        </w:rPr>
        <w:t>Tato smlouva a vztahy z ní vyplývající se řídí právním řádem České republiky, zejména zákonem č. 89/2012 Sb., občanský zákoník.</w:t>
      </w:r>
    </w:p>
    <w:p w:rsidR="00F023DF" w:rsidRPr="00677F36" w:rsidRDefault="00F023DF" w:rsidP="00F023DF">
      <w:pPr>
        <w:pStyle w:val="TextnormlnslovanChar"/>
        <w:keepNext/>
        <w:keepLines/>
        <w:numPr>
          <w:ilvl w:val="1"/>
          <w:numId w:val="13"/>
        </w:numPr>
        <w:spacing w:after="240"/>
        <w:ind w:left="709" w:hanging="709"/>
        <w:jc w:val="both"/>
        <w:rPr>
          <w:rFonts w:ascii="Georgia" w:hAnsi="Georgia"/>
          <w:b/>
          <w:sz w:val="22"/>
          <w:szCs w:val="22"/>
        </w:rPr>
      </w:pPr>
      <w:r w:rsidRPr="00677F36">
        <w:rPr>
          <w:rFonts w:ascii="Georgia" w:hAnsi="Georgia"/>
          <w:sz w:val="22"/>
          <w:szCs w:val="22"/>
        </w:rPr>
        <w:t>Smluvní strany prohlašují, že si tuto smlouvu přečetly, že s ní souhlasí a na důkaz své pravé a svobodné vůle připojují své podpisy.</w:t>
      </w:r>
    </w:p>
    <w:p w:rsidR="0008555C" w:rsidRDefault="0008555C" w:rsidP="00F023DF">
      <w:pPr>
        <w:pStyle w:val="TextnormlnslovanChar"/>
        <w:keepNext/>
        <w:keepLines/>
        <w:tabs>
          <w:tab w:val="clear" w:pos="170"/>
        </w:tabs>
        <w:spacing w:after="240"/>
        <w:ind w:left="709"/>
        <w:jc w:val="both"/>
        <w:rPr>
          <w:rFonts w:ascii="Georgia" w:hAnsi="Georgia"/>
          <w:b/>
          <w:sz w:val="22"/>
          <w:szCs w:val="22"/>
        </w:rPr>
      </w:pPr>
    </w:p>
    <w:p w:rsidR="002539BC" w:rsidRPr="002539BC" w:rsidRDefault="002539BC" w:rsidP="002539BC">
      <w:pPr>
        <w:pStyle w:val="Text"/>
        <w:rPr>
          <w:rFonts w:ascii="Georgia" w:hAnsi="Georgia"/>
        </w:rPr>
      </w:pPr>
      <w:r w:rsidRPr="002539BC">
        <w:rPr>
          <w:rFonts w:ascii="Georgia" w:hAnsi="Georgia"/>
        </w:rPr>
        <w:t>V Praze dne 10. 9. 2020</w:t>
      </w:r>
    </w:p>
    <w:tbl>
      <w:tblPr>
        <w:tblW w:w="0" w:type="auto"/>
        <w:tblInd w:w="108" w:type="dxa"/>
        <w:tblLook w:val="04A0" w:firstRow="1" w:lastRow="0" w:firstColumn="1" w:lastColumn="0" w:noHBand="0" w:noVBand="1"/>
      </w:tblPr>
      <w:tblGrid>
        <w:gridCol w:w="4178"/>
        <w:gridCol w:w="4786"/>
      </w:tblGrid>
      <w:tr w:rsidR="008126C2" w:rsidRPr="00547689" w:rsidTr="008126C2">
        <w:trPr>
          <w:trHeight w:val="1845"/>
        </w:trPr>
        <w:tc>
          <w:tcPr>
            <w:tcW w:w="4178" w:type="dxa"/>
            <w:shd w:val="clear" w:color="auto" w:fill="auto"/>
            <w:vAlign w:val="center"/>
          </w:tcPr>
          <w:p w:rsidR="008126C2" w:rsidRPr="00310AE4" w:rsidRDefault="0023788C" w:rsidP="00917717">
            <w:pPr>
              <w:keepNext/>
              <w:keepLines/>
              <w:tabs>
                <w:tab w:val="left" w:pos="5103"/>
              </w:tabs>
              <w:spacing w:before="60" w:after="0" w:line="280" w:lineRule="atLeast"/>
              <w:jc w:val="both"/>
              <w:rPr>
                <w:rFonts w:ascii="Georgia" w:hAnsi="Georgia"/>
              </w:rPr>
            </w:pPr>
            <w:r>
              <w:rPr>
                <w:rFonts w:ascii="Georgia" w:hAnsi="Georgia"/>
              </w:rPr>
              <w:t xml:space="preserve">                    </w:t>
            </w:r>
            <w:r w:rsidR="008126C2" w:rsidRPr="00310AE4">
              <w:rPr>
                <w:rFonts w:ascii="Georgia" w:hAnsi="Georgia"/>
              </w:rPr>
              <w:t xml:space="preserve">Za </w:t>
            </w:r>
            <w:r w:rsidR="008126C2">
              <w:rPr>
                <w:rFonts w:ascii="Georgia" w:hAnsi="Georgia"/>
              </w:rPr>
              <w:t>dodavatel</w:t>
            </w:r>
            <w:r w:rsidR="008126C2" w:rsidRPr="00310AE4">
              <w:rPr>
                <w:rFonts w:ascii="Georgia" w:hAnsi="Georgia"/>
              </w:rPr>
              <w:t>e:</w:t>
            </w:r>
          </w:p>
        </w:tc>
        <w:tc>
          <w:tcPr>
            <w:tcW w:w="4786" w:type="dxa"/>
            <w:shd w:val="clear" w:color="auto" w:fill="auto"/>
            <w:vAlign w:val="center"/>
          </w:tcPr>
          <w:p w:rsidR="008126C2" w:rsidRPr="00310AE4" w:rsidRDefault="0023788C" w:rsidP="00917717">
            <w:pPr>
              <w:keepNext/>
              <w:keepLines/>
              <w:tabs>
                <w:tab w:val="left" w:pos="5103"/>
              </w:tabs>
              <w:spacing w:before="60" w:after="0" w:line="280" w:lineRule="atLeast"/>
              <w:rPr>
                <w:rFonts w:ascii="Georgia" w:hAnsi="Georgia"/>
              </w:rPr>
            </w:pPr>
            <w:r>
              <w:rPr>
                <w:rFonts w:ascii="Georgia" w:hAnsi="Georgia"/>
              </w:rPr>
              <w:t xml:space="preserve">                             </w:t>
            </w:r>
            <w:r w:rsidR="008126C2" w:rsidRPr="00310AE4">
              <w:rPr>
                <w:rFonts w:ascii="Georgia" w:hAnsi="Georgia"/>
              </w:rPr>
              <w:t>Za objednatele:</w:t>
            </w:r>
          </w:p>
        </w:tc>
      </w:tr>
      <w:tr w:rsidR="008126C2" w:rsidRPr="00547689" w:rsidTr="008126C2">
        <w:tc>
          <w:tcPr>
            <w:tcW w:w="4178" w:type="dxa"/>
            <w:shd w:val="clear" w:color="auto" w:fill="auto"/>
            <w:vAlign w:val="bottom"/>
          </w:tcPr>
          <w:p w:rsidR="008126C2" w:rsidRPr="00310AE4" w:rsidRDefault="008126C2" w:rsidP="00B97419">
            <w:pPr>
              <w:keepNext/>
              <w:keepLines/>
              <w:tabs>
                <w:tab w:val="left" w:pos="5103"/>
              </w:tabs>
              <w:spacing w:line="280" w:lineRule="atLeast"/>
              <w:jc w:val="center"/>
              <w:rPr>
                <w:rFonts w:ascii="Georgia" w:hAnsi="Georgia"/>
              </w:rPr>
            </w:pPr>
            <w:r w:rsidRPr="00310AE4">
              <w:rPr>
                <w:rFonts w:ascii="Georgia" w:hAnsi="Georgia"/>
              </w:rPr>
              <w:t xml:space="preserve"> </w:t>
            </w:r>
          </w:p>
        </w:tc>
        <w:tc>
          <w:tcPr>
            <w:tcW w:w="4786" w:type="dxa"/>
            <w:shd w:val="clear" w:color="auto" w:fill="auto"/>
            <w:vAlign w:val="bottom"/>
          </w:tcPr>
          <w:p w:rsidR="008126C2" w:rsidRPr="00310AE4" w:rsidRDefault="008126C2" w:rsidP="00B97419">
            <w:pPr>
              <w:keepNext/>
              <w:keepLines/>
              <w:tabs>
                <w:tab w:val="left" w:pos="5103"/>
              </w:tabs>
              <w:spacing w:line="280" w:lineRule="atLeast"/>
              <w:jc w:val="center"/>
              <w:rPr>
                <w:rFonts w:ascii="Georgia" w:hAnsi="Georgia"/>
              </w:rPr>
            </w:pPr>
            <w:r w:rsidRPr="00310AE4">
              <w:rPr>
                <w:rFonts w:ascii="Georgia" w:hAnsi="Georgia"/>
              </w:rPr>
              <w:t xml:space="preserve"> </w:t>
            </w:r>
          </w:p>
        </w:tc>
      </w:tr>
      <w:tr w:rsidR="008126C2" w:rsidRPr="00547689" w:rsidTr="008126C2">
        <w:tc>
          <w:tcPr>
            <w:tcW w:w="4178" w:type="dxa"/>
            <w:shd w:val="clear" w:color="auto" w:fill="auto"/>
          </w:tcPr>
          <w:p w:rsidR="008126C2" w:rsidRDefault="008126C2" w:rsidP="00B97419">
            <w:pPr>
              <w:keepNext/>
              <w:keepLines/>
              <w:pBdr>
                <w:bottom w:val="single" w:sz="6" w:space="1" w:color="auto"/>
              </w:pBdr>
              <w:tabs>
                <w:tab w:val="left" w:pos="5103"/>
              </w:tabs>
              <w:spacing w:after="0" w:line="280" w:lineRule="atLeast"/>
              <w:jc w:val="center"/>
              <w:rPr>
                <w:rFonts w:ascii="Georgia" w:hAnsi="Georgia" w:cs="Arial"/>
              </w:rPr>
            </w:pPr>
          </w:p>
          <w:p w:rsidR="008126C2" w:rsidRDefault="008126C2" w:rsidP="00B97419">
            <w:pPr>
              <w:keepNext/>
              <w:keepLines/>
              <w:tabs>
                <w:tab w:val="left" w:pos="5103"/>
              </w:tabs>
              <w:spacing w:after="0" w:line="280" w:lineRule="atLeast"/>
              <w:jc w:val="center"/>
              <w:rPr>
                <w:rFonts w:ascii="Georgia" w:hAnsi="Georgia" w:cs="Arial"/>
              </w:rPr>
            </w:pPr>
          </w:p>
          <w:p w:rsidR="008126C2" w:rsidRPr="007363D7" w:rsidRDefault="003867F4" w:rsidP="00B97419">
            <w:pPr>
              <w:keepNext/>
              <w:keepLines/>
              <w:tabs>
                <w:tab w:val="left" w:pos="5103"/>
              </w:tabs>
              <w:spacing w:after="0" w:line="280" w:lineRule="atLeast"/>
              <w:jc w:val="center"/>
              <w:rPr>
                <w:rFonts w:ascii="Georgia" w:hAnsi="Georgia" w:cs="Arial"/>
                <w:b/>
                <w:bCs/>
              </w:rPr>
            </w:pPr>
            <w:r>
              <w:rPr>
                <w:rFonts w:ascii="Georgia" w:hAnsi="Georgia" w:cs="Arial"/>
                <w:b/>
                <w:bCs/>
              </w:rPr>
              <w:t>XXX</w:t>
            </w:r>
          </w:p>
          <w:p w:rsidR="008126C2" w:rsidRPr="00310AE4" w:rsidRDefault="007363D7" w:rsidP="00B97419">
            <w:pPr>
              <w:keepNext/>
              <w:keepLines/>
              <w:tabs>
                <w:tab w:val="left" w:pos="5103"/>
              </w:tabs>
              <w:spacing w:after="0" w:line="280" w:lineRule="atLeast"/>
              <w:jc w:val="center"/>
              <w:rPr>
                <w:rFonts w:ascii="Georgia" w:hAnsi="Georgia"/>
              </w:rPr>
            </w:pPr>
            <w:r w:rsidRPr="007363D7">
              <w:rPr>
                <w:rFonts w:ascii="Georgia" w:hAnsi="Georgia"/>
              </w:rPr>
              <w:t>Člen představenstva                       Léčebné lázně Mariánské Lázně</w:t>
            </w:r>
            <w:r>
              <w:rPr>
                <w:rFonts w:ascii="Georgia" w:hAnsi="Georgia"/>
              </w:rPr>
              <w:t xml:space="preserve"> a.s.</w:t>
            </w:r>
            <w:r w:rsidR="008126C2" w:rsidRPr="007363D7">
              <w:rPr>
                <w:rFonts w:ascii="Georgia" w:hAnsi="Georgia"/>
              </w:rPr>
              <w:t xml:space="preserve">  </w:t>
            </w:r>
          </w:p>
        </w:tc>
        <w:tc>
          <w:tcPr>
            <w:tcW w:w="4786" w:type="dxa"/>
            <w:shd w:val="clear" w:color="auto" w:fill="auto"/>
          </w:tcPr>
          <w:p w:rsidR="008126C2" w:rsidRPr="00310AE4" w:rsidRDefault="008126C2" w:rsidP="00B97419">
            <w:pPr>
              <w:keepNext/>
              <w:keepLines/>
              <w:tabs>
                <w:tab w:val="left" w:pos="5103"/>
              </w:tabs>
              <w:spacing w:after="0" w:line="280" w:lineRule="atLeast"/>
              <w:jc w:val="center"/>
              <w:rPr>
                <w:rFonts w:ascii="Georgia" w:hAnsi="Georgia" w:cs="Arial"/>
              </w:rPr>
            </w:pPr>
            <w:r w:rsidRPr="00310AE4">
              <w:rPr>
                <w:rFonts w:ascii="Georgia" w:hAnsi="Georgia" w:cs="Arial"/>
              </w:rPr>
              <w:t>______________________________</w:t>
            </w:r>
          </w:p>
          <w:p w:rsidR="008126C2" w:rsidRDefault="008126C2" w:rsidP="00B97419">
            <w:pPr>
              <w:keepNext/>
              <w:keepLines/>
              <w:tabs>
                <w:tab w:val="left" w:pos="5103"/>
              </w:tabs>
              <w:spacing w:after="0" w:line="280" w:lineRule="atLeast"/>
              <w:jc w:val="center"/>
              <w:rPr>
                <w:rFonts w:ascii="Georgia" w:hAnsi="Georgia"/>
              </w:rPr>
            </w:pPr>
          </w:p>
          <w:p w:rsidR="008126C2" w:rsidRPr="00647867" w:rsidRDefault="003867F4" w:rsidP="00B97419">
            <w:pPr>
              <w:keepNext/>
              <w:keepLines/>
              <w:tabs>
                <w:tab w:val="left" w:pos="5103"/>
              </w:tabs>
              <w:spacing w:after="0" w:line="280" w:lineRule="atLeast"/>
              <w:jc w:val="center"/>
              <w:rPr>
                <w:rFonts w:ascii="Georgia" w:hAnsi="Georgia"/>
                <w:b/>
              </w:rPr>
            </w:pPr>
            <w:r>
              <w:rPr>
                <w:rFonts w:ascii="Georgia" w:hAnsi="Georgia"/>
                <w:b/>
              </w:rPr>
              <w:t>XXX</w:t>
            </w:r>
            <w:bookmarkStart w:id="51" w:name="_GoBack"/>
            <w:bookmarkEnd w:id="51"/>
          </w:p>
          <w:p w:rsidR="008126C2" w:rsidRPr="00310AE4" w:rsidRDefault="008126C2" w:rsidP="00B97419">
            <w:pPr>
              <w:keepNext/>
              <w:keepLines/>
              <w:tabs>
                <w:tab w:val="left" w:pos="5103"/>
              </w:tabs>
              <w:spacing w:after="0" w:line="280" w:lineRule="atLeast"/>
              <w:jc w:val="center"/>
              <w:rPr>
                <w:rFonts w:ascii="Georgia" w:hAnsi="Georgia"/>
              </w:rPr>
            </w:pPr>
            <w:r w:rsidRPr="00647867">
              <w:rPr>
                <w:rFonts w:ascii="Georgia" w:hAnsi="Georgia"/>
              </w:rPr>
              <w:t>Česká centrála cestovního ruchu – CzechTourism</w:t>
            </w:r>
            <w:r w:rsidRPr="00310AE4">
              <w:rPr>
                <w:rFonts w:ascii="Georgia" w:hAnsi="Georgia"/>
              </w:rPr>
              <w:t xml:space="preserve">  </w:t>
            </w:r>
          </w:p>
        </w:tc>
      </w:tr>
    </w:tbl>
    <w:p w:rsidR="008126C2" w:rsidRDefault="008126C2" w:rsidP="00A441EA">
      <w:pPr>
        <w:rPr>
          <w:rFonts w:ascii="Georgia" w:hAnsi="Georgia"/>
          <w:b/>
        </w:rPr>
      </w:pPr>
    </w:p>
    <w:p w:rsidR="007363D7" w:rsidRDefault="007363D7" w:rsidP="00A441EA">
      <w:pPr>
        <w:rPr>
          <w:rFonts w:ascii="Georgia" w:hAnsi="Georgia"/>
          <w:b/>
        </w:rPr>
      </w:pPr>
    </w:p>
    <w:p w:rsidR="00917717" w:rsidRDefault="00917717" w:rsidP="00A441EA">
      <w:pPr>
        <w:rPr>
          <w:rFonts w:ascii="Georgia" w:hAnsi="Georgia"/>
          <w:b/>
        </w:rPr>
      </w:pPr>
    </w:p>
    <w:p w:rsidR="007363D7" w:rsidRDefault="00917717" w:rsidP="00A441EA">
      <w:pPr>
        <w:rPr>
          <w:rFonts w:ascii="Georgia" w:hAnsi="Georgia"/>
          <w:b/>
        </w:rPr>
      </w:pPr>
      <w:r>
        <w:rPr>
          <w:rFonts w:ascii="Georgia" w:hAnsi="Georgia"/>
          <w:b/>
        </w:rPr>
        <w:t xml:space="preserve">          </w:t>
      </w:r>
      <w:r w:rsidR="007363D7">
        <w:rPr>
          <w:rFonts w:ascii="Georgia" w:hAnsi="Georgia"/>
          <w:b/>
        </w:rPr>
        <w:t>_____________________</w:t>
      </w:r>
    </w:p>
    <w:p w:rsidR="007363D7" w:rsidRPr="007363D7" w:rsidRDefault="00917717" w:rsidP="007363D7">
      <w:pPr>
        <w:spacing w:after="0"/>
        <w:rPr>
          <w:rFonts w:ascii="Georgia" w:hAnsi="Georgia"/>
          <w:b/>
        </w:rPr>
      </w:pPr>
      <w:r>
        <w:rPr>
          <w:rFonts w:ascii="Georgia" w:hAnsi="Georgia"/>
          <w:b/>
        </w:rPr>
        <w:t xml:space="preserve">               </w:t>
      </w:r>
      <w:r w:rsidR="003867F4">
        <w:rPr>
          <w:rFonts w:ascii="Georgia" w:hAnsi="Georgia"/>
          <w:b/>
        </w:rPr>
        <w:t>XXX</w:t>
      </w:r>
      <w:r w:rsidR="007363D7" w:rsidRPr="007363D7">
        <w:rPr>
          <w:rFonts w:ascii="Georgia" w:hAnsi="Georgia"/>
          <w:b/>
        </w:rPr>
        <w:t xml:space="preserve">       </w:t>
      </w:r>
    </w:p>
    <w:p w:rsidR="007363D7" w:rsidRDefault="007363D7" w:rsidP="007363D7">
      <w:pPr>
        <w:spacing w:after="0"/>
        <w:rPr>
          <w:rFonts w:ascii="Georgia" w:hAnsi="Georgia"/>
          <w:bCs/>
        </w:rPr>
      </w:pPr>
      <w:r>
        <w:rPr>
          <w:rFonts w:ascii="Georgia" w:hAnsi="Georgia"/>
          <w:bCs/>
        </w:rPr>
        <w:t xml:space="preserve">       </w:t>
      </w:r>
      <w:r w:rsidR="00917717">
        <w:rPr>
          <w:rFonts w:ascii="Georgia" w:hAnsi="Georgia"/>
          <w:bCs/>
        </w:rPr>
        <w:t xml:space="preserve">            </w:t>
      </w:r>
      <w:r w:rsidRPr="007363D7">
        <w:rPr>
          <w:rFonts w:ascii="Georgia" w:hAnsi="Georgia"/>
          <w:bCs/>
        </w:rPr>
        <w:t>Člen představenstva</w:t>
      </w:r>
    </w:p>
    <w:p w:rsidR="007363D7" w:rsidRPr="007363D7" w:rsidRDefault="00917717" w:rsidP="007363D7">
      <w:pPr>
        <w:spacing w:after="0"/>
        <w:rPr>
          <w:rFonts w:ascii="Georgia" w:hAnsi="Georgia"/>
          <w:bCs/>
        </w:rPr>
      </w:pPr>
      <w:r>
        <w:rPr>
          <w:rFonts w:ascii="Georgia" w:hAnsi="Georgia"/>
          <w:bCs/>
        </w:rPr>
        <w:t xml:space="preserve">          </w:t>
      </w:r>
      <w:r w:rsidR="007363D7">
        <w:rPr>
          <w:rFonts w:ascii="Georgia" w:hAnsi="Georgia"/>
          <w:bCs/>
        </w:rPr>
        <w:t>Léčebné lázně Mariánské Lázně a.s.</w:t>
      </w:r>
    </w:p>
    <w:sectPr w:rsidR="007363D7" w:rsidRPr="007363D7" w:rsidSect="0008555C">
      <w:headerReference w:type="default" r:id="rId8"/>
      <w:footerReference w:type="default" r:id="rId9"/>
      <w:headerReference w:type="first" r:id="rId10"/>
      <w:footerReference w:type="first" r:id="rId11"/>
      <w:pgSz w:w="11906" w:h="16838"/>
      <w:pgMar w:top="1843" w:right="1417" w:bottom="1417" w:left="1417" w:header="708"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24D" w:rsidRDefault="0058024D" w:rsidP="004E178A">
      <w:pPr>
        <w:spacing w:after="0" w:line="240" w:lineRule="auto"/>
      </w:pPr>
      <w:r>
        <w:separator/>
      </w:r>
    </w:p>
  </w:endnote>
  <w:endnote w:type="continuationSeparator" w:id="0">
    <w:p w:rsidR="0058024D" w:rsidRDefault="0058024D" w:rsidP="004E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096093"/>
      <w:docPartObj>
        <w:docPartGallery w:val="Page Numbers (Bottom of Page)"/>
        <w:docPartUnique/>
      </w:docPartObj>
    </w:sdtPr>
    <w:sdtEndPr/>
    <w:sdtContent>
      <w:sdt>
        <w:sdtPr>
          <w:id w:val="1728636285"/>
          <w:docPartObj>
            <w:docPartGallery w:val="Page Numbers (Top of Page)"/>
            <w:docPartUnique/>
          </w:docPartObj>
        </w:sdtPr>
        <w:sdtEndPr/>
        <w:sdtContent>
          <w:p w:rsidR="0008555C" w:rsidRDefault="0008555C">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08555C" w:rsidRDefault="000855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876630"/>
      <w:docPartObj>
        <w:docPartGallery w:val="Page Numbers (Bottom of Page)"/>
        <w:docPartUnique/>
      </w:docPartObj>
    </w:sdtPr>
    <w:sdtEndPr/>
    <w:sdtContent>
      <w:p w:rsidR="0008555C" w:rsidRDefault="0008555C" w:rsidP="0008555C">
        <w:pPr>
          <w:pStyle w:val="Zpat"/>
          <w:jc w:val="center"/>
        </w:pPr>
        <w:r>
          <w:t xml:space="preserve">Stránka </w:t>
        </w:r>
        <w:r>
          <w:fldChar w:fldCharType="begin"/>
        </w:r>
        <w:r>
          <w:instrText>PAGE   \* MERGEFORMAT</w:instrText>
        </w:r>
        <w:r>
          <w:fldChar w:fldCharType="separate"/>
        </w:r>
        <w:r>
          <w:t>2</w:t>
        </w:r>
        <w:r>
          <w:fldChar w:fldCharType="end"/>
        </w:r>
      </w:p>
    </w:sdtContent>
  </w:sdt>
  <w:p w:rsidR="0008555C" w:rsidRDefault="000855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24D" w:rsidRDefault="0058024D" w:rsidP="004E178A">
      <w:pPr>
        <w:spacing w:after="0" w:line="240" w:lineRule="auto"/>
      </w:pPr>
      <w:r>
        <w:separator/>
      </w:r>
    </w:p>
  </w:footnote>
  <w:footnote w:type="continuationSeparator" w:id="0">
    <w:p w:rsidR="0058024D" w:rsidRDefault="0058024D" w:rsidP="004E1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55C" w:rsidRPr="006C7931" w:rsidRDefault="0008555C" w:rsidP="0008555C">
    <w:pPr>
      <w:pStyle w:val="DocumentTypeCzechTourism"/>
    </w:pPr>
    <w:r>
      <w:t>Smlouva</w:t>
    </w:r>
  </w:p>
  <w:p w:rsidR="0008555C" w:rsidRDefault="0008555C">
    <w:pPr>
      <w:pStyle w:val="Zhlav"/>
    </w:pPr>
    <w:r>
      <w:rPr>
        <w:i/>
        <w:noProof/>
        <w:lang w:val="en-US"/>
      </w:rPr>
      <w:drawing>
        <wp:anchor distT="0" distB="0" distL="114300" distR="114300" simplePos="0" relativeHeight="251658752" behindDoc="1" locked="1" layoutInCell="1" allowOverlap="1" wp14:anchorId="2FFC8B21" wp14:editId="06724C41">
          <wp:simplePos x="0" y="0"/>
          <wp:positionH relativeFrom="page">
            <wp:posOffset>13970</wp:posOffset>
          </wp:positionH>
          <wp:positionV relativeFrom="page">
            <wp:posOffset>-11430</wp:posOffset>
          </wp:positionV>
          <wp:extent cx="2842895" cy="1187450"/>
          <wp:effectExtent l="0" t="0" r="0" b="0"/>
          <wp:wrapNone/>
          <wp:docPr id="34" name="Obrázek 34"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32" w:rsidRDefault="00CC6132">
    <w:pPr>
      <w:pStyle w:val="Zhlav"/>
    </w:pPr>
    <w:r w:rsidRPr="00CC6132">
      <w:rPr>
        <w:noProof/>
        <w:lang w:eastAsia="cs-CZ"/>
      </w:rPr>
      <w:drawing>
        <wp:anchor distT="0" distB="0" distL="114300" distR="114300" simplePos="0" relativeHeight="251657728" behindDoc="1" locked="1" layoutInCell="1" allowOverlap="1" wp14:anchorId="4F24078E" wp14:editId="3442B904">
          <wp:simplePos x="0" y="0"/>
          <wp:positionH relativeFrom="page">
            <wp:posOffset>-3810</wp:posOffset>
          </wp:positionH>
          <wp:positionV relativeFrom="page">
            <wp:posOffset>1270</wp:posOffset>
          </wp:positionV>
          <wp:extent cx="2838450" cy="1187450"/>
          <wp:effectExtent l="0" t="0" r="0" b="0"/>
          <wp:wrapNone/>
          <wp:docPr id="35" name="obrázek 3"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132">
      <w:rPr>
        <w:noProof/>
        <w:lang w:eastAsia="cs-CZ"/>
      </w:rPr>
      <mc:AlternateContent>
        <mc:Choice Requires="wps">
          <w:drawing>
            <wp:anchor distT="0" distB="0" distL="114300" distR="114300" simplePos="0" relativeHeight="251665920" behindDoc="0" locked="1" layoutInCell="1" allowOverlap="1" wp14:anchorId="7EC08D8A" wp14:editId="3C02E516">
              <wp:simplePos x="0" y="0"/>
              <wp:positionH relativeFrom="page">
                <wp:posOffset>2833370</wp:posOffset>
              </wp:positionH>
              <wp:positionV relativeFrom="page">
                <wp:posOffset>546100</wp:posOffset>
              </wp:positionV>
              <wp:extent cx="4290695" cy="800100"/>
              <wp:effectExtent l="0" t="0" r="1460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C6132" w:rsidRPr="00FC3E92" w:rsidRDefault="0008555C" w:rsidP="00CC6132">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8D8A" id="_x0000_t202" coordsize="21600,21600" o:spt="202" path="m,l,21600r21600,l21600,xe">
              <v:stroke joinstyle="miter"/>
              <v:path gradientshapeok="t" o:connecttype="rect"/>
            </v:shapetype>
            <v:shape id="Text Box 8" o:spid="_x0000_s1029" type="#_x0000_t202" style="position:absolute;margin-left:223.1pt;margin-top:43pt;width:337.85pt;height:6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" filled="f" stroked="f">
              <v:textbox inset="0,0,0,0">
                <w:txbxContent>
                  <w:p w:rsidR="00CC6132" w:rsidRPr="00FC3E92" w:rsidRDefault="0008555C" w:rsidP="00CC6132">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E42"/>
    <w:multiLevelType w:val="hybridMultilevel"/>
    <w:tmpl w:val="533A3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B393B"/>
    <w:multiLevelType w:val="hybridMultilevel"/>
    <w:tmpl w:val="EC4220AC"/>
    <w:lvl w:ilvl="0" w:tplc="964C5FD6">
      <w:start w:val="1"/>
      <w:numFmt w:val="bullet"/>
      <w:lvlText w:val="-"/>
      <w:lvlJc w:val="left"/>
      <w:pPr>
        <w:ind w:left="720" w:hanging="360"/>
      </w:pPr>
      <w:rPr>
        <w:rFonts w:ascii="Georgia" w:eastAsia="Times New Roman"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08526C"/>
    <w:multiLevelType w:val="hybridMultilevel"/>
    <w:tmpl w:val="CBCA990C"/>
    <w:lvl w:ilvl="0" w:tplc="0ED8F60C">
      <w:start w:val="25"/>
      <w:numFmt w:val="bullet"/>
      <w:lvlText w:val="-"/>
      <w:lvlJc w:val="left"/>
      <w:pPr>
        <w:ind w:left="1080" w:hanging="360"/>
      </w:pPr>
      <w:rPr>
        <w:rFonts w:ascii="Georgia" w:eastAsiaTheme="minorHAnsi" w:hAnsi="Georgia"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9450F25"/>
    <w:multiLevelType w:val="hybridMultilevel"/>
    <w:tmpl w:val="A816FC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9501A4"/>
    <w:multiLevelType w:val="hybridMultilevel"/>
    <w:tmpl w:val="211A3DF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9FE1E7A"/>
    <w:multiLevelType w:val="multilevel"/>
    <w:tmpl w:val="C882B7AA"/>
    <w:numStyleLink w:val="Headings"/>
  </w:abstractNum>
  <w:abstractNum w:abstractNumId="6" w15:restartNumberingAfterBreak="0">
    <w:nsid w:val="3B55618E"/>
    <w:multiLevelType w:val="hybridMultilevel"/>
    <w:tmpl w:val="CF801990"/>
    <w:lvl w:ilvl="0" w:tplc="00CC041A">
      <w:numFmt w:val="bullet"/>
      <w:lvlText w:val="-"/>
      <w:lvlJc w:val="left"/>
      <w:pPr>
        <w:ind w:left="1069" w:hanging="360"/>
      </w:pPr>
      <w:rPr>
        <w:rFonts w:ascii="Georgia" w:eastAsia="Times New Roman" w:hAnsi="Georgia"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F2F3142"/>
    <w:multiLevelType w:val="hybridMultilevel"/>
    <w:tmpl w:val="D2D60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996226"/>
    <w:multiLevelType w:val="hybridMultilevel"/>
    <w:tmpl w:val="08CCC9B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45B85D7F"/>
    <w:multiLevelType w:val="hybridMultilevel"/>
    <w:tmpl w:val="F912CB38"/>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46FC69F4"/>
    <w:multiLevelType w:val="hybridMultilevel"/>
    <w:tmpl w:val="65002A9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2" w15:restartNumberingAfterBreak="0">
    <w:nsid w:val="5E6C2032"/>
    <w:multiLevelType w:val="hybridMultilevel"/>
    <w:tmpl w:val="CB62F3A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871918"/>
    <w:multiLevelType w:val="hybridMultilevel"/>
    <w:tmpl w:val="2696C318"/>
    <w:lvl w:ilvl="0" w:tplc="03CADD7A">
      <w:numFmt w:val="bullet"/>
      <w:lvlText w:val=""/>
      <w:lvlJc w:val="left"/>
      <w:pPr>
        <w:ind w:left="720" w:hanging="360"/>
      </w:pPr>
      <w:rPr>
        <w:rFonts w:ascii="Symbol" w:eastAsia="Calibr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67C6E87"/>
    <w:multiLevelType w:val="multilevel"/>
    <w:tmpl w:val="C6846BC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F0275A"/>
    <w:multiLevelType w:val="hybridMultilevel"/>
    <w:tmpl w:val="D32CBE96"/>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1923FF5"/>
    <w:multiLevelType w:val="hybridMultilevel"/>
    <w:tmpl w:val="257EA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1D1914"/>
    <w:multiLevelType w:val="multilevel"/>
    <w:tmpl w:val="CF84884A"/>
    <w:lvl w:ilvl="0">
      <w:start w:val="5"/>
      <w:numFmt w:val="none"/>
      <w:lvlText w:val="1.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7DE05E2D"/>
    <w:multiLevelType w:val="hybridMultilevel"/>
    <w:tmpl w:val="ADF4D49A"/>
    <w:lvl w:ilvl="0" w:tplc="7BDAC5E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C1DCD"/>
    <w:multiLevelType w:val="hybridMultilevel"/>
    <w:tmpl w:val="009001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3"/>
  </w:num>
  <w:num w:numId="2">
    <w:abstractNumId w:val="13"/>
  </w:num>
  <w:num w:numId="3">
    <w:abstractNumId w:val="10"/>
  </w:num>
  <w:num w:numId="4">
    <w:abstractNumId w:val="4"/>
  </w:num>
  <w:num w:numId="5">
    <w:abstractNumId w:val="15"/>
  </w:num>
  <w:num w:numId="6">
    <w:abstractNumId w:val="8"/>
  </w:num>
  <w:num w:numId="7">
    <w:abstractNumId w:val="19"/>
  </w:num>
  <w:num w:numId="8">
    <w:abstractNumId w:val="18"/>
  </w:num>
  <w:num w:numId="9">
    <w:abstractNumId w:val="0"/>
  </w:num>
  <w:num w:numId="10">
    <w:abstractNumId w:val="2"/>
  </w:num>
  <w:num w:numId="11">
    <w:abstractNumId w:val="11"/>
  </w:num>
  <w:num w:numId="12">
    <w:abstractNumId w:val="5"/>
  </w:num>
  <w:num w:numId="13">
    <w:abstractNumId w:val="14"/>
  </w:num>
  <w:num w:numId="14">
    <w:abstractNumId w:val="17"/>
  </w:num>
  <w:num w:numId="15">
    <w:abstractNumId w:val="6"/>
  </w:num>
  <w:num w:numId="16">
    <w:abstractNumId w:val="9"/>
  </w:num>
  <w:num w:numId="17">
    <w:abstractNumId w:val="12"/>
  </w:num>
  <w:num w:numId="18">
    <w:abstractNumId w:val="1"/>
  </w:num>
  <w:num w:numId="19">
    <w:abstractNumId w:val="3"/>
  </w:num>
  <w:num w:numId="20">
    <w:abstractNumId w:val="16"/>
  </w:num>
  <w:num w:numId="21">
    <w:abstractNumId w:val="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73"/>
    <w:rsid w:val="000146A2"/>
    <w:rsid w:val="000208EA"/>
    <w:rsid w:val="00027180"/>
    <w:rsid w:val="00056525"/>
    <w:rsid w:val="00066266"/>
    <w:rsid w:val="00070C37"/>
    <w:rsid w:val="0008555C"/>
    <w:rsid w:val="00087069"/>
    <w:rsid w:val="000A6C06"/>
    <w:rsid w:val="000B1994"/>
    <w:rsid w:val="000E2B97"/>
    <w:rsid w:val="000F0EC7"/>
    <w:rsid w:val="00117069"/>
    <w:rsid w:val="00127306"/>
    <w:rsid w:val="00161766"/>
    <w:rsid w:val="00171BA3"/>
    <w:rsid w:val="001825BC"/>
    <w:rsid w:val="00187C88"/>
    <w:rsid w:val="00191CB3"/>
    <w:rsid w:val="00192A1A"/>
    <w:rsid w:val="001C5270"/>
    <w:rsid w:val="001F767A"/>
    <w:rsid w:val="00202957"/>
    <w:rsid w:val="00230673"/>
    <w:rsid w:val="00233AE5"/>
    <w:rsid w:val="0023788C"/>
    <w:rsid w:val="002539BC"/>
    <w:rsid w:val="00270E08"/>
    <w:rsid w:val="00291B19"/>
    <w:rsid w:val="002B10E0"/>
    <w:rsid w:val="002C3C6B"/>
    <w:rsid w:val="002D00A4"/>
    <w:rsid w:val="002E6F65"/>
    <w:rsid w:val="003133BE"/>
    <w:rsid w:val="0033411E"/>
    <w:rsid w:val="00357041"/>
    <w:rsid w:val="003867F4"/>
    <w:rsid w:val="003A0A6B"/>
    <w:rsid w:val="003B07A5"/>
    <w:rsid w:val="003B6DBB"/>
    <w:rsid w:val="003C4598"/>
    <w:rsid w:val="003D1F48"/>
    <w:rsid w:val="003D34EF"/>
    <w:rsid w:val="004156DC"/>
    <w:rsid w:val="00422133"/>
    <w:rsid w:val="00426B73"/>
    <w:rsid w:val="00432988"/>
    <w:rsid w:val="004706F9"/>
    <w:rsid w:val="00475A96"/>
    <w:rsid w:val="004A28E0"/>
    <w:rsid w:val="004C7E7F"/>
    <w:rsid w:val="004D0D49"/>
    <w:rsid w:val="004D45B4"/>
    <w:rsid w:val="004E178A"/>
    <w:rsid w:val="004E30C9"/>
    <w:rsid w:val="00507601"/>
    <w:rsid w:val="00510E25"/>
    <w:rsid w:val="0051152E"/>
    <w:rsid w:val="0051227E"/>
    <w:rsid w:val="00514DD0"/>
    <w:rsid w:val="00520A1B"/>
    <w:rsid w:val="00537453"/>
    <w:rsid w:val="0055220A"/>
    <w:rsid w:val="00555704"/>
    <w:rsid w:val="00562BF5"/>
    <w:rsid w:val="0058024D"/>
    <w:rsid w:val="005825D3"/>
    <w:rsid w:val="005B5574"/>
    <w:rsid w:val="005F22DA"/>
    <w:rsid w:val="005F2F15"/>
    <w:rsid w:val="005F707D"/>
    <w:rsid w:val="00602E9B"/>
    <w:rsid w:val="00647867"/>
    <w:rsid w:val="00680BBD"/>
    <w:rsid w:val="00684C02"/>
    <w:rsid w:val="00687DBE"/>
    <w:rsid w:val="006932A2"/>
    <w:rsid w:val="006D53E1"/>
    <w:rsid w:val="006D650E"/>
    <w:rsid w:val="007032D1"/>
    <w:rsid w:val="007363D7"/>
    <w:rsid w:val="00753EDE"/>
    <w:rsid w:val="00760B3C"/>
    <w:rsid w:val="00767A1E"/>
    <w:rsid w:val="007913CA"/>
    <w:rsid w:val="007A61F0"/>
    <w:rsid w:val="007B6C2D"/>
    <w:rsid w:val="008126C2"/>
    <w:rsid w:val="00816B65"/>
    <w:rsid w:val="008217CF"/>
    <w:rsid w:val="00831F38"/>
    <w:rsid w:val="00865030"/>
    <w:rsid w:val="0089009F"/>
    <w:rsid w:val="00894D01"/>
    <w:rsid w:val="008A487E"/>
    <w:rsid w:val="008B2E28"/>
    <w:rsid w:val="00917717"/>
    <w:rsid w:val="00920BE1"/>
    <w:rsid w:val="009269D5"/>
    <w:rsid w:val="0094293A"/>
    <w:rsid w:val="00944255"/>
    <w:rsid w:val="00967C8C"/>
    <w:rsid w:val="0099510E"/>
    <w:rsid w:val="009A3156"/>
    <w:rsid w:val="009B6866"/>
    <w:rsid w:val="009F0DC2"/>
    <w:rsid w:val="009F194A"/>
    <w:rsid w:val="00A16CF5"/>
    <w:rsid w:val="00A4299A"/>
    <w:rsid w:val="00A441EA"/>
    <w:rsid w:val="00A67628"/>
    <w:rsid w:val="00A832DF"/>
    <w:rsid w:val="00A976E7"/>
    <w:rsid w:val="00AB1AE4"/>
    <w:rsid w:val="00AB1C02"/>
    <w:rsid w:val="00AC0AC4"/>
    <w:rsid w:val="00AF24FB"/>
    <w:rsid w:val="00B5136B"/>
    <w:rsid w:val="00B62611"/>
    <w:rsid w:val="00B847BC"/>
    <w:rsid w:val="00BA1E4D"/>
    <w:rsid w:val="00BC32EC"/>
    <w:rsid w:val="00BE1EA0"/>
    <w:rsid w:val="00BE3F85"/>
    <w:rsid w:val="00BF5BD9"/>
    <w:rsid w:val="00C0185C"/>
    <w:rsid w:val="00C1789D"/>
    <w:rsid w:val="00C435F8"/>
    <w:rsid w:val="00C86323"/>
    <w:rsid w:val="00CC6132"/>
    <w:rsid w:val="00CD0ADC"/>
    <w:rsid w:val="00CE25FE"/>
    <w:rsid w:val="00D33E95"/>
    <w:rsid w:val="00D656BC"/>
    <w:rsid w:val="00D92E2D"/>
    <w:rsid w:val="00DA7B10"/>
    <w:rsid w:val="00E101B8"/>
    <w:rsid w:val="00E171B4"/>
    <w:rsid w:val="00E37041"/>
    <w:rsid w:val="00E420F4"/>
    <w:rsid w:val="00E864FF"/>
    <w:rsid w:val="00EC2472"/>
    <w:rsid w:val="00ED676D"/>
    <w:rsid w:val="00F023DF"/>
    <w:rsid w:val="00F47FC8"/>
    <w:rsid w:val="00F6074F"/>
    <w:rsid w:val="00F85282"/>
    <w:rsid w:val="00FC07CE"/>
    <w:rsid w:val="00FC4F63"/>
    <w:rsid w:val="00FC5AD1"/>
    <w:rsid w:val="00FD1E5B"/>
    <w:rsid w:val="00FE3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9E9BC"/>
  <w15:docId w15:val="{F1EEB40C-A82E-404F-AA25-C7F3B8F6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855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0855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0855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6B73"/>
    <w:pPr>
      <w:spacing w:after="0" w:line="240" w:lineRule="auto"/>
      <w:ind w:left="720"/>
    </w:pPr>
    <w:rPr>
      <w:rFonts w:ascii="Calibri" w:hAnsi="Calibri" w:cs="Times New Roman"/>
    </w:rPr>
  </w:style>
  <w:style w:type="paragraph" w:styleId="Zhlav">
    <w:name w:val="header"/>
    <w:basedOn w:val="Normln"/>
    <w:link w:val="ZhlavChar"/>
    <w:uiPriority w:val="99"/>
    <w:unhideWhenUsed/>
    <w:rsid w:val="004E1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78A"/>
  </w:style>
  <w:style w:type="paragraph" w:styleId="Zpat">
    <w:name w:val="footer"/>
    <w:basedOn w:val="Normln"/>
    <w:link w:val="ZpatChar"/>
    <w:uiPriority w:val="99"/>
    <w:unhideWhenUsed/>
    <w:rsid w:val="004E1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78A"/>
  </w:style>
  <w:style w:type="paragraph" w:styleId="Textbubliny">
    <w:name w:val="Balloon Text"/>
    <w:basedOn w:val="Normln"/>
    <w:link w:val="TextbublinyChar"/>
    <w:uiPriority w:val="99"/>
    <w:semiHidden/>
    <w:unhideWhenUsed/>
    <w:rsid w:val="004E17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178A"/>
    <w:rPr>
      <w:rFonts w:ascii="Tahoma" w:hAnsi="Tahoma" w:cs="Tahoma"/>
      <w:sz w:val="16"/>
      <w:szCs w:val="16"/>
    </w:rPr>
  </w:style>
  <w:style w:type="paragraph" w:customStyle="1" w:styleId="DocumentTypeCzechTourism">
    <w:name w:val="Document Type (Czech Tourism)"/>
    <w:basedOn w:val="Normln"/>
    <w:uiPriority w:val="99"/>
    <w:qFormat/>
    <w:rsid w:val="004E178A"/>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ascii="Arial" w:eastAsia="Calibri" w:hAnsi="Arial" w:cs="Arial"/>
      <w:b/>
      <w:color w:val="E6001E"/>
      <w:sz w:val="30"/>
      <w:szCs w:val="30"/>
    </w:rPr>
  </w:style>
  <w:style w:type="paragraph" w:customStyle="1" w:styleId="DocumentAddressCzechTourism">
    <w:name w:val="Document Address (Czech Tourism)"/>
    <w:basedOn w:val="Normln"/>
    <w:uiPriority w:val="8"/>
    <w:rsid w:val="004E178A"/>
    <w:pPr>
      <w:tabs>
        <w:tab w:val="left" w:pos="227"/>
        <w:tab w:val="left" w:pos="454"/>
        <w:tab w:val="left" w:pos="680"/>
        <w:tab w:val="left" w:pos="907"/>
        <w:tab w:val="left" w:pos="1134"/>
        <w:tab w:val="left" w:pos="1361"/>
        <w:tab w:val="left" w:pos="1588"/>
        <w:tab w:val="left" w:pos="1814"/>
        <w:tab w:val="left" w:pos="2041"/>
        <w:tab w:val="left" w:pos="2268"/>
      </w:tabs>
      <w:spacing w:after="0" w:line="180" w:lineRule="exact"/>
    </w:pPr>
    <w:rPr>
      <w:rFonts w:ascii="Arial" w:eastAsia="Calibri" w:hAnsi="Arial" w:cs="Arial"/>
      <w:color w:val="003C78"/>
      <w:sz w:val="16"/>
      <w:szCs w:val="16"/>
    </w:rPr>
  </w:style>
  <w:style w:type="paragraph" w:customStyle="1" w:styleId="DocumentAddress-HeadingCzechTourism">
    <w:name w:val="Document Address - Heading (Czech Tourism)"/>
    <w:basedOn w:val="DocumentAddressCzechTourism"/>
    <w:uiPriority w:val="8"/>
    <w:rsid w:val="004E178A"/>
    <w:rPr>
      <w:b/>
    </w:rPr>
  </w:style>
  <w:style w:type="paragraph" w:customStyle="1" w:styleId="BodyText1">
    <w:name w:val="Body Text1"/>
    <w:link w:val="BodytextChar"/>
    <w:qFormat/>
    <w:rsid w:val="0008555C"/>
    <w:pPr>
      <w:spacing w:after="0" w:line="240" w:lineRule="auto"/>
    </w:pPr>
    <w:rPr>
      <w:rFonts w:ascii="Arial" w:eastAsia="Times New Roman" w:hAnsi="Arial" w:cs="Times New Roman"/>
      <w:color w:val="000000"/>
      <w:sz w:val="19"/>
      <w:szCs w:val="48"/>
    </w:rPr>
  </w:style>
  <w:style w:type="character" w:customStyle="1" w:styleId="BodytextChar">
    <w:name w:val="Body text Char"/>
    <w:link w:val="BodyText1"/>
    <w:locked/>
    <w:rsid w:val="0008555C"/>
    <w:rPr>
      <w:rFonts w:ascii="Arial" w:eastAsia="Times New Roman" w:hAnsi="Arial" w:cs="Times New Roman"/>
      <w:color w:val="000000"/>
      <w:sz w:val="19"/>
      <w:szCs w:val="48"/>
    </w:rPr>
  </w:style>
  <w:style w:type="paragraph" w:styleId="Nzev">
    <w:name w:val="Title"/>
    <w:aliases w:val="Title (Czech Tourism)"/>
    <w:basedOn w:val="Normln"/>
    <w:next w:val="Normln"/>
    <w:link w:val="NzevChar"/>
    <w:uiPriority w:val="3"/>
    <w:rsid w:val="0008555C"/>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pPr>
    <w:rPr>
      <w:rFonts w:ascii="Georgia" w:eastAsia="Calibri" w:hAnsi="Georgia" w:cs="Arial"/>
      <w:sz w:val="32"/>
      <w:szCs w:val="32"/>
    </w:rPr>
  </w:style>
  <w:style w:type="character" w:customStyle="1" w:styleId="NzevChar">
    <w:name w:val="Název Char"/>
    <w:aliases w:val="Title (Czech Tourism) Char"/>
    <w:basedOn w:val="Standardnpsmoodstavce"/>
    <w:link w:val="Nzev"/>
    <w:uiPriority w:val="3"/>
    <w:rsid w:val="0008555C"/>
    <w:rPr>
      <w:rFonts w:ascii="Georgia" w:eastAsia="Calibri" w:hAnsi="Georgia" w:cs="Arial"/>
      <w:sz w:val="32"/>
      <w:szCs w:val="32"/>
    </w:rPr>
  </w:style>
  <w:style w:type="paragraph" w:styleId="Zhlavzprvy">
    <w:name w:val="Message Header"/>
    <w:aliases w:val="Crossheading (Czech Tourism)"/>
    <w:basedOn w:val="Bezmezer"/>
    <w:link w:val="ZhlavzprvyChar"/>
    <w:uiPriority w:val="5"/>
    <w:qFormat/>
    <w:rsid w:val="0008555C"/>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Cs w:val="20"/>
    </w:rPr>
  </w:style>
  <w:style w:type="character" w:customStyle="1" w:styleId="ZhlavzprvyChar">
    <w:name w:val="Záhlaví zprávy Char"/>
    <w:aliases w:val="Crossheading (Czech Tourism) Char"/>
    <w:basedOn w:val="Standardnpsmoodstavce"/>
    <w:link w:val="Zhlavzprvy"/>
    <w:uiPriority w:val="5"/>
    <w:rsid w:val="0008555C"/>
    <w:rPr>
      <w:rFonts w:ascii="Georgia" w:eastAsia="Calibri" w:hAnsi="Georgia" w:cs="Arial"/>
      <w:b/>
      <w:szCs w:val="20"/>
    </w:rPr>
  </w:style>
  <w:style w:type="paragraph" w:customStyle="1" w:styleId="TableTextCzechTourism">
    <w:name w:val="Table Text (Czech Tourism)"/>
    <w:basedOn w:val="Normln"/>
    <w:uiPriority w:val="18"/>
    <w:qFormat/>
    <w:rsid w:val="0008555C"/>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rPr>
  </w:style>
  <w:style w:type="paragraph" w:customStyle="1" w:styleId="Heading2CzechTourism">
    <w:name w:val="Heading 2 (Czech Tourism)"/>
    <w:basedOn w:val="Nadpis2"/>
    <w:next w:val="Normln"/>
    <w:uiPriority w:val="11"/>
    <w:qFormat/>
    <w:rsid w:val="0008555C"/>
    <w:pPr>
      <w:keepNext w:val="0"/>
      <w:keepLines w:val="0"/>
      <w:numPr>
        <w:ilvl w:val="1"/>
        <w:numId w:val="12"/>
      </w:numPr>
      <w:tabs>
        <w:tab w:val="left" w:pos="680"/>
        <w:tab w:val="left" w:pos="907"/>
        <w:tab w:val="left" w:pos="1134"/>
        <w:tab w:val="left" w:pos="1361"/>
        <w:tab w:val="num" w:pos="1474"/>
        <w:tab w:val="left" w:pos="1588"/>
        <w:tab w:val="left" w:pos="1814"/>
        <w:tab w:val="left" w:pos="2041"/>
        <w:tab w:val="left" w:pos="2268"/>
      </w:tabs>
      <w:spacing w:before="260" w:line="260" w:lineRule="exact"/>
      <w:ind w:left="1474" w:hanging="737"/>
    </w:pPr>
    <w:rPr>
      <w:rFonts w:ascii="Georgia" w:eastAsia="Calibri" w:hAnsi="Georgia" w:cs="Arial"/>
      <w:b/>
      <w:color w:val="auto"/>
      <w:sz w:val="22"/>
      <w:szCs w:val="22"/>
    </w:rPr>
  </w:style>
  <w:style w:type="paragraph" w:customStyle="1" w:styleId="Heading3CzechTourism">
    <w:name w:val="Heading 3 (Czech Tourism)"/>
    <w:basedOn w:val="Nadpis3"/>
    <w:next w:val="Normln"/>
    <w:uiPriority w:val="11"/>
    <w:semiHidden/>
    <w:unhideWhenUsed/>
    <w:qFormat/>
    <w:rsid w:val="0008555C"/>
    <w:pPr>
      <w:keepNext w:val="0"/>
      <w:keepLines w:val="0"/>
      <w:numPr>
        <w:ilvl w:val="2"/>
        <w:numId w:val="12"/>
      </w:numPr>
      <w:tabs>
        <w:tab w:val="left" w:pos="680"/>
        <w:tab w:val="left" w:pos="907"/>
        <w:tab w:val="left" w:pos="1134"/>
        <w:tab w:val="left" w:pos="1361"/>
        <w:tab w:val="left" w:pos="1588"/>
        <w:tab w:val="left" w:pos="1814"/>
        <w:tab w:val="left" w:pos="2041"/>
        <w:tab w:val="num" w:pos="2211"/>
        <w:tab w:val="left" w:pos="2268"/>
      </w:tabs>
      <w:spacing w:before="260" w:line="260" w:lineRule="exact"/>
      <w:ind w:left="2211" w:hanging="737"/>
    </w:pPr>
    <w:rPr>
      <w:rFonts w:ascii="Georgia" w:eastAsia="Calibri" w:hAnsi="Georgia" w:cs="Arial"/>
      <w:color w:val="auto"/>
      <w:sz w:val="22"/>
      <w:szCs w:val="22"/>
    </w:rPr>
  </w:style>
  <w:style w:type="numbering" w:customStyle="1" w:styleId="Headings">
    <w:name w:val="Headings"/>
    <w:uiPriority w:val="99"/>
    <w:rsid w:val="0008555C"/>
    <w:pPr>
      <w:numPr>
        <w:numId w:val="11"/>
      </w:numPr>
    </w:pPr>
  </w:style>
  <w:style w:type="paragraph" w:customStyle="1" w:styleId="Heading1CzechTourism">
    <w:name w:val="Heading 1 (Czech Tourism)"/>
    <w:basedOn w:val="Nadpis1"/>
    <w:uiPriority w:val="11"/>
    <w:qFormat/>
    <w:rsid w:val="0008555C"/>
    <w:pPr>
      <w:keepNext w:val="0"/>
      <w:keepLines w:val="0"/>
      <w:numPr>
        <w:numId w:val="12"/>
      </w:numPr>
      <w:tabs>
        <w:tab w:val="left" w:pos="680"/>
        <w:tab w:val="left" w:pos="907"/>
        <w:tab w:val="left" w:pos="1134"/>
        <w:tab w:val="left" w:pos="1361"/>
        <w:tab w:val="left" w:pos="1588"/>
        <w:tab w:val="left" w:pos="1814"/>
        <w:tab w:val="left" w:pos="2041"/>
        <w:tab w:val="left" w:pos="2268"/>
      </w:tabs>
      <w:spacing w:before="260" w:line="280" w:lineRule="exact"/>
      <w:ind w:left="720" w:hanging="360"/>
      <w:jc w:val="center"/>
    </w:pPr>
    <w:rPr>
      <w:rFonts w:ascii="Georgia" w:eastAsia="Calibri" w:hAnsi="Georgia" w:cs="Arial"/>
      <w:b/>
      <w:color w:val="auto"/>
      <w:sz w:val="26"/>
      <w:szCs w:val="26"/>
    </w:rPr>
  </w:style>
  <w:style w:type="paragraph" w:styleId="Bezmezer">
    <w:name w:val="No Spacing"/>
    <w:uiPriority w:val="1"/>
    <w:qFormat/>
    <w:rsid w:val="0008555C"/>
    <w:pPr>
      <w:spacing w:after="0" w:line="240" w:lineRule="auto"/>
    </w:pPr>
  </w:style>
  <w:style w:type="character" w:customStyle="1" w:styleId="Nadpis2Char">
    <w:name w:val="Nadpis 2 Char"/>
    <w:basedOn w:val="Standardnpsmoodstavce"/>
    <w:link w:val="Nadpis2"/>
    <w:uiPriority w:val="9"/>
    <w:semiHidden/>
    <w:rsid w:val="0008555C"/>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08555C"/>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Standardnpsmoodstavce"/>
    <w:link w:val="Nadpis1"/>
    <w:uiPriority w:val="9"/>
    <w:rsid w:val="0008555C"/>
    <w:rPr>
      <w:rFonts w:asciiTheme="majorHAnsi" w:eastAsiaTheme="majorEastAsia" w:hAnsiTheme="majorHAnsi" w:cstheme="majorBidi"/>
      <w:color w:val="365F91" w:themeColor="accent1" w:themeShade="BF"/>
      <w:sz w:val="32"/>
      <w:szCs w:val="32"/>
    </w:rPr>
  </w:style>
  <w:style w:type="paragraph" w:customStyle="1" w:styleId="Textnadpis1">
    <w:name w:val="Text nadpis1"/>
    <w:basedOn w:val="Normln"/>
    <w:next w:val="Normln"/>
    <w:link w:val="Textnadpis1CharChar"/>
    <w:rsid w:val="0008555C"/>
    <w:pPr>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lang w:eastAsia="cs-CZ"/>
    </w:rPr>
  </w:style>
  <w:style w:type="character" w:customStyle="1" w:styleId="Textnadpis1CharChar">
    <w:name w:val="Text nadpis1 Char Char"/>
    <w:link w:val="Textnadpis1"/>
    <w:rsid w:val="0008555C"/>
    <w:rPr>
      <w:rFonts w:ascii="Arial" w:eastAsia="Times New Roman" w:hAnsi="Arial" w:cs="Times New Roman"/>
      <w:b/>
      <w:bCs/>
      <w:sz w:val="28"/>
      <w:szCs w:val="24"/>
      <w:lang w:eastAsia="cs-CZ"/>
    </w:rPr>
  </w:style>
  <w:style w:type="paragraph" w:customStyle="1" w:styleId="Text">
    <w:name w:val="Text"/>
    <w:basedOn w:val="Normln"/>
    <w:rsid w:val="0008555C"/>
    <w:pPr>
      <w:spacing w:after="120" w:line="240" w:lineRule="auto"/>
      <w:ind w:left="170"/>
    </w:pPr>
    <w:rPr>
      <w:rFonts w:ascii="Arial" w:eastAsia="Times New Roman" w:hAnsi="Arial" w:cs="Times New Roman"/>
      <w:snapToGrid w:val="0"/>
      <w:szCs w:val="20"/>
      <w:lang w:eastAsia="cs-CZ"/>
    </w:rPr>
  </w:style>
  <w:style w:type="paragraph" w:customStyle="1" w:styleId="TextnormlnslovanChar">
    <w:name w:val="Text normální číslovaný Char"/>
    <w:basedOn w:val="Normln"/>
    <w:next w:val="Text"/>
    <w:link w:val="TextnormlnslovanCharChar"/>
    <w:rsid w:val="0008555C"/>
    <w:pPr>
      <w:tabs>
        <w:tab w:val="num" w:pos="170"/>
      </w:tabs>
      <w:spacing w:before="60" w:after="80" w:line="240" w:lineRule="auto"/>
      <w:ind w:left="170"/>
    </w:pPr>
    <w:rPr>
      <w:rFonts w:ascii="Arial" w:eastAsia="Times New Roman" w:hAnsi="Arial" w:cs="Arial"/>
      <w:bCs/>
      <w:snapToGrid w:val="0"/>
      <w:sz w:val="20"/>
      <w:szCs w:val="17"/>
      <w:lang w:eastAsia="cs-CZ"/>
    </w:rPr>
  </w:style>
  <w:style w:type="character" w:customStyle="1" w:styleId="TextnormlnslovanCharChar">
    <w:name w:val="Text normální číslovaný Char Char"/>
    <w:link w:val="TextnormlnslovanChar"/>
    <w:rsid w:val="0008555C"/>
    <w:rPr>
      <w:rFonts w:ascii="Arial" w:eastAsia="Times New Roman" w:hAnsi="Arial" w:cs="Arial"/>
      <w:bCs/>
      <w:snapToGrid w:val="0"/>
      <w:sz w:val="20"/>
      <w:szCs w:val="17"/>
      <w:lang w:eastAsia="cs-CZ"/>
    </w:rPr>
  </w:style>
  <w:style w:type="character" w:styleId="Hypertextovodkaz">
    <w:name w:val="Hyperlink"/>
    <w:basedOn w:val="Standardnpsmoodstavce"/>
    <w:uiPriority w:val="99"/>
    <w:unhideWhenUsed/>
    <w:rsid w:val="0033411E"/>
    <w:rPr>
      <w:color w:val="0563C1"/>
      <w:u w:val="single"/>
    </w:rPr>
  </w:style>
  <w:style w:type="character" w:styleId="Nevyeenzmnka">
    <w:name w:val="Unresolved Mention"/>
    <w:basedOn w:val="Standardnpsmoodstavce"/>
    <w:uiPriority w:val="99"/>
    <w:semiHidden/>
    <w:unhideWhenUsed/>
    <w:rsid w:val="00187C88"/>
    <w:rPr>
      <w:color w:val="605E5C"/>
      <w:shd w:val="clear" w:color="auto" w:fill="E1DFDD"/>
    </w:rPr>
  </w:style>
  <w:style w:type="table" w:styleId="Mkatabulky">
    <w:name w:val="Table Grid"/>
    <w:basedOn w:val="Normlntabulka"/>
    <w:uiPriority w:val="59"/>
    <w:rsid w:val="009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3828">
      <w:bodyDiv w:val="1"/>
      <w:marLeft w:val="0"/>
      <w:marRight w:val="0"/>
      <w:marTop w:val="0"/>
      <w:marBottom w:val="0"/>
      <w:divBdr>
        <w:top w:val="none" w:sz="0" w:space="0" w:color="auto"/>
        <w:left w:val="none" w:sz="0" w:space="0" w:color="auto"/>
        <w:bottom w:val="none" w:sz="0" w:space="0" w:color="auto"/>
        <w:right w:val="none" w:sz="0" w:space="0" w:color="auto"/>
      </w:divBdr>
    </w:div>
    <w:div w:id="219220187">
      <w:bodyDiv w:val="1"/>
      <w:marLeft w:val="0"/>
      <w:marRight w:val="0"/>
      <w:marTop w:val="0"/>
      <w:marBottom w:val="0"/>
      <w:divBdr>
        <w:top w:val="none" w:sz="0" w:space="0" w:color="auto"/>
        <w:left w:val="none" w:sz="0" w:space="0" w:color="auto"/>
        <w:bottom w:val="none" w:sz="0" w:space="0" w:color="auto"/>
        <w:right w:val="none" w:sz="0" w:space="0" w:color="auto"/>
      </w:divBdr>
    </w:div>
    <w:div w:id="232619344">
      <w:bodyDiv w:val="1"/>
      <w:marLeft w:val="0"/>
      <w:marRight w:val="0"/>
      <w:marTop w:val="0"/>
      <w:marBottom w:val="0"/>
      <w:divBdr>
        <w:top w:val="none" w:sz="0" w:space="0" w:color="auto"/>
        <w:left w:val="none" w:sz="0" w:space="0" w:color="auto"/>
        <w:bottom w:val="none" w:sz="0" w:space="0" w:color="auto"/>
        <w:right w:val="none" w:sz="0" w:space="0" w:color="auto"/>
      </w:divBdr>
    </w:div>
    <w:div w:id="241836403">
      <w:bodyDiv w:val="1"/>
      <w:marLeft w:val="0"/>
      <w:marRight w:val="0"/>
      <w:marTop w:val="0"/>
      <w:marBottom w:val="0"/>
      <w:divBdr>
        <w:top w:val="none" w:sz="0" w:space="0" w:color="auto"/>
        <w:left w:val="none" w:sz="0" w:space="0" w:color="auto"/>
        <w:bottom w:val="none" w:sz="0" w:space="0" w:color="auto"/>
        <w:right w:val="none" w:sz="0" w:space="0" w:color="auto"/>
      </w:divBdr>
    </w:div>
    <w:div w:id="578832009">
      <w:bodyDiv w:val="1"/>
      <w:marLeft w:val="0"/>
      <w:marRight w:val="0"/>
      <w:marTop w:val="0"/>
      <w:marBottom w:val="0"/>
      <w:divBdr>
        <w:top w:val="none" w:sz="0" w:space="0" w:color="auto"/>
        <w:left w:val="none" w:sz="0" w:space="0" w:color="auto"/>
        <w:bottom w:val="none" w:sz="0" w:space="0" w:color="auto"/>
        <w:right w:val="none" w:sz="0" w:space="0" w:color="auto"/>
      </w:divBdr>
    </w:div>
    <w:div w:id="696348165">
      <w:bodyDiv w:val="1"/>
      <w:marLeft w:val="0"/>
      <w:marRight w:val="0"/>
      <w:marTop w:val="0"/>
      <w:marBottom w:val="0"/>
      <w:divBdr>
        <w:top w:val="none" w:sz="0" w:space="0" w:color="auto"/>
        <w:left w:val="none" w:sz="0" w:space="0" w:color="auto"/>
        <w:bottom w:val="none" w:sz="0" w:space="0" w:color="auto"/>
        <w:right w:val="none" w:sz="0" w:space="0" w:color="auto"/>
      </w:divBdr>
    </w:div>
    <w:div w:id="853425142">
      <w:bodyDiv w:val="1"/>
      <w:marLeft w:val="0"/>
      <w:marRight w:val="0"/>
      <w:marTop w:val="0"/>
      <w:marBottom w:val="0"/>
      <w:divBdr>
        <w:top w:val="none" w:sz="0" w:space="0" w:color="auto"/>
        <w:left w:val="none" w:sz="0" w:space="0" w:color="auto"/>
        <w:bottom w:val="none" w:sz="0" w:space="0" w:color="auto"/>
        <w:right w:val="none" w:sz="0" w:space="0" w:color="auto"/>
      </w:divBdr>
    </w:div>
    <w:div w:id="1338727328">
      <w:bodyDiv w:val="1"/>
      <w:marLeft w:val="0"/>
      <w:marRight w:val="0"/>
      <w:marTop w:val="0"/>
      <w:marBottom w:val="0"/>
      <w:divBdr>
        <w:top w:val="none" w:sz="0" w:space="0" w:color="auto"/>
        <w:left w:val="none" w:sz="0" w:space="0" w:color="auto"/>
        <w:bottom w:val="none" w:sz="0" w:space="0" w:color="auto"/>
        <w:right w:val="none" w:sz="0" w:space="0" w:color="auto"/>
      </w:divBdr>
    </w:div>
    <w:div w:id="17802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66FB-828C-4384-A14E-FA88A412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1156</Words>
  <Characters>6821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Krušberská Eliška</cp:lastModifiedBy>
  <cp:revision>6</cp:revision>
  <dcterms:created xsi:type="dcterms:W3CDTF">2020-09-10T07:52:00Z</dcterms:created>
  <dcterms:modified xsi:type="dcterms:W3CDTF">2020-09-15T07:26:00Z</dcterms:modified>
</cp:coreProperties>
</file>