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4B" w:rsidRDefault="00B4534B" w:rsidP="00C21449">
      <w:pPr>
        <w:rPr>
          <w:rStyle w:val="Siln"/>
          <w:rFonts w:ascii="Calibri" w:hAnsi="Calibri"/>
          <w:sz w:val="22"/>
          <w:szCs w:val="22"/>
        </w:rPr>
      </w:pPr>
    </w:p>
    <w:p w:rsidR="00B4534B" w:rsidRDefault="00B4534B" w:rsidP="00C21449">
      <w:pPr>
        <w:rPr>
          <w:rStyle w:val="Siln"/>
          <w:rFonts w:ascii="Calibri" w:hAnsi="Calibri"/>
          <w:sz w:val="22"/>
          <w:szCs w:val="22"/>
        </w:rPr>
      </w:pPr>
    </w:p>
    <w:p w:rsidR="00C21449" w:rsidRPr="00E96387" w:rsidRDefault="00C21449" w:rsidP="00C21449">
      <w:pPr>
        <w:rPr>
          <w:rFonts w:ascii="Calibri" w:hAnsi="Calibri"/>
          <w:b/>
          <w:sz w:val="22"/>
          <w:szCs w:val="22"/>
        </w:rPr>
      </w:pPr>
      <w:r w:rsidRPr="00E96387">
        <w:rPr>
          <w:rStyle w:val="Siln"/>
          <w:rFonts w:ascii="Calibri" w:hAnsi="Calibri"/>
          <w:sz w:val="22"/>
          <w:szCs w:val="22"/>
        </w:rPr>
        <w:t>Národní památkový ústav,</w:t>
      </w:r>
      <w:r w:rsidRPr="00E96387">
        <w:rPr>
          <w:rFonts w:ascii="Calibri" w:hAnsi="Calibri"/>
          <w:b/>
          <w:sz w:val="22"/>
          <w:szCs w:val="22"/>
        </w:rPr>
        <w:t xml:space="preserve"> státní příspěvková organizace</w:t>
      </w:r>
    </w:p>
    <w:p w:rsidR="00C21449" w:rsidRPr="00E96387" w:rsidRDefault="00C21449" w:rsidP="00C21449">
      <w:pPr>
        <w:rPr>
          <w:rFonts w:ascii="Calibri" w:hAnsi="Calibri"/>
          <w:b/>
          <w:sz w:val="22"/>
          <w:szCs w:val="22"/>
        </w:rPr>
      </w:pPr>
      <w:r w:rsidRPr="00E96387">
        <w:rPr>
          <w:rFonts w:ascii="Calibri" w:hAnsi="Calibri"/>
          <w:b/>
          <w:sz w:val="22"/>
          <w:szCs w:val="22"/>
        </w:rPr>
        <w:t>IČO: 75032333, DIČ: CZ75032333,</w:t>
      </w:r>
    </w:p>
    <w:p w:rsidR="00C21449" w:rsidRPr="00E96387" w:rsidRDefault="00C21449" w:rsidP="00C21449">
      <w:pPr>
        <w:rPr>
          <w:rFonts w:ascii="Calibri" w:hAnsi="Calibri"/>
          <w:b/>
          <w:sz w:val="22"/>
          <w:szCs w:val="22"/>
        </w:rPr>
      </w:pPr>
      <w:r w:rsidRPr="00E96387">
        <w:rPr>
          <w:rFonts w:ascii="Calibri" w:hAnsi="Calibri"/>
          <w:b/>
          <w:sz w:val="22"/>
          <w:szCs w:val="22"/>
        </w:rPr>
        <w:t>se sídlem: Valdštejnské nám. 162/3, PSČ 118 01 Praha 1 – Malá Strana,</w:t>
      </w:r>
    </w:p>
    <w:p w:rsidR="00E673E8" w:rsidRPr="00E96387" w:rsidRDefault="00E673E8" w:rsidP="00E673E8">
      <w:pPr>
        <w:rPr>
          <w:rFonts w:ascii="Calibri" w:hAnsi="Calibri"/>
          <w:b/>
          <w:bCs/>
          <w:sz w:val="22"/>
          <w:szCs w:val="22"/>
        </w:rPr>
      </w:pPr>
      <w:r w:rsidRPr="00E96387">
        <w:rPr>
          <w:rFonts w:ascii="Calibri" w:hAnsi="Calibri"/>
          <w:b/>
          <w:bCs/>
          <w:sz w:val="22"/>
          <w:szCs w:val="22"/>
        </w:rPr>
        <w:t xml:space="preserve">jednající ředitelem Ing. Petrem Šubíkem, ředitelem územní památkové správy v Kroměříži      </w:t>
      </w:r>
    </w:p>
    <w:p w:rsidR="00E673E8" w:rsidRPr="00E96387" w:rsidRDefault="00E673E8" w:rsidP="00E673E8">
      <w:pPr>
        <w:rPr>
          <w:rFonts w:ascii="Calibri" w:hAnsi="Calibri"/>
          <w:b/>
          <w:bCs/>
          <w:sz w:val="22"/>
          <w:szCs w:val="22"/>
        </w:rPr>
      </w:pPr>
      <w:r w:rsidRPr="00E96387">
        <w:rPr>
          <w:rFonts w:ascii="Calibri" w:hAnsi="Calibri"/>
          <w:b/>
          <w:bCs/>
          <w:sz w:val="22"/>
          <w:szCs w:val="22"/>
        </w:rPr>
        <w:t>se sídlem Sněmovní nám. 1, 767 01 Kroměříž</w:t>
      </w:r>
    </w:p>
    <w:p w:rsidR="008F741F" w:rsidRDefault="00E673E8" w:rsidP="00E673E8">
      <w:pPr>
        <w:rPr>
          <w:rFonts w:ascii="Calibri" w:hAnsi="Calibri"/>
          <w:bCs/>
          <w:sz w:val="22"/>
          <w:szCs w:val="22"/>
        </w:rPr>
      </w:pPr>
      <w:r w:rsidRPr="00E673E8">
        <w:rPr>
          <w:rFonts w:ascii="Calibri" w:hAnsi="Calibri"/>
          <w:bCs/>
          <w:sz w:val="22"/>
          <w:szCs w:val="22"/>
        </w:rPr>
        <w:t xml:space="preserve">zástupce pro věcná jednání:  </w:t>
      </w:r>
      <w:r w:rsidR="0036364A">
        <w:rPr>
          <w:rFonts w:ascii="Calibri" w:hAnsi="Calibri"/>
          <w:bCs/>
          <w:sz w:val="22"/>
          <w:szCs w:val="22"/>
        </w:rPr>
        <w:t>xxxxxxxxxxxxxxxxxxx</w:t>
      </w:r>
      <w:r w:rsidR="00EC217B">
        <w:rPr>
          <w:rFonts w:ascii="Calibri" w:hAnsi="Calibri"/>
          <w:bCs/>
          <w:sz w:val="22"/>
          <w:szCs w:val="22"/>
        </w:rPr>
        <w:t xml:space="preserve"> </w:t>
      </w:r>
      <w:r w:rsidRPr="00E673E8">
        <w:rPr>
          <w:rFonts w:ascii="Calibri" w:hAnsi="Calibri"/>
          <w:bCs/>
          <w:sz w:val="22"/>
          <w:szCs w:val="22"/>
        </w:rPr>
        <w:t xml:space="preserve">SZ </w:t>
      </w:r>
      <w:r w:rsidR="00EC217B">
        <w:rPr>
          <w:rFonts w:ascii="Calibri" w:hAnsi="Calibri"/>
          <w:bCs/>
          <w:sz w:val="22"/>
          <w:szCs w:val="22"/>
        </w:rPr>
        <w:t>Vranov nad Dyjí</w:t>
      </w:r>
    </w:p>
    <w:p w:rsidR="00EC217B" w:rsidRDefault="00E673E8" w:rsidP="00E673E8">
      <w:pPr>
        <w:rPr>
          <w:rFonts w:ascii="Calibri" w:hAnsi="Calibri"/>
          <w:bCs/>
          <w:sz w:val="22"/>
          <w:szCs w:val="22"/>
        </w:rPr>
      </w:pPr>
      <w:r w:rsidRPr="00E673E8">
        <w:rPr>
          <w:rFonts w:ascii="Calibri" w:hAnsi="Calibri"/>
          <w:bCs/>
          <w:sz w:val="22"/>
          <w:szCs w:val="22"/>
        </w:rPr>
        <w:t xml:space="preserve">tel.: </w:t>
      </w:r>
      <w:r w:rsidR="0036364A">
        <w:rPr>
          <w:rFonts w:ascii="Calibri" w:hAnsi="Calibri"/>
          <w:bCs/>
          <w:sz w:val="22"/>
          <w:szCs w:val="22"/>
        </w:rPr>
        <w:t>xxxxxxxxxxxxxxxxx</w:t>
      </w:r>
      <w:r w:rsidR="008F741F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 xml:space="preserve">email: </w:t>
      </w:r>
      <w:r w:rsidR="0036364A">
        <w:rPr>
          <w:rFonts w:ascii="Calibri" w:hAnsi="Calibri"/>
          <w:bCs/>
          <w:sz w:val="22"/>
          <w:szCs w:val="22"/>
        </w:rPr>
        <w:t>xxxxxxxxxxxxxxxx</w:t>
      </w:r>
    </w:p>
    <w:p w:rsidR="008F741F" w:rsidRDefault="00E673E8" w:rsidP="00E673E8">
      <w:pPr>
        <w:rPr>
          <w:rFonts w:ascii="Calibri" w:hAnsi="Calibri"/>
          <w:bCs/>
          <w:sz w:val="22"/>
          <w:szCs w:val="22"/>
        </w:rPr>
      </w:pPr>
      <w:r w:rsidRPr="00E673E8">
        <w:rPr>
          <w:rFonts w:ascii="Calibri" w:hAnsi="Calibri"/>
          <w:bCs/>
          <w:sz w:val="22"/>
          <w:szCs w:val="22"/>
        </w:rPr>
        <w:t xml:space="preserve">zástupce objednatele pro věci technické (TDI):  </w:t>
      </w:r>
      <w:r w:rsidR="0036364A">
        <w:rPr>
          <w:rFonts w:ascii="Calibri" w:hAnsi="Calibri"/>
          <w:bCs/>
          <w:sz w:val="22"/>
          <w:szCs w:val="22"/>
        </w:rPr>
        <w:t>xxxxxxxxxxxxxxx</w:t>
      </w:r>
      <w:r w:rsidRPr="00E673E8">
        <w:rPr>
          <w:rFonts w:ascii="Calibri" w:hAnsi="Calibri"/>
          <w:bCs/>
          <w:sz w:val="22"/>
          <w:szCs w:val="22"/>
        </w:rPr>
        <w:t xml:space="preserve"> investiční technik</w:t>
      </w:r>
    </w:p>
    <w:p w:rsidR="008F741F" w:rsidRDefault="00E673E8" w:rsidP="00E673E8">
      <w:pPr>
        <w:rPr>
          <w:rFonts w:ascii="Calibri" w:hAnsi="Calibri"/>
          <w:bCs/>
          <w:sz w:val="22"/>
          <w:szCs w:val="22"/>
        </w:rPr>
      </w:pPr>
      <w:r w:rsidRPr="00E673E8">
        <w:rPr>
          <w:rFonts w:ascii="Calibri" w:hAnsi="Calibri"/>
          <w:bCs/>
          <w:sz w:val="22"/>
          <w:szCs w:val="22"/>
        </w:rPr>
        <w:t xml:space="preserve">tel.: </w:t>
      </w:r>
      <w:r w:rsidR="0036364A">
        <w:rPr>
          <w:rFonts w:ascii="Calibri" w:hAnsi="Calibri"/>
          <w:bCs/>
          <w:sz w:val="22"/>
          <w:szCs w:val="22"/>
        </w:rPr>
        <w:t>xxxxxxxxxxxxxxxx</w:t>
      </w:r>
      <w:r>
        <w:rPr>
          <w:rFonts w:ascii="Calibri" w:hAnsi="Calibri"/>
          <w:bCs/>
          <w:sz w:val="22"/>
          <w:szCs w:val="22"/>
        </w:rPr>
        <w:t>, email:</w:t>
      </w:r>
      <w:r w:rsidR="008F741F">
        <w:rPr>
          <w:rFonts w:ascii="Calibri" w:hAnsi="Calibri"/>
          <w:bCs/>
          <w:sz w:val="22"/>
          <w:szCs w:val="22"/>
        </w:rPr>
        <w:t xml:space="preserve"> </w:t>
      </w:r>
      <w:r w:rsidR="0036364A">
        <w:rPr>
          <w:rFonts w:ascii="Calibri" w:hAnsi="Calibri"/>
          <w:bCs/>
          <w:sz w:val="22"/>
          <w:szCs w:val="22"/>
        </w:rPr>
        <w:t>xxxxxxxxxxxxxxxxx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E673E8" w:rsidRPr="005C42F5" w:rsidRDefault="00E673E8" w:rsidP="00E673E8">
      <w:pPr>
        <w:rPr>
          <w:rFonts w:ascii="Calibri" w:hAnsi="Calibri"/>
          <w:bCs/>
          <w:sz w:val="22"/>
          <w:szCs w:val="22"/>
        </w:rPr>
      </w:pPr>
      <w:r w:rsidRPr="00E673E8">
        <w:rPr>
          <w:rFonts w:ascii="Calibri" w:hAnsi="Calibri"/>
          <w:bCs/>
          <w:sz w:val="22"/>
          <w:szCs w:val="22"/>
        </w:rPr>
        <w:t xml:space="preserve">Koordinátor BOZP: </w:t>
      </w:r>
      <w:r w:rsidR="0036364A">
        <w:rPr>
          <w:rFonts w:ascii="Calibri" w:hAnsi="Calibri"/>
          <w:bCs/>
          <w:sz w:val="22"/>
          <w:szCs w:val="22"/>
        </w:rPr>
        <w:t>xxxxxxxxxxxxxxx</w:t>
      </w:r>
      <w:r w:rsidRPr="00E673E8">
        <w:rPr>
          <w:rFonts w:ascii="Calibri" w:hAnsi="Calibri"/>
          <w:bCs/>
          <w:sz w:val="22"/>
          <w:szCs w:val="22"/>
        </w:rPr>
        <w:t xml:space="preserve">, tel.: </w:t>
      </w:r>
      <w:r w:rsidR="0036364A">
        <w:rPr>
          <w:rFonts w:ascii="Calibri" w:hAnsi="Calibri"/>
          <w:bCs/>
          <w:sz w:val="22"/>
          <w:szCs w:val="22"/>
        </w:rPr>
        <w:t>xxxxxxxxxxxxxx</w:t>
      </w:r>
      <w:r>
        <w:rPr>
          <w:rFonts w:ascii="Calibri" w:hAnsi="Calibri"/>
          <w:bCs/>
          <w:sz w:val="22"/>
          <w:szCs w:val="22"/>
        </w:rPr>
        <w:t>, email</w:t>
      </w:r>
      <w:r w:rsidRPr="005C42F5">
        <w:rPr>
          <w:rFonts w:ascii="Calibri" w:hAnsi="Calibri"/>
          <w:bCs/>
          <w:sz w:val="22"/>
          <w:szCs w:val="22"/>
        </w:rPr>
        <w:t xml:space="preserve">: </w:t>
      </w:r>
      <w:hyperlink r:id="rId7" w:history="1">
        <w:r w:rsidR="0036364A">
          <w:rPr>
            <w:rStyle w:val="Hypertextovodkaz"/>
            <w:rFonts w:ascii="Calibri" w:hAnsi="Calibri"/>
            <w:bCs/>
            <w:color w:val="auto"/>
            <w:sz w:val="22"/>
            <w:szCs w:val="22"/>
            <w:u w:val="none"/>
          </w:rPr>
          <w:t>xxxxxxxxxxxxxxx</w:t>
        </w:r>
      </w:hyperlink>
      <w:r w:rsidRPr="005C42F5">
        <w:rPr>
          <w:rFonts w:ascii="Calibri" w:hAnsi="Calibri"/>
          <w:bCs/>
          <w:sz w:val="22"/>
          <w:szCs w:val="22"/>
        </w:rPr>
        <w:t xml:space="preserve"> </w:t>
      </w:r>
    </w:p>
    <w:p w:rsidR="00E673E8" w:rsidRPr="00E673E8" w:rsidRDefault="00E673E8" w:rsidP="00E673E8">
      <w:pPr>
        <w:rPr>
          <w:rFonts w:ascii="Calibri" w:hAnsi="Calibri"/>
          <w:bCs/>
          <w:sz w:val="22"/>
          <w:szCs w:val="22"/>
        </w:rPr>
      </w:pPr>
      <w:r w:rsidRPr="00E673E8">
        <w:rPr>
          <w:rFonts w:ascii="Calibri" w:hAnsi="Calibri"/>
          <w:bCs/>
          <w:sz w:val="22"/>
          <w:szCs w:val="22"/>
        </w:rPr>
        <w:t>Bankovní spojení: ČNB Praha, č. účtu: 500005-60039011/0710</w:t>
      </w:r>
    </w:p>
    <w:p w:rsidR="00505FA6" w:rsidRPr="00BF2B40" w:rsidRDefault="00E673E8" w:rsidP="00E673E8">
      <w:pPr>
        <w:rPr>
          <w:rFonts w:ascii="Calibri" w:hAnsi="Calibri" w:cs="Arial"/>
          <w:sz w:val="22"/>
          <w:szCs w:val="22"/>
        </w:rPr>
      </w:pPr>
      <w:r w:rsidRPr="00E673E8">
        <w:rPr>
          <w:rFonts w:ascii="Calibri" w:hAnsi="Calibri"/>
          <w:bCs/>
          <w:sz w:val="22"/>
          <w:szCs w:val="22"/>
        </w:rPr>
        <w:t>(dále jen „objednatel“)</w:t>
      </w:r>
    </w:p>
    <w:p w:rsidR="00505FA6" w:rsidRDefault="00505FA6" w:rsidP="00505FA6">
      <w:pPr>
        <w:rPr>
          <w:rFonts w:ascii="Calibri" w:hAnsi="Calibri" w:cs="Arial"/>
          <w:sz w:val="22"/>
          <w:szCs w:val="22"/>
        </w:rPr>
      </w:pPr>
    </w:p>
    <w:p w:rsidR="00C45CCD" w:rsidRDefault="00C45CCD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2F05EF" w:rsidRPr="00BF2B40" w:rsidRDefault="002F05EF" w:rsidP="00505FA6">
      <w:pPr>
        <w:rPr>
          <w:rFonts w:ascii="Calibri" w:hAnsi="Calibri" w:cs="Arial"/>
          <w:sz w:val="22"/>
          <w:szCs w:val="22"/>
        </w:rPr>
      </w:pPr>
    </w:p>
    <w:p w:rsidR="00C45CCD" w:rsidRPr="00E96387" w:rsidRDefault="00D44A22" w:rsidP="00C45CCD">
      <w:pPr>
        <w:rPr>
          <w:rFonts w:ascii="Calibri" w:hAnsi="Calibri"/>
          <w:b/>
          <w:sz w:val="22"/>
          <w:szCs w:val="22"/>
        </w:rPr>
      </w:pPr>
      <w:r w:rsidRPr="00E96387">
        <w:rPr>
          <w:rFonts w:ascii="Calibri" w:hAnsi="Calibri"/>
          <w:b/>
          <w:sz w:val="22"/>
          <w:szCs w:val="22"/>
        </w:rPr>
        <w:t>Jaroslav Nedvěd</w:t>
      </w:r>
    </w:p>
    <w:p w:rsidR="00C45CCD" w:rsidRPr="00E96387" w:rsidRDefault="00D44A22" w:rsidP="00C45CCD">
      <w:pPr>
        <w:rPr>
          <w:rFonts w:ascii="Calibri" w:hAnsi="Calibri"/>
          <w:b/>
          <w:sz w:val="22"/>
          <w:szCs w:val="22"/>
        </w:rPr>
      </w:pPr>
      <w:r w:rsidRPr="00E96387">
        <w:rPr>
          <w:rFonts w:ascii="Calibri" w:hAnsi="Calibri"/>
          <w:b/>
          <w:sz w:val="22"/>
          <w:szCs w:val="22"/>
        </w:rPr>
        <w:t>se sídlem: 671 03 Vranov nad Dyjí, 8. května 27</w:t>
      </w:r>
    </w:p>
    <w:p w:rsidR="00C45CCD" w:rsidRPr="00E96387" w:rsidRDefault="00D44A22" w:rsidP="00C45CCD">
      <w:pPr>
        <w:rPr>
          <w:rFonts w:ascii="Calibri" w:hAnsi="Calibri"/>
          <w:b/>
          <w:sz w:val="22"/>
          <w:szCs w:val="22"/>
        </w:rPr>
      </w:pPr>
      <w:r w:rsidRPr="00E96387">
        <w:rPr>
          <w:rFonts w:ascii="Calibri" w:hAnsi="Calibri"/>
          <w:b/>
          <w:sz w:val="22"/>
          <w:szCs w:val="22"/>
        </w:rPr>
        <w:t>provozovna: Havlíčkovo nábřeží 421, 671 03 Vranov nad Dyjí</w:t>
      </w:r>
    </w:p>
    <w:p w:rsidR="00C45CCD" w:rsidRPr="00926B87" w:rsidRDefault="00C45CCD" w:rsidP="00C45CCD">
      <w:pPr>
        <w:rPr>
          <w:rFonts w:ascii="Calibri" w:hAnsi="Calibri"/>
          <w:sz w:val="22"/>
          <w:szCs w:val="22"/>
        </w:rPr>
      </w:pPr>
      <w:r w:rsidRPr="00926B87">
        <w:rPr>
          <w:rFonts w:ascii="Calibri" w:hAnsi="Calibri"/>
          <w:sz w:val="22"/>
          <w:szCs w:val="22"/>
        </w:rPr>
        <w:t xml:space="preserve">IČ: </w:t>
      </w:r>
      <w:r w:rsidR="00D44A22" w:rsidRPr="00926B87">
        <w:rPr>
          <w:rFonts w:ascii="Calibri" w:hAnsi="Calibri"/>
          <w:sz w:val="22"/>
          <w:szCs w:val="22"/>
        </w:rPr>
        <w:t>03645991</w:t>
      </w:r>
      <w:r w:rsidRPr="00926B87">
        <w:rPr>
          <w:rFonts w:ascii="Calibri" w:hAnsi="Calibri"/>
          <w:sz w:val="22"/>
          <w:szCs w:val="22"/>
        </w:rPr>
        <w:t xml:space="preserve"> DIČ: CZ</w:t>
      </w:r>
      <w:r w:rsidR="00D44A22" w:rsidRPr="00926B87">
        <w:rPr>
          <w:rFonts w:ascii="Calibri" w:hAnsi="Calibri"/>
          <w:sz w:val="22"/>
          <w:szCs w:val="22"/>
        </w:rPr>
        <w:t>7603184732</w:t>
      </w:r>
    </w:p>
    <w:p w:rsidR="00D44A22" w:rsidRPr="00926B87" w:rsidRDefault="00D44A22" w:rsidP="00C45CCD">
      <w:pPr>
        <w:rPr>
          <w:rFonts w:ascii="Calibri" w:hAnsi="Calibri"/>
          <w:sz w:val="22"/>
          <w:szCs w:val="22"/>
        </w:rPr>
      </w:pPr>
      <w:r w:rsidRPr="00926B87">
        <w:rPr>
          <w:rFonts w:ascii="Calibri" w:hAnsi="Calibri"/>
          <w:sz w:val="22"/>
          <w:szCs w:val="22"/>
        </w:rPr>
        <w:t xml:space="preserve">Tel: </w:t>
      </w:r>
      <w:r w:rsidR="0036364A">
        <w:rPr>
          <w:rFonts w:ascii="Calibri" w:hAnsi="Calibri"/>
          <w:sz w:val="22"/>
          <w:szCs w:val="22"/>
        </w:rPr>
        <w:t>xxxxxxxxxxxxxxxxx</w:t>
      </w:r>
      <w:r w:rsidRPr="00926B87">
        <w:rPr>
          <w:rFonts w:ascii="Calibri" w:hAnsi="Calibri"/>
          <w:sz w:val="22"/>
          <w:szCs w:val="22"/>
        </w:rPr>
        <w:t>, e – mail:</w:t>
      </w:r>
      <w:r w:rsidR="00BA6A92">
        <w:rPr>
          <w:rFonts w:ascii="Calibri" w:hAnsi="Calibri"/>
          <w:sz w:val="22"/>
          <w:szCs w:val="22"/>
        </w:rPr>
        <w:t xml:space="preserve"> </w:t>
      </w:r>
      <w:r w:rsidR="0036364A">
        <w:rPr>
          <w:rFonts w:ascii="Calibri" w:hAnsi="Calibri"/>
          <w:sz w:val="22"/>
          <w:szCs w:val="22"/>
        </w:rPr>
        <w:t>xxxxxxxxxxxxxxxxxxx</w:t>
      </w:r>
    </w:p>
    <w:p w:rsidR="00926B87" w:rsidRDefault="00C45CCD" w:rsidP="00C45CCD">
      <w:pPr>
        <w:rPr>
          <w:rFonts w:ascii="Calibri" w:hAnsi="Calibri"/>
          <w:sz w:val="22"/>
          <w:szCs w:val="22"/>
        </w:rPr>
      </w:pPr>
      <w:r w:rsidRPr="00926B87">
        <w:rPr>
          <w:rFonts w:ascii="Calibri" w:hAnsi="Calibri"/>
          <w:sz w:val="22"/>
          <w:szCs w:val="22"/>
        </w:rPr>
        <w:t>Bankovní spojení:</w:t>
      </w:r>
      <w:r w:rsidR="00926B87" w:rsidRPr="00926B87">
        <w:rPr>
          <w:rFonts w:ascii="Calibri" w:hAnsi="Calibri"/>
          <w:sz w:val="22"/>
          <w:szCs w:val="22"/>
        </w:rPr>
        <w:t xml:space="preserve"> </w:t>
      </w:r>
      <w:r w:rsidR="0036364A">
        <w:rPr>
          <w:rFonts w:ascii="Calibri" w:hAnsi="Calibri"/>
          <w:sz w:val="22"/>
          <w:szCs w:val="22"/>
        </w:rPr>
        <w:t>xxxxxxxxxxxxxx</w:t>
      </w:r>
      <w:r w:rsidR="00926B87" w:rsidRPr="00926B87">
        <w:rPr>
          <w:rFonts w:ascii="Calibri" w:hAnsi="Calibri"/>
          <w:sz w:val="22"/>
          <w:szCs w:val="22"/>
        </w:rPr>
        <w:t xml:space="preserve"> č.</w:t>
      </w:r>
      <w:r w:rsidR="00926B87">
        <w:rPr>
          <w:rFonts w:ascii="Calibri" w:hAnsi="Calibri"/>
          <w:sz w:val="22"/>
          <w:szCs w:val="22"/>
        </w:rPr>
        <w:t xml:space="preserve"> účtu: </w:t>
      </w:r>
      <w:r w:rsidR="0036364A">
        <w:rPr>
          <w:rFonts w:ascii="Calibri" w:hAnsi="Calibri"/>
          <w:sz w:val="22"/>
          <w:szCs w:val="22"/>
        </w:rPr>
        <w:t>xxxxxxxxxxxxxx</w:t>
      </w:r>
    </w:p>
    <w:p w:rsidR="003C08A3" w:rsidRPr="00926B87" w:rsidRDefault="00C45CCD" w:rsidP="00C45CCD">
      <w:pPr>
        <w:rPr>
          <w:rFonts w:ascii="Calibri" w:hAnsi="Calibri" w:cs="Arial"/>
          <w:b/>
          <w:sz w:val="22"/>
          <w:szCs w:val="22"/>
        </w:rPr>
      </w:pPr>
      <w:r w:rsidRPr="00926B87">
        <w:rPr>
          <w:rFonts w:ascii="Calibri" w:hAnsi="Calibri"/>
          <w:b/>
          <w:sz w:val="22"/>
          <w:szCs w:val="22"/>
        </w:rPr>
        <w:t>(dále jen „zhotovitel“)</w:t>
      </w:r>
    </w:p>
    <w:p w:rsidR="00505FA6" w:rsidRPr="00E13F52" w:rsidRDefault="00505FA6" w:rsidP="00505FA6">
      <w:pPr>
        <w:rPr>
          <w:rFonts w:ascii="Calibri" w:hAnsi="Calibri" w:cs="Arial"/>
          <w:sz w:val="22"/>
          <w:szCs w:val="22"/>
        </w:rPr>
      </w:pPr>
    </w:p>
    <w:p w:rsidR="00505FA6" w:rsidRPr="00474C47" w:rsidRDefault="00505FA6" w:rsidP="00505FA6">
      <w:pPr>
        <w:rPr>
          <w:rFonts w:ascii="Calibri" w:hAnsi="Calibri" w:cs="Arial"/>
        </w:rPr>
      </w:pPr>
    </w:p>
    <w:p w:rsidR="00505FA6" w:rsidRPr="00474C47" w:rsidRDefault="00505FA6" w:rsidP="00505FA6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 w:rsidR="00474C47">
        <w:rPr>
          <w:rFonts w:ascii="Calibri" w:hAnsi="Calibri"/>
        </w:rPr>
        <w:t xml:space="preserve">v souladu se </w:t>
      </w:r>
      <w:r w:rsidR="00474C47" w:rsidRPr="00902424">
        <w:rPr>
          <w:rFonts w:ascii="Calibri" w:hAnsi="Calibri"/>
        </w:rPr>
        <w:t>zákon</w:t>
      </w:r>
      <w:r w:rsidR="00474C47">
        <w:rPr>
          <w:rFonts w:ascii="Calibri" w:hAnsi="Calibri"/>
        </w:rPr>
        <w:t>em</w:t>
      </w:r>
      <w:r w:rsidR="00474C47" w:rsidRPr="00902424">
        <w:rPr>
          <w:rFonts w:ascii="Calibri" w:hAnsi="Calibri"/>
        </w:rPr>
        <w:t xml:space="preserve"> č. 89/2012 Sb., občanský zákoník</w:t>
      </w:r>
      <w:r w:rsidR="00474C47">
        <w:rPr>
          <w:rFonts w:ascii="Calibri" w:hAnsi="Calibri"/>
        </w:rPr>
        <w:t>,</w:t>
      </w:r>
      <w:r w:rsidR="00474C47" w:rsidRPr="00902424">
        <w:rPr>
          <w:rFonts w:ascii="Calibri" w:hAnsi="Calibri"/>
        </w:rPr>
        <w:t xml:space="preserve"> ve znění pozdějších</w:t>
      </w:r>
      <w:r w:rsidR="00474C47" w:rsidRPr="00581CC1">
        <w:rPr>
          <w:rFonts w:ascii="Calibri" w:hAnsi="Calibri"/>
        </w:rPr>
        <w:t xml:space="preserve"> předpisů</w:t>
      </w:r>
      <w:r w:rsidR="00474C47">
        <w:rPr>
          <w:rFonts w:ascii="Calibri" w:hAnsi="Calibri"/>
        </w:rPr>
        <w:t>,</w:t>
      </w:r>
      <w:r w:rsidR="00474C47" w:rsidRPr="00474C47">
        <w:rPr>
          <w:rFonts w:ascii="Calibri" w:hAnsi="Calibri"/>
        </w:rPr>
        <w:t xml:space="preserve"> </w:t>
      </w:r>
      <w:r w:rsidRPr="00474C47">
        <w:rPr>
          <w:rFonts w:ascii="Calibri" w:hAnsi="Calibri"/>
        </w:rPr>
        <w:t>níže uvedeného dne, měsíce a roku tuto</w:t>
      </w:r>
    </w:p>
    <w:p w:rsidR="00505FA6" w:rsidRPr="00474C47" w:rsidRDefault="00505FA6" w:rsidP="00505FA6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E15A96" w:rsidRPr="00474C47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79370D" w:rsidRPr="00474C47" w:rsidRDefault="001F6100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79370D" w:rsidRPr="00474C47">
        <w:rPr>
          <w:rFonts w:ascii="Calibri" w:hAnsi="Calibri"/>
          <w:sz w:val="22"/>
          <w:szCs w:val="22"/>
          <w:u w:val="none"/>
        </w:rPr>
        <w:t>I.</w:t>
      </w:r>
    </w:p>
    <w:p w:rsidR="0079370D" w:rsidRPr="007D0D66" w:rsidRDefault="00474C47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:rsidR="0079370D" w:rsidRDefault="0079370D" w:rsidP="007D0D66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="0064015C" w:rsidRPr="007D0D66">
        <w:rPr>
          <w:rFonts w:ascii="Calibri" w:hAnsi="Calibri" w:cs="Arial"/>
          <w:sz w:val="22"/>
          <w:szCs w:val="22"/>
        </w:rPr>
        <w:t>Zhotovitel prohlašuje, že je způsobilý k provedení prací t</w:t>
      </w:r>
      <w:r w:rsidR="001F6100" w:rsidRPr="007D0D66">
        <w:rPr>
          <w:rFonts w:ascii="Calibri" w:hAnsi="Calibri" w:cs="Arial"/>
          <w:sz w:val="22"/>
          <w:szCs w:val="22"/>
        </w:rPr>
        <w:t>vořících předmět této smlouvy o </w:t>
      </w:r>
      <w:r w:rsidR="0064015C" w:rsidRPr="007D0D66">
        <w:rPr>
          <w:rFonts w:ascii="Calibri" w:hAnsi="Calibri" w:cs="Arial"/>
          <w:sz w:val="22"/>
          <w:szCs w:val="22"/>
        </w:rPr>
        <w:t>dílo.</w:t>
      </w:r>
    </w:p>
    <w:p w:rsidR="007D0D66" w:rsidRPr="007D0D66" w:rsidRDefault="007D0D66" w:rsidP="007D0D66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79370D" w:rsidRPr="00474C47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474C47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díla:</w:t>
      </w:r>
    </w:p>
    <w:p w:rsidR="001F6100" w:rsidRPr="007D0D66" w:rsidRDefault="0079370D" w:rsidP="00E8615C">
      <w:pPr>
        <w:pStyle w:val="Zkladntext"/>
        <w:numPr>
          <w:ilvl w:val="1"/>
          <w:numId w:val="2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Zhotovitel se </w:t>
      </w:r>
      <w:r w:rsidR="00474C47" w:rsidRPr="007D0D66">
        <w:rPr>
          <w:rFonts w:ascii="Calibri" w:hAnsi="Calibri" w:cs="Arial"/>
          <w:sz w:val="22"/>
          <w:szCs w:val="22"/>
        </w:rPr>
        <w:t xml:space="preserve">touto smlouvou </w:t>
      </w:r>
      <w:r w:rsidRPr="007D0D66">
        <w:rPr>
          <w:rFonts w:ascii="Calibri" w:hAnsi="Calibri" w:cs="Arial"/>
          <w:sz w:val="22"/>
          <w:szCs w:val="22"/>
        </w:rPr>
        <w:t xml:space="preserve">zavazuje </w:t>
      </w:r>
      <w:r w:rsidR="00474C47" w:rsidRPr="007D0D66">
        <w:rPr>
          <w:rFonts w:ascii="Calibri" w:hAnsi="Calibri" w:cs="Arial"/>
          <w:sz w:val="22"/>
          <w:szCs w:val="22"/>
        </w:rPr>
        <w:t>provést na svůj náklad a nebezpečí pro objednatele</w:t>
      </w:r>
      <w:r w:rsidRPr="007D0D66">
        <w:rPr>
          <w:rFonts w:ascii="Calibri" w:hAnsi="Calibri" w:cs="Arial"/>
          <w:sz w:val="22"/>
          <w:szCs w:val="22"/>
        </w:rPr>
        <w:t xml:space="preserve"> toto dílo: </w:t>
      </w:r>
      <w:r w:rsidR="000F4AAA" w:rsidRPr="000F4AAA">
        <w:rPr>
          <w:rFonts w:ascii="Calibri" w:hAnsi="Calibri" w:cs="Arial"/>
          <w:b/>
          <w:sz w:val="22"/>
          <w:szCs w:val="22"/>
          <w:lang w:val="cs-CZ"/>
        </w:rPr>
        <w:t>Nový Hrádek u Lukova</w:t>
      </w:r>
      <w:r w:rsidR="00E673E8" w:rsidRPr="000F4AAA">
        <w:rPr>
          <w:rFonts w:ascii="Calibri" w:hAnsi="Calibri" w:cs="Arial"/>
          <w:b/>
          <w:sz w:val="22"/>
          <w:szCs w:val="22"/>
          <w:lang w:val="cs-CZ"/>
        </w:rPr>
        <w:t xml:space="preserve"> – </w:t>
      </w:r>
      <w:r w:rsidR="000F4AAA" w:rsidRPr="000F4AAA">
        <w:rPr>
          <w:rFonts w:ascii="Calibri" w:hAnsi="Calibri" w:cs="Arial"/>
          <w:b/>
          <w:sz w:val="22"/>
          <w:szCs w:val="22"/>
          <w:lang w:val="cs-CZ"/>
        </w:rPr>
        <w:t>oprava dřevěného zábradlí na přístupové cestě ke Starému hradu</w:t>
      </w:r>
      <w:r w:rsidR="00E673E8">
        <w:rPr>
          <w:rFonts w:ascii="Calibri" w:hAnsi="Calibri" w:cs="Arial"/>
          <w:b/>
          <w:sz w:val="22"/>
          <w:szCs w:val="22"/>
          <w:lang w:val="cs-CZ"/>
        </w:rPr>
        <w:t>.</w:t>
      </w:r>
      <w:r w:rsidR="00596E9A" w:rsidRPr="007D0D66">
        <w:rPr>
          <w:rFonts w:ascii="Calibri" w:hAnsi="Calibri" w:cs="Arial"/>
          <w:sz w:val="22"/>
          <w:szCs w:val="22"/>
        </w:rPr>
        <w:t xml:space="preserve"> </w:t>
      </w:r>
      <w:r w:rsidR="001F6100" w:rsidRPr="007D0D66">
        <w:rPr>
          <w:rFonts w:ascii="Calibri" w:hAnsi="Calibri" w:cs="Arial"/>
          <w:sz w:val="22"/>
          <w:szCs w:val="22"/>
        </w:rPr>
        <w:t xml:space="preserve">Sjednaným </w:t>
      </w:r>
      <w:r w:rsidR="00602DDB" w:rsidRPr="007D0D66">
        <w:rPr>
          <w:rFonts w:ascii="Calibri" w:hAnsi="Calibri" w:cs="Arial"/>
          <w:sz w:val="22"/>
          <w:szCs w:val="22"/>
        </w:rPr>
        <w:t xml:space="preserve">místem provedení díla je </w:t>
      </w:r>
      <w:r w:rsidR="00856A5B" w:rsidRPr="007D0D66">
        <w:rPr>
          <w:rFonts w:ascii="Calibri" w:hAnsi="Calibri" w:cs="Arial"/>
          <w:sz w:val="22"/>
          <w:szCs w:val="22"/>
        </w:rPr>
        <w:t xml:space="preserve"> </w:t>
      </w:r>
      <w:r w:rsidR="003C70FB">
        <w:rPr>
          <w:rFonts w:ascii="Calibri" w:hAnsi="Calibri" w:cs="Arial"/>
          <w:sz w:val="22"/>
          <w:szCs w:val="22"/>
          <w:lang w:val="cs-CZ"/>
        </w:rPr>
        <w:t>Nový hrádek u Lukova</w:t>
      </w:r>
      <w:r w:rsidR="00E673E8" w:rsidRPr="00E673E8">
        <w:rPr>
          <w:rFonts w:ascii="Calibri" w:hAnsi="Calibri" w:cs="Arial"/>
          <w:b/>
          <w:sz w:val="22"/>
          <w:szCs w:val="22"/>
        </w:rPr>
        <w:t xml:space="preserve"> </w:t>
      </w:r>
      <w:r w:rsidR="00474C47" w:rsidRPr="007D0D66">
        <w:rPr>
          <w:rFonts w:ascii="Calibri" w:hAnsi="Calibri" w:cs="Arial"/>
          <w:sz w:val="22"/>
          <w:szCs w:val="22"/>
        </w:rPr>
        <w:t>(dále jen „objekt“)</w:t>
      </w:r>
      <w:r w:rsidR="00602DDB" w:rsidRPr="007D0D66">
        <w:rPr>
          <w:rFonts w:ascii="Calibri" w:hAnsi="Calibri" w:cs="Arial"/>
          <w:sz w:val="22"/>
          <w:szCs w:val="22"/>
        </w:rPr>
        <w:t>.</w:t>
      </w:r>
    </w:p>
    <w:p w:rsidR="001F6100" w:rsidRPr="007D0D66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1F6100" w:rsidRPr="00E4052C" w:rsidRDefault="00F26D86" w:rsidP="00E673E8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Tato smlouva je uzavřena </w:t>
      </w:r>
      <w:r w:rsidR="000F4AAA">
        <w:rPr>
          <w:rFonts w:ascii="Calibri" w:hAnsi="Calibri" w:cs="Arial"/>
          <w:sz w:val="22"/>
          <w:szCs w:val="22"/>
          <w:lang w:val="cs-CZ"/>
        </w:rPr>
        <w:t>v souladu se zákonem č.134/2016Sb., o zadávání veřejných zakázek, ve znění pozdějších předpisů a je evidována v</w:t>
      </w:r>
      <w:r w:rsidR="00173F42" w:rsidRPr="007D0D66">
        <w:rPr>
          <w:rFonts w:ascii="Calibri" w:hAnsi="Calibri" w:cs="Arial"/>
          <w:sz w:val="22"/>
          <w:szCs w:val="22"/>
        </w:rPr>
        <w:t xml:space="preserve"> </w:t>
      </w:r>
      <w:r w:rsidR="009D6C45">
        <w:rPr>
          <w:rFonts w:ascii="Calibri" w:hAnsi="Calibri" w:cs="Arial"/>
          <w:sz w:val="22"/>
          <w:szCs w:val="22"/>
          <w:lang w:val="cs-CZ"/>
        </w:rPr>
        <w:t>Národní</w:t>
      </w:r>
      <w:r w:rsidR="000F4AAA">
        <w:rPr>
          <w:rFonts w:ascii="Calibri" w:hAnsi="Calibri" w:cs="Arial"/>
          <w:sz w:val="22"/>
          <w:szCs w:val="22"/>
          <w:lang w:val="cs-CZ"/>
        </w:rPr>
        <w:t>m</w:t>
      </w:r>
      <w:r w:rsidR="009D6C45">
        <w:rPr>
          <w:rFonts w:ascii="Calibri" w:hAnsi="Calibri" w:cs="Arial"/>
          <w:sz w:val="22"/>
          <w:szCs w:val="22"/>
          <w:lang w:val="cs-CZ"/>
        </w:rPr>
        <w:t xml:space="preserve"> elektronické</w:t>
      </w:r>
      <w:r w:rsidR="000F4AAA">
        <w:rPr>
          <w:rFonts w:ascii="Calibri" w:hAnsi="Calibri" w:cs="Arial"/>
          <w:sz w:val="22"/>
          <w:szCs w:val="22"/>
          <w:lang w:val="cs-CZ"/>
        </w:rPr>
        <w:t>m</w:t>
      </w:r>
      <w:r w:rsidR="009D6C45">
        <w:rPr>
          <w:rFonts w:ascii="Calibri" w:hAnsi="Calibri" w:cs="Arial"/>
          <w:sz w:val="22"/>
          <w:szCs w:val="22"/>
          <w:lang w:val="cs-CZ"/>
        </w:rPr>
        <w:t xml:space="preserve"> nástro</w:t>
      </w:r>
      <w:r w:rsidR="000F4AAA">
        <w:rPr>
          <w:rFonts w:ascii="Calibri" w:hAnsi="Calibri" w:cs="Arial"/>
          <w:sz w:val="22"/>
          <w:szCs w:val="22"/>
          <w:lang w:val="cs-CZ"/>
        </w:rPr>
        <w:t>ji</w:t>
      </w:r>
      <w:r w:rsidR="00173F42" w:rsidRPr="007D0D66">
        <w:rPr>
          <w:rFonts w:ascii="Calibri" w:hAnsi="Calibri" w:cs="Arial"/>
          <w:sz w:val="22"/>
          <w:szCs w:val="22"/>
        </w:rPr>
        <w:t xml:space="preserve"> </w:t>
      </w:r>
      <w:r w:rsidR="000F4AAA">
        <w:rPr>
          <w:rFonts w:ascii="Calibri" w:hAnsi="Calibri" w:cs="Arial"/>
          <w:sz w:val="22"/>
          <w:szCs w:val="22"/>
          <w:lang w:val="cs-CZ"/>
        </w:rPr>
        <w:t xml:space="preserve">pod evidenčním číslem </w:t>
      </w:r>
      <w:r w:rsidR="000F4AAA" w:rsidRPr="000F4AAA">
        <w:rPr>
          <w:rFonts w:ascii="Calibri" w:hAnsi="Calibri" w:cs="Arial"/>
          <w:b/>
          <w:sz w:val="22"/>
          <w:szCs w:val="22"/>
          <w:lang w:val="cs-CZ"/>
        </w:rPr>
        <w:t>N006/20/V00020087</w:t>
      </w:r>
      <w:r w:rsidR="000F4AAA">
        <w:rPr>
          <w:rFonts w:ascii="Calibri" w:hAnsi="Calibri" w:cs="Arial"/>
          <w:sz w:val="22"/>
          <w:szCs w:val="22"/>
          <w:lang w:val="cs-CZ"/>
        </w:rPr>
        <w:t>.</w:t>
      </w:r>
      <w:r w:rsidR="007D0D66" w:rsidRPr="007D0D66">
        <w:rPr>
          <w:rFonts w:asciiTheme="minorHAnsi" w:hAnsiTheme="minorHAnsi" w:cs="Arial"/>
          <w:b/>
          <w:i/>
          <w:sz w:val="22"/>
          <w:szCs w:val="22"/>
          <w:lang w:val="cs-CZ"/>
        </w:rPr>
        <w:t xml:space="preserve"> </w:t>
      </w:r>
      <w:r w:rsidR="0064015C" w:rsidRPr="007D0D66">
        <w:rPr>
          <w:rFonts w:ascii="Calibri" w:hAnsi="Calibri" w:cs="Arial"/>
          <w:sz w:val="22"/>
          <w:szCs w:val="22"/>
        </w:rPr>
        <w:t>Zhotovitel se zavazuje podl</w:t>
      </w:r>
      <w:r w:rsidR="00E673E8">
        <w:rPr>
          <w:rFonts w:ascii="Calibri" w:hAnsi="Calibri" w:cs="Arial"/>
          <w:sz w:val="22"/>
          <w:szCs w:val="22"/>
        </w:rPr>
        <w:t>e pokynů technického dozoru (TD</w:t>
      </w:r>
      <w:r w:rsidR="00E673E8">
        <w:rPr>
          <w:rFonts w:ascii="Calibri" w:hAnsi="Calibri" w:cs="Arial"/>
          <w:sz w:val="22"/>
          <w:szCs w:val="22"/>
          <w:lang w:val="cs-CZ"/>
        </w:rPr>
        <w:t>I</w:t>
      </w:r>
      <w:r w:rsidR="00E673E8">
        <w:rPr>
          <w:rFonts w:ascii="Calibri" w:hAnsi="Calibri" w:cs="Arial"/>
          <w:sz w:val="22"/>
          <w:szCs w:val="22"/>
        </w:rPr>
        <w:t>)</w:t>
      </w:r>
      <w:r w:rsidR="0064015C" w:rsidRPr="007D0D66">
        <w:rPr>
          <w:rFonts w:ascii="Calibri" w:hAnsi="Calibri" w:cs="Arial"/>
          <w:sz w:val="22"/>
          <w:szCs w:val="22"/>
        </w:rPr>
        <w:t xml:space="preserve">, a to v rozsahu dle </w:t>
      </w:r>
      <w:r w:rsidR="003425C0">
        <w:rPr>
          <w:rFonts w:ascii="Calibri" w:hAnsi="Calibri" w:cs="Arial"/>
          <w:sz w:val="22"/>
          <w:szCs w:val="22"/>
          <w:lang w:val="cs-CZ"/>
        </w:rPr>
        <w:t xml:space="preserve">nabídky zhotovitele ze dne </w:t>
      </w:r>
      <w:r w:rsidR="00C57F88">
        <w:rPr>
          <w:rFonts w:ascii="Calibri" w:hAnsi="Calibri" w:cs="Arial"/>
          <w:sz w:val="22"/>
          <w:szCs w:val="22"/>
          <w:lang w:val="cs-CZ"/>
        </w:rPr>
        <w:t>12</w:t>
      </w:r>
      <w:r w:rsidR="00D95FD0">
        <w:rPr>
          <w:rFonts w:ascii="Calibri" w:hAnsi="Calibri" w:cs="Arial"/>
          <w:sz w:val="22"/>
          <w:szCs w:val="22"/>
          <w:lang w:val="cs-CZ"/>
        </w:rPr>
        <w:t>.</w:t>
      </w:r>
      <w:r w:rsidR="00C57F88">
        <w:rPr>
          <w:rFonts w:ascii="Calibri" w:hAnsi="Calibri" w:cs="Arial"/>
          <w:sz w:val="22"/>
          <w:szCs w:val="22"/>
          <w:lang w:val="cs-CZ"/>
        </w:rPr>
        <w:t>8</w:t>
      </w:r>
      <w:r w:rsidR="00D95FD0">
        <w:rPr>
          <w:rFonts w:ascii="Calibri" w:hAnsi="Calibri" w:cs="Arial"/>
          <w:sz w:val="22"/>
          <w:szCs w:val="22"/>
          <w:lang w:val="cs-CZ"/>
        </w:rPr>
        <w:t>.2020</w:t>
      </w:r>
      <w:r w:rsidR="003425C0">
        <w:rPr>
          <w:rFonts w:ascii="Calibri" w:hAnsi="Calibri" w:cs="Arial"/>
          <w:sz w:val="22"/>
          <w:szCs w:val="22"/>
          <w:lang w:val="cs-CZ"/>
        </w:rPr>
        <w:t xml:space="preserve">, která je nedílnou </w:t>
      </w:r>
      <w:r w:rsidR="0064015C" w:rsidRPr="007D0D66">
        <w:rPr>
          <w:rFonts w:ascii="Calibri" w:hAnsi="Calibri" w:cs="Arial"/>
          <w:sz w:val="22"/>
          <w:szCs w:val="22"/>
        </w:rPr>
        <w:t>je nedílnou součástí této smlouvy,</w:t>
      </w:r>
      <w:r w:rsidR="001F6100" w:rsidRPr="007D0D66">
        <w:rPr>
          <w:rFonts w:ascii="Calibri" w:hAnsi="Calibri" w:cs="Arial"/>
          <w:sz w:val="22"/>
          <w:szCs w:val="22"/>
        </w:rPr>
        <w:t xml:space="preserve"> provést</w:t>
      </w:r>
      <w:r w:rsidR="001F6100" w:rsidRPr="00474C47">
        <w:rPr>
          <w:rFonts w:ascii="Calibri" w:hAnsi="Calibri" w:cs="Arial"/>
          <w:sz w:val="22"/>
          <w:szCs w:val="22"/>
        </w:rPr>
        <w:t xml:space="preserve"> dílo dle </w:t>
      </w:r>
      <w:r w:rsidR="00A84979">
        <w:rPr>
          <w:rFonts w:ascii="Calibri" w:hAnsi="Calibri" w:cs="Arial"/>
          <w:sz w:val="22"/>
          <w:szCs w:val="22"/>
        </w:rPr>
        <w:t>odst. 1 tohoto článku smlouvy</w:t>
      </w:r>
      <w:r w:rsidR="00113607">
        <w:rPr>
          <w:rFonts w:ascii="Calibri" w:hAnsi="Calibri" w:cs="Arial"/>
          <w:sz w:val="22"/>
          <w:szCs w:val="22"/>
          <w:lang w:val="cs-CZ"/>
        </w:rPr>
        <w:t xml:space="preserve">. Dílo je dále specifikováno </w:t>
      </w:r>
      <w:r w:rsidR="003425C0">
        <w:rPr>
          <w:rFonts w:ascii="Calibri" w:hAnsi="Calibri" w:cs="Arial"/>
          <w:sz w:val="22"/>
          <w:szCs w:val="22"/>
          <w:lang w:val="cs-CZ"/>
        </w:rPr>
        <w:t>Z</w:t>
      </w:r>
      <w:r w:rsidR="00113607">
        <w:rPr>
          <w:rFonts w:ascii="Calibri" w:hAnsi="Calibri" w:cs="Arial"/>
          <w:sz w:val="22"/>
          <w:szCs w:val="22"/>
          <w:lang w:val="cs-CZ"/>
        </w:rPr>
        <w:t xml:space="preserve">ávazným stanoviskem </w:t>
      </w:r>
      <w:r w:rsidR="003425C0">
        <w:rPr>
          <w:rFonts w:ascii="Calibri" w:hAnsi="Calibri" w:cs="Arial"/>
          <w:sz w:val="22"/>
          <w:szCs w:val="22"/>
          <w:lang w:val="cs-CZ"/>
        </w:rPr>
        <w:t>KÚJK  a Závazn</w:t>
      </w:r>
      <w:r w:rsidR="007D5579">
        <w:rPr>
          <w:rFonts w:ascii="Calibri" w:hAnsi="Calibri" w:cs="Arial"/>
          <w:sz w:val="22"/>
          <w:szCs w:val="22"/>
          <w:lang w:val="cs-CZ"/>
        </w:rPr>
        <w:t xml:space="preserve">ým </w:t>
      </w:r>
      <w:r w:rsidR="003425C0">
        <w:rPr>
          <w:rFonts w:ascii="Calibri" w:hAnsi="Calibri" w:cs="Arial"/>
          <w:sz w:val="22"/>
          <w:szCs w:val="22"/>
          <w:lang w:val="cs-CZ"/>
        </w:rPr>
        <w:t>stanovisk</w:t>
      </w:r>
      <w:r w:rsidR="007D5579">
        <w:rPr>
          <w:rFonts w:ascii="Calibri" w:hAnsi="Calibri" w:cs="Arial"/>
          <w:sz w:val="22"/>
          <w:szCs w:val="22"/>
          <w:lang w:val="cs-CZ"/>
        </w:rPr>
        <w:t>em</w:t>
      </w:r>
      <w:r w:rsidR="003425C0">
        <w:rPr>
          <w:rFonts w:ascii="Calibri" w:hAnsi="Calibri" w:cs="Arial"/>
          <w:sz w:val="22"/>
          <w:szCs w:val="22"/>
          <w:lang w:val="cs-CZ"/>
        </w:rPr>
        <w:t xml:space="preserve"> NPP.</w:t>
      </w:r>
    </w:p>
    <w:p w:rsidR="00602DDB" w:rsidRPr="00230E54" w:rsidRDefault="0079370D" w:rsidP="00673256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</w:t>
      </w:r>
      <w:r w:rsidR="001F6100" w:rsidRPr="00230E54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474C47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 w:rsidR="0077246B"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:rsidR="0079370D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A93327" w:rsidRPr="00474C47" w:rsidRDefault="00A93327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79370D" w:rsidRPr="00474C47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:rsidR="0079370D" w:rsidRPr="007D0D66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 xml:space="preserve">provedení díla v následujících </w:t>
      </w:r>
      <w:r w:rsidR="007B38F5" w:rsidRPr="007D0D66">
        <w:rPr>
          <w:rFonts w:ascii="Calibri" w:hAnsi="Calibri" w:cs="Arial"/>
          <w:snapToGrid w:val="0"/>
          <w:sz w:val="22"/>
          <w:szCs w:val="22"/>
        </w:rPr>
        <w:t>termínech</w:t>
      </w:r>
      <w:r w:rsidRPr="007D0D66">
        <w:rPr>
          <w:rFonts w:ascii="Calibri" w:hAnsi="Calibri" w:cs="Arial"/>
          <w:snapToGrid w:val="0"/>
          <w:sz w:val="22"/>
          <w:szCs w:val="22"/>
        </w:rPr>
        <w:t>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E673E8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E673E8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E673E8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E673E8">
        <w:rPr>
          <w:rFonts w:ascii="Calibri" w:hAnsi="Calibri" w:cs="Arial"/>
          <w:bCs/>
          <w:snapToGrid w:val="0"/>
          <w:sz w:val="22"/>
          <w:szCs w:val="22"/>
        </w:rPr>
        <w:t>:</w:t>
      </w:r>
      <w:r w:rsidR="00602DDB" w:rsidRPr="00E673E8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AD41CF" w:rsidRPr="00E673E8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E673E8" w:rsidRPr="00E673E8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do </w:t>
      </w:r>
      <w:r w:rsidR="000F4AAA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</w:t>
      </w:r>
      <w:r w:rsidR="00E673E8" w:rsidRPr="00E673E8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dnů </w:t>
      </w:r>
      <w:r w:rsidR="00AD41CF" w:rsidRPr="00E673E8">
        <w:rPr>
          <w:rFonts w:ascii="Calibri" w:hAnsi="Calibri" w:cs="Arial"/>
          <w:b/>
          <w:bCs/>
          <w:snapToGrid w:val="0"/>
          <w:sz w:val="22"/>
          <w:szCs w:val="22"/>
        </w:rPr>
        <w:t>od</w:t>
      </w:r>
      <w:r w:rsidR="00155879" w:rsidRPr="00E673E8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data nabytí</w:t>
      </w:r>
      <w:r w:rsidR="00AD41CF" w:rsidRPr="00E673E8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AD41CF" w:rsidRPr="00E673E8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účinnosti smlouvy</w:t>
      </w:r>
    </w:p>
    <w:p w:rsidR="0079370D" w:rsidRPr="007D0D66" w:rsidRDefault="0079370D" w:rsidP="00AE1E2F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173F42" w:rsidRPr="007D0D66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F8758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nejpozději do </w:t>
      </w:r>
      <w:r w:rsidR="00D1777C">
        <w:rPr>
          <w:rFonts w:ascii="Calibri" w:hAnsi="Calibri" w:cs="Arial"/>
          <w:b/>
          <w:snapToGrid w:val="0"/>
          <w:sz w:val="22"/>
          <w:szCs w:val="22"/>
          <w:lang w:val="cs-CZ"/>
        </w:rPr>
        <w:t>25.10</w:t>
      </w:r>
      <w:r w:rsidR="00F8758D">
        <w:rPr>
          <w:rFonts w:ascii="Calibri" w:hAnsi="Calibri" w:cs="Arial"/>
          <w:b/>
          <w:snapToGrid w:val="0"/>
          <w:sz w:val="22"/>
          <w:szCs w:val="22"/>
          <w:lang w:val="cs-CZ"/>
        </w:rPr>
        <w:t>.2020</w:t>
      </w:r>
    </w:p>
    <w:p w:rsidR="0079370D" w:rsidRPr="00474C47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7D0D66">
        <w:rPr>
          <w:rFonts w:ascii="Calibri" w:hAnsi="Calibri" w:cs="Arial"/>
          <w:snapToGrid w:val="0"/>
          <w:sz w:val="22"/>
          <w:szCs w:val="22"/>
        </w:rPr>
        <w:t xml:space="preserve"> termínem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 w:rsidR="007B38F5">
        <w:rPr>
          <w:rFonts w:ascii="Calibri" w:hAnsi="Calibri" w:cs="Arial"/>
          <w:snapToGrid w:val="0"/>
          <w:sz w:val="22"/>
          <w:szCs w:val="22"/>
        </w:rPr>
        <w:t>tohoto článku</w:t>
      </w:r>
      <w:r w:rsidR="007B38F5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602DDB" w:rsidRPr="00474C47">
        <w:rPr>
          <w:rFonts w:ascii="Calibri" w:hAnsi="Calibri" w:cs="Arial"/>
          <w:snapToGrid w:val="0"/>
          <w:sz w:val="22"/>
          <w:szCs w:val="22"/>
        </w:rPr>
        <w:t>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0542CF">
        <w:rPr>
          <w:rFonts w:ascii="Calibri" w:hAnsi="Calibri" w:cs="Arial"/>
          <w:snapToGrid w:val="0"/>
          <w:sz w:val="22"/>
          <w:szCs w:val="22"/>
        </w:rPr>
        <w:t>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 w:rsidR="00B0474E"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>
        <w:rPr>
          <w:rFonts w:ascii="Calibri" w:hAnsi="Calibri" w:cs="Arial"/>
          <w:snapToGrid w:val="0"/>
          <w:sz w:val="22"/>
          <w:szCs w:val="22"/>
        </w:rPr>
        <w:t>dob</w:t>
      </w:r>
      <w:r w:rsidR="00B0474E" w:rsidRPr="00474C47">
        <w:rPr>
          <w:rFonts w:ascii="Calibri" w:hAnsi="Calibri" w:cs="Arial"/>
          <w:snapToGrid w:val="0"/>
          <w:sz w:val="22"/>
          <w:szCs w:val="22"/>
        </w:rPr>
        <w:t>y</w:t>
      </w:r>
      <w:r w:rsidRPr="00474C47">
        <w:rPr>
          <w:rFonts w:ascii="Calibri" w:hAnsi="Calibri" w:cs="Arial"/>
          <w:snapToGrid w:val="0"/>
          <w:sz w:val="22"/>
          <w:szCs w:val="22"/>
        </w:rPr>
        <w:t>.</w:t>
      </w:r>
    </w:p>
    <w:p w:rsidR="008B7300" w:rsidRPr="00474C47" w:rsidRDefault="008B7300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>
        <w:rPr>
          <w:rFonts w:ascii="Calibri" w:hAnsi="Calibri" w:cs="Arial"/>
          <w:b/>
          <w:snapToGrid w:val="0"/>
          <w:sz w:val="22"/>
          <w:szCs w:val="22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</w:t>
      </w:r>
      <w:r w:rsidR="00743348" w:rsidRPr="00474C47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474C47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>
        <w:rPr>
          <w:rFonts w:ascii="Calibri" w:hAnsi="Calibri" w:cs="Arial"/>
          <w:sz w:val="22"/>
          <w:szCs w:val="22"/>
        </w:rPr>
        <w:t>za dílo ve výši</w:t>
      </w:r>
      <w:r w:rsidRPr="00474C47">
        <w:rPr>
          <w:rFonts w:ascii="Calibri" w:hAnsi="Calibri" w:cs="Arial"/>
          <w:sz w:val="22"/>
          <w:szCs w:val="22"/>
        </w:rPr>
        <w:t>:</w:t>
      </w:r>
    </w:p>
    <w:p w:rsidR="0079370D" w:rsidRPr="00EC6FEC" w:rsidRDefault="00BC2E07" w:rsidP="00855BC4">
      <w:pPr>
        <w:pStyle w:val="Zkladntext"/>
        <w:ind w:firstLine="708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65</w:t>
      </w:r>
      <w:r w:rsidR="005F5F91" w:rsidRPr="003916FA">
        <w:rPr>
          <w:rFonts w:ascii="Calibri" w:hAnsi="Calibri" w:cs="Arial"/>
          <w:b/>
          <w:snapToGrid w:val="0"/>
          <w:sz w:val="22"/>
          <w:szCs w:val="22"/>
          <w:lang w:val="cs-CZ"/>
        </w:rPr>
        <w:t> 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991</w:t>
      </w:r>
      <w:r w:rsidR="005F5F91" w:rsidRPr="003916FA">
        <w:rPr>
          <w:rFonts w:ascii="Calibri" w:hAnsi="Calibri" w:cs="Arial"/>
          <w:b/>
          <w:snapToGrid w:val="0"/>
          <w:sz w:val="22"/>
          <w:szCs w:val="22"/>
          <w:lang w:val="cs-CZ"/>
        </w:rPr>
        <w:t>,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70</w:t>
      </w:r>
      <w:r w:rsidR="005F5F91" w:rsidRPr="003916F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3916FA">
        <w:rPr>
          <w:rFonts w:ascii="Calibri" w:hAnsi="Calibri" w:cs="Arial"/>
          <w:b/>
          <w:snapToGrid w:val="0"/>
          <w:sz w:val="22"/>
          <w:szCs w:val="22"/>
        </w:rPr>
        <w:t xml:space="preserve">Kč </w:t>
      </w:r>
      <w:r w:rsidR="00EC6FEC">
        <w:rPr>
          <w:rFonts w:ascii="Calibri" w:hAnsi="Calibri" w:cs="Arial"/>
          <w:b/>
          <w:snapToGrid w:val="0"/>
          <w:sz w:val="22"/>
          <w:szCs w:val="22"/>
          <w:lang w:val="cs-CZ"/>
        </w:rPr>
        <w:t>bez DPH</w:t>
      </w:r>
    </w:p>
    <w:p w:rsidR="0079370D" w:rsidRDefault="00743348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916FA">
        <w:rPr>
          <w:rFonts w:ascii="Calibri" w:hAnsi="Calibri" w:cs="Arial"/>
          <w:b/>
          <w:snapToGrid w:val="0"/>
          <w:sz w:val="22"/>
          <w:szCs w:val="22"/>
        </w:rPr>
        <w:t>(</w:t>
      </w:r>
      <w:r w:rsidR="0079370D" w:rsidRPr="003916FA">
        <w:rPr>
          <w:rFonts w:ascii="Calibri" w:hAnsi="Calibri" w:cs="Arial"/>
          <w:b/>
          <w:snapToGrid w:val="0"/>
          <w:sz w:val="22"/>
          <w:szCs w:val="22"/>
        </w:rPr>
        <w:t>slovy</w:t>
      </w:r>
      <w:r w:rsidR="003916FA">
        <w:rPr>
          <w:rFonts w:ascii="Calibri" w:hAnsi="Calibri" w:cs="Arial"/>
          <w:b/>
          <w:snapToGrid w:val="0"/>
          <w:sz w:val="22"/>
          <w:szCs w:val="22"/>
          <w:lang w:val="cs-CZ"/>
        </w:rPr>
        <w:t>:</w:t>
      </w:r>
      <w:r w:rsidR="00CB1813" w:rsidRPr="003916FA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BC2E07">
        <w:rPr>
          <w:rFonts w:ascii="Calibri" w:hAnsi="Calibri" w:cs="Arial"/>
          <w:b/>
          <w:sz w:val="22"/>
          <w:szCs w:val="22"/>
          <w:lang w:val="cs-CZ"/>
        </w:rPr>
        <w:t>šedesát pět</w:t>
      </w:r>
      <w:r w:rsidR="003916FA" w:rsidRPr="003916FA">
        <w:rPr>
          <w:rFonts w:ascii="Calibri" w:hAnsi="Calibri" w:cs="Arial"/>
          <w:b/>
          <w:sz w:val="22"/>
          <w:szCs w:val="22"/>
          <w:lang w:val="cs-CZ"/>
        </w:rPr>
        <w:t xml:space="preserve"> tisíc </w:t>
      </w:r>
      <w:r w:rsidR="00BC2E07">
        <w:rPr>
          <w:rFonts w:ascii="Calibri" w:hAnsi="Calibri" w:cs="Arial"/>
          <w:b/>
          <w:sz w:val="22"/>
          <w:szCs w:val="22"/>
          <w:lang w:val="cs-CZ"/>
        </w:rPr>
        <w:t>devět set devadesát jedna</w:t>
      </w:r>
      <w:r w:rsidR="003916FA" w:rsidRPr="003916FA">
        <w:rPr>
          <w:rFonts w:ascii="Calibri" w:hAnsi="Calibri" w:cs="Arial"/>
          <w:b/>
          <w:sz w:val="22"/>
          <w:szCs w:val="22"/>
          <w:lang w:val="cs-CZ"/>
        </w:rPr>
        <w:t xml:space="preserve"> k</w:t>
      </w:r>
      <w:r w:rsidR="00F91BB9" w:rsidRPr="003916FA">
        <w:rPr>
          <w:rFonts w:ascii="Calibri" w:hAnsi="Calibri" w:cs="Arial"/>
          <w:b/>
          <w:sz w:val="22"/>
          <w:szCs w:val="22"/>
          <w:lang w:val="cs-CZ"/>
        </w:rPr>
        <w:t>orun českých</w:t>
      </w:r>
      <w:r w:rsidR="00BC2E07">
        <w:rPr>
          <w:rFonts w:ascii="Calibri" w:hAnsi="Calibri" w:cs="Arial"/>
          <w:b/>
          <w:sz w:val="22"/>
          <w:szCs w:val="22"/>
          <w:lang w:val="cs-CZ"/>
        </w:rPr>
        <w:t xml:space="preserve"> a sedmdesát haléřů</w:t>
      </w:r>
      <w:r w:rsidR="0079370D" w:rsidRPr="00232FE7">
        <w:rPr>
          <w:rFonts w:ascii="Calibri" w:hAnsi="Calibri" w:cs="Arial"/>
          <w:b/>
          <w:snapToGrid w:val="0"/>
          <w:sz w:val="22"/>
          <w:szCs w:val="22"/>
        </w:rPr>
        <w:t>)</w:t>
      </w:r>
    </w:p>
    <w:p w:rsidR="00043E9C" w:rsidRDefault="00043E9C" w:rsidP="00043E9C">
      <w:pPr>
        <w:pStyle w:val="Zkladntext"/>
        <w:numPr>
          <w:ilvl w:val="1"/>
          <w:numId w:val="9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– plátce daně z přidané hodnoty – přičte k dohodnuté ceně daň z přidané hodnoty v zákonné výši platné v den uskutečnění zdanitelného plnění.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Celková cena za provedení díla včetně DPH tedy činí </w:t>
      </w:r>
      <w:r w:rsidR="00047647">
        <w:rPr>
          <w:rFonts w:ascii="Calibri" w:hAnsi="Calibri" w:cs="Arial"/>
          <w:b/>
          <w:sz w:val="22"/>
          <w:szCs w:val="22"/>
          <w:lang w:val="cs-CZ"/>
        </w:rPr>
        <w:t xml:space="preserve">79 850,00 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Kč, </w:t>
      </w:r>
      <w:r w:rsidR="00047647">
        <w:rPr>
          <w:rFonts w:ascii="Calibri" w:hAnsi="Calibri" w:cs="Arial"/>
          <w:b/>
          <w:sz w:val="22"/>
          <w:szCs w:val="22"/>
          <w:lang w:val="cs-CZ"/>
        </w:rPr>
        <w:t>(</w:t>
      </w:r>
      <w:r>
        <w:rPr>
          <w:rFonts w:ascii="Calibri" w:hAnsi="Calibri" w:cs="Arial"/>
          <w:b/>
          <w:sz w:val="22"/>
          <w:szCs w:val="22"/>
          <w:lang w:val="cs-CZ"/>
        </w:rPr>
        <w:t>slovy</w:t>
      </w:r>
      <w:r w:rsidR="00047647">
        <w:rPr>
          <w:rFonts w:ascii="Calibri" w:hAnsi="Calibri" w:cs="Arial"/>
          <w:b/>
          <w:sz w:val="22"/>
          <w:szCs w:val="22"/>
          <w:lang w:val="cs-CZ"/>
        </w:rPr>
        <w:t>: sedmdesát devět tisíc osm set padesát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korun českých</w:t>
      </w:r>
      <w:r w:rsidR="00047647">
        <w:rPr>
          <w:rFonts w:ascii="Calibri" w:hAnsi="Calibri" w:cs="Arial"/>
          <w:b/>
          <w:sz w:val="22"/>
          <w:szCs w:val="22"/>
          <w:lang w:val="cs-CZ"/>
        </w:rPr>
        <w:t>)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včetně DPH.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za dílo stanovená </w:t>
      </w:r>
      <w:r w:rsidR="001440F4">
        <w:rPr>
          <w:rFonts w:ascii="Calibri" w:hAnsi="Calibri" w:cs="Arial"/>
          <w:sz w:val="22"/>
          <w:szCs w:val="22"/>
        </w:rPr>
        <w:t>dle</w:t>
      </w:r>
      <w:r w:rsidR="00447EAE">
        <w:rPr>
          <w:rFonts w:ascii="Calibri" w:hAnsi="Calibri" w:cs="Arial"/>
          <w:sz w:val="22"/>
          <w:szCs w:val="22"/>
        </w:rPr>
        <w:t xml:space="preserve"> odst. 1 </w:t>
      </w:r>
      <w:r w:rsidR="001440F4">
        <w:rPr>
          <w:rFonts w:ascii="Calibri" w:hAnsi="Calibri" w:cs="Arial"/>
          <w:sz w:val="22"/>
          <w:szCs w:val="22"/>
        </w:rPr>
        <w:t>tohoto článku</w:t>
      </w:r>
      <w:r>
        <w:rPr>
          <w:rFonts w:ascii="Calibri" w:hAnsi="Calibri" w:cs="Arial"/>
          <w:sz w:val="22"/>
          <w:szCs w:val="22"/>
        </w:rPr>
        <w:t xml:space="preserve"> je konečná a </w:t>
      </w:r>
      <w:r w:rsidRPr="00475990">
        <w:rPr>
          <w:rFonts w:ascii="Calibri" w:hAnsi="Calibri" w:cs="Arial"/>
          <w:sz w:val="22"/>
          <w:szCs w:val="22"/>
        </w:rPr>
        <w:t>nepřekročitelná</w:t>
      </w:r>
      <w:r w:rsidR="00F4156D">
        <w:rPr>
          <w:rFonts w:ascii="Calibri" w:hAnsi="Calibri" w:cs="Arial"/>
          <w:sz w:val="22"/>
          <w:szCs w:val="22"/>
        </w:rPr>
        <w:t xml:space="preserve"> a</w:t>
      </w:r>
      <w:r w:rsidRPr="00475990">
        <w:rPr>
          <w:rFonts w:ascii="Calibri" w:hAnsi="Calibri" w:cs="Arial"/>
          <w:sz w:val="22"/>
          <w:szCs w:val="22"/>
        </w:rPr>
        <w:t xml:space="preserve"> zahrnuje veškeré náklady zhotovitele související s </w:t>
      </w:r>
      <w:r w:rsidRPr="007D0D66">
        <w:rPr>
          <w:rFonts w:ascii="Calibri" w:hAnsi="Calibri" w:cs="Arial"/>
          <w:sz w:val="22"/>
          <w:szCs w:val="22"/>
        </w:rPr>
        <w:t xml:space="preserve">realizací díla a </w:t>
      </w:r>
      <w:r w:rsidR="00447EAE" w:rsidRPr="007D0D66">
        <w:rPr>
          <w:rFonts w:ascii="Calibri" w:hAnsi="Calibri" w:cs="Arial"/>
          <w:sz w:val="22"/>
          <w:szCs w:val="22"/>
        </w:rPr>
        <w:t xml:space="preserve">jeho </w:t>
      </w:r>
      <w:r w:rsidRPr="007D0D66">
        <w:rPr>
          <w:rFonts w:ascii="Calibri" w:hAnsi="Calibri" w:cs="Arial"/>
          <w:sz w:val="22"/>
          <w:szCs w:val="22"/>
        </w:rPr>
        <w:t>předáním objednateli.</w:t>
      </w:r>
    </w:p>
    <w:p w:rsidR="00475990" w:rsidRPr="007D0D66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</w:t>
      </w:r>
      <w:r w:rsidR="007050DE">
        <w:rPr>
          <w:rFonts w:ascii="Calibri" w:hAnsi="Calibri" w:cs="Arial"/>
          <w:sz w:val="22"/>
          <w:szCs w:val="22"/>
          <w:lang w:val="cs-CZ"/>
        </w:rPr>
        <w:t xml:space="preserve"> na provedení díla.</w:t>
      </w:r>
    </w:p>
    <w:p w:rsidR="000542CF" w:rsidRPr="007D0D66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C7BD0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21</w:t>
      </w:r>
      <w:r w:rsidR="0012550E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9F024B"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76514F">
        <w:rPr>
          <w:rFonts w:ascii="Calibri" w:hAnsi="Calibri" w:cs="Calibri"/>
          <w:sz w:val="22"/>
          <w:szCs w:val="22"/>
        </w:rPr>
        <w:t xml:space="preserve"> na adresu objednatele: </w:t>
      </w:r>
      <w:r w:rsidR="0076514F">
        <w:rPr>
          <w:rFonts w:ascii="Calibri" w:hAnsi="Calibri" w:cs="Calibri"/>
          <w:b/>
          <w:bCs/>
          <w:sz w:val="22"/>
          <w:szCs w:val="22"/>
        </w:rPr>
        <w:t>Územní památková správa v Kroměříži, Sněmovní nám. 1, 767 01 Kroměříž nebo na e – mail:</w:t>
      </w:r>
      <w:r w:rsidR="00473A57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36364A">
        <w:rPr>
          <w:lang w:val="cs-CZ"/>
        </w:rPr>
        <w:t>xxxxxxxxxxxxxx</w:t>
      </w:r>
      <w:bookmarkStart w:id="0" w:name="_GoBack"/>
      <w:bookmarkEnd w:id="0"/>
    </w:p>
    <w:p w:rsidR="000542CF" w:rsidRPr="002B4AB9" w:rsidRDefault="000542CF" w:rsidP="000542CF">
      <w:pPr>
        <w:numPr>
          <w:ilvl w:val="1"/>
          <w:numId w:val="9"/>
        </w:numPr>
        <w:jc w:val="both"/>
        <w:rPr>
          <w:rFonts w:asciiTheme="minorHAnsi" w:hAnsiTheme="minorHAnsi" w:cs="Calibri"/>
          <w:sz w:val="22"/>
          <w:szCs w:val="22"/>
        </w:rPr>
      </w:pPr>
      <w:r w:rsidRPr="007D0D66">
        <w:rPr>
          <w:rFonts w:asciiTheme="minorHAnsi" w:hAnsiTheme="minorHAnsi" w:cs="Calibri"/>
          <w:sz w:val="22"/>
          <w:szCs w:val="22"/>
        </w:rPr>
        <w:t xml:space="preserve">Zhotovitel </w:t>
      </w:r>
      <w:r w:rsidR="00A70408">
        <w:rPr>
          <w:rFonts w:asciiTheme="minorHAnsi" w:hAnsiTheme="minorHAnsi" w:cs="Calibri"/>
          <w:sz w:val="22"/>
          <w:szCs w:val="22"/>
        </w:rPr>
        <w:t>vystaví a objednatel uhradí</w:t>
      </w:r>
      <w:r w:rsidR="00AD224B">
        <w:rPr>
          <w:rFonts w:asciiTheme="minorHAnsi" w:hAnsiTheme="minorHAnsi" w:cs="Calibri"/>
          <w:sz w:val="22"/>
          <w:szCs w:val="22"/>
        </w:rPr>
        <w:t xml:space="preserve"> fakturu</w:t>
      </w:r>
      <w:r w:rsidRPr="007D0D66">
        <w:rPr>
          <w:rFonts w:asciiTheme="minorHAnsi" w:hAnsiTheme="minorHAnsi" w:cs="Calibri"/>
          <w:sz w:val="22"/>
          <w:szCs w:val="22"/>
        </w:rPr>
        <w:t xml:space="preserve"> za </w:t>
      </w:r>
      <w:r w:rsidR="00AD224B">
        <w:rPr>
          <w:rFonts w:asciiTheme="minorHAnsi" w:hAnsiTheme="minorHAnsi" w:cs="Calibri"/>
          <w:sz w:val="22"/>
          <w:szCs w:val="22"/>
        </w:rPr>
        <w:t xml:space="preserve">provedené </w:t>
      </w:r>
      <w:r w:rsidRPr="007D0D66">
        <w:rPr>
          <w:rFonts w:asciiTheme="minorHAnsi" w:hAnsiTheme="minorHAnsi" w:cs="Calibri"/>
          <w:sz w:val="22"/>
          <w:szCs w:val="22"/>
        </w:rPr>
        <w:t>práce a dodávky</w:t>
      </w:r>
      <w:r w:rsidR="00AD224B">
        <w:rPr>
          <w:rFonts w:asciiTheme="minorHAnsi" w:hAnsiTheme="minorHAnsi" w:cs="Calibri"/>
          <w:sz w:val="22"/>
          <w:szCs w:val="22"/>
        </w:rPr>
        <w:t xml:space="preserve"> na základě předávacího protokolu potvrzeného</w:t>
      </w:r>
      <w:r w:rsidRPr="002B4AB9">
        <w:rPr>
          <w:rFonts w:asciiTheme="minorHAnsi" w:hAnsiTheme="minorHAnsi" w:cs="Calibri"/>
          <w:sz w:val="22"/>
          <w:szCs w:val="22"/>
        </w:rPr>
        <w:t xml:space="preserve"> za objednatele </w:t>
      </w:r>
      <w:r w:rsidR="00E673E8">
        <w:rPr>
          <w:rFonts w:asciiTheme="minorHAnsi" w:hAnsiTheme="minorHAnsi" w:cs="Calibri"/>
          <w:sz w:val="22"/>
          <w:szCs w:val="22"/>
        </w:rPr>
        <w:t>zástupcem pro věci technické</w:t>
      </w:r>
      <w:r w:rsidRPr="002B4AB9">
        <w:rPr>
          <w:rFonts w:asciiTheme="minorHAnsi" w:hAnsiTheme="minorHAnsi" w:cs="Calibri"/>
          <w:sz w:val="22"/>
          <w:szCs w:val="22"/>
        </w:rPr>
        <w:t xml:space="preserve">.  </w:t>
      </w:r>
    </w:p>
    <w:p w:rsidR="00447EAE" w:rsidRPr="00447EAE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>nov</w:t>
      </w:r>
      <w:r w:rsidR="0077246B"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="0077246B"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:rsidR="0079370D" w:rsidRPr="00474C47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474C47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474C47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474C47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474C47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>
        <w:rPr>
          <w:rFonts w:ascii="Calibri" w:hAnsi="Calibri" w:cs="Arial"/>
          <w:sz w:val="22"/>
          <w:szCs w:val="22"/>
        </w:rPr>
        <w:t>ých</w:t>
      </w:r>
      <w:r w:rsidR="008464DA" w:rsidRPr="00474C47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474C47">
        <w:rPr>
          <w:rFonts w:ascii="Calibri" w:hAnsi="Calibri" w:cs="Arial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Zhotovitel je povinen odstranit bez prod</w:t>
      </w:r>
      <w:r w:rsidR="009F024B" w:rsidRPr="00474C47">
        <w:rPr>
          <w:rFonts w:ascii="Calibri" w:hAnsi="Calibri" w:cs="Arial"/>
          <w:snapToGrid w:val="0"/>
          <w:sz w:val="22"/>
          <w:szCs w:val="22"/>
        </w:rPr>
        <w:t>lení a bezplatně zjištěné vady svých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prací nebo dodávek.</w:t>
      </w:r>
      <w:r w:rsidR="00273BEC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9F024B" w:rsidRPr="00474C47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:rsidR="009F024B" w:rsidRPr="00474C47" w:rsidRDefault="000303E2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Sml</w:t>
      </w:r>
      <w:r w:rsidR="00230E54">
        <w:rPr>
          <w:rFonts w:ascii="Calibri" w:hAnsi="Calibri" w:cs="Arial"/>
          <w:snapToGrid w:val="0"/>
          <w:sz w:val="22"/>
          <w:szCs w:val="22"/>
        </w:rPr>
        <w:t>uvní strany si sjednávající z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áruční 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>dob</w:t>
      </w:r>
      <w:r w:rsidR="00230E54">
        <w:rPr>
          <w:rFonts w:ascii="Calibri" w:hAnsi="Calibri" w:cs="Arial"/>
          <w:snapToGrid w:val="0"/>
          <w:sz w:val="22"/>
          <w:szCs w:val="22"/>
        </w:rPr>
        <w:t>u</w:t>
      </w:r>
      <w:r w:rsidR="00230E54" w:rsidRPr="00474C47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pro zhotovené dílo </w:t>
      </w:r>
      <w:r w:rsidR="00230E54">
        <w:rPr>
          <w:rFonts w:ascii="Calibri" w:hAnsi="Calibri" w:cs="Arial"/>
          <w:snapToGrid w:val="0"/>
          <w:sz w:val="22"/>
          <w:szCs w:val="22"/>
        </w:rPr>
        <w:t>v</w:t>
      </w:r>
      <w:r w:rsidR="0077246B">
        <w:rPr>
          <w:rFonts w:ascii="Calibri" w:hAnsi="Calibri" w:cs="Arial"/>
          <w:snapToGrid w:val="0"/>
          <w:sz w:val="22"/>
          <w:szCs w:val="22"/>
        </w:rPr>
        <w:t> </w:t>
      </w:r>
      <w:r w:rsidR="00230E54" w:rsidRPr="000542CF">
        <w:rPr>
          <w:rFonts w:ascii="Calibri" w:hAnsi="Calibri" w:cs="Arial"/>
          <w:snapToGrid w:val="0"/>
          <w:sz w:val="22"/>
          <w:szCs w:val="22"/>
        </w:rPr>
        <w:t>délce</w:t>
      </w:r>
      <w:r w:rsidR="0069331C" w:rsidRPr="000542CF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EB38CE" w:rsidRPr="000542CF">
        <w:rPr>
          <w:rFonts w:ascii="Calibri" w:hAnsi="Calibri" w:cs="Arial"/>
          <w:b/>
          <w:snapToGrid w:val="0"/>
          <w:sz w:val="22"/>
          <w:szCs w:val="22"/>
        </w:rPr>
        <w:t>60</w:t>
      </w:r>
      <w:r w:rsidR="0079370D" w:rsidRPr="000542CF">
        <w:rPr>
          <w:rFonts w:ascii="Calibri" w:hAnsi="Calibri" w:cs="Arial"/>
          <w:b/>
          <w:snapToGrid w:val="0"/>
          <w:sz w:val="22"/>
          <w:szCs w:val="22"/>
        </w:rPr>
        <w:t xml:space="preserve"> měsíců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 xml:space="preserve">. Tato lhůta počíná běžet </w:t>
      </w:r>
      <w:r w:rsidR="002C6FE6">
        <w:rPr>
          <w:rFonts w:ascii="Calibri" w:hAnsi="Calibri" w:cs="Arial"/>
          <w:snapToGrid w:val="0"/>
          <w:sz w:val="22"/>
          <w:szCs w:val="22"/>
        </w:rPr>
        <w:t>předáním díla</w:t>
      </w:r>
      <w:r w:rsidR="0079370D" w:rsidRPr="00474C47">
        <w:rPr>
          <w:rFonts w:ascii="Calibri" w:hAnsi="Calibri" w:cs="Arial"/>
          <w:snapToGrid w:val="0"/>
          <w:sz w:val="22"/>
          <w:szCs w:val="22"/>
        </w:rPr>
        <w:t>.</w:t>
      </w:r>
      <w:r w:rsidR="0079370D" w:rsidRPr="00474C47">
        <w:rPr>
          <w:rFonts w:ascii="Calibri" w:hAnsi="Calibri" w:cs="Arial"/>
          <w:sz w:val="22"/>
          <w:szCs w:val="22"/>
        </w:rPr>
        <w:t xml:space="preserve"> </w:t>
      </w:r>
    </w:p>
    <w:p w:rsidR="008464DA" w:rsidRPr="00474C47" w:rsidRDefault="008464D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Záruční </w:t>
      </w:r>
      <w:r w:rsidR="002C6FE6">
        <w:rPr>
          <w:rFonts w:ascii="Calibri" w:hAnsi="Calibri" w:cs="Arial"/>
          <w:sz w:val="22"/>
          <w:szCs w:val="22"/>
        </w:rPr>
        <w:t>doba</w:t>
      </w:r>
      <w:r w:rsidR="002C6FE6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na reklamovanou část díla </w:t>
      </w:r>
      <w:r w:rsidR="002C6FE6">
        <w:rPr>
          <w:rFonts w:ascii="Calibri" w:hAnsi="Calibri" w:cs="Arial"/>
          <w:sz w:val="22"/>
          <w:szCs w:val="22"/>
        </w:rPr>
        <w:t>neběží</w:t>
      </w:r>
      <w:r w:rsidRPr="00474C47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E15A96" w:rsidRPr="00474C47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> </w:t>
      </w:r>
    </w:p>
    <w:p w:rsidR="0079370D" w:rsidRPr="00474C47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</w:t>
      </w:r>
      <w:r w:rsidRPr="007D0D66">
        <w:rPr>
          <w:rFonts w:ascii="Calibri" w:hAnsi="Calibri" w:cs="Arial"/>
          <w:sz w:val="22"/>
          <w:szCs w:val="22"/>
        </w:rPr>
        <w:t xml:space="preserve">svědčí </w:t>
      </w:r>
      <w:r w:rsidR="00EE255A" w:rsidRPr="007D0D66">
        <w:rPr>
          <w:rFonts w:ascii="Calibri" w:hAnsi="Calibri" w:cs="Arial"/>
          <w:sz w:val="22"/>
          <w:szCs w:val="22"/>
        </w:rPr>
        <w:t>objednateli</w:t>
      </w:r>
      <w:r w:rsidR="00F461F5" w:rsidRPr="007D0D66">
        <w:rPr>
          <w:rFonts w:ascii="Calibri" w:hAnsi="Calibri" w:cs="Arial"/>
          <w:sz w:val="22"/>
          <w:szCs w:val="22"/>
        </w:rPr>
        <w:t xml:space="preserve"> až do</w:t>
      </w:r>
      <w:r w:rsidR="00F461F5"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474C47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lastRenderedPageBreak/>
        <w:t xml:space="preserve">Objednatel a zhotovitel se zavazují vzájemně </w:t>
      </w:r>
      <w:r w:rsidR="0077246B">
        <w:rPr>
          <w:rFonts w:ascii="Calibri" w:hAnsi="Calibri" w:cs="Arial"/>
          <w:sz w:val="22"/>
          <w:szCs w:val="22"/>
        </w:rPr>
        <w:t xml:space="preserve">si </w:t>
      </w:r>
      <w:r w:rsidR="00230E54">
        <w:rPr>
          <w:rFonts w:ascii="Calibri" w:hAnsi="Calibri" w:cs="Arial"/>
          <w:sz w:val="22"/>
          <w:szCs w:val="22"/>
        </w:rPr>
        <w:t>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:rsidR="009F024B" w:rsidRPr="00474C47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bude při pohybu v</w:t>
      </w:r>
      <w:r w:rsidR="005A7A03" w:rsidRPr="00474C47">
        <w:rPr>
          <w:rFonts w:ascii="Calibri" w:hAnsi="Calibri" w:cs="Arial"/>
          <w:sz w:val="22"/>
          <w:szCs w:val="22"/>
        </w:rPr>
        <w:t> prostor</w:t>
      </w:r>
      <w:r w:rsidR="00235D94">
        <w:rPr>
          <w:rFonts w:ascii="Calibri" w:hAnsi="Calibri" w:cs="Arial"/>
          <w:sz w:val="22"/>
          <w:szCs w:val="22"/>
          <w:lang w:val="cs-CZ"/>
        </w:rPr>
        <w:t>u</w:t>
      </w:r>
      <w:r w:rsidR="005A7A03" w:rsidRPr="00474C47">
        <w:rPr>
          <w:rFonts w:ascii="Calibri" w:hAnsi="Calibri" w:cs="Arial"/>
          <w:sz w:val="22"/>
          <w:szCs w:val="22"/>
        </w:rPr>
        <w:t xml:space="preserve"> </w:t>
      </w:r>
      <w:r w:rsidR="00235D94">
        <w:rPr>
          <w:rFonts w:ascii="Calibri" w:hAnsi="Calibri" w:cs="Arial"/>
          <w:sz w:val="22"/>
          <w:szCs w:val="22"/>
          <w:lang w:val="cs-CZ"/>
        </w:rPr>
        <w:t xml:space="preserve">Nového Hrádku u Lukova </w:t>
      </w:r>
      <w:r w:rsidRPr="00474C47">
        <w:rPr>
          <w:rFonts w:ascii="Calibri" w:hAnsi="Calibri" w:cs="Arial"/>
          <w:sz w:val="22"/>
          <w:szCs w:val="22"/>
        </w:rPr>
        <w:t>respektovat režim</w:t>
      </w:r>
      <w:r w:rsidR="0077246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474C47">
        <w:rPr>
          <w:rFonts w:ascii="Calibri" w:hAnsi="Calibri" w:cs="Arial"/>
          <w:b/>
          <w:sz w:val="22"/>
          <w:szCs w:val="22"/>
        </w:rPr>
        <w:t>.</w:t>
      </w:r>
      <w:r w:rsidR="009F024B" w:rsidRPr="00474C47">
        <w:rPr>
          <w:rFonts w:ascii="Calibri" w:hAnsi="Calibri" w:cs="Arial"/>
          <w:b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>
        <w:rPr>
          <w:rFonts w:ascii="Calibri" w:hAnsi="Calibri" w:cs="Arial"/>
          <w:sz w:val="22"/>
          <w:szCs w:val="22"/>
        </w:rPr>
        <w:t>v objektu</w:t>
      </w:r>
      <w:r w:rsidR="009F024B" w:rsidRPr="00474C47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 xml:space="preserve">rozhoduje </w:t>
      </w:r>
      <w:r w:rsidR="0077246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474C47">
        <w:rPr>
          <w:rFonts w:ascii="Calibri" w:hAnsi="Calibri" w:cs="Arial"/>
          <w:sz w:val="22"/>
          <w:szCs w:val="22"/>
        </w:rPr>
        <w:t>vedoucí</w:t>
      </w:r>
      <w:r w:rsidR="0077246B">
        <w:rPr>
          <w:rFonts w:ascii="Calibri" w:hAnsi="Calibri" w:cs="Arial"/>
          <w:sz w:val="22"/>
          <w:szCs w:val="22"/>
        </w:rPr>
        <w:t>ho</w:t>
      </w:r>
      <w:r w:rsidR="009F024B"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474C47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474C47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474C47">
        <w:rPr>
          <w:rFonts w:ascii="Calibri" w:hAnsi="Calibri"/>
          <w:sz w:val="22"/>
          <w:szCs w:val="22"/>
          <w:u w:val="none"/>
        </w:rPr>
        <w:t>VII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7D0D66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7D0D66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7D0D66" w:rsidRDefault="005D6448" w:rsidP="005D644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</w:t>
      </w:r>
      <w:r w:rsidR="000E745A" w:rsidRPr="007D0D66">
        <w:rPr>
          <w:rFonts w:ascii="Calibri" w:hAnsi="Calibri"/>
          <w:b w:val="0"/>
          <w:sz w:val="22"/>
          <w:u w:val="none"/>
        </w:rPr>
        <w:t>tkové</w:t>
      </w:r>
      <w:r w:rsidR="007D0D66" w:rsidRPr="007D0D66">
        <w:rPr>
          <w:rFonts w:ascii="Calibri" w:hAnsi="Calibri"/>
          <w:b w:val="0"/>
          <w:sz w:val="22"/>
          <w:u w:val="none"/>
          <w:lang w:val="cs-CZ"/>
        </w:rPr>
        <w:t xml:space="preserve"> </w:t>
      </w:r>
      <w:r w:rsidR="004F5C51">
        <w:rPr>
          <w:rFonts w:ascii="Calibri" w:hAnsi="Calibri"/>
          <w:b w:val="0"/>
          <w:sz w:val="22"/>
          <w:u w:val="none"/>
          <w:lang w:val="cs-CZ"/>
        </w:rPr>
        <w:t>péče,</w:t>
      </w:r>
      <w:r w:rsidRPr="007D0D66">
        <w:rPr>
          <w:rFonts w:ascii="Calibri" w:hAnsi="Calibri"/>
          <w:b w:val="0"/>
          <w:sz w:val="22"/>
          <w:u w:val="none"/>
        </w:rPr>
        <w:t xml:space="preserve"> nedodržení se považuje za podstatné porušení smlouvy a objednatel j</w:t>
      </w:r>
      <w:r w:rsidR="000E745A" w:rsidRPr="007D0D66">
        <w:rPr>
          <w:rFonts w:ascii="Calibri" w:hAnsi="Calibri"/>
          <w:b w:val="0"/>
          <w:sz w:val="22"/>
          <w:u w:val="none"/>
        </w:rPr>
        <w:t>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:rsidR="009F024B" w:rsidRPr="007D0D66" w:rsidRDefault="008464DA" w:rsidP="00AA026E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7D0D66" w:rsidRDefault="00FC2426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O převzetí díla bude sepsán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písemn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 xml:space="preserve"> předávací protokol </w:t>
      </w:r>
      <w:r w:rsidRPr="007D0D66">
        <w:rPr>
          <w:rFonts w:ascii="Calibri" w:hAnsi="Calibri"/>
          <w:b w:val="0"/>
          <w:sz w:val="22"/>
          <w:szCs w:val="22"/>
          <w:u w:val="none"/>
        </w:rPr>
        <w:t>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CA496C" w:rsidRPr="007D0D66">
        <w:rPr>
          <w:rFonts w:ascii="Calibri" w:hAnsi="Calibri"/>
          <w:b w:val="0"/>
          <w:sz w:val="22"/>
          <w:szCs w:val="22"/>
          <w:u w:val="none"/>
        </w:rPr>
        <w:t>zástupci obou smluvních stran</w:t>
      </w:r>
      <w:r w:rsidR="008464DA" w:rsidRPr="007D0D66">
        <w:rPr>
          <w:rFonts w:ascii="Calibri" w:hAnsi="Calibri"/>
          <w:b w:val="0"/>
          <w:sz w:val="22"/>
          <w:szCs w:val="22"/>
          <w:u w:val="none"/>
        </w:rPr>
        <w:t>.</w:t>
      </w:r>
      <w:r w:rsidR="00742FA9" w:rsidRPr="007D0D66">
        <w:rPr>
          <w:rFonts w:ascii="Calibri" w:hAnsi="Calibri"/>
          <w:b w:val="0"/>
          <w:sz w:val="22"/>
          <w:szCs w:val="22"/>
          <w:u w:val="none"/>
        </w:rPr>
        <w:t xml:space="preserve"> </w:t>
      </w:r>
    </w:p>
    <w:p w:rsidR="00971EC2" w:rsidRPr="00270C2E" w:rsidRDefault="00971EC2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Na požádání objednatele je povinen </w:t>
      </w:r>
      <w:r w:rsidR="00577BB7">
        <w:rPr>
          <w:rFonts w:ascii="Calibri" w:hAnsi="Calibri"/>
          <w:b w:val="0"/>
          <w:sz w:val="22"/>
          <w:szCs w:val="22"/>
          <w:u w:val="none"/>
          <w:lang w:val="cs-CZ"/>
        </w:rPr>
        <w:t xml:space="preserve">zhotovitel </w:t>
      </w:r>
      <w:r w:rsidRPr="00474C47">
        <w:rPr>
          <w:rFonts w:ascii="Calibri" w:hAnsi="Calibri"/>
          <w:b w:val="0"/>
          <w:sz w:val="22"/>
          <w:szCs w:val="22"/>
          <w:u w:val="none"/>
        </w:rPr>
        <w:t>předložit doklady o materiálu použitém pro zhotovení díla.</w:t>
      </w:r>
    </w:p>
    <w:p w:rsidR="009F024B" w:rsidRPr="00474C47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474C47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474C47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8464DA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43757B" w:rsidRDefault="0043757B" w:rsidP="00CF02B7">
      <w:pPr>
        <w:pStyle w:val="Podnadpis"/>
        <w:jc w:val="both"/>
        <w:rPr>
          <w:rFonts w:ascii="Calibri" w:hAnsi="Calibri"/>
          <w:sz w:val="22"/>
          <w:szCs w:val="22"/>
        </w:rPr>
      </w:pPr>
    </w:p>
    <w:p w:rsidR="008464DA" w:rsidRPr="00474C47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</w:t>
      </w:r>
      <w:r w:rsidR="004E3D84">
        <w:rPr>
          <w:rFonts w:ascii="Calibri" w:hAnsi="Calibri"/>
          <w:sz w:val="22"/>
          <w:szCs w:val="22"/>
          <w:u w:val="none"/>
        </w:rPr>
        <w:t>VIII</w:t>
      </w:r>
      <w:r w:rsidRPr="00474C47">
        <w:rPr>
          <w:rFonts w:ascii="Calibri" w:hAnsi="Calibri"/>
          <w:sz w:val="22"/>
          <w:szCs w:val="22"/>
          <w:u w:val="none"/>
        </w:rPr>
        <w:t xml:space="preserve">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474C47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>
        <w:rPr>
          <w:rFonts w:ascii="Calibri" w:hAnsi="Calibri" w:cs="Arial"/>
          <w:sz w:val="22"/>
          <w:szCs w:val="22"/>
        </w:rPr>
        <w:t xml:space="preserve"> </w:t>
      </w:r>
      <w:r w:rsidR="00F461F5">
        <w:rPr>
          <w:rFonts w:ascii="Calibri" w:hAnsi="Calibri" w:cs="Arial"/>
          <w:sz w:val="22"/>
          <w:szCs w:val="22"/>
        </w:rPr>
        <w:t>K tomuto se zhotovitel zavazuj</w:t>
      </w:r>
      <w:r w:rsidR="00724ABE">
        <w:rPr>
          <w:rFonts w:ascii="Calibri" w:hAnsi="Calibri" w:cs="Arial"/>
          <w:sz w:val="22"/>
          <w:szCs w:val="22"/>
        </w:rPr>
        <w:t>e</w:t>
      </w:r>
      <w:r w:rsidR="00F461F5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</w:t>
      </w:r>
      <w:r w:rsidR="0043757B" w:rsidRPr="0043757B">
        <w:rPr>
          <w:rFonts w:ascii="Calibri" w:hAnsi="Calibri" w:cs="Arial"/>
          <w:sz w:val="22"/>
          <w:szCs w:val="22"/>
        </w:rPr>
        <w:t xml:space="preserve"> </w:t>
      </w:r>
      <w:r w:rsidR="0043757B">
        <w:rPr>
          <w:rFonts w:ascii="Calibri" w:hAnsi="Calibri" w:cs="Arial"/>
          <w:sz w:val="22"/>
          <w:szCs w:val="22"/>
        </w:rPr>
        <w:t>Neučiní-li tak zhotovitel na základě výzvy objednatele</w:t>
      </w:r>
      <w:r w:rsidR="0043757B"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474C47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D8245B" w:rsidRPr="00246701" w:rsidRDefault="00D8245B" w:rsidP="00D8245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ED1BDF">
        <w:rPr>
          <w:rFonts w:ascii="Calibri" w:hAnsi="Calibri"/>
          <w:b w:val="0"/>
          <w:sz w:val="22"/>
          <w:szCs w:val="22"/>
          <w:u w:val="none"/>
          <w:lang w:val="cs-CZ"/>
        </w:rPr>
        <w:t>prací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7D0D66"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9370D" w:rsidRPr="00474C47" w:rsidRDefault="0079370D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79370D" w:rsidRPr="00474C47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A3519D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 w:rsidR="00FC2426"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 w:rsidR="004E3D84">
        <w:rPr>
          <w:rFonts w:ascii="Calibri" w:hAnsi="Calibri"/>
        </w:rPr>
        <w:t>5</w:t>
      </w:r>
      <w:r w:rsidRPr="00A3519D">
        <w:rPr>
          <w:rFonts w:ascii="Calibri" w:hAnsi="Calibri"/>
        </w:rPr>
        <w:t xml:space="preserve"> % z ceny díla</w:t>
      </w:r>
      <w:r w:rsidR="00D24CCC">
        <w:rPr>
          <w:rFonts w:ascii="Calibri" w:hAnsi="Calibri"/>
        </w:rPr>
        <w:t xml:space="preserve"> </w:t>
      </w:r>
      <w:r w:rsidRPr="00A3519D">
        <w:rPr>
          <w:rFonts w:ascii="Calibri" w:hAnsi="Calibri"/>
        </w:rPr>
        <w:t>za každý i započatý den prodlení.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lastRenderedPageBreak/>
        <w:t>Při prodlení s odstraněním vad</w:t>
      </w:r>
      <w:r w:rsidR="005B4657"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 w:rsidR="00A3519D"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="00107B0F" w:rsidRPr="00474C47">
        <w:rPr>
          <w:rFonts w:ascii="Calibri" w:hAnsi="Calibri"/>
          <w:b/>
          <w:bCs/>
          <w:snapToGrid w:val="0"/>
        </w:rPr>
        <w:t xml:space="preserve">1 000 </w:t>
      </w:r>
      <w:r w:rsidRPr="00474C47">
        <w:rPr>
          <w:rFonts w:ascii="Calibri" w:hAnsi="Calibri"/>
          <w:b/>
          <w:bCs/>
          <w:snapToGrid w:val="0"/>
        </w:rPr>
        <w:t>Kč</w:t>
      </w:r>
      <w:r w:rsidRPr="00474C47">
        <w:rPr>
          <w:rFonts w:ascii="Calibri" w:hAnsi="Calibri"/>
          <w:snapToGrid w:val="0"/>
        </w:rPr>
        <w:t xml:space="preserve"> za každou vadu</w:t>
      </w:r>
      <w:r w:rsidR="005B4657">
        <w:rPr>
          <w:rFonts w:ascii="Calibri" w:hAnsi="Calibri"/>
          <w:snapToGrid w:val="0"/>
        </w:rPr>
        <w:t xml:space="preserve"> či nedodělek</w:t>
      </w:r>
      <w:r w:rsidR="00DF1ADF">
        <w:rPr>
          <w:rFonts w:ascii="Calibri" w:hAnsi="Calibri"/>
          <w:snapToGrid w:val="0"/>
        </w:rPr>
        <w:t>,</w:t>
      </w:r>
      <w:r w:rsidR="005B4657">
        <w:rPr>
          <w:rFonts w:ascii="Calibri" w:hAnsi="Calibri"/>
          <w:snapToGrid w:val="0"/>
        </w:rPr>
        <w:t xml:space="preserve">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 w:rsidR="00DF1ADF">
        <w:rPr>
          <w:rFonts w:ascii="Calibri" w:hAnsi="Calibri"/>
          <w:snapToGrid w:val="0"/>
        </w:rPr>
        <w:t>,</w:t>
      </w:r>
      <w:r w:rsidR="000D1468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 w:rsidR="005B4657"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:rsidR="00107B0F" w:rsidRPr="000C2282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474C47">
        <w:rPr>
          <w:rFonts w:ascii="Calibri" w:hAnsi="Calibri"/>
          <w:color w:val="000000"/>
        </w:rPr>
        <w:t xml:space="preserve"> není zaplacením smluvní pokuty</w:t>
      </w:r>
      <w:r w:rsidRPr="00474C47">
        <w:rPr>
          <w:rFonts w:ascii="Calibri" w:hAnsi="Calibri"/>
          <w:color w:val="000000"/>
        </w:rPr>
        <w:t xml:space="preserve"> dotčeno.</w:t>
      </w:r>
      <w:r w:rsidR="00107B0F" w:rsidRPr="00474C47">
        <w:rPr>
          <w:rFonts w:ascii="Calibri" w:hAnsi="Calibri"/>
        </w:rPr>
        <w:t xml:space="preserve"> Odstoupením od smlouvy</w:t>
      </w:r>
      <w:r w:rsidRPr="00474C47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0C2282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="000C2282"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474C47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474C47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:rsidR="001A0484" w:rsidRPr="001A0484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474C47">
        <w:rPr>
          <w:rFonts w:ascii="Calibri" w:hAnsi="Calibri" w:cs="Arial"/>
          <w:sz w:val="22"/>
          <w:szCs w:val="22"/>
        </w:rPr>
        <w:t xml:space="preserve"> druhé smluvní straně</w:t>
      </w:r>
      <w:r w:rsidRPr="00474C47">
        <w:rPr>
          <w:rFonts w:ascii="Calibri" w:hAnsi="Calibri" w:cs="Arial"/>
          <w:sz w:val="22"/>
          <w:szCs w:val="22"/>
        </w:rPr>
        <w:t>.</w:t>
      </w:r>
    </w:p>
    <w:p w:rsidR="0079370D" w:rsidRPr="00474C47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je od smlouvy</w:t>
      </w:r>
      <w:r w:rsidR="0077246B">
        <w:rPr>
          <w:rFonts w:ascii="Calibri" w:hAnsi="Calibri" w:cs="Arial"/>
          <w:sz w:val="22"/>
          <w:szCs w:val="22"/>
        </w:rPr>
        <w:t xml:space="preserve"> kromě </w:t>
      </w:r>
      <w:r w:rsidR="00EE255A">
        <w:rPr>
          <w:rFonts w:ascii="Calibri" w:hAnsi="Calibri" w:cs="Arial"/>
          <w:sz w:val="22"/>
          <w:szCs w:val="22"/>
        </w:rPr>
        <w:t>jiných ve smlouvě sjednaných důvodů</w:t>
      </w:r>
      <w:r>
        <w:rPr>
          <w:rFonts w:ascii="Calibri" w:hAnsi="Calibri" w:cs="Arial"/>
          <w:sz w:val="22"/>
          <w:szCs w:val="22"/>
        </w:rPr>
        <w:t xml:space="preserve">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="0079370D" w:rsidRPr="00474C47">
        <w:rPr>
          <w:rFonts w:ascii="Calibri" w:hAnsi="Calibri" w:cs="Arial"/>
          <w:sz w:val="22"/>
          <w:szCs w:val="22"/>
        </w:rPr>
        <w:t xml:space="preserve">: 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="00EE255A"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:rsidR="0079370D" w:rsidRPr="007D0D66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7D0D66">
        <w:rPr>
          <w:rFonts w:ascii="Calibri" w:hAnsi="Calibri" w:cs="Arial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 xml:space="preserve">jiná závažná porušení smlouvy, v důsledku kterých bude nebo může být zhotovení díla co do termínů i kvality zásadně ohroženo </w:t>
      </w:r>
    </w:p>
    <w:p w:rsidR="0079370D" w:rsidRPr="007D0D66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7D0D66">
        <w:rPr>
          <w:rFonts w:ascii="Calibri" w:hAnsi="Calibri" w:cs="Arial"/>
          <w:sz w:val="22"/>
          <w:szCs w:val="22"/>
        </w:rPr>
        <w:t xml:space="preserve"> </w:t>
      </w:r>
    </w:p>
    <w:p w:rsidR="00F6630B" w:rsidRPr="007D0D66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E745A" w:rsidRPr="007D0D66">
        <w:rPr>
          <w:rFonts w:ascii="Calibri" w:hAnsi="Calibri" w:cs="Arial"/>
          <w:sz w:val="22"/>
          <w:szCs w:val="22"/>
        </w:rPr>
        <w:t xml:space="preserve">14 dní </w:t>
      </w:r>
      <w:r w:rsidRPr="007D0D66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4E3D84" w:rsidRDefault="004E3D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474C47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XI.</w:t>
      </w:r>
    </w:p>
    <w:p w:rsidR="0079370D" w:rsidRPr="00474C47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E673E8" w:rsidRDefault="00E673E8" w:rsidP="00E673E8">
      <w:pPr>
        <w:pStyle w:val="Zkladntext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Tato smlouva byla sepsána ve třech (3) vyhotoveních. Objednatel obdrží dvě (2) vyhotovení, zhotovitel jedno (1) vyhotovení.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:rsidR="00AA026E" w:rsidRPr="00E673E8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Tato smlouva nabývá platnosti a účinnosti dnem podpisu oběma smluvními stranami. Pokud tato smlouva podléhá povinnosti uveřejnění dle </w:t>
      </w:r>
      <w:r w:rsidRPr="00E673E8">
        <w:rPr>
          <w:rFonts w:ascii="Calibri" w:hAnsi="Calibri" w:cs="Arial"/>
          <w:sz w:val="22"/>
          <w:szCs w:val="22"/>
        </w:rPr>
        <w:t>předchozího odstavce</w:t>
      </w:r>
      <w:r w:rsidR="00E673E8" w:rsidRPr="00E673E8">
        <w:rPr>
          <w:rFonts w:ascii="Calibri" w:hAnsi="Calibri" w:cs="Arial"/>
          <w:sz w:val="22"/>
          <w:szCs w:val="22"/>
        </w:rPr>
        <w:t xml:space="preserve">, </w:t>
      </w:r>
      <w:r w:rsidRPr="00E673E8">
        <w:rPr>
          <w:rFonts w:ascii="Calibri" w:hAnsi="Calibri" w:cs="Arial"/>
          <w:sz w:val="22"/>
          <w:szCs w:val="22"/>
        </w:rPr>
        <w:t>nab</w:t>
      </w:r>
      <w:r w:rsidR="00A13888" w:rsidRPr="00E673E8">
        <w:rPr>
          <w:rFonts w:ascii="Calibri" w:hAnsi="Calibri" w:cs="Arial"/>
          <w:sz w:val="22"/>
          <w:szCs w:val="22"/>
        </w:rPr>
        <w:t>u</w:t>
      </w:r>
      <w:r w:rsidRPr="00E673E8">
        <w:rPr>
          <w:rFonts w:ascii="Calibri" w:hAnsi="Calibri" w:cs="Arial"/>
          <w:sz w:val="22"/>
          <w:szCs w:val="22"/>
        </w:rPr>
        <w:t>de účinnosti dnem uveřejnění.</w:t>
      </w:r>
    </w:p>
    <w:p w:rsidR="00AA026E" w:rsidRPr="00AA026E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:rsidR="00AA026E" w:rsidRPr="007D0D66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7D0D66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7D0D66" w:rsidRPr="005D7B4A" w:rsidRDefault="007D0D66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</w:t>
      </w:r>
      <w:r w:rsidRPr="00FC6B52">
        <w:rPr>
          <w:rFonts w:asciiTheme="minorHAnsi" w:hAnsi="Calibri" w:cs="Calibri"/>
          <w:sz w:val="22"/>
          <w:szCs w:val="22"/>
        </w:rPr>
        <w:t xml:space="preserve">objednatele uveřejněny na webových stránkách </w:t>
      </w:r>
      <w:hyperlink r:id="rId8" w:history="1">
        <w:r w:rsidRPr="00FC6B52">
          <w:rPr>
            <w:rStyle w:val="Hypertextovodkaz"/>
            <w:rFonts w:asciiTheme="minorHAnsi" w:hAnsi="Calibri" w:cs="Calibri"/>
            <w:color w:val="auto"/>
            <w:sz w:val="22"/>
            <w:szCs w:val="22"/>
          </w:rPr>
          <w:t>www.npu.cz</w:t>
        </w:r>
      </w:hyperlink>
      <w:r w:rsidRPr="00FC6B52">
        <w:rPr>
          <w:rFonts w:asciiTheme="minorHAnsi" w:hAnsi="Calibri" w:cs="Calibri"/>
          <w:sz w:val="22"/>
          <w:szCs w:val="22"/>
        </w:rPr>
        <w:t xml:space="preserve"> v se</w:t>
      </w:r>
      <w:r w:rsidRPr="007D0D66">
        <w:rPr>
          <w:rFonts w:asciiTheme="minorHAnsi" w:hAnsi="Calibri" w:cs="Calibri"/>
          <w:sz w:val="22"/>
          <w:szCs w:val="22"/>
        </w:rPr>
        <w:t>kci „Ochrana osobních údajů“.</w:t>
      </w:r>
    </w:p>
    <w:p w:rsidR="005D7B4A" w:rsidRDefault="005D7B4A" w:rsidP="005D7B4A">
      <w:pPr>
        <w:pStyle w:val="Zkladntext"/>
        <w:rPr>
          <w:rFonts w:asciiTheme="minorHAnsi" w:hAnsi="Calibri" w:cs="Calibri"/>
          <w:sz w:val="22"/>
          <w:szCs w:val="22"/>
        </w:rPr>
      </w:pPr>
    </w:p>
    <w:p w:rsidR="00B4534B" w:rsidRDefault="00B4534B" w:rsidP="005D7B4A">
      <w:pPr>
        <w:pStyle w:val="Zkladntext"/>
        <w:rPr>
          <w:rFonts w:asciiTheme="minorHAnsi" w:hAnsi="Calibri" w:cs="Calibri"/>
          <w:sz w:val="22"/>
          <w:szCs w:val="22"/>
        </w:rPr>
      </w:pPr>
    </w:p>
    <w:p w:rsidR="00B4534B" w:rsidRDefault="00B4534B" w:rsidP="005D7B4A">
      <w:pPr>
        <w:pStyle w:val="Zkladntext"/>
        <w:rPr>
          <w:rFonts w:asciiTheme="minorHAnsi" w:hAnsi="Calibri" w:cs="Calibri"/>
          <w:sz w:val="22"/>
          <w:szCs w:val="22"/>
        </w:rPr>
      </w:pPr>
    </w:p>
    <w:p w:rsidR="00B4534B" w:rsidRDefault="00B4534B" w:rsidP="005D7B4A">
      <w:pPr>
        <w:pStyle w:val="Zkladntext"/>
        <w:rPr>
          <w:rFonts w:asciiTheme="minorHAnsi" w:hAnsi="Calibri" w:cs="Calibri"/>
          <w:sz w:val="22"/>
          <w:szCs w:val="22"/>
        </w:rPr>
      </w:pPr>
    </w:p>
    <w:p w:rsidR="005D7B4A" w:rsidRPr="00B1648C" w:rsidRDefault="00B1648C" w:rsidP="005D7B4A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Theme="minorHAnsi" w:hAnsi="Calibri" w:cs="Calibri"/>
          <w:sz w:val="22"/>
          <w:szCs w:val="22"/>
          <w:lang w:val="cs-CZ"/>
        </w:rPr>
        <w:t xml:space="preserve">Příloha č. 1 – </w:t>
      </w:r>
      <w:r w:rsidR="00886971">
        <w:rPr>
          <w:rFonts w:asciiTheme="minorHAnsi" w:hAnsi="Calibri" w:cs="Calibri"/>
          <w:sz w:val="22"/>
          <w:szCs w:val="22"/>
          <w:lang w:val="cs-CZ"/>
        </w:rPr>
        <w:t>Cenová nabídka</w:t>
      </w:r>
    </w:p>
    <w:p w:rsid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p w:rsidR="00A85EAE" w:rsidRPr="00A85EAE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26"/>
        <w:gridCol w:w="3546"/>
      </w:tblGrid>
      <w:tr w:rsidR="00A85EAE" w:rsidRPr="00A85EAE" w:rsidTr="0036364A">
        <w:trPr>
          <w:jc w:val="center"/>
        </w:trPr>
        <w:tc>
          <w:tcPr>
            <w:tcW w:w="12022" w:type="dxa"/>
          </w:tcPr>
          <w:p w:rsidR="00A85EAE" w:rsidRPr="00A85EAE" w:rsidRDefault="00935949" w:rsidP="00C74ADD">
            <w:pPr>
              <w:ind w:left="-283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 </w:t>
            </w:r>
            <w:r w:rsidR="00C54D4F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9A0F0F">
              <w:rPr>
                <w:rFonts w:ascii="Calibri" w:hAnsi="Calibri"/>
                <w:sz w:val="22"/>
                <w:szCs w:val="22"/>
              </w:rPr>
              <w:t>V</w:t>
            </w:r>
            <w:r w:rsidR="00C54D4F">
              <w:rPr>
                <w:rFonts w:ascii="Calibri" w:hAnsi="Calibri"/>
                <w:sz w:val="22"/>
                <w:szCs w:val="22"/>
              </w:rPr>
              <w:t xml:space="preserve">e </w:t>
            </w:r>
            <w:r>
              <w:rPr>
                <w:rFonts w:ascii="Calibri" w:hAnsi="Calibri"/>
                <w:sz w:val="22"/>
                <w:szCs w:val="22"/>
              </w:rPr>
              <w:t>Vranově nad Dyjí</w:t>
            </w:r>
            <w:r w:rsidR="00A85EAE" w:rsidRPr="00A85EAE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36364A">
              <w:rPr>
                <w:rFonts w:ascii="Calibri" w:hAnsi="Calibri"/>
                <w:sz w:val="22"/>
                <w:szCs w:val="22"/>
              </w:rPr>
              <w:t>9. 9. 2020</w:t>
            </w: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0F3F1B" w:rsidRDefault="00A85EAE" w:rsidP="00FD340B">
            <w:pPr>
              <w:ind w:left="-2268"/>
              <w:jc w:val="center"/>
              <w:rPr>
                <w:rFonts w:ascii="Calibri" w:hAnsi="Calibri"/>
                <w:sz w:val="22"/>
                <w:szCs w:val="22"/>
              </w:rPr>
            </w:pPr>
            <w:r w:rsidRPr="000F3F1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A85EAE" w:rsidRDefault="0036364A" w:rsidP="00935949">
            <w:pPr>
              <w:ind w:left="-226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  <w:tc>
          <w:tcPr>
            <w:tcW w:w="4563" w:type="dxa"/>
          </w:tcPr>
          <w:p w:rsidR="00A85EAE" w:rsidRPr="00777C09" w:rsidRDefault="00B4534B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 </w:t>
            </w:r>
            <w:r w:rsidR="00935949">
              <w:rPr>
                <w:rFonts w:ascii="Calibri" w:hAnsi="Calibri"/>
                <w:sz w:val="22"/>
                <w:szCs w:val="22"/>
              </w:rPr>
              <w:t>Vranově nad Dyjí</w:t>
            </w:r>
            <w:r w:rsidR="00935949" w:rsidRPr="00A85EAE">
              <w:rPr>
                <w:rFonts w:ascii="Calibri" w:hAnsi="Calibri"/>
                <w:sz w:val="22"/>
                <w:szCs w:val="22"/>
              </w:rPr>
              <w:t xml:space="preserve"> dne</w:t>
            </w:r>
            <w:r w:rsidR="0036364A">
              <w:rPr>
                <w:rFonts w:ascii="Calibri" w:hAnsi="Calibri"/>
                <w:sz w:val="22"/>
                <w:szCs w:val="22"/>
              </w:rPr>
              <w:t xml:space="preserve"> 9. 9. 2020</w:t>
            </w:r>
          </w:p>
          <w:p w:rsidR="00A85EAE" w:rsidRPr="00777C0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5949" w:rsidRDefault="00935949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777C09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7C09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777C09" w:rsidRDefault="0036364A" w:rsidP="000707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</w:tr>
    </w:tbl>
    <w:p w:rsidR="0079370D" w:rsidRPr="00A85EAE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A85E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15F" w:rsidRDefault="00E9315F" w:rsidP="00505FA6">
      <w:r>
        <w:separator/>
      </w:r>
    </w:p>
  </w:endnote>
  <w:endnote w:type="continuationSeparator" w:id="0">
    <w:p w:rsidR="00E9315F" w:rsidRDefault="00E9315F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474C47" w:rsidRDefault="00003794" w:rsidP="00E13F52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6364A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36364A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15F" w:rsidRDefault="00E9315F" w:rsidP="00505FA6">
      <w:r>
        <w:separator/>
      </w:r>
    </w:p>
  </w:footnote>
  <w:footnote w:type="continuationSeparator" w:id="0">
    <w:p w:rsidR="00E9315F" w:rsidRDefault="00E9315F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2C1F73" w:rsidRDefault="002C1F73" w:rsidP="00E673E8">
    <w:pPr>
      <w:pStyle w:val="Zhlav"/>
      <w:jc w:val="right"/>
      <w:rPr>
        <w:rFonts w:asciiTheme="minorHAnsi" w:hAnsiTheme="minorHAnsi"/>
        <w:b/>
        <w:sz w:val="20"/>
        <w:szCs w:val="20"/>
        <w:lang w:val="cs-CZ"/>
      </w:rPr>
    </w:pPr>
    <w:r>
      <w:rPr>
        <w:rFonts w:asciiTheme="minorHAnsi" w:hAnsiTheme="minorHAnsi"/>
        <w:b/>
        <w:bCs/>
        <w:sz w:val="20"/>
        <w:szCs w:val="20"/>
        <w:lang w:val="cs-CZ"/>
      </w:rPr>
      <w:t>Č. j.</w:t>
    </w:r>
    <w:r w:rsidR="00E673E8">
      <w:rPr>
        <w:rFonts w:asciiTheme="minorHAnsi" w:hAnsiTheme="minorHAnsi"/>
        <w:b/>
        <w:bCs/>
        <w:sz w:val="20"/>
        <w:szCs w:val="20"/>
        <w:lang w:val="cs-CZ"/>
      </w:rPr>
      <w:t xml:space="preserve">  </w:t>
    </w:r>
    <w:r w:rsidR="00E673E8" w:rsidRPr="00611CFA">
      <w:rPr>
        <w:rFonts w:asciiTheme="minorHAnsi" w:hAnsiTheme="minorHAnsi"/>
        <w:b/>
        <w:bCs/>
        <w:sz w:val="20"/>
        <w:szCs w:val="20"/>
      </w:rPr>
      <w:t>NPU450/</w:t>
    </w:r>
    <w:r w:rsidR="00D44A22">
      <w:rPr>
        <w:rFonts w:asciiTheme="minorHAnsi" w:hAnsiTheme="minorHAnsi"/>
        <w:b/>
        <w:bCs/>
        <w:sz w:val="20"/>
        <w:szCs w:val="20"/>
        <w:lang w:val="cs-CZ"/>
      </w:rPr>
      <w:t xml:space="preserve"> 61744</w:t>
    </w:r>
    <w:r>
      <w:rPr>
        <w:rFonts w:asciiTheme="minorHAnsi" w:hAnsiTheme="minorHAnsi"/>
        <w:b/>
        <w:bCs/>
        <w:sz w:val="20"/>
        <w:szCs w:val="20"/>
        <w:lang w:val="cs-CZ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6" w15:restartNumberingAfterBreak="0">
    <w:nsid w:val="2ECB4E17"/>
    <w:multiLevelType w:val="multilevel"/>
    <w:tmpl w:val="2DA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3ACC20A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5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4A17AAF"/>
    <w:multiLevelType w:val="hybridMultilevel"/>
    <w:tmpl w:val="4684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D69E6"/>
    <w:multiLevelType w:val="hybridMultilevel"/>
    <w:tmpl w:val="8684E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21"/>
  </w:num>
  <w:num w:numId="5">
    <w:abstractNumId w:val="15"/>
  </w:num>
  <w:num w:numId="6">
    <w:abstractNumId w:val="12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7"/>
  </w:num>
  <w:num w:numId="12">
    <w:abstractNumId w:val="7"/>
  </w:num>
  <w:num w:numId="13">
    <w:abstractNumId w:val="18"/>
  </w:num>
  <w:num w:numId="14">
    <w:abstractNumId w:val="4"/>
  </w:num>
  <w:num w:numId="15">
    <w:abstractNumId w:val="9"/>
  </w:num>
  <w:num w:numId="16">
    <w:abstractNumId w:val="23"/>
  </w:num>
  <w:num w:numId="17">
    <w:abstractNumId w:val="16"/>
  </w:num>
  <w:num w:numId="18">
    <w:abstractNumId w:val="14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2"/>
  </w:num>
  <w:num w:numId="22">
    <w:abstractNumId w:val="13"/>
  </w:num>
  <w:num w:numId="23">
    <w:abstractNumId w:val="20"/>
  </w:num>
  <w:num w:numId="24">
    <w:abstractNumId w:val="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3"/>
  </w:num>
  <w:num w:numId="29">
    <w:abstractNumId w:val="2"/>
  </w:num>
  <w:num w:numId="3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345A9"/>
    <w:rsid w:val="00043E9C"/>
    <w:rsid w:val="00044D90"/>
    <w:rsid w:val="00047647"/>
    <w:rsid w:val="000542CF"/>
    <w:rsid w:val="00067C24"/>
    <w:rsid w:val="000707F3"/>
    <w:rsid w:val="00077ABF"/>
    <w:rsid w:val="00082579"/>
    <w:rsid w:val="00090326"/>
    <w:rsid w:val="000973F5"/>
    <w:rsid w:val="000A39BF"/>
    <w:rsid w:val="000A5EA6"/>
    <w:rsid w:val="000A6E67"/>
    <w:rsid w:val="000B483C"/>
    <w:rsid w:val="000C2282"/>
    <w:rsid w:val="000C4F49"/>
    <w:rsid w:val="000D1468"/>
    <w:rsid w:val="000D71DC"/>
    <w:rsid w:val="000E745A"/>
    <w:rsid w:val="000F3F1B"/>
    <w:rsid w:val="000F41B5"/>
    <w:rsid w:val="000F4AAA"/>
    <w:rsid w:val="00104A67"/>
    <w:rsid w:val="00105102"/>
    <w:rsid w:val="00107B0F"/>
    <w:rsid w:val="00113607"/>
    <w:rsid w:val="0012550E"/>
    <w:rsid w:val="00125CD9"/>
    <w:rsid w:val="001305C6"/>
    <w:rsid w:val="001440F4"/>
    <w:rsid w:val="001446A5"/>
    <w:rsid w:val="0015446C"/>
    <w:rsid w:val="00155879"/>
    <w:rsid w:val="00157238"/>
    <w:rsid w:val="0016178A"/>
    <w:rsid w:val="00173F42"/>
    <w:rsid w:val="001845EF"/>
    <w:rsid w:val="001A0484"/>
    <w:rsid w:val="001C3080"/>
    <w:rsid w:val="001D702A"/>
    <w:rsid w:val="001F3187"/>
    <w:rsid w:val="001F53C6"/>
    <w:rsid w:val="001F6100"/>
    <w:rsid w:val="002060B4"/>
    <w:rsid w:val="00221FF0"/>
    <w:rsid w:val="00230E54"/>
    <w:rsid w:val="00232FE7"/>
    <w:rsid w:val="00235D94"/>
    <w:rsid w:val="00270C2E"/>
    <w:rsid w:val="00273BEC"/>
    <w:rsid w:val="00275DAE"/>
    <w:rsid w:val="00277AD7"/>
    <w:rsid w:val="00281D3F"/>
    <w:rsid w:val="0028288C"/>
    <w:rsid w:val="002A07AE"/>
    <w:rsid w:val="002A4124"/>
    <w:rsid w:val="002A4DBA"/>
    <w:rsid w:val="002C1813"/>
    <w:rsid w:val="002C1F73"/>
    <w:rsid w:val="002C6FE6"/>
    <w:rsid w:val="002F05EF"/>
    <w:rsid w:val="00315D0F"/>
    <w:rsid w:val="00322373"/>
    <w:rsid w:val="00340B57"/>
    <w:rsid w:val="003425C0"/>
    <w:rsid w:val="00343AFC"/>
    <w:rsid w:val="00345868"/>
    <w:rsid w:val="003626A8"/>
    <w:rsid w:val="0036364A"/>
    <w:rsid w:val="003708E2"/>
    <w:rsid w:val="00381922"/>
    <w:rsid w:val="003916FA"/>
    <w:rsid w:val="00393106"/>
    <w:rsid w:val="003974CE"/>
    <w:rsid w:val="003A6D46"/>
    <w:rsid w:val="003A7F98"/>
    <w:rsid w:val="003C08A3"/>
    <w:rsid w:val="003C70FB"/>
    <w:rsid w:val="003F4BA8"/>
    <w:rsid w:val="00405BA0"/>
    <w:rsid w:val="00411459"/>
    <w:rsid w:val="004116F0"/>
    <w:rsid w:val="0041713E"/>
    <w:rsid w:val="00422879"/>
    <w:rsid w:val="00432CDC"/>
    <w:rsid w:val="0043757B"/>
    <w:rsid w:val="00437AA5"/>
    <w:rsid w:val="00437F9C"/>
    <w:rsid w:val="004424ED"/>
    <w:rsid w:val="00443153"/>
    <w:rsid w:val="00446547"/>
    <w:rsid w:val="00447EAE"/>
    <w:rsid w:val="00451097"/>
    <w:rsid w:val="00473A57"/>
    <w:rsid w:val="004747F7"/>
    <w:rsid w:val="00474C47"/>
    <w:rsid w:val="004755E1"/>
    <w:rsid w:val="00475990"/>
    <w:rsid w:val="004B02F6"/>
    <w:rsid w:val="004D25BE"/>
    <w:rsid w:val="004D5DC6"/>
    <w:rsid w:val="004E0079"/>
    <w:rsid w:val="004E3D84"/>
    <w:rsid w:val="004F264E"/>
    <w:rsid w:val="004F5C51"/>
    <w:rsid w:val="00505FA6"/>
    <w:rsid w:val="0050774C"/>
    <w:rsid w:val="005106A7"/>
    <w:rsid w:val="00513290"/>
    <w:rsid w:val="00526EFC"/>
    <w:rsid w:val="00527C73"/>
    <w:rsid w:val="005547D3"/>
    <w:rsid w:val="00563F22"/>
    <w:rsid w:val="0057242C"/>
    <w:rsid w:val="00577BB7"/>
    <w:rsid w:val="005817D6"/>
    <w:rsid w:val="00596E9A"/>
    <w:rsid w:val="00597EAA"/>
    <w:rsid w:val="005A7A03"/>
    <w:rsid w:val="005B4657"/>
    <w:rsid w:val="005C42F5"/>
    <w:rsid w:val="005D1420"/>
    <w:rsid w:val="005D1E57"/>
    <w:rsid w:val="005D3398"/>
    <w:rsid w:val="005D6448"/>
    <w:rsid w:val="005D7B4A"/>
    <w:rsid w:val="005E7386"/>
    <w:rsid w:val="005F5F91"/>
    <w:rsid w:val="00602DDB"/>
    <w:rsid w:val="006048C6"/>
    <w:rsid w:val="006167DA"/>
    <w:rsid w:val="00616ACC"/>
    <w:rsid w:val="00620512"/>
    <w:rsid w:val="0062739A"/>
    <w:rsid w:val="0064015C"/>
    <w:rsid w:val="0064183A"/>
    <w:rsid w:val="006629B6"/>
    <w:rsid w:val="00673256"/>
    <w:rsid w:val="00677990"/>
    <w:rsid w:val="0068121B"/>
    <w:rsid w:val="0068152C"/>
    <w:rsid w:val="0069331C"/>
    <w:rsid w:val="006B05CC"/>
    <w:rsid w:val="006B6BF0"/>
    <w:rsid w:val="006C0491"/>
    <w:rsid w:val="006D0450"/>
    <w:rsid w:val="006D24B9"/>
    <w:rsid w:val="006D3A17"/>
    <w:rsid w:val="006D7BC0"/>
    <w:rsid w:val="006E7E48"/>
    <w:rsid w:val="006F2F74"/>
    <w:rsid w:val="00704FFB"/>
    <w:rsid w:val="007050DE"/>
    <w:rsid w:val="00713C50"/>
    <w:rsid w:val="00713C5A"/>
    <w:rsid w:val="00715C38"/>
    <w:rsid w:val="0071633F"/>
    <w:rsid w:val="00717935"/>
    <w:rsid w:val="00724ABE"/>
    <w:rsid w:val="00731D40"/>
    <w:rsid w:val="00742FA9"/>
    <w:rsid w:val="00743348"/>
    <w:rsid w:val="0076333D"/>
    <w:rsid w:val="0076514F"/>
    <w:rsid w:val="0077246B"/>
    <w:rsid w:val="00777C09"/>
    <w:rsid w:val="00782A1D"/>
    <w:rsid w:val="00792096"/>
    <w:rsid w:val="0079370D"/>
    <w:rsid w:val="0079657E"/>
    <w:rsid w:val="007A3EE9"/>
    <w:rsid w:val="007B38F5"/>
    <w:rsid w:val="007D0D66"/>
    <w:rsid w:val="007D108D"/>
    <w:rsid w:val="007D5579"/>
    <w:rsid w:val="007F06E3"/>
    <w:rsid w:val="00805A33"/>
    <w:rsid w:val="008174CB"/>
    <w:rsid w:val="008464DA"/>
    <w:rsid w:val="008467FC"/>
    <w:rsid w:val="00855BC4"/>
    <w:rsid w:val="00856A5B"/>
    <w:rsid w:val="00873409"/>
    <w:rsid w:val="008842A5"/>
    <w:rsid w:val="00886971"/>
    <w:rsid w:val="00887D59"/>
    <w:rsid w:val="008B7300"/>
    <w:rsid w:val="008D1BED"/>
    <w:rsid w:val="008F08A1"/>
    <w:rsid w:val="008F741F"/>
    <w:rsid w:val="0090266C"/>
    <w:rsid w:val="00916C26"/>
    <w:rsid w:val="009176A6"/>
    <w:rsid w:val="00926B87"/>
    <w:rsid w:val="00930299"/>
    <w:rsid w:val="00935949"/>
    <w:rsid w:val="00940169"/>
    <w:rsid w:val="009567B1"/>
    <w:rsid w:val="0096656A"/>
    <w:rsid w:val="00971EC2"/>
    <w:rsid w:val="0098255B"/>
    <w:rsid w:val="00990593"/>
    <w:rsid w:val="00994634"/>
    <w:rsid w:val="009A0F0F"/>
    <w:rsid w:val="009A1ADA"/>
    <w:rsid w:val="009A4C2B"/>
    <w:rsid w:val="009A7AE1"/>
    <w:rsid w:val="009B2B53"/>
    <w:rsid w:val="009C728B"/>
    <w:rsid w:val="009C7BD0"/>
    <w:rsid w:val="009D4D26"/>
    <w:rsid w:val="009D6C45"/>
    <w:rsid w:val="009E24E7"/>
    <w:rsid w:val="009F024B"/>
    <w:rsid w:val="009F65DC"/>
    <w:rsid w:val="00A02CCC"/>
    <w:rsid w:val="00A13888"/>
    <w:rsid w:val="00A1435A"/>
    <w:rsid w:val="00A21390"/>
    <w:rsid w:val="00A3519D"/>
    <w:rsid w:val="00A37B1C"/>
    <w:rsid w:val="00A46318"/>
    <w:rsid w:val="00A47812"/>
    <w:rsid w:val="00A53457"/>
    <w:rsid w:val="00A54319"/>
    <w:rsid w:val="00A672B9"/>
    <w:rsid w:val="00A70408"/>
    <w:rsid w:val="00A84979"/>
    <w:rsid w:val="00A85020"/>
    <w:rsid w:val="00A85EAE"/>
    <w:rsid w:val="00A9027B"/>
    <w:rsid w:val="00A93327"/>
    <w:rsid w:val="00AA026E"/>
    <w:rsid w:val="00AA7A31"/>
    <w:rsid w:val="00AB42AF"/>
    <w:rsid w:val="00AB70E5"/>
    <w:rsid w:val="00AD087E"/>
    <w:rsid w:val="00AD224B"/>
    <w:rsid w:val="00AD41CF"/>
    <w:rsid w:val="00AD7FB5"/>
    <w:rsid w:val="00AE0F6A"/>
    <w:rsid w:val="00AE1E2F"/>
    <w:rsid w:val="00AF1515"/>
    <w:rsid w:val="00AF3C68"/>
    <w:rsid w:val="00B0474E"/>
    <w:rsid w:val="00B06D37"/>
    <w:rsid w:val="00B11273"/>
    <w:rsid w:val="00B1540E"/>
    <w:rsid w:val="00B1648C"/>
    <w:rsid w:val="00B23671"/>
    <w:rsid w:val="00B4534B"/>
    <w:rsid w:val="00B455CE"/>
    <w:rsid w:val="00B6524D"/>
    <w:rsid w:val="00BA6A92"/>
    <w:rsid w:val="00BC2E07"/>
    <w:rsid w:val="00BD4E7F"/>
    <w:rsid w:val="00BF2B40"/>
    <w:rsid w:val="00BF47B2"/>
    <w:rsid w:val="00C0518E"/>
    <w:rsid w:val="00C075DD"/>
    <w:rsid w:val="00C1393A"/>
    <w:rsid w:val="00C14BCC"/>
    <w:rsid w:val="00C21449"/>
    <w:rsid w:val="00C21DD7"/>
    <w:rsid w:val="00C236A4"/>
    <w:rsid w:val="00C23F8D"/>
    <w:rsid w:val="00C45CCD"/>
    <w:rsid w:val="00C47DEE"/>
    <w:rsid w:val="00C5057B"/>
    <w:rsid w:val="00C50CA8"/>
    <w:rsid w:val="00C5225D"/>
    <w:rsid w:val="00C54D4F"/>
    <w:rsid w:val="00C57F88"/>
    <w:rsid w:val="00C74ADD"/>
    <w:rsid w:val="00C915C3"/>
    <w:rsid w:val="00CA496C"/>
    <w:rsid w:val="00CB0674"/>
    <w:rsid w:val="00CB1813"/>
    <w:rsid w:val="00CC7B66"/>
    <w:rsid w:val="00CD1A76"/>
    <w:rsid w:val="00CF02B7"/>
    <w:rsid w:val="00D00162"/>
    <w:rsid w:val="00D15CAD"/>
    <w:rsid w:val="00D1777C"/>
    <w:rsid w:val="00D24CCC"/>
    <w:rsid w:val="00D2506E"/>
    <w:rsid w:val="00D313E2"/>
    <w:rsid w:val="00D36377"/>
    <w:rsid w:val="00D44A22"/>
    <w:rsid w:val="00D559CC"/>
    <w:rsid w:val="00D6401C"/>
    <w:rsid w:val="00D65CE8"/>
    <w:rsid w:val="00D81834"/>
    <w:rsid w:val="00D8245B"/>
    <w:rsid w:val="00D95FD0"/>
    <w:rsid w:val="00DB06D7"/>
    <w:rsid w:val="00DB15F4"/>
    <w:rsid w:val="00DB7F37"/>
    <w:rsid w:val="00DC067B"/>
    <w:rsid w:val="00DD7B43"/>
    <w:rsid w:val="00DD7BB3"/>
    <w:rsid w:val="00DE6972"/>
    <w:rsid w:val="00DF1ADF"/>
    <w:rsid w:val="00DF2C3D"/>
    <w:rsid w:val="00E01FE5"/>
    <w:rsid w:val="00E022C9"/>
    <w:rsid w:val="00E11018"/>
    <w:rsid w:val="00E113B9"/>
    <w:rsid w:val="00E12154"/>
    <w:rsid w:val="00E13F52"/>
    <w:rsid w:val="00E15A96"/>
    <w:rsid w:val="00E4052C"/>
    <w:rsid w:val="00E57502"/>
    <w:rsid w:val="00E627DD"/>
    <w:rsid w:val="00E62EFD"/>
    <w:rsid w:val="00E6570F"/>
    <w:rsid w:val="00E673E8"/>
    <w:rsid w:val="00E73843"/>
    <w:rsid w:val="00E8615C"/>
    <w:rsid w:val="00E86E5D"/>
    <w:rsid w:val="00E90CA7"/>
    <w:rsid w:val="00E9315F"/>
    <w:rsid w:val="00E9629D"/>
    <w:rsid w:val="00E96387"/>
    <w:rsid w:val="00EB38CE"/>
    <w:rsid w:val="00EC217B"/>
    <w:rsid w:val="00EC6FEC"/>
    <w:rsid w:val="00ED1BDF"/>
    <w:rsid w:val="00ED3FEB"/>
    <w:rsid w:val="00ED5A4F"/>
    <w:rsid w:val="00EE255A"/>
    <w:rsid w:val="00EE49BB"/>
    <w:rsid w:val="00EE6674"/>
    <w:rsid w:val="00EF240D"/>
    <w:rsid w:val="00F0625F"/>
    <w:rsid w:val="00F14641"/>
    <w:rsid w:val="00F26D86"/>
    <w:rsid w:val="00F40651"/>
    <w:rsid w:val="00F4156D"/>
    <w:rsid w:val="00F461F5"/>
    <w:rsid w:val="00F52599"/>
    <w:rsid w:val="00F659DB"/>
    <w:rsid w:val="00F6630B"/>
    <w:rsid w:val="00F8758D"/>
    <w:rsid w:val="00F900B1"/>
    <w:rsid w:val="00F91BB9"/>
    <w:rsid w:val="00FA24CB"/>
    <w:rsid w:val="00FA4E15"/>
    <w:rsid w:val="00FB5359"/>
    <w:rsid w:val="00FC2426"/>
    <w:rsid w:val="00FC6B0A"/>
    <w:rsid w:val="00FC6B52"/>
    <w:rsid w:val="00FD340B"/>
    <w:rsid w:val="00FD5D7C"/>
    <w:rsid w:val="00FE28B4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D6F73"/>
  <w15:chartTrackingRefBased/>
  <w15:docId w15:val="{9490C7FC-863F-469C-85FF-6C5992A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uiPriority w:val="22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character" w:customStyle="1" w:styleId="Zvraznn1">
    <w:name w:val="Zvýraznění1"/>
    <w:qFormat/>
    <w:rsid w:val="00C21449"/>
    <w:rPr>
      <w:i/>
      <w:iCs/>
    </w:rPr>
  </w:style>
  <w:style w:type="character" w:customStyle="1" w:styleId="object">
    <w:name w:val="object"/>
    <w:basedOn w:val="Standardnpsmoodstavce"/>
    <w:rsid w:val="003C08A3"/>
  </w:style>
  <w:style w:type="character" w:styleId="slostrnky">
    <w:name w:val="page number"/>
    <w:rsid w:val="00E6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ach.ivo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</dc:creator>
  <cp:keywords/>
  <cp:lastModifiedBy>-</cp:lastModifiedBy>
  <cp:revision>2</cp:revision>
  <dcterms:created xsi:type="dcterms:W3CDTF">2020-09-09T05:59:00Z</dcterms:created>
  <dcterms:modified xsi:type="dcterms:W3CDTF">2020-09-09T05:59:00Z</dcterms:modified>
</cp:coreProperties>
</file>