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397C" w:rsidRDefault="00C5397C" w:rsidP="004620A0">
      <w:pPr>
        <w:pStyle w:val="Nzev"/>
      </w:pPr>
      <w:bookmarkStart w:id="0" w:name="_GoBack"/>
      <w:bookmarkEnd w:id="0"/>
      <w:r>
        <w:t>KUPNÍ  SMLOUVA</w:t>
      </w:r>
    </w:p>
    <w:p w:rsidR="00053652" w:rsidRPr="00053652" w:rsidRDefault="00053652" w:rsidP="00053652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>SML/8/2020</w:t>
      </w:r>
    </w:p>
    <w:p w:rsidR="00C5397C" w:rsidRDefault="00C5397C">
      <w:pPr>
        <w:pStyle w:val="Normln1"/>
        <w:jc w:val="center"/>
        <w:rPr>
          <w:sz w:val="24"/>
        </w:rPr>
      </w:pPr>
      <w:r>
        <w:rPr>
          <w:sz w:val="24"/>
        </w:rPr>
        <w:t xml:space="preserve">uzavřená v souladu s ustanovením § 2079 a následujících zák. č. 89/2012 Sb. v platném znění </w:t>
      </w:r>
    </w:p>
    <w:p w:rsidR="00C5397C" w:rsidRDefault="00C5397C">
      <w:pPr>
        <w:pStyle w:val="Normln1"/>
        <w:rPr>
          <w:sz w:val="24"/>
        </w:rPr>
      </w:pPr>
    </w:p>
    <w:p w:rsidR="00900302" w:rsidRDefault="00900302">
      <w:pPr>
        <w:pStyle w:val="Normln1"/>
        <w:rPr>
          <w:sz w:val="24"/>
        </w:rPr>
      </w:pPr>
    </w:p>
    <w:p w:rsidR="005030B8" w:rsidRPr="00DB768C" w:rsidRDefault="00C5397C" w:rsidP="005030B8">
      <w:pPr>
        <w:pStyle w:val="Normln1"/>
        <w:rPr>
          <w:sz w:val="24"/>
        </w:rPr>
      </w:pPr>
      <w:r w:rsidRPr="000F631C">
        <w:rPr>
          <w:b/>
          <w:sz w:val="24"/>
        </w:rPr>
        <w:t>Prodávající</w:t>
      </w:r>
      <w:r w:rsidR="000F631C">
        <w:rPr>
          <w:b/>
          <w:sz w:val="24"/>
        </w:rPr>
        <w:t>:</w:t>
      </w:r>
      <w:r w:rsidRPr="001A1262">
        <w:rPr>
          <w:sz w:val="24"/>
        </w:rPr>
        <w:t xml:space="preserve">   </w:t>
      </w:r>
      <w:r w:rsidRPr="001A1262">
        <w:rPr>
          <w:sz w:val="24"/>
        </w:rPr>
        <w:tab/>
      </w:r>
      <w:r w:rsidR="005030B8" w:rsidRPr="00DB768C">
        <w:rPr>
          <w:sz w:val="24"/>
        </w:rPr>
        <w:t>A</w:t>
      </w:r>
      <w:r w:rsidR="00053652">
        <w:rPr>
          <w:sz w:val="24"/>
        </w:rPr>
        <w:t>LZA</w:t>
      </w:r>
      <w:r w:rsidR="005030B8" w:rsidRPr="00DB768C">
        <w:rPr>
          <w:sz w:val="24"/>
        </w:rPr>
        <w:t>.cz a.s.</w:t>
      </w:r>
    </w:p>
    <w:p w:rsidR="005030B8" w:rsidRPr="00DB768C" w:rsidRDefault="00AA531B" w:rsidP="005030B8">
      <w:pPr>
        <w:pStyle w:val="Normln1"/>
        <w:ind w:left="1440" w:firstLine="720"/>
        <w:rPr>
          <w:sz w:val="24"/>
        </w:rPr>
      </w:pPr>
      <w:r w:rsidRPr="00DB768C">
        <w:rPr>
          <w:sz w:val="24"/>
        </w:rPr>
        <w:t>Jankovcova 1522/53</w:t>
      </w:r>
    </w:p>
    <w:p w:rsidR="005030B8" w:rsidRDefault="005030B8" w:rsidP="005030B8">
      <w:pPr>
        <w:pStyle w:val="Normln1"/>
        <w:ind w:left="1440" w:firstLine="720"/>
        <w:rPr>
          <w:sz w:val="24"/>
        </w:rPr>
      </w:pPr>
      <w:r w:rsidRPr="00DB768C">
        <w:rPr>
          <w:sz w:val="24"/>
        </w:rPr>
        <w:t>170</w:t>
      </w:r>
      <w:r w:rsidR="00053652">
        <w:rPr>
          <w:sz w:val="24"/>
        </w:rPr>
        <w:t xml:space="preserve"> </w:t>
      </w:r>
      <w:r w:rsidRPr="00DB768C">
        <w:rPr>
          <w:sz w:val="24"/>
        </w:rPr>
        <w:t>00 Praha 7</w:t>
      </w:r>
    </w:p>
    <w:p w:rsidR="00DB768C" w:rsidRDefault="00DB768C" w:rsidP="005030B8">
      <w:pPr>
        <w:pStyle w:val="Normln1"/>
        <w:ind w:left="1440" w:firstLine="720"/>
        <w:rPr>
          <w:sz w:val="24"/>
        </w:rPr>
      </w:pPr>
      <w:r>
        <w:rPr>
          <w:sz w:val="24"/>
        </w:rPr>
        <w:t>IČO: 27082440</w:t>
      </w:r>
    </w:p>
    <w:p w:rsidR="00DB768C" w:rsidRPr="00DB768C" w:rsidRDefault="00DB768C" w:rsidP="005030B8">
      <w:pPr>
        <w:pStyle w:val="Normln1"/>
        <w:ind w:left="1440" w:firstLine="720"/>
        <w:rPr>
          <w:sz w:val="24"/>
        </w:rPr>
      </w:pPr>
      <w:r>
        <w:rPr>
          <w:sz w:val="24"/>
        </w:rPr>
        <w:t>DIČ: CZ27082440</w:t>
      </w:r>
    </w:p>
    <w:p w:rsidR="001A1262" w:rsidRPr="00DB768C" w:rsidRDefault="00DB768C" w:rsidP="00DB768C">
      <w:pPr>
        <w:pStyle w:val="Normln1"/>
        <w:ind w:left="2160"/>
        <w:rPr>
          <w:sz w:val="24"/>
        </w:rPr>
      </w:pPr>
      <w:r>
        <w:rPr>
          <w:sz w:val="24"/>
        </w:rPr>
        <w:t>z</w:t>
      </w:r>
      <w:r w:rsidR="005030B8" w:rsidRPr="00DB768C">
        <w:rPr>
          <w:sz w:val="24"/>
        </w:rPr>
        <w:t>apsána v obchodním rejstříku u Městského soudu v Praze, oddíl B, vložka 8573</w:t>
      </w:r>
    </w:p>
    <w:p w:rsidR="00C5397C" w:rsidRDefault="00C5397C" w:rsidP="00133195">
      <w:pPr>
        <w:pStyle w:val="Normln1"/>
        <w:ind w:left="2160" w:hanging="2160"/>
        <w:rPr>
          <w:sz w:val="24"/>
        </w:rPr>
      </w:pPr>
      <w:r>
        <w:rPr>
          <w:sz w:val="24"/>
        </w:rPr>
        <w:t>Zastoupen</w:t>
      </w:r>
      <w:r w:rsidR="005030B8">
        <w:rPr>
          <w:sz w:val="24"/>
        </w:rPr>
        <w:t>á</w:t>
      </w:r>
      <w:r w:rsidR="00133195">
        <w:rPr>
          <w:sz w:val="24"/>
        </w:rPr>
        <w:t>:</w:t>
      </w:r>
      <w:r w:rsidR="00133195">
        <w:rPr>
          <w:sz w:val="24"/>
        </w:rPr>
        <w:tab/>
      </w:r>
      <w:r w:rsidR="001E225E">
        <w:rPr>
          <w:sz w:val="24"/>
        </w:rPr>
        <w:t>Františkem Nadymáčkem</w:t>
      </w:r>
      <w:r w:rsidR="00133195">
        <w:rPr>
          <w:sz w:val="24"/>
        </w:rPr>
        <w:t xml:space="preserve">, </w:t>
      </w:r>
      <w:r w:rsidR="00BF6B5E">
        <w:rPr>
          <w:sz w:val="24"/>
        </w:rPr>
        <w:t>B2G Teamleader</w:t>
      </w:r>
      <w:r w:rsidR="00133195">
        <w:rPr>
          <w:sz w:val="24"/>
        </w:rPr>
        <w:t>, na základě plné moci</w:t>
      </w:r>
    </w:p>
    <w:p w:rsidR="00133195" w:rsidRDefault="00133195" w:rsidP="00133195">
      <w:pPr>
        <w:pStyle w:val="Normln1"/>
        <w:rPr>
          <w:sz w:val="24"/>
        </w:rPr>
      </w:pPr>
      <w:r>
        <w:rPr>
          <w:sz w:val="24"/>
        </w:rPr>
        <w:t xml:space="preserve">č. bankovního účtu: </w:t>
      </w:r>
      <w:r>
        <w:rPr>
          <w:sz w:val="24"/>
        </w:rPr>
        <w:tab/>
        <w:t>2171532/0800</w:t>
      </w:r>
      <w:r w:rsidR="00053652">
        <w:rPr>
          <w:sz w:val="24"/>
        </w:rPr>
        <w:t xml:space="preserve"> (Česká spořitelna, a.s.)</w:t>
      </w:r>
    </w:p>
    <w:p w:rsidR="00133195" w:rsidRDefault="00133195" w:rsidP="006677AA">
      <w:pPr>
        <w:pStyle w:val="Normln1"/>
        <w:spacing w:after="120"/>
        <w:rPr>
          <w:sz w:val="24"/>
        </w:rPr>
      </w:pPr>
      <w:r>
        <w:rPr>
          <w:sz w:val="24"/>
        </w:rPr>
        <w:t>kontaktní osoba:</w:t>
      </w:r>
      <w:r>
        <w:rPr>
          <w:sz w:val="24"/>
        </w:rPr>
        <w:tab/>
      </w:r>
      <w:r w:rsidR="00A56781">
        <w:rPr>
          <w:sz w:val="24"/>
        </w:rPr>
        <w:t>Ardian Binaku</w:t>
      </w:r>
      <w:r>
        <w:rPr>
          <w:sz w:val="24"/>
        </w:rPr>
        <w:t xml:space="preserve">, email: </w:t>
      </w:r>
      <w:hyperlink r:id="rId7" w:history="1">
        <w:r w:rsidR="005462D5" w:rsidRPr="00204C87">
          <w:rPr>
            <w:rStyle w:val="Hypertextovodkaz"/>
            <w:sz w:val="24"/>
          </w:rPr>
          <w:t>ardian.binaku@alza.cz</w:t>
        </w:r>
      </w:hyperlink>
      <w:r w:rsidR="000F631C">
        <w:rPr>
          <w:sz w:val="24"/>
        </w:rPr>
        <w:t>, tel.: +420</w:t>
      </w:r>
      <w:r w:rsidR="005462D5">
        <w:rPr>
          <w:sz w:val="24"/>
        </w:rPr>
        <w:t> 725 875</w:t>
      </w:r>
      <w:r w:rsidR="006677AA">
        <w:rPr>
          <w:sz w:val="24"/>
        </w:rPr>
        <w:t> </w:t>
      </w:r>
      <w:r w:rsidR="005462D5">
        <w:rPr>
          <w:sz w:val="24"/>
        </w:rPr>
        <w:t>119</w:t>
      </w:r>
    </w:p>
    <w:p w:rsidR="006677AA" w:rsidRPr="006677AA" w:rsidRDefault="006677AA" w:rsidP="0038602F">
      <w:pPr>
        <w:pStyle w:val="Normln1"/>
        <w:rPr>
          <w:i/>
          <w:sz w:val="24"/>
        </w:rPr>
      </w:pPr>
      <w:r w:rsidRPr="006677AA">
        <w:rPr>
          <w:i/>
          <w:sz w:val="24"/>
        </w:rPr>
        <w:t>(dále jen „prodávající“)</w:t>
      </w:r>
    </w:p>
    <w:p w:rsidR="00C5397C" w:rsidRPr="006677AA" w:rsidRDefault="00C5397C">
      <w:pPr>
        <w:pStyle w:val="Normln1"/>
        <w:rPr>
          <w:i/>
        </w:rPr>
      </w:pPr>
    </w:p>
    <w:p w:rsidR="00C5397C" w:rsidRDefault="00C5397C">
      <w:pPr>
        <w:pStyle w:val="Normln1"/>
      </w:pPr>
    </w:p>
    <w:p w:rsidR="0038602F" w:rsidRPr="004620A0" w:rsidRDefault="00C5397C">
      <w:pPr>
        <w:pStyle w:val="Normln1"/>
        <w:rPr>
          <w:sz w:val="24"/>
          <w:szCs w:val="24"/>
        </w:rPr>
      </w:pPr>
      <w:r w:rsidRPr="004620A0">
        <w:rPr>
          <w:b/>
          <w:sz w:val="24"/>
          <w:szCs w:val="24"/>
        </w:rPr>
        <w:t>Kupující:</w:t>
      </w:r>
      <w:r w:rsidR="000D5680" w:rsidRPr="004620A0">
        <w:rPr>
          <w:b/>
          <w:sz w:val="24"/>
          <w:szCs w:val="24"/>
        </w:rPr>
        <w:t xml:space="preserve"> </w:t>
      </w:r>
      <w:r w:rsidR="000D5680" w:rsidRPr="004620A0">
        <w:rPr>
          <w:b/>
          <w:sz w:val="24"/>
          <w:szCs w:val="24"/>
        </w:rPr>
        <w:tab/>
      </w:r>
      <w:r w:rsidR="000D5680" w:rsidRPr="004620A0">
        <w:rPr>
          <w:b/>
          <w:sz w:val="24"/>
          <w:szCs w:val="24"/>
        </w:rPr>
        <w:tab/>
        <w:t>Základní škola Jihlava, Křížová 33, příspěvková organizace</w:t>
      </w:r>
      <w:r w:rsidRPr="004620A0">
        <w:rPr>
          <w:b/>
          <w:sz w:val="24"/>
          <w:szCs w:val="24"/>
        </w:rPr>
        <w:tab/>
      </w:r>
    </w:p>
    <w:p w:rsidR="000D5680" w:rsidRPr="004620A0" w:rsidRDefault="00DB768C">
      <w:pPr>
        <w:pStyle w:val="Normln1"/>
        <w:rPr>
          <w:sz w:val="24"/>
          <w:szCs w:val="24"/>
        </w:rPr>
      </w:pPr>
      <w:r w:rsidRPr="004620A0">
        <w:rPr>
          <w:sz w:val="24"/>
          <w:szCs w:val="24"/>
        </w:rPr>
        <w:t>sídlo:</w:t>
      </w:r>
      <w:r w:rsidR="000D5680" w:rsidRPr="004620A0">
        <w:rPr>
          <w:b/>
          <w:sz w:val="24"/>
          <w:szCs w:val="24"/>
        </w:rPr>
        <w:t xml:space="preserve"> </w:t>
      </w:r>
      <w:r w:rsidR="000D5680" w:rsidRPr="004620A0">
        <w:rPr>
          <w:b/>
          <w:sz w:val="24"/>
          <w:szCs w:val="24"/>
        </w:rPr>
        <w:tab/>
      </w:r>
      <w:r w:rsidR="000D5680" w:rsidRPr="004620A0">
        <w:rPr>
          <w:b/>
          <w:sz w:val="24"/>
          <w:szCs w:val="24"/>
        </w:rPr>
        <w:tab/>
      </w:r>
      <w:r w:rsidR="000D5680" w:rsidRPr="004620A0">
        <w:rPr>
          <w:b/>
          <w:sz w:val="24"/>
          <w:szCs w:val="24"/>
        </w:rPr>
        <w:tab/>
      </w:r>
      <w:r w:rsidR="00053652" w:rsidRPr="004620A0">
        <w:rPr>
          <w:sz w:val="24"/>
          <w:szCs w:val="24"/>
        </w:rPr>
        <w:t>Křížová 1367/33</w:t>
      </w:r>
    </w:p>
    <w:p w:rsidR="00AA531B" w:rsidRPr="004620A0" w:rsidRDefault="000D5680" w:rsidP="000D5680">
      <w:pPr>
        <w:pStyle w:val="Normln1"/>
        <w:ind w:left="1440" w:firstLine="720"/>
        <w:rPr>
          <w:sz w:val="24"/>
          <w:szCs w:val="24"/>
        </w:rPr>
      </w:pPr>
      <w:r w:rsidRPr="004620A0">
        <w:rPr>
          <w:sz w:val="24"/>
          <w:szCs w:val="24"/>
        </w:rPr>
        <w:t>Jihlava, 586 01</w:t>
      </w:r>
      <w:r w:rsidR="00C5397C" w:rsidRPr="004620A0">
        <w:rPr>
          <w:sz w:val="24"/>
          <w:szCs w:val="24"/>
        </w:rPr>
        <w:tab/>
      </w:r>
      <w:r w:rsidR="00C5397C" w:rsidRPr="004620A0">
        <w:rPr>
          <w:sz w:val="24"/>
          <w:szCs w:val="24"/>
        </w:rPr>
        <w:tab/>
      </w:r>
      <w:r w:rsidR="00C5397C" w:rsidRPr="004620A0">
        <w:rPr>
          <w:sz w:val="24"/>
          <w:szCs w:val="24"/>
        </w:rPr>
        <w:tab/>
      </w:r>
    </w:p>
    <w:p w:rsidR="00AA531B" w:rsidRPr="004620A0" w:rsidRDefault="001A1262">
      <w:pPr>
        <w:pStyle w:val="Normln1"/>
        <w:rPr>
          <w:sz w:val="24"/>
          <w:szCs w:val="24"/>
        </w:rPr>
      </w:pPr>
      <w:r w:rsidRPr="004620A0">
        <w:rPr>
          <w:sz w:val="24"/>
          <w:szCs w:val="24"/>
        </w:rPr>
        <w:t>IČO:</w:t>
      </w:r>
      <w:r w:rsidR="00C5397C" w:rsidRPr="004620A0">
        <w:rPr>
          <w:sz w:val="24"/>
          <w:szCs w:val="24"/>
        </w:rPr>
        <w:t xml:space="preserve"> </w:t>
      </w:r>
      <w:r w:rsidR="000D5680" w:rsidRPr="004620A0">
        <w:rPr>
          <w:sz w:val="24"/>
          <w:szCs w:val="24"/>
        </w:rPr>
        <w:tab/>
      </w:r>
      <w:r w:rsidR="000D5680" w:rsidRPr="004620A0">
        <w:rPr>
          <w:sz w:val="24"/>
          <w:szCs w:val="24"/>
        </w:rPr>
        <w:tab/>
      </w:r>
      <w:r w:rsidR="000D5680" w:rsidRPr="004620A0">
        <w:rPr>
          <w:sz w:val="24"/>
          <w:szCs w:val="24"/>
        </w:rPr>
        <w:tab/>
        <w:t>70878854</w:t>
      </w:r>
      <w:r w:rsidR="00DB768C" w:rsidRPr="004620A0">
        <w:rPr>
          <w:sz w:val="24"/>
          <w:szCs w:val="24"/>
        </w:rPr>
        <w:tab/>
      </w:r>
      <w:r w:rsidR="00DB768C" w:rsidRPr="004620A0">
        <w:rPr>
          <w:sz w:val="24"/>
          <w:szCs w:val="24"/>
        </w:rPr>
        <w:tab/>
      </w:r>
      <w:r w:rsidR="00DB768C" w:rsidRPr="004620A0">
        <w:rPr>
          <w:sz w:val="24"/>
          <w:szCs w:val="24"/>
        </w:rPr>
        <w:tab/>
      </w:r>
    </w:p>
    <w:p w:rsidR="00E76855" w:rsidRPr="004620A0" w:rsidRDefault="006632F3" w:rsidP="00DB768C">
      <w:pPr>
        <w:pStyle w:val="Normln1"/>
        <w:rPr>
          <w:sz w:val="24"/>
          <w:szCs w:val="24"/>
        </w:rPr>
      </w:pPr>
      <w:r w:rsidRPr="004620A0">
        <w:rPr>
          <w:sz w:val="24"/>
          <w:szCs w:val="24"/>
        </w:rPr>
        <w:t xml:space="preserve">zastoupená: </w:t>
      </w:r>
      <w:r w:rsidR="00DB768C" w:rsidRPr="004620A0">
        <w:rPr>
          <w:sz w:val="24"/>
          <w:szCs w:val="24"/>
        </w:rPr>
        <w:tab/>
      </w:r>
      <w:r w:rsidR="00DB768C" w:rsidRPr="004620A0">
        <w:rPr>
          <w:sz w:val="24"/>
          <w:szCs w:val="24"/>
        </w:rPr>
        <w:tab/>
      </w:r>
      <w:r w:rsidR="00053652" w:rsidRPr="004620A0">
        <w:rPr>
          <w:sz w:val="24"/>
          <w:szCs w:val="24"/>
        </w:rPr>
        <w:t>Mgr. Janou Novákovou Hotařovou, ředitelkou</w:t>
      </w:r>
    </w:p>
    <w:p w:rsidR="006632F3" w:rsidRPr="004620A0" w:rsidRDefault="00DB768C" w:rsidP="00DB768C">
      <w:pPr>
        <w:pStyle w:val="Normln1"/>
        <w:rPr>
          <w:sz w:val="24"/>
          <w:szCs w:val="24"/>
        </w:rPr>
      </w:pPr>
      <w:r w:rsidRPr="004620A0">
        <w:rPr>
          <w:sz w:val="24"/>
          <w:szCs w:val="24"/>
        </w:rPr>
        <w:t>č.</w:t>
      </w:r>
      <w:r w:rsidR="00AA531B" w:rsidRPr="004620A0">
        <w:rPr>
          <w:sz w:val="24"/>
          <w:szCs w:val="24"/>
        </w:rPr>
        <w:t xml:space="preserve"> bankovního účtu</w:t>
      </w:r>
      <w:r w:rsidR="006632F3" w:rsidRPr="004620A0">
        <w:rPr>
          <w:sz w:val="24"/>
          <w:szCs w:val="24"/>
        </w:rPr>
        <w:t>:</w:t>
      </w:r>
      <w:r w:rsidR="0098148C" w:rsidRPr="004620A0">
        <w:rPr>
          <w:sz w:val="24"/>
          <w:szCs w:val="24"/>
        </w:rPr>
        <w:tab/>
      </w:r>
      <w:r w:rsidR="00053652" w:rsidRPr="004620A0">
        <w:rPr>
          <w:sz w:val="24"/>
          <w:szCs w:val="24"/>
        </w:rPr>
        <w:t>1466077389/0800 (Česká spořitelna, a.s.)</w:t>
      </w:r>
      <w:r w:rsidRPr="004620A0">
        <w:rPr>
          <w:sz w:val="24"/>
          <w:szCs w:val="24"/>
        </w:rPr>
        <w:tab/>
      </w:r>
    </w:p>
    <w:p w:rsidR="006677AA" w:rsidRPr="004620A0" w:rsidRDefault="006677AA" w:rsidP="006677AA">
      <w:pPr>
        <w:pStyle w:val="Normln1"/>
        <w:spacing w:after="120"/>
        <w:rPr>
          <w:sz w:val="24"/>
          <w:szCs w:val="24"/>
        </w:rPr>
      </w:pPr>
      <w:r w:rsidRPr="004620A0">
        <w:rPr>
          <w:sz w:val="24"/>
          <w:szCs w:val="24"/>
        </w:rPr>
        <w:tab/>
      </w:r>
      <w:r w:rsidRPr="004620A0">
        <w:rPr>
          <w:sz w:val="24"/>
          <w:szCs w:val="24"/>
        </w:rPr>
        <w:tab/>
      </w:r>
      <w:r w:rsidRPr="004620A0">
        <w:rPr>
          <w:sz w:val="24"/>
          <w:szCs w:val="24"/>
        </w:rPr>
        <w:tab/>
        <w:t>zapsána v obchodním rejstříku vedeném Krajským soudem v Brně, s</w:t>
      </w:r>
      <w:r w:rsidRPr="004620A0">
        <w:rPr>
          <w:sz w:val="24"/>
          <w:szCs w:val="24"/>
        </w:rPr>
        <w:tab/>
      </w:r>
      <w:r w:rsidRPr="004620A0">
        <w:rPr>
          <w:sz w:val="24"/>
          <w:szCs w:val="24"/>
        </w:rPr>
        <w:tab/>
      </w:r>
      <w:r w:rsidRPr="004620A0">
        <w:rPr>
          <w:sz w:val="24"/>
          <w:szCs w:val="24"/>
        </w:rPr>
        <w:tab/>
        <w:t>spisová značka: Pr 144</w:t>
      </w:r>
      <w:r w:rsidRPr="004620A0">
        <w:rPr>
          <w:sz w:val="24"/>
          <w:szCs w:val="24"/>
        </w:rPr>
        <w:tab/>
      </w:r>
    </w:p>
    <w:p w:rsidR="006677AA" w:rsidRPr="004620A0" w:rsidRDefault="006677AA" w:rsidP="00DB768C">
      <w:pPr>
        <w:pStyle w:val="Normln1"/>
        <w:rPr>
          <w:i/>
          <w:sz w:val="24"/>
          <w:szCs w:val="24"/>
        </w:rPr>
      </w:pPr>
      <w:r w:rsidRPr="004620A0">
        <w:rPr>
          <w:i/>
          <w:sz w:val="24"/>
          <w:szCs w:val="24"/>
        </w:rPr>
        <w:t>(dále jen „kupující“)</w:t>
      </w:r>
    </w:p>
    <w:p w:rsidR="00C5397C" w:rsidRPr="006677AA" w:rsidRDefault="00C5397C" w:rsidP="00B35EAE">
      <w:pPr>
        <w:pStyle w:val="Normln1"/>
        <w:rPr>
          <w:i/>
          <w:sz w:val="24"/>
          <w:szCs w:val="24"/>
        </w:rPr>
      </w:pPr>
    </w:p>
    <w:p w:rsidR="00C5397C" w:rsidRDefault="00900302">
      <w:pPr>
        <w:pStyle w:val="Normln1"/>
        <w:rPr>
          <w:sz w:val="12"/>
          <w:szCs w:val="1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397C">
        <w:rPr>
          <w:sz w:val="24"/>
        </w:rPr>
        <w:t xml:space="preserve">  </w:t>
      </w:r>
    </w:p>
    <w:p w:rsidR="00C5397C" w:rsidRDefault="00C5397C" w:rsidP="004620A0">
      <w:pPr>
        <w:pStyle w:val="Normln1"/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b/>
          <w:sz w:val="24"/>
        </w:rPr>
        <w:t xml:space="preserve">                                   </w:t>
      </w:r>
      <w:r>
        <w:rPr>
          <w:color w:val="000000"/>
          <w:sz w:val="24"/>
        </w:rPr>
        <w:t xml:space="preserve">      </w:t>
      </w:r>
    </w:p>
    <w:p w:rsidR="00C5397C" w:rsidRDefault="00C5397C">
      <w:pPr>
        <w:pStyle w:val="Nadpis1"/>
        <w:ind w:left="432" w:hanging="432"/>
      </w:pPr>
      <w:r>
        <w:t>I.</w:t>
      </w:r>
    </w:p>
    <w:p w:rsidR="00C5397C" w:rsidRDefault="00C5397C">
      <w:pPr>
        <w:pStyle w:val="Nadpis1"/>
        <w:ind w:left="432" w:hanging="432"/>
      </w:pPr>
      <w:r>
        <w:t>Předmět smlouvy</w:t>
      </w:r>
    </w:p>
    <w:p w:rsidR="00C5397C" w:rsidRDefault="00C5397C">
      <w:pPr>
        <w:pStyle w:val="Normln1"/>
      </w:pPr>
    </w:p>
    <w:p w:rsidR="00C5397C" w:rsidRDefault="00C5397C">
      <w:pPr>
        <w:pStyle w:val="Zkladntextodsazen21"/>
        <w:ind w:firstLine="0"/>
        <w:jc w:val="both"/>
      </w:pPr>
      <w:r>
        <w:t>Prodávající se touto smlouvou zavazuje dodat kupujícímu níže uvedené zboží včetně příslušenství a dokla</w:t>
      </w:r>
      <w:r w:rsidR="00900302">
        <w:t>dů, které se ke zboží vztahují,</w:t>
      </w:r>
      <w:r>
        <w:t xml:space="preserve"> a převést na kupujícího vlastnické právo k předmětnému zboží. Kupující se toto zboží zavazuje převzít a zaplatit za něj prodávajícímu kupní cenu.</w:t>
      </w:r>
    </w:p>
    <w:p w:rsidR="00C5397C" w:rsidRPr="0038602F" w:rsidRDefault="00C5397C">
      <w:pPr>
        <w:pStyle w:val="Zkladntextodsazen21"/>
        <w:jc w:val="both"/>
      </w:pPr>
    </w:p>
    <w:p w:rsidR="00C5397C" w:rsidRDefault="00BF6B5E" w:rsidP="00035068">
      <w:pPr>
        <w:pStyle w:val="Zkladntextodsazen21"/>
        <w:ind w:firstLine="0"/>
        <w:jc w:val="both"/>
        <w:rPr>
          <w:b/>
          <w:bCs/>
          <w:szCs w:val="24"/>
          <w:shd w:val="clear" w:color="auto" w:fill="FFFFFF"/>
        </w:rPr>
      </w:pPr>
      <w:r w:rsidRPr="00053652">
        <w:rPr>
          <w:b/>
        </w:rPr>
        <w:t>25</w:t>
      </w:r>
      <w:r w:rsidR="00053652">
        <w:rPr>
          <w:b/>
        </w:rPr>
        <w:t xml:space="preserve"> ks</w:t>
      </w:r>
      <w:r w:rsidR="00053652">
        <w:rPr>
          <w:b/>
        </w:rPr>
        <w:tab/>
      </w:r>
      <w:r w:rsidR="0038602F" w:rsidRPr="0038602F">
        <w:t xml:space="preserve"> </w:t>
      </w:r>
      <w:r w:rsidRPr="00BF6B5E">
        <w:rPr>
          <w:b/>
          <w:bCs/>
          <w:szCs w:val="24"/>
          <w:shd w:val="clear" w:color="auto" w:fill="FFFFFF"/>
        </w:rPr>
        <w:t>Notebook HP Probook 455 G7 EDU</w:t>
      </w:r>
    </w:p>
    <w:p w:rsidR="00BF6B5E" w:rsidRDefault="00BF6B5E" w:rsidP="00035068">
      <w:pPr>
        <w:pStyle w:val="Zkladntextodsazen21"/>
        <w:ind w:firstLine="0"/>
        <w:jc w:val="both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>25</w:t>
      </w:r>
      <w:r w:rsidR="00053652">
        <w:rPr>
          <w:b/>
          <w:bCs/>
          <w:szCs w:val="24"/>
          <w:shd w:val="clear" w:color="auto" w:fill="FFFFFF"/>
        </w:rPr>
        <w:t xml:space="preserve"> ks</w:t>
      </w:r>
      <w:r w:rsidR="00053652">
        <w:rPr>
          <w:b/>
          <w:bCs/>
          <w:szCs w:val="24"/>
          <w:shd w:val="clear" w:color="auto" w:fill="FFFFFF"/>
        </w:rPr>
        <w:tab/>
      </w:r>
      <w:r>
        <w:rPr>
          <w:b/>
          <w:bCs/>
          <w:szCs w:val="24"/>
          <w:shd w:val="clear" w:color="auto" w:fill="FFFFFF"/>
        </w:rPr>
        <w:t xml:space="preserve"> </w:t>
      </w:r>
      <w:r w:rsidRPr="00BF6B5E">
        <w:rPr>
          <w:b/>
          <w:bCs/>
          <w:szCs w:val="24"/>
          <w:shd w:val="clear" w:color="auto" w:fill="FFFFFF"/>
        </w:rPr>
        <w:t>Myš HP Wired Mouse 1000</w:t>
      </w:r>
    </w:p>
    <w:p w:rsidR="00BF6B5E" w:rsidRDefault="00BF6B5E" w:rsidP="00035068">
      <w:pPr>
        <w:pStyle w:val="Zkladntextodsazen21"/>
        <w:ind w:firstLine="0"/>
        <w:jc w:val="both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>50</w:t>
      </w:r>
      <w:r w:rsidR="00053652">
        <w:rPr>
          <w:b/>
          <w:bCs/>
          <w:szCs w:val="24"/>
          <w:shd w:val="clear" w:color="auto" w:fill="FFFFFF"/>
        </w:rPr>
        <w:t xml:space="preserve"> ks</w:t>
      </w:r>
      <w:r w:rsidR="00053652">
        <w:rPr>
          <w:b/>
          <w:bCs/>
          <w:szCs w:val="24"/>
          <w:shd w:val="clear" w:color="auto" w:fill="FFFFFF"/>
        </w:rPr>
        <w:tab/>
      </w:r>
      <w:r>
        <w:rPr>
          <w:b/>
          <w:bCs/>
          <w:szCs w:val="24"/>
          <w:shd w:val="clear" w:color="auto" w:fill="FFFFFF"/>
        </w:rPr>
        <w:t xml:space="preserve"> </w:t>
      </w:r>
      <w:r w:rsidRPr="00BF6B5E">
        <w:rPr>
          <w:b/>
          <w:bCs/>
          <w:szCs w:val="24"/>
          <w:shd w:val="clear" w:color="auto" w:fill="FFFFFF"/>
        </w:rPr>
        <w:t>Sluchátka HP Stereo Headset 3,5mm</w:t>
      </w:r>
    </w:p>
    <w:p w:rsidR="00BF6B5E" w:rsidRPr="0038602F" w:rsidRDefault="00BF6B5E" w:rsidP="00035068">
      <w:pPr>
        <w:pStyle w:val="Zkladntextodsazen21"/>
        <w:ind w:firstLine="0"/>
        <w:jc w:val="both"/>
        <w:rPr>
          <w:szCs w:val="24"/>
        </w:rPr>
      </w:pPr>
      <w:r>
        <w:rPr>
          <w:b/>
          <w:bCs/>
          <w:szCs w:val="24"/>
          <w:shd w:val="clear" w:color="auto" w:fill="FFFFFF"/>
        </w:rPr>
        <w:t>25</w:t>
      </w:r>
      <w:r w:rsidR="00053652">
        <w:rPr>
          <w:b/>
          <w:bCs/>
          <w:szCs w:val="24"/>
          <w:shd w:val="clear" w:color="auto" w:fill="FFFFFF"/>
        </w:rPr>
        <w:t xml:space="preserve"> ks</w:t>
      </w:r>
      <w:r w:rsidR="00053652">
        <w:rPr>
          <w:b/>
          <w:bCs/>
          <w:szCs w:val="24"/>
          <w:shd w:val="clear" w:color="auto" w:fill="FFFFFF"/>
        </w:rPr>
        <w:tab/>
      </w:r>
      <w:r>
        <w:rPr>
          <w:b/>
          <w:bCs/>
          <w:szCs w:val="24"/>
          <w:shd w:val="clear" w:color="auto" w:fill="FFFFFF"/>
        </w:rPr>
        <w:t xml:space="preserve"> </w:t>
      </w:r>
      <w:r w:rsidRPr="00BF6B5E">
        <w:rPr>
          <w:b/>
          <w:bCs/>
          <w:szCs w:val="24"/>
          <w:shd w:val="clear" w:color="auto" w:fill="FFFFFF"/>
        </w:rPr>
        <w:t>Brašna na notebook HP Classic BriefCase 15.6"</w:t>
      </w:r>
    </w:p>
    <w:p w:rsidR="00C5397C" w:rsidRDefault="00C5397C" w:rsidP="00035068">
      <w:pPr>
        <w:pStyle w:val="Zkladntextodsazen21"/>
        <w:ind w:firstLine="0"/>
        <w:rPr>
          <w:szCs w:val="24"/>
        </w:rPr>
      </w:pPr>
    </w:p>
    <w:p w:rsidR="004B5BE7" w:rsidRDefault="004B5BE7" w:rsidP="00035068">
      <w:pPr>
        <w:pStyle w:val="Zkladntextodsazen21"/>
        <w:ind w:firstLine="0"/>
        <w:rPr>
          <w:b/>
        </w:rPr>
      </w:pPr>
    </w:p>
    <w:p w:rsidR="00C5397C" w:rsidRDefault="00C5397C">
      <w:pPr>
        <w:pStyle w:val="Zkladntextodsazen21"/>
        <w:ind w:firstLine="72"/>
        <w:jc w:val="center"/>
        <w:rPr>
          <w:b/>
        </w:rPr>
      </w:pPr>
      <w:r>
        <w:rPr>
          <w:b/>
        </w:rPr>
        <w:t>II.</w:t>
      </w:r>
    </w:p>
    <w:p w:rsidR="00C5397C" w:rsidRDefault="00C5397C">
      <w:pPr>
        <w:pStyle w:val="Zkladntextodsazen21"/>
        <w:jc w:val="center"/>
        <w:rPr>
          <w:b/>
        </w:rPr>
      </w:pPr>
      <w:r>
        <w:rPr>
          <w:b/>
        </w:rPr>
        <w:t>Dodání zboží</w:t>
      </w:r>
    </w:p>
    <w:p w:rsidR="00C5397C" w:rsidRDefault="00C5397C">
      <w:pPr>
        <w:pStyle w:val="Zkladntextodsazen21"/>
        <w:jc w:val="center"/>
        <w:rPr>
          <w:b/>
        </w:rPr>
      </w:pPr>
    </w:p>
    <w:p w:rsidR="00C5397C" w:rsidRPr="006677AA" w:rsidRDefault="00C5397C" w:rsidP="006677AA">
      <w:pPr>
        <w:pStyle w:val="Zkladntextodsazen21"/>
        <w:numPr>
          <w:ilvl w:val="0"/>
          <w:numId w:val="10"/>
        </w:numPr>
        <w:spacing w:after="120"/>
        <w:jc w:val="both"/>
      </w:pPr>
      <w:r>
        <w:t xml:space="preserve">Místem plnění je </w:t>
      </w:r>
      <w:r w:rsidR="00B35B0C">
        <w:t xml:space="preserve">Základní škola Jihlava, Křížová </w:t>
      </w:r>
      <w:r w:rsidR="00BF6B5E" w:rsidRPr="006677AA">
        <w:rPr>
          <w:szCs w:val="24"/>
        </w:rPr>
        <w:t>1367/33, Jihlava, 586 01</w:t>
      </w:r>
    </w:p>
    <w:p w:rsidR="00C5397C" w:rsidRDefault="00C5397C" w:rsidP="006677AA">
      <w:pPr>
        <w:pStyle w:val="Zkladntextodsazen21"/>
        <w:numPr>
          <w:ilvl w:val="0"/>
          <w:numId w:val="10"/>
        </w:numPr>
        <w:spacing w:after="120"/>
        <w:jc w:val="both"/>
        <w:rPr>
          <w:color w:val="000000"/>
        </w:rPr>
      </w:pPr>
      <w:r>
        <w:t xml:space="preserve">Prodávající je povinen dodat zboží </w:t>
      </w:r>
      <w:r w:rsidR="0022589A">
        <w:t>bez odkladů a na základě dohody obou stran.</w:t>
      </w:r>
    </w:p>
    <w:p w:rsidR="00C5397C" w:rsidRDefault="00C5397C" w:rsidP="006677AA">
      <w:pPr>
        <w:pStyle w:val="Zkladntextodsazen21"/>
        <w:numPr>
          <w:ilvl w:val="0"/>
          <w:numId w:val="10"/>
        </w:numPr>
        <w:spacing w:after="120"/>
        <w:jc w:val="both"/>
        <w:rPr>
          <w:color w:val="000000"/>
        </w:rPr>
      </w:pPr>
      <w:r>
        <w:rPr>
          <w:color w:val="000000"/>
        </w:rPr>
        <w:lastRenderedPageBreak/>
        <w:t>Náklady na dopravu jsou obsaženy v kupní ceně.</w:t>
      </w:r>
    </w:p>
    <w:p w:rsidR="00C5397C" w:rsidRDefault="00C5397C" w:rsidP="006677AA">
      <w:pPr>
        <w:pStyle w:val="Bezmezer"/>
        <w:numPr>
          <w:ilvl w:val="0"/>
          <w:numId w:val="10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Vlastnické právo ke zboží přejde na kupujícího až dnem, kdy budou naplněny obě následující skutečnosti: </w:t>
      </w:r>
    </w:p>
    <w:p w:rsidR="00C5397C" w:rsidRDefault="00C5397C" w:rsidP="006677AA">
      <w:pPr>
        <w:pStyle w:val="Bezmezer"/>
        <w:numPr>
          <w:ilvl w:val="1"/>
          <w:numId w:val="10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dojde k úplnému uhrazení kupní ceny</w:t>
      </w:r>
    </w:p>
    <w:p w:rsidR="00C5397C" w:rsidRDefault="00C5397C" w:rsidP="006677AA">
      <w:pPr>
        <w:pStyle w:val="Bezmezer"/>
        <w:numPr>
          <w:ilvl w:val="1"/>
          <w:numId w:val="10"/>
        </w:numPr>
        <w:spacing w:after="120"/>
      </w:pPr>
      <w:r>
        <w:rPr>
          <w:sz w:val="24"/>
          <w:szCs w:val="24"/>
        </w:rPr>
        <w:t xml:space="preserve">dojde k převzetí zboží kupujícím / přepravcem. </w:t>
      </w:r>
    </w:p>
    <w:p w:rsidR="00C5397C" w:rsidRDefault="00C5397C" w:rsidP="006677AA">
      <w:pPr>
        <w:pStyle w:val="Zkladntext21"/>
        <w:numPr>
          <w:ilvl w:val="0"/>
          <w:numId w:val="10"/>
        </w:numPr>
        <w:spacing w:after="120"/>
      </w:pPr>
      <w:r>
        <w:t xml:space="preserve">Do této doby je zboží vlastnictvím prodávajícího a kupující není oprávněn umožnit jakékoliv třetí osobě užívání zboží ani zboží jakýmkoliv způsobem zcizit (prodat, darovat, směnit). </w:t>
      </w:r>
    </w:p>
    <w:p w:rsidR="00C5397C" w:rsidRPr="006677AA" w:rsidRDefault="00C5397C" w:rsidP="0024799D">
      <w:pPr>
        <w:pStyle w:val="Normln1"/>
        <w:numPr>
          <w:ilvl w:val="0"/>
          <w:numId w:val="10"/>
        </w:numPr>
        <w:spacing w:after="120"/>
        <w:jc w:val="both"/>
        <w:rPr>
          <w:color w:val="000000"/>
          <w:sz w:val="24"/>
        </w:rPr>
      </w:pPr>
      <w:r w:rsidRPr="006677AA">
        <w:rPr>
          <w:sz w:val="24"/>
        </w:rPr>
        <w:t xml:space="preserve">Nebezpečí škody na zboží přechází z prodávajícího na kupujícího v okamžiku předání zboží </w:t>
      </w:r>
      <w:r w:rsidRPr="006677AA">
        <w:rPr>
          <w:color w:val="000000"/>
          <w:sz w:val="24"/>
        </w:rPr>
        <w:t>kupujícímu při převzetí zboží v </w:t>
      </w:r>
      <w:r w:rsidR="00DB768C" w:rsidRPr="006677AA">
        <w:rPr>
          <w:color w:val="000000"/>
          <w:sz w:val="24"/>
        </w:rPr>
        <w:t>sídle</w:t>
      </w:r>
      <w:r w:rsidRPr="006677AA">
        <w:rPr>
          <w:color w:val="000000"/>
          <w:sz w:val="24"/>
        </w:rPr>
        <w:t xml:space="preserve"> kupujícího.</w:t>
      </w:r>
    </w:p>
    <w:p w:rsidR="00C5397C" w:rsidRDefault="00C5397C">
      <w:pPr>
        <w:pStyle w:val="Normln1"/>
        <w:jc w:val="both"/>
        <w:rPr>
          <w:b/>
          <w:sz w:val="24"/>
        </w:rPr>
      </w:pPr>
      <w:r>
        <w:rPr>
          <w:i/>
          <w:color w:val="0000FF"/>
          <w:sz w:val="24"/>
        </w:rPr>
        <w:t xml:space="preserve">  </w:t>
      </w:r>
    </w:p>
    <w:p w:rsidR="00C5397C" w:rsidRDefault="00C5397C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C5397C" w:rsidRDefault="00C5397C">
      <w:pPr>
        <w:pStyle w:val="Normln1"/>
        <w:jc w:val="center"/>
      </w:pPr>
      <w:r>
        <w:rPr>
          <w:b/>
          <w:sz w:val="24"/>
        </w:rPr>
        <w:t>Kupní cena</w:t>
      </w:r>
    </w:p>
    <w:p w:rsidR="00C5397C" w:rsidRDefault="00C5397C">
      <w:pPr>
        <w:pStyle w:val="Zkladntext21"/>
      </w:pPr>
    </w:p>
    <w:p w:rsidR="006677AA" w:rsidRDefault="00900302" w:rsidP="006677AA">
      <w:pPr>
        <w:pStyle w:val="Zkladntext21"/>
        <w:numPr>
          <w:ilvl w:val="0"/>
          <w:numId w:val="9"/>
        </w:numPr>
        <w:spacing w:after="120"/>
        <w:rPr>
          <w:b/>
          <w:bCs/>
        </w:rPr>
      </w:pPr>
      <w:r>
        <w:t xml:space="preserve">Smluvní strany se dohodly na </w:t>
      </w:r>
      <w:r w:rsidR="00C5397C">
        <w:t xml:space="preserve">kupní </w:t>
      </w:r>
      <w:r w:rsidRPr="00EA1C68">
        <w:rPr>
          <w:b/>
          <w:bCs/>
        </w:rPr>
        <w:t>ceně ve výši</w:t>
      </w:r>
      <w:r w:rsidR="00C5397C" w:rsidRPr="00EA1C68">
        <w:rPr>
          <w:b/>
          <w:bCs/>
        </w:rPr>
        <w:t xml:space="preserve">: </w:t>
      </w:r>
    </w:p>
    <w:p w:rsidR="00C5397C" w:rsidRDefault="0022589A" w:rsidP="006677AA">
      <w:pPr>
        <w:pStyle w:val="Zkladntext21"/>
        <w:spacing w:after="120"/>
        <w:ind w:left="720"/>
        <w:rPr>
          <w:b/>
          <w:bCs/>
        </w:rPr>
      </w:pPr>
      <w:r w:rsidRPr="0022589A">
        <w:rPr>
          <w:b/>
          <w:bCs/>
        </w:rPr>
        <w:t>373 578,50</w:t>
      </w:r>
      <w:r>
        <w:rPr>
          <w:b/>
          <w:bCs/>
        </w:rPr>
        <w:t xml:space="preserve"> </w:t>
      </w:r>
      <w:r w:rsidR="00EA1C68" w:rsidRPr="00EA1C68">
        <w:rPr>
          <w:b/>
          <w:bCs/>
        </w:rPr>
        <w:t xml:space="preserve">Kč </w:t>
      </w:r>
      <w:r w:rsidR="00035068">
        <w:rPr>
          <w:b/>
          <w:bCs/>
        </w:rPr>
        <w:t>bez DPH,</w:t>
      </w:r>
      <w:r w:rsidR="006677AA">
        <w:rPr>
          <w:b/>
          <w:bCs/>
        </w:rPr>
        <w:t xml:space="preserve"> </w:t>
      </w:r>
      <w:r w:rsidR="00035068">
        <w:rPr>
          <w:b/>
          <w:bCs/>
        </w:rPr>
        <w:t>tj.</w:t>
      </w:r>
      <w:r w:rsidR="0086366D">
        <w:rPr>
          <w:b/>
          <w:bCs/>
        </w:rPr>
        <w:t xml:space="preserve"> </w:t>
      </w:r>
      <w:r w:rsidRPr="0022589A">
        <w:rPr>
          <w:b/>
          <w:bCs/>
        </w:rPr>
        <w:t>452 030,00</w:t>
      </w:r>
      <w:r>
        <w:rPr>
          <w:b/>
          <w:bCs/>
        </w:rPr>
        <w:t xml:space="preserve"> </w:t>
      </w:r>
      <w:r w:rsidR="00035068">
        <w:rPr>
          <w:b/>
          <w:bCs/>
        </w:rPr>
        <w:t xml:space="preserve">Kč </w:t>
      </w:r>
      <w:r w:rsidR="00EA1C68" w:rsidRPr="00EA1C68">
        <w:rPr>
          <w:b/>
          <w:bCs/>
        </w:rPr>
        <w:t>vč</w:t>
      </w:r>
      <w:r w:rsidR="006677AA">
        <w:rPr>
          <w:b/>
          <w:bCs/>
        </w:rPr>
        <w:t>etně</w:t>
      </w:r>
      <w:r w:rsidR="00EA1C68" w:rsidRPr="00EA1C68">
        <w:rPr>
          <w:b/>
          <w:bCs/>
        </w:rPr>
        <w:t xml:space="preserve"> DPH</w:t>
      </w:r>
    </w:p>
    <w:p w:rsidR="00C5397C" w:rsidRDefault="006677AA" w:rsidP="006677AA">
      <w:pPr>
        <w:pStyle w:val="Normln1"/>
        <w:spacing w:after="120"/>
        <w:ind w:left="720"/>
        <w:jc w:val="both"/>
        <w:rPr>
          <w:b/>
          <w:bCs/>
          <w:sz w:val="24"/>
        </w:rPr>
      </w:pPr>
      <w:r>
        <w:rPr>
          <w:b/>
          <w:bCs/>
          <w:sz w:val="24"/>
        </w:rPr>
        <w:t>slovy: čtyřistapadesátdvatisíctřicet Kč</w:t>
      </w:r>
    </w:p>
    <w:p w:rsidR="00C5397C" w:rsidRDefault="00C5397C" w:rsidP="006677AA">
      <w:pPr>
        <w:pStyle w:val="Normln1"/>
        <w:ind w:left="720"/>
        <w:rPr>
          <w:b/>
          <w:sz w:val="24"/>
        </w:rPr>
      </w:pPr>
      <w:r>
        <w:rPr>
          <w:sz w:val="24"/>
          <w:szCs w:val="24"/>
        </w:rPr>
        <w:t>Kupující se zavazuje uhradit kupní cenu následujícím způsobem:</w:t>
      </w:r>
    </w:p>
    <w:p w:rsidR="00C5397C" w:rsidRDefault="00C5397C" w:rsidP="006677AA">
      <w:pPr>
        <w:pStyle w:val="Normln1"/>
        <w:ind w:left="720"/>
        <w:rPr>
          <w:sz w:val="24"/>
        </w:rPr>
      </w:pPr>
      <w:r>
        <w:rPr>
          <w:b/>
          <w:sz w:val="24"/>
        </w:rPr>
        <w:t xml:space="preserve">na základě vystavené faktury – daňového dokladu </w:t>
      </w:r>
      <w:r w:rsidR="00EA1C68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A1C68" w:rsidRPr="006677AA">
        <w:rPr>
          <w:b/>
          <w:sz w:val="24"/>
        </w:rPr>
        <w:t>se splatností do</w:t>
      </w:r>
      <w:r w:rsidRPr="006677AA">
        <w:rPr>
          <w:b/>
          <w:bCs/>
          <w:sz w:val="24"/>
        </w:rPr>
        <w:t xml:space="preserve"> </w:t>
      </w:r>
      <w:r w:rsidR="006677AA" w:rsidRPr="006677AA">
        <w:rPr>
          <w:b/>
          <w:bCs/>
          <w:sz w:val="24"/>
        </w:rPr>
        <w:t>30</w:t>
      </w:r>
      <w:r w:rsidR="00EA1C68" w:rsidRPr="006677AA">
        <w:rPr>
          <w:b/>
          <w:bCs/>
          <w:sz w:val="24"/>
        </w:rPr>
        <w:t xml:space="preserve"> dnů</w:t>
      </w:r>
      <w:r w:rsidRPr="006677AA">
        <w:rPr>
          <w:b/>
          <w:bCs/>
          <w:sz w:val="24"/>
        </w:rPr>
        <w:t xml:space="preserve"> po </w:t>
      </w:r>
      <w:r w:rsidR="006677AA">
        <w:rPr>
          <w:b/>
          <w:bCs/>
          <w:sz w:val="24"/>
        </w:rPr>
        <w:t>dodá</w:t>
      </w:r>
      <w:r w:rsidR="00035068" w:rsidRPr="006677AA">
        <w:rPr>
          <w:b/>
          <w:bCs/>
          <w:sz w:val="24"/>
        </w:rPr>
        <w:t xml:space="preserve">ní </w:t>
      </w:r>
      <w:r w:rsidRPr="006677AA">
        <w:rPr>
          <w:b/>
          <w:bCs/>
          <w:sz w:val="24"/>
        </w:rPr>
        <w:t>zboží</w:t>
      </w:r>
      <w:r w:rsidR="006677AA" w:rsidRPr="006677AA">
        <w:rPr>
          <w:b/>
          <w:bCs/>
          <w:sz w:val="24"/>
        </w:rPr>
        <w:t>.</w:t>
      </w:r>
    </w:p>
    <w:p w:rsidR="00C5397C" w:rsidRDefault="00C5397C">
      <w:pPr>
        <w:pStyle w:val="Normln1"/>
        <w:jc w:val="both"/>
        <w:rPr>
          <w:sz w:val="24"/>
        </w:rPr>
      </w:pPr>
    </w:p>
    <w:p w:rsidR="00C5397C" w:rsidRDefault="00C5397C" w:rsidP="006677AA">
      <w:pPr>
        <w:pStyle w:val="Normln1"/>
        <w:numPr>
          <w:ilvl w:val="0"/>
          <w:numId w:val="9"/>
        </w:numPr>
        <w:jc w:val="both"/>
        <w:rPr>
          <w:sz w:val="24"/>
          <w:u w:val="single"/>
        </w:rPr>
      </w:pPr>
      <w:r>
        <w:rPr>
          <w:sz w:val="24"/>
        </w:rPr>
        <w:t xml:space="preserve">V případě prodlení kupujícího s placením kupní ceny je kupující povinen zaplatit prodávajícímu smluvní pokutu ve výši 0,05 % z dlužné částky denně. Smluvní pokutu je kupující povinen uhradit na základě faktury vystavené prodávajícím se splatností </w:t>
      </w:r>
      <w:r w:rsidR="00DB768C">
        <w:rPr>
          <w:sz w:val="24"/>
        </w:rPr>
        <w:t>7</w:t>
      </w:r>
      <w:r>
        <w:rPr>
          <w:sz w:val="24"/>
        </w:rPr>
        <w:t xml:space="preserve"> dní od jejího vystavení. Prodávající je oprávněn požadovat náhradu škody způsobené porušením povinnosti, na kterou se vztahuje smluvní pokuta, a to i v částce přesahující smluvní pokutu. </w:t>
      </w:r>
    </w:p>
    <w:p w:rsidR="00035068" w:rsidRDefault="00035068">
      <w:pPr>
        <w:pStyle w:val="Normln1"/>
        <w:jc w:val="center"/>
        <w:rPr>
          <w:b/>
          <w:sz w:val="24"/>
        </w:rPr>
      </w:pPr>
    </w:p>
    <w:p w:rsidR="00C5397C" w:rsidRDefault="00C5397C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C5397C" w:rsidRDefault="00C5397C">
      <w:pPr>
        <w:pStyle w:val="Normln1"/>
        <w:jc w:val="center"/>
        <w:rPr>
          <w:color w:val="000000"/>
          <w:u w:val="single"/>
        </w:rPr>
      </w:pPr>
      <w:r>
        <w:rPr>
          <w:b/>
          <w:sz w:val="24"/>
        </w:rPr>
        <w:t>Záruka</w:t>
      </w:r>
      <w:r w:rsidR="000A047C">
        <w:rPr>
          <w:b/>
          <w:sz w:val="24"/>
        </w:rPr>
        <w:t xml:space="preserve"> a odpovědnost za vady</w:t>
      </w:r>
    </w:p>
    <w:p w:rsidR="00C5397C" w:rsidRDefault="00C5397C">
      <w:pPr>
        <w:pStyle w:val="Zkladntextodsazen21"/>
        <w:ind w:firstLine="0"/>
        <w:jc w:val="both"/>
        <w:rPr>
          <w:color w:val="000000"/>
          <w:u w:val="single"/>
        </w:rPr>
      </w:pPr>
    </w:p>
    <w:p w:rsidR="00C5397C" w:rsidRPr="00DB768C" w:rsidRDefault="00C5397C" w:rsidP="006677AA">
      <w:pPr>
        <w:pStyle w:val="Normln1"/>
        <w:numPr>
          <w:ilvl w:val="0"/>
          <w:numId w:val="8"/>
        </w:numPr>
        <w:spacing w:after="120"/>
        <w:ind w:left="714" w:hanging="357"/>
        <w:jc w:val="both"/>
        <w:rPr>
          <w:sz w:val="24"/>
        </w:rPr>
      </w:pPr>
      <w:r>
        <w:rPr>
          <w:sz w:val="24"/>
        </w:rPr>
        <w:t xml:space="preserve">Prodávající poskytuje na </w:t>
      </w:r>
      <w:r w:rsidR="00EA1C68">
        <w:rPr>
          <w:sz w:val="24"/>
        </w:rPr>
        <w:t>uvedené zboží</w:t>
      </w:r>
      <w:r>
        <w:rPr>
          <w:sz w:val="24"/>
        </w:rPr>
        <w:t xml:space="preserve"> </w:t>
      </w:r>
      <w:r w:rsidR="00EA1C68">
        <w:rPr>
          <w:sz w:val="24"/>
        </w:rPr>
        <w:t xml:space="preserve">z článku I. </w:t>
      </w:r>
      <w:r>
        <w:rPr>
          <w:sz w:val="24"/>
        </w:rPr>
        <w:t>záruku v</w:t>
      </w:r>
      <w:r w:rsidR="00EA1C68">
        <w:rPr>
          <w:sz w:val="24"/>
        </w:rPr>
        <w:t> </w:t>
      </w:r>
      <w:r>
        <w:rPr>
          <w:sz w:val="24"/>
        </w:rPr>
        <w:t>trvání</w:t>
      </w:r>
      <w:r w:rsidR="00B35EAE">
        <w:rPr>
          <w:sz w:val="24"/>
        </w:rPr>
        <w:t xml:space="preserve"> </w:t>
      </w:r>
      <w:r w:rsidR="00166C1A">
        <w:rPr>
          <w:sz w:val="24"/>
        </w:rPr>
        <w:t>12 měsíců</w:t>
      </w:r>
      <w:r>
        <w:rPr>
          <w:sz w:val="24"/>
        </w:rPr>
        <w:t>. Záruční lhůta počne běžet dnem převzetí zboží kupujícím.</w:t>
      </w:r>
    </w:p>
    <w:p w:rsidR="00C5397C" w:rsidRDefault="00C5397C" w:rsidP="006677AA">
      <w:pPr>
        <w:pStyle w:val="Zkladntextodsazen31"/>
        <w:numPr>
          <w:ilvl w:val="0"/>
          <w:numId w:val="8"/>
        </w:numPr>
      </w:pPr>
      <w:r>
        <w:t>Vady zboží je kupující povinen písemně oznámit prodávajícímu bez zbytečného odkladu poté, co je zjistil nebo při vynaložení odborné péče měl zjistit při prohlídce zboží, nejpozději však do 7 dní od převzetí zboží.</w:t>
      </w:r>
      <w:r>
        <w:rPr>
          <w:i/>
          <w:color w:val="0000FF"/>
          <w:sz w:val="20"/>
        </w:rPr>
        <w:t xml:space="preserve"> </w:t>
      </w:r>
      <w:r>
        <w:t>Oznámení o vadách musí obsahovat popis vady nebo přesné určení, jak se vada projevuje.</w:t>
      </w:r>
    </w:p>
    <w:p w:rsidR="006677AA" w:rsidRDefault="006677AA">
      <w:pPr>
        <w:pStyle w:val="Normln1"/>
        <w:jc w:val="both"/>
        <w:rPr>
          <w:b/>
          <w:sz w:val="24"/>
        </w:rPr>
      </w:pPr>
    </w:p>
    <w:p w:rsidR="00C5397C" w:rsidRDefault="00C5397C">
      <w:pPr>
        <w:pStyle w:val="Normln1"/>
        <w:jc w:val="both"/>
        <w:rPr>
          <w:b/>
        </w:rPr>
      </w:pPr>
      <w:r>
        <w:rPr>
          <w:b/>
          <w:sz w:val="24"/>
        </w:rPr>
        <w:t xml:space="preserve">                                                                        V.</w:t>
      </w:r>
    </w:p>
    <w:p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Odstoupení od smlouvy</w:t>
      </w:r>
    </w:p>
    <w:p w:rsidR="005030B8" w:rsidRDefault="005030B8">
      <w:pPr>
        <w:pStyle w:val="Zkladntextodsazen31"/>
        <w:ind w:left="0"/>
        <w:jc w:val="center"/>
      </w:pPr>
    </w:p>
    <w:p w:rsidR="00C5397C" w:rsidRDefault="00C5397C" w:rsidP="006677AA">
      <w:pPr>
        <w:pStyle w:val="Zkladntextodsazen31"/>
        <w:numPr>
          <w:ilvl w:val="0"/>
          <w:numId w:val="7"/>
        </w:numPr>
      </w:pPr>
      <w:r>
        <w:t>Prodávající je v případě podstatného porušení smlouvy kupujícím oprávněn od smlouvy odstoupit. Podstatným porušením smlouvy kupujícím se rozumí zejména prodlení kupujícího s placením kupní ceny o více než 21 dní.</w:t>
      </w:r>
    </w:p>
    <w:p w:rsidR="00C5397C" w:rsidRDefault="00C5397C" w:rsidP="006677AA">
      <w:pPr>
        <w:pStyle w:val="Zkladntextodsazen31"/>
        <w:numPr>
          <w:ilvl w:val="0"/>
          <w:numId w:val="7"/>
        </w:numPr>
      </w:pPr>
      <w:r>
        <w:t xml:space="preserve">Odstoupení od smlouvy musí mít písemnou formu a musí být doručeno kupujícímu. Odstoupení od smlouvy se nedotýká nároku na zaplacení smluvní pokuty. </w:t>
      </w:r>
    </w:p>
    <w:p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lastRenderedPageBreak/>
        <w:t>VI.</w:t>
      </w:r>
    </w:p>
    <w:p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Ostatní ujednání</w:t>
      </w:r>
    </w:p>
    <w:p w:rsidR="00C5397C" w:rsidRDefault="00C5397C">
      <w:pPr>
        <w:pStyle w:val="Zkladntextodsazen31"/>
        <w:ind w:left="0"/>
        <w:jc w:val="center"/>
        <w:rPr>
          <w:b/>
        </w:rPr>
      </w:pPr>
    </w:p>
    <w:p w:rsidR="00C5397C" w:rsidRDefault="00C5397C" w:rsidP="006677AA">
      <w:pPr>
        <w:pStyle w:val="Normln1"/>
        <w:numPr>
          <w:ilvl w:val="0"/>
          <w:numId w:val="6"/>
        </w:numPr>
        <w:spacing w:after="120"/>
        <w:jc w:val="both"/>
        <w:rPr>
          <w:sz w:val="24"/>
        </w:rPr>
      </w:pPr>
      <w:r>
        <w:rPr>
          <w:sz w:val="24"/>
        </w:rPr>
        <w:t>Vztahy mezi prodávajícím a kupujícím</w:t>
      </w:r>
      <w:r>
        <w:rPr>
          <w:i/>
          <w:sz w:val="24"/>
        </w:rPr>
        <w:t xml:space="preserve"> </w:t>
      </w:r>
      <w:r>
        <w:rPr>
          <w:sz w:val="24"/>
        </w:rPr>
        <w:t xml:space="preserve">vyplývající z této smlouvy a právní následky s ní související se řídí českým právem. V otázkách, které nejsou výslovně upraveny touto smlouvou, se tedy budou smluvní strany řídit zák. č. 89/2012 Sb., občanským zákoníkem, jakož i dalšími právními předpisy platnými v České republice. </w:t>
      </w:r>
    </w:p>
    <w:p w:rsidR="00C5397C" w:rsidRDefault="00C5397C" w:rsidP="006677AA">
      <w:pPr>
        <w:pStyle w:val="Normln1"/>
        <w:numPr>
          <w:ilvl w:val="0"/>
          <w:numId w:val="6"/>
        </w:numPr>
        <w:spacing w:after="120"/>
        <w:jc w:val="both"/>
      </w:pPr>
      <w:r>
        <w:rPr>
          <w:sz w:val="24"/>
        </w:rPr>
        <w:t>Pro případ sporu v otázkách, které vyplývají z této smlouvy nebo s ní souvisí, dohodly se smluvní strany na tom, že takový spor budou řešit především smírnou cestou.</w:t>
      </w:r>
    </w:p>
    <w:p w:rsidR="00C5397C" w:rsidRDefault="00C5397C" w:rsidP="006677AA">
      <w:pPr>
        <w:pStyle w:val="Zkladntext21"/>
        <w:numPr>
          <w:ilvl w:val="0"/>
          <w:numId w:val="6"/>
        </w:numPr>
        <w:spacing w:after="120"/>
      </w:pPr>
      <w:r>
        <w:t>Jestliže některé ustanovení této smlouvy bude shledáno neplatným, zůstává platnost ostatních ujednání smlouvy nedotčena. Je ujednáno, že neplatné ustanovení nahradí strany ustanovením novým, které bude v souladu s platným právem a bude co nejvíce sledovat původní úmysl smluvních stran.</w:t>
      </w:r>
    </w:p>
    <w:p w:rsidR="000A047C" w:rsidRDefault="000A047C" w:rsidP="006677AA">
      <w:pPr>
        <w:pStyle w:val="Zkladntext21"/>
        <w:numPr>
          <w:ilvl w:val="0"/>
          <w:numId w:val="6"/>
        </w:numPr>
        <w:spacing w:after="120"/>
      </w:pPr>
      <w:r>
        <w:t>V případech neupravených touto smlouvou se postupuje dle obchodních podmínek Alza.cz, které jsou přílohou této smlouvy.</w:t>
      </w:r>
    </w:p>
    <w:p w:rsidR="00C5397C" w:rsidRDefault="00C5397C" w:rsidP="006677AA">
      <w:pPr>
        <w:pStyle w:val="Zkladntext21"/>
        <w:numPr>
          <w:ilvl w:val="0"/>
          <w:numId w:val="6"/>
        </w:numPr>
        <w:spacing w:after="120"/>
      </w:pPr>
      <w:r>
        <w:t>Tato smlouva může být měněna či doplňována pouze písemnými dodatky podepsanými oběma smluvními stranami.</w:t>
      </w:r>
    </w:p>
    <w:p w:rsidR="00B35B0C" w:rsidRDefault="00B35B0C" w:rsidP="006677AA">
      <w:pPr>
        <w:pStyle w:val="Zkladntext21"/>
        <w:numPr>
          <w:ilvl w:val="0"/>
          <w:numId w:val="6"/>
        </w:numPr>
        <w:spacing w:after="120"/>
      </w:pPr>
      <w:r>
        <w:t>Tato smlouva nabývá platnosti dnem jejího podpisu smluvními stranami a účinnosti dnem zveřejnění smlouvy v informačním systému veřejné správy – Registru smluv, není-li ve smlouvě stanovena účinnost pozdější.</w:t>
      </w:r>
    </w:p>
    <w:p w:rsidR="00B35B0C" w:rsidRDefault="00B35B0C" w:rsidP="006677AA">
      <w:pPr>
        <w:pStyle w:val="Zkladntext21"/>
        <w:numPr>
          <w:ilvl w:val="0"/>
          <w:numId w:val="6"/>
        </w:numPr>
        <w:spacing w:after="120"/>
      </w:pPr>
      <w:r>
        <w:t xml:space="preserve">Prodávající výslovně souhlasí se zveřejněním celého textu této smlouvy. </w:t>
      </w:r>
    </w:p>
    <w:p w:rsidR="00B35B0C" w:rsidRDefault="00B35B0C" w:rsidP="006677AA">
      <w:pPr>
        <w:pStyle w:val="Zkladntext21"/>
        <w:numPr>
          <w:ilvl w:val="0"/>
          <w:numId w:val="6"/>
        </w:numPr>
        <w:spacing w:after="120"/>
      </w:pPr>
      <w:r>
        <w:t xml:space="preserve">Smluvní strany se dohodly, že zákonnou povinnost podle § 5 odst. 2 zákona o registru smluv splní kupující a splnění této povinnosti doloží prodávajícímu. </w:t>
      </w:r>
    </w:p>
    <w:p w:rsidR="00C5397C" w:rsidRDefault="00C5397C" w:rsidP="006677AA">
      <w:pPr>
        <w:pStyle w:val="Normln1"/>
        <w:numPr>
          <w:ilvl w:val="0"/>
          <w:numId w:val="6"/>
        </w:numPr>
        <w:spacing w:after="120"/>
        <w:jc w:val="both"/>
        <w:rPr>
          <w:sz w:val="24"/>
        </w:rPr>
      </w:pPr>
      <w:r>
        <w:rPr>
          <w:sz w:val="24"/>
        </w:rPr>
        <w:t>Smlouva je vyhotovena ve dvou stejnopisech, z nichž každá ze stran obdrží po jednom.</w:t>
      </w:r>
    </w:p>
    <w:p w:rsidR="00C5397C" w:rsidRDefault="00C5397C" w:rsidP="006677AA">
      <w:pPr>
        <w:pStyle w:val="Normln1"/>
        <w:numPr>
          <w:ilvl w:val="0"/>
          <w:numId w:val="6"/>
        </w:numPr>
        <w:spacing w:after="120"/>
        <w:jc w:val="both"/>
        <w:rPr>
          <w:sz w:val="24"/>
        </w:rPr>
      </w:pPr>
      <w:r>
        <w:rPr>
          <w:sz w:val="24"/>
        </w:rPr>
        <w:t>Smluvní strany prohlašují, že se s obsahem této smlouvy řádně seznámily a že tato smlouva je projevem jejich svobodné a pravé vůle, na důkaz čehož připojují své podpisy.</w:t>
      </w:r>
    </w:p>
    <w:p w:rsidR="00C5397C" w:rsidRDefault="00C5397C">
      <w:pPr>
        <w:pStyle w:val="Normln1"/>
        <w:rPr>
          <w:sz w:val="24"/>
        </w:rPr>
      </w:pPr>
    </w:p>
    <w:p w:rsidR="00C5397C" w:rsidRDefault="00EA1C68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V </w:t>
      </w:r>
      <w:r w:rsidR="00035068">
        <w:rPr>
          <w:i w:val="0"/>
          <w:color w:val="auto"/>
          <w:sz w:val="24"/>
        </w:rPr>
        <w:t>Praze</w:t>
      </w:r>
      <w:r w:rsidR="00027575">
        <w:rPr>
          <w:i w:val="0"/>
          <w:color w:val="auto"/>
          <w:sz w:val="24"/>
        </w:rPr>
        <w:t xml:space="preserve"> dne</w:t>
      </w:r>
      <w:r w:rsidR="00545D03">
        <w:rPr>
          <w:i w:val="0"/>
          <w:color w:val="auto"/>
          <w:sz w:val="24"/>
        </w:rPr>
        <w:t xml:space="preserve"> </w:t>
      </w:r>
      <w:r w:rsidR="00C5397C">
        <w:rPr>
          <w:i w:val="0"/>
          <w:color w:val="auto"/>
          <w:sz w:val="24"/>
        </w:rPr>
        <w:tab/>
      </w:r>
      <w:r w:rsidR="00BB6066">
        <w:rPr>
          <w:i w:val="0"/>
          <w:color w:val="auto"/>
          <w:sz w:val="24"/>
        </w:rPr>
        <w:t>11. 9. 2020</w:t>
      </w:r>
      <w:r w:rsidR="00035068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ab/>
      </w:r>
      <w:r w:rsidR="000F631C">
        <w:rPr>
          <w:i w:val="0"/>
          <w:color w:val="auto"/>
          <w:sz w:val="24"/>
        </w:rPr>
        <w:t xml:space="preserve">            </w:t>
      </w:r>
      <w:r w:rsidR="00B36EB6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>V </w:t>
      </w:r>
      <w:r w:rsidR="00B36EB6">
        <w:rPr>
          <w:i w:val="0"/>
          <w:color w:val="auto"/>
          <w:sz w:val="24"/>
        </w:rPr>
        <w:t>Jihlavě</w:t>
      </w:r>
      <w:r w:rsidR="00035068">
        <w:rPr>
          <w:i w:val="0"/>
          <w:color w:val="auto"/>
          <w:sz w:val="24"/>
        </w:rPr>
        <w:t xml:space="preserve"> dne</w:t>
      </w:r>
      <w:r w:rsidR="00C5397C">
        <w:rPr>
          <w:i w:val="0"/>
          <w:color w:val="auto"/>
          <w:sz w:val="24"/>
        </w:rPr>
        <w:tab/>
      </w:r>
      <w:r w:rsidR="004620A0">
        <w:rPr>
          <w:i w:val="0"/>
          <w:color w:val="auto"/>
          <w:sz w:val="24"/>
        </w:rPr>
        <w:t xml:space="preserve"> </w:t>
      </w:r>
      <w:r w:rsidR="00BB6066">
        <w:rPr>
          <w:i w:val="0"/>
          <w:color w:val="auto"/>
          <w:sz w:val="24"/>
        </w:rPr>
        <w:t>11. 9. 2020</w:t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</w:p>
    <w:p w:rsidR="004620A0" w:rsidRDefault="004620A0">
      <w:pPr>
        <w:pStyle w:val="Zkladntext"/>
        <w:rPr>
          <w:i w:val="0"/>
          <w:color w:val="auto"/>
          <w:sz w:val="24"/>
        </w:rPr>
      </w:pPr>
    </w:p>
    <w:p w:rsidR="004620A0" w:rsidRDefault="004620A0">
      <w:pPr>
        <w:pStyle w:val="Zkladntext"/>
        <w:rPr>
          <w:i w:val="0"/>
          <w:color w:val="auto"/>
          <w:sz w:val="24"/>
        </w:rPr>
      </w:pPr>
    </w:p>
    <w:p w:rsidR="004620A0" w:rsidRDefault="004620A0">
      <w:pPr>
        <w:pStyle w:val="Zkladntext"/>
        <w:rPr>
          <w:i w:val="0"/>
          <w:color w:val="auto"/>
          <w:sz w:val="24"/>
        </w:rPr>
      </w:pPr>
    </w:p>
    <w:p w:rsidR="004620A0" w:rsidRDefault="004620A0">
      <w:pPr>
        <w:pStyle w:val="Zkladntext"/>
        <w:rPr>
          <w:i w:val="0"/>
          <w:color w:val="auto"/>
          <w:sz w:val="24"/>
        </w:rPr>
      </w:pPr>
    </w:p>
    <w:p w:rsidR="004620A0" w:rsidRDefault="004620A0">
      <w:pPr>
        <w:pStyle w:val="Zkladntext"/>
        <w:rPr>
          <w:i w:val="0"/>
          <w:color w:val="auto"/>
          <w:sz w:val="24"/>
        </w:rPr>
      </w:pPr>
    </w:p>
    <w:p w:rsidR="004620A0" w:rsidRDefault="004620A0">
      <w:pPr>
        <w:pStyle w:val="Zkladntext"/>
        <w:rPr>
          <w:i w:val="0"/>
          <w:color w:val="auto"/>
          <w:sz w:val="24"/>
        </w:rPr>
      </w:pPr>
    </w:p>
    <w:p w:rsidR="004620A0" w:rsidRDefault="004620A0">
      <w:pPr>
        <w:pStyle w:val="Zkladntext"/>
        <w:rPr>
          <w:i w:val="0"/>
          <w:color w:val="auto"/>
          <w:sz w:val="24"/>
        </w:rPr>
      </w:pPr>
    </w:p>
    <w:p w:rsidR="004620A0" w:rsidRDefault="004620A0">
      <w:pPr>
        <w:pStyle w:val="Zkladntext"/>
        <w:rPr>
          <w:i w:val="0"/>
          <w:color w:val="auto"/>
          <w:sz w:val="24"/>
        </w:rPr>
      </w:pPr>
    </w:p>
    <w:p w:rsidR="00C5397C" w:rsidRDefault="00C5397C">
      <w:pPr>
        <w:pStyle w:val="Zkladntext"/>
        <w:rPr>
          <w:i w:val="0"/>
          <w:color w:val="auto"/>
          <w:sz w:val="24"/>
        </w:rPr>
      </w:pPr>
    </w:p>
    <w:p w:rsidR="00C5397C" w:rsidRDefault="00C5397C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……………………………………….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>…………………………………………</w:t>
      </w:r>
    </w:p>
    <w:p w:rsidR="00DB768C" w:rsidRDefault="00DB768C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 xml:space="preserve">          František Nadymáček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 w:rsidR="00E01487">
        <w:rPr>
          <w:i w:val="0"/>
          <w:color w:val="auto"/>
          <w:sz w:val="24"/>
        </w:rPr>
        <w:t xml:space="preserve">      Mgr. Jana Nováková Hotařová</w:t>
      </w:r>
      <w:r>
        <w:rPr>
          <w:i w:val="0"/>
          <w:color w:val="auto"/>
          <w:sz w:val="24"/>
        </w:rPr>
        <w:tab/>
        <w:t xml:space="preserve">    </w:t>
      </w:r>
    </w:p>
    <w:p w:rsidR="00DB768C" w:rsidRDefault="00B36EB6" w:rsidP="00B36EB6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 xml:space="preserve">            B2G Teamleader</w:t>
      </w:r>
      <w:r w:rsidR="00DB768C">
        <w:rPr>
          <w:i w:val="0"/>
          <w:color w:val="auto"/>
          <w:sz w:val="24"/>
        </w:rPr>
        <w:tab/>
      </w:r>
      <w:r w:rsidR="00DB768C">
        <w:rPr>
          <w:i w:val="0"/>
          <w:color w:val="auto"/>
          <w:sz w:val="24"/>
        </w:rPr>
        <w:tab/>
      </w:r>
      <w:r w:rsidR="00DB768C">
        <w:rPr>
          <w:i w:val="0"/>
          <w:color w:val="auto"/>
          <w:sz w:val="24"/>
        </w:rPr>
        <w:tab/>
        <w:t xml:space="preserve">     </w:t>
      </w:r>
      <w:r w:rsidR="00E01487">
        <w:rPr>
          <w:i w:val="0"/>
          <w:color w:val="auto"/>
          <w:sz w:val="24"/>
        </w:rPr>
        <w:t xml:space="preserve">                       statutární orgán</w:t>
      </w:r>
    </w:p>
    <w:p w:rsidR="00C5397C" w:rsidRPr="007F6B3E" w:rsidRDefault="00C5397C" w:rsidP="007F6B3E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ab/>
        <w:t>za prodávajícího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 xml:space="preserve">                                         </w:t>
      </w:r>
      <w:r w:rsidR="00E01487">
        <w:rPr>
          <w:i w:val="0"/>
          <w:color w:val="auto"/>
          <w:sz w:val="24"/>
        </w:rPr>
        <w:t xml:space="preserve"> </w:t>
      </w:r>
      <w:r>
        <w:rPr>
          <w:i w:val="0"/>
          <w:color w:val="auto"/>
          <w:sz w:val="24"/>
        </w:rPr>
        <w:t>za kupujícího</w:t>
      </w:r>
      <w:r>
        <w:t xml:space="preserve">                                                          </w:t>
      </w:r>
    </w:p>
    <w:sectPr w:rsidR="00C5397C" w:rsidRPr="007F6B3E">
      <w:footerReference w:type="default" r:id="rId8"/>
      <w:pgSz w:w="11906" w:h="16838"/>
      <w:pgMar w:top="1417" w:right="1417" w:bottom="1417" w:left="1417" w:header="708" w:footer="9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DAE" w:rsidRDefault="00DF1DAE">
      <w:r>
        <w:separator/>
      </w:r>
    </w:p>
  </w:endnote>
  <w:endnote w:type="continuationSeparator" w:id="0">
    <w:p w:rsidR="00DF1DAE" w:rsidRDefault="00DF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A0" w:rsidRDefault="004620A0" w:rsidP="004620A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0704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07044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C5397C" w:rsidRDefault="00C539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DAE" w:rsidRDefault="00DF1DAE">
      <w:r>
        <w:separator/>
      </w:r>
    </w:p>
  </w:footnote>
  <w:footnote w:type="continuationSeparator" w:id="0">
    <w:p w:rsidR="00DF1DAE" w:rsidRDefault="00DF1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13D32BD"/>
    <w:multiLevelType w:val="hybridMultilevel"/>
    <w:tmpl w:val="2714A7EE"/>
    <w:lvl w:ilvl="0" w:tplc="0F7444C8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267DD"/>
    <w:multiLevelType w:val="hybridMultilevel"/>
    <w:tmpl w:val="B2AE48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B0321"/>
    <w:multiLevelType w:val="hybridMultilevel"/>
    <w:tmpl w:val="6C86E3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A6E61"/>
    <w:multiLevelType w:val="hybridMultilevel"/>
    <w:tmpl w:val="893EAF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3791D"/>
    <w:multiLevelType w:val="hybridMultilevel"/>
    <w:tmpl w:val="C54A1E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B102107C">
      <w:start w:val="37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5429A"/>
    <w:multiLevelType w:val="hybridMultilevel"/>
    <w:tmpl w:val="B2DC22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02"/>
    <w:rsid w:val="00027575"/>
    <w:rsid w:val="00035068"/>
    <w:rsid w:val="00052AFF"/>
    <w:rsid w:val="00053652"/>
    <w:rsid w:val="000A047C"/>
    <w:rsid w:val="000D5680"/>
    <w:rsid w:val="000F631C"/>
    <w:rsid w:val="00133195"/>
    <w:rsid w:val="00166C1A"/>
    <w:rsid w:val="001A1262"/>
    <w:rsid w:val="001E225E"/>
    <w:rsid w:val="001F420D"/>
    <w:rsid w:val="0022589A"/>
    <w:rsid w:val="0024799D"/>
    <w:rsid w:val="00295E32"/>
    <w:rsid w:val="003058B4"/>
    <w:rsid w:val="0038602F"/>
    <w:rsid w:val="0038617A"/>
    <w:rsid w:val="003D5308"/>
    <w:rsid w:val="004620A0"/>
    <w:rsid w:val="004B5BE7"/>
    <w:rsid w:val="005030B8"/>
    <w:rsid w:val="00506007"/>
    <w:rsid w:val="00513585"/>
    <w:rsid w:val="00545D03"/>
    <w:rsid w:val="005462D5"/>
    <w:rsid w:val="00580239"/>
    <w:rsid w:val="0061464E"/>
    <w:rsid w:val="006632F3"/>
    <w:rsid w:val="006677AA"/>
    <w:rsid w:val="006D3F7F"/>
    <w:rsid w:val="007F6B3E"/>
    <w:rsid w:val="008339C3"/>
    <w:rsid w:val="0086366D"/>
    <w:rsid w:val="008748A8"/>
    <w:rsid w:val="008A0178"/>
    <w:rsid w:val="00900302"/>
    <w:rsid w:val="0098148C"/>
    <w:rsid w:val="0099543A"/>
    <w:rsid w:val="009A32EE"/>
    <w:rsid w:val="009A655D"/>
    <w:rsid w:val="00A42070"/>
    <w:rsid w:val="00A5674B"/>
    <w:rsid w:val="00A56781"/>
    <w:rsid w:val="00AA531B"/>
    <w:rsid w:val="00B2344D"/>
    <w:rsid w:val="00B35B0C"/>
    <w:rsid w:val="00B35EAE"/>
    <w:rsid w:val="00B36EB6"/>
    <w:rsid w:val="00BB6066"/>
    <w:rsid w:val="00BF6B5E"/>
    <w:rsid w:val="00C35009"/>
    <w:rsid w:val="00C5397C"/>
    <w:rsid w:val="00C8068D"/>
    <w:rsid w:val="00D723FB"/>
    <w:rsid w:val="00DA10B0"/>
    <w:rsid w:val="00DB768C"/>
    <w:rsid w:val="00DF1DAE"/>
    <w:rsid w:val="00E01487"/>
    <w:rsid w:val="00E06363"/>
    <w:rsid w:val="00E76855"/>
    <w:rsid w:val="00EA08A2"/>
    <w:rsid w:val="00EA1C68"/>
    <w:rsid w:val="00ED4B16"/>
    <w:rsid w:val="00F07044"/>
    <w:rsid w:val="00F13F24"/>
    <w:rsid w:val="00F32161"/>
    <w:rsid w:val="00F46975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36DCD0C-ABFE-4B0F-B91B-F7E6BF3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lang w:eastAsia="zh-CN"/>
    </w:rPr>
  </w:style>
  <w:style w:type="paragraph" w:styleId="Nadpis1">
    <w:name w:val="heading 1"/>
    <w:basedOn w:val="Normln1"/>
    <w:next w:val="Normln1"/>
    <w:qFormat/>
    <w:pPr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1"/>
    <w:next w:val="Normln1"/>
    <w:qFormat/>
    <w:pPr>
      <w:numPr>
        <w:ilvl w:val="1"/>
        <w:numId w:val="2"/>
      </w:numPr>
      <w:outlineLvl w:val="1"/>
    </w:pPr>
    <w:rPr>
      <w:b/>
    </w:rPr>
  </w:style>
  <w:style w:type="paragraph" w:styleId="Nadpis3">
    <w:name w:val="heading 3"/>
    <w:basedOn w:val="Normln1"/>
    <w:next w:val="Normln1"/>
    <w:qFormat/>
    <w:pPr>
      <w:numPr>
        <w:ilvl w:val="2"/>
        <w:numId w:val="2"/>
      </w:numPr>
      <w:jc w:val="both"/>
      <w:outlineLvl w:val="2"/>
    </w:pPr>
    <w:rPr>
      <w:b/>
    </w:rPr>
  </w:style>
  <w:style w:type="paragraph" w:styleId="Nadpis4">
    <w:name w:val="heading 4"/>
    <w:basedOn w:val="Normln1"/>
    <w:next w:val="Normln1"/>
    <w:qFormat/>
    <w:pPr>
      <w:numPr>
        <w:ilvl w:val="3"/>
        <w:numId w:val="2"/>
      </w:numPr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5z0">
    <w:name w:val="WW8Num5z0"/>
    <w:rPr>
      <w:rFonts w:ascii="Times New Roman" w:hAnsi="Times New Roman" w:cs="Times New Roman" w:hint="default"/>
      <w:sz w:val="24"/>
    </w:rPr>
  </w:style>
  <w:style w:type="character" w:customStyle="1" w:styleId="WW8Num6z0">
    <w:name w:val="WW8Num6z0"/>
    <w:rPr>
      <w:rFonts w:ascii="Times New Roman" w:hAnsi="Times New Roman" w:cs="Times New Roman"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1"/>
    <w:rPr>
      <w:i/>
      <w:color w:val="0000FF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1">
    <w:name w:val="Normální1"/>
    <w:basedOn w:val="Normln"/>
  </w:style>
  <w:style w:type="paragraph" w:customStyle="1" w:styleId="Standardnpsmoodstavce3">
    <w:name w:val="Standardní písmo odstavce3"/>
    <w:basedOn w:val="Normln"/>
  </w:style>
  <w:style w:type="paragraph" w:customStyle="1" w:styleId="Standardnpsmoodstavce2">
    <w:name w:val="Standardní písmo odstavce2"/>
    <w:basedOn w:val="Normln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"/>
    <w:pPr>
      <w:numPr>
        <w:numId w:val="3"/>
      </w:num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Standardnpsmoodstavce1">
    <w:name w:val="Standardní písmo odstavce1"/>
    <w:basedOn w:val="Normln1"/>
  </w:style>
  <w:style w:type="paragraph" w:styleId="Nzev">
    <w:name w:val="Title"/>
    <w:basedOn w:val="Normln1"/>
    <w:next w:val="Podtitul"/>
    <w:qFormat/>
    <w:pPr>
      <w:jc w:val="center"/>
    </w:pPr>
    <w:rPr>
      <w:b/>
      <w:sz w:val="32"/>
    </w:rPr>
  </w:style>
  <w:style w:type="paragraph" w:styleId="Podtitul">
    <w:name w:val="Subtitle"/>
    <w:basedOn w:val="Nadpis"/>
    <w:next w:val="Zkladntext"/>
    <w:qFormat/>
    <w:pPr>
      <w:jc w:val="center"/>
    </w:pPr>
    <w:rPr>
      <w:iCs/>
      <w:sz w:val="28"/>
      <w:szCs w:val="28"/>
    </w:rPr>
  </w:style>
  <w:style w:type="paragraph" w:styleId="Zkladntextodsazen">
    <w:name w:val="Body Text Indent"/>
    <w:basedOn w:val="Normln1"/>
    <w:pPr>
      <w:ind w:left="705" w:hanging="705"/>
      <w:jc w:val="both"/>
    </w:pPr>
  </w:style>
  <w:style w:type="paragraph" w:customStyle="1" w:styleId="Zkladntextodsazen21">
    <w:name w:val="Základní text odsazený 21"/>
    <w:basedOn w:val="Normln1"/>
    <w:pPr>
      <w:ind w:firstLine="360"/>
    </w:pPr>
    <w:rPr>
      <w:sz w:val="24"/>
    </w:r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Zkladntextodsazen31">
    <w:name w:val="Základní text odsazený 31"/>
    <w:basedOn w:val="Normln1"/>
    <w:pPr>
      <w:ind w:left="348"/>
      <w:jc w:val="both"/>
    </w:pPr>
    <w:rPr>
      <w:sz w:val="24"/>
    </w:rPr>
  </w:style>
  <w:style w:type="paragraph" w:customStyle="1" w:styleId="Zkladntext31">
    <w:name w:val="Základní text 31"/>
    <w:basedOn w:val="Normln1"/>
    <w:rPr>
      <w:sz w:val="24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Bezmezer">
    <w:name w:val="No Spacing"/>
    <w:qFormat/>
    <w:pPr>
      <w:widowControl w:val="0"/>
      <w:suppressAutoHyphens/>
    </w:pPr>
    <w:rPr>
      <w:lang w:eastAsia="zh-CN"/>
    </w:rPr>
  </w:style>
  <w:style w:type="character" w:styleId="Hypertextovodkaz">
    <w:name w:val="Hyperlink"/>
    <w:uiPriority w:val="99"/>
    <w:unhideWhenUsed/>
    <w:rsid w:val="001A12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E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5EAE"/>
    <w:rPr>
      <w:rFonts w:ascii="Segoe UI" w:hAnsi="Segoe UI" w:cs="Segoe UI"/>
      <w:sz w:val="18"/>
      <w:szCs w:val="18"/>
      <w:lang w:eastAsia="zh-CN"/>
    </w:rPr>
  </w:style>
  <w:style w:type="character" w:customStyle="1" w:styleId="Nevyeenzmnka">
    <w:name w:val="Nevyřešená zmínka"/>
    <w:uiPriority w:val="99"/>
    <w:semiHidden/>
    <w:unhideWhenUsed/>
    <w:rsid w:val="000F631C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4620A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dian.binaku@alz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/>
  <LinksUpToDate>false</LinksUpToDate>
  <CharactersWithSpaces>5980</CharactersWithSpaces>
  <SharedDoc>false</SharedDoc>
  <HLinks>
    <vt:vector size="6" baseType="variant">
      <vt:variant>
        <vt:i4>1704054</vt:i4>
      </vt:variant>
      <vt:variant>
        <vt:i4>0</vt:i4>
      </vt:variant>
      <vt:variant>
        <vt:i4>0</vt:i4>
      </vt:variant>
      <vt:variant>
        <vt:i4>5</vt:i4>
      </vt:variant>
      <vt:variant>
        <vt:lpwstr>mailto:ardian.binaku@alza.cz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AK</dc:creator>
  <cp:keywords/>
  <cp:lastModifiedBy>HUDECOVÁ Hana</cp:lastModifiedBy>
  <cp:revision>2</cp:revision>
  <cp:lastPrinted>2020-09-09T12:48:00Z</cp:lastPrinted>
  <dcterms:created xsi:type="dcterms:W3CDTF">2020-09-11T12:12:00Z</dcterms:created>
  <dcterms:modified xsi:type="dcterms:W3CDTF">2020-09-11T12:12:00Z</dcterms:modified>
</cp:coreProperties>
</file>