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4AC4" w14:textId="02E486A7"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551DCF">
        <w:rPr>
          <w:rFonts w:ascii="Arial" w:hAnsi="Arial" w:cs="Arial"/>
          <w:b/>
        </w:rPr>
        <w:t>030</w:t>
      </w:r>
      <w:r w:rsidR="00F33E35">
        <w:rPr>
          <w:rFonts w:ascii="Arial" w:hAnsi="Arial" w:cs="Arial"/>
          <w:b/>
        </w:rPr>
        <w:t xml:space="preserve"> </w:t>
      </w:r>
      <w:r w:rsidR="0092772E">
        <w:rPr>
          <w:rFonts w:ascii="Arial" w:hAnsi="Arial" w:cs="Arial"/>
          <w:b/>
        </w:rPr>
        <w:t>/</w:t>
      </w:r>
      <w:r w:rsidR="00F33E35">
        <w:rPr>
          <w:rFonts w:ascii="Arial" w:hAnsi="Arial" w:cs="Arial"/>
          <w:b/>
        </w:rPr>
        <w:t xml:space="preserve"> </w:t>
      </w:r>
      <w:r w:rsidR="0092772E">
        <w:rPr>
          <w:rFonts w:ascii="Arial" w:hAnsi="Arial" w:cs="Arial"/>
          <w:b/>
        </w:rPr>
        <w:t>2020</w:t>
      </w:r>
    </w:p>
    <w:p w14:paraId="618B0CE1" w14:textId="77777777"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14:paraId="193CBA2E" w14:textId="699C5323" w:rsidR="000865D4" w:rsidRPr="00015D09" w:rsidRDefault="000865D4" w:rsidP="00F33E35">
      <w:pPr>
        <w:jc w:val="both"/>
        <w:rPr>
          <w:rFonts w:ascii="Arial" w:hAnsi="Arial" w:cs="Arial"/>
        </w:rPr>
      </w:pPr>
      <w:proofErr w:type="gramStart"/>
      <w:r w:rsidRPr="00015D09">
        <w:rPr>
          <w:rFonts w:ascii="Arial" w:hAnsi="Arial" w:cs="Arial"/>
          <w:b/>
        </w:rPr>
        <w:t xml:space="preserve">Odběratel: </w:t>
      </w:r>
      <w:r w:rsidR="00F33E35">
        <w:rPr>
          <w:rFonts w:ascii="Arial" w:hAnsi="Arial" w:cs="Arial"/>
          <w:b/>
        </w:rPr>
        <w:t xml:space="preserve">  </w:t>
      </w:r>
      <w:proofErr w:type="gramEnd"/>
      <w:r w:rsidR="00F33E35">
        <w:rPr>
          <w:rFonts w:ascii="Arial" w:hAnsi="Arial" w:cs="Arial"/>
          <w:b/>
        </w:rPr>
        <w:t xml:space="preserve">           </w:t>
      </w:r>
      <w:r w:rsidRPr="00015D09">
        <w:rPr>
          <w:rFonts w:ascii="Arial" w:hAnsi="Arial" w:cs="Arial"/>
        </w:rPr>
        <w:t>Domov pro seniory Hortenzie</w:t>
      </w:r>
    </w:p>
    <w:p w14:paraId="49BF247E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14:paraId="44E7CEF0" w14:textId="77777777" w:rsidR="00316846" w:rsidRDefault="00AC67AC" w:rsidP="000865D4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 Ubytovně</w:t>
      </w:r>
      <w:r w:rsidR="000865D4" w:rsidRPr="009B7183">
        <w:rPr>
          <w:rFonts w:ascii="Arial" w:hAnsi="Arial" w:cs="Arial"/>
        </w:rPr>
        <w:t xml:space="preserve"> 65, 250 65</w:t>
      </w:r>
      <w:r w:rsidRPr="00AC67AC">
        <w:rPr>
          <w:rFonts w:ascii="Arial" w:hAnsi="Arial" w:cs="Arial"/>
        </w:rPr>
        <w:t xml:space="preserve"> </w:t>
      </w:r>
      <w:proofErr w:type="gramStart"/>
      <w:r w:rsidRPr="009B7183">
        <w:rPr>
          <w:rFonts w:ascii="Arial" w:hAnsi="Arial" w:cs="Arial"/>
        </w:rPr>
        <w:t xml:space="preserve">Bořanovice - </w:t>
      </w:r>
      <w:proofErr w:type="spellStart"/>
      <w:r w:rsidRPr="009B7183">
        <w:rPr>
          <w:rFonts w:ascii="Arial" w:hAnsi="Arial" w:cs="Arial"/>
        </w:rPr>
        <w:t>Pakoměřice</w:t>
      </w:r>
      <w:proofErr w:type="spellEnd"/>
      <w:proofErr w:type="gramEnd"/>
      <w:r w:rsidRPr="009B7183">
        <w:rPr>
          <w:rFonts w:ascii="Arial" w:hAnsi="Arial" w:cs="Arial"/>
        </w:rPr>
        <w:t xml:space="preserve"> </w:t>
      </w:r>
    </w:p>
    <w:p w14:paraId="0BFAACE0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14:paraId="6495668D" w14:textId="5C24E145" w:rsidR="000865D4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Bankovní spojení: PPF Banka a.s.</w:t>
      </w:r>
      <w:r w:rsidR="00F33E35">
        <w:rPr>
          <w:rFonts w:ascii="Arial" w:hAnsi="Arial" w:cs="Arial"/>
        </w:rPr>
        <w:t xml:space="preserve">, </w:t>
      </w:r>
      <w:r w:rsidRPr="00015D09">
        <w:rPr>
          <w:rFonts w:ascii="Arial" w:hAnsi="Arial" w:cs="Arial"/>
        </w:rPr>
        <w:t>2001210009/6000</w:t>
      </w:r>
    </w:p>
    <w:p w14:paraId="0DE309EF" w14:textId="77777777" w:rsidR="00F33E35" w:rsidRDefault="00F33E35" w:rsidP="000865D4">
      <w:pPr>
        <w:ind w:left="1418" w:firstLine="709"/>
        <w:jc w:val="both"/>
        <w:rPr>
          <w:rFonts w:ascii="Arial" w:hAnsi="Arial" w:cs="Arial"/>
        </w:rPr>
      </w:pPr>
    </w:p>
    <w:p w14:paraId="528C1B32" w14:textId="44951905" w:rsidR="000865D4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14:paraId="26EDA3B8" w14:textId="77777777" w:rsidR="00551DCF" w:rsidRPr="00015D09" w:rsidRDefault="00551DCF" w:rsidP="000865D4">
      <w:pPr>
        <w:ind w:left="1418" w:firstLine="709"/>
        <w:jc w:val="both"/>
        <w:rPr>
          <w:rFonts w:ascii="Arial" w:hAnsi="Arial" w:cs="Arial"/>
          <w:b/>
          <w:i/>
        </w:rPr>
      </w:pPr>
    </w:p>
    <w:p w14:paraId="63FC1D30" w14:textId="77777777" w:rsidR="000865D4" w:rsidRPr="00DD4822" w:rsidRDefault="000865D4" w:rsidP="000865D4">
      <w:pPr>
        <w:jc w:val="both"/>
        <w:rPr>
          <w:rFonts w:ascii="Arial" w:hAnsi="Arial" w:cs="Arial"/>
        </w:rPr>
      </w:pPr>
    </w:p>
    <w:p w14:paraId="59F893FA" w14:textId="014CDC6C"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551DCF">
        <w:rPr>
          <w:rFonts w:ascii="Arial" w:hAnsi="Arial" w:cs="Arial"/>
        </w:rPr>
        <w:t>ATELIER ORSEI,</w:t>
      </w:r>
      <w:r w:rsidR="00F70F5D">
        <w:rPr>
          <w:rFonts w:ascii="Arial" w:hAnsi="Arial" w:cs="Arial"/>
        </w:rPr>
        <w:t xml:space="preserve"> s r. o.</w:t>
      </w:r>
    </w:p>
    <w:p w14:paraId="3051B9FC" w14:textId="4AE80714"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51DCF">
        <w:rPr>
          <w:rFonts w:ascii="Arial" w:hAnsi="Arial" w:cs="Arial"/>
        </w:rPr>
        <w:t>U Výstaviště 17</w:t>
      </w:r>
      <w:r w:rsidR="00AC67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0F5D">
        <w:rPr>
          <w:rFonts w:ascii="Arial" w:hAnsi="Arial" w:cs="Arial"/>
        </w:rPr>
        <w:t>17</w:t>
      </w:r>
      <w:r w:rsidR="00551DCF">
        <w:rPr>
          <w:rFonts w:ascii="Arial" w:hAnsi="Arial" w:cs="Arial"/>
        </w:rPr>
        <w:t>0</w:t>
      </w:r>
      <w:r w:rsidR="00AC67AC">
        <w:rPr>
          <w:rFonts w:ascii="Arial" w:hAnsi="Arial" w:cs="Arial"/>
        </w:rPr>
        <w:t xml:space="preserve"> 00 </w:t>
      </w:r>
      <w:r w:rsidR="00F70F5D">
        <w:rPr>
          <w:rFonts w:ascii="Arial" w:hAnsi="Arial" w:cs="Arial"/>
        </w:rPr>
        <w:t xml:space="preserve">Praha </w:t>
      </w:r>
      <w:r w:rsidR="00551DC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14:paraId="047B1449" w14:textId="663E054F" w:rsidR="00F70F5D" w:rsidRPr="00015D09" w:rsidRDefault="00316846" w:rsidP="00F70F5D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:</w:t>
      </w:r>
      <w:r w:rsidRPr="00F70F5D">
        <w:rPr>
          <w:rFonts w:ascii="Arial" w:hAnsi="Arial" w:cs="Arial"/>
        </w:rPr>
        <w:t xml:space="preserve"> </w:t>
      </w:r>
      <w:r w:rsidR="00551DCF">
        <w:rPr>
          <w:rFonts w:ascii="Arial" w:hAnsi="Arial" w:cs="Arial"/>
          <w:color w:val="333333"/>
          <w:shd w:val="clear" w:color="auto" w:fill="FFFFFF"/>
        </w:rPr>
        <w:t>07530790</w:t>
      </w:r>
    </w:p>
    <w:p w14:paraId="630A531C" w14:textId="77777777" w:rsidR="00AC67AC" w:rsidRDefault="00AC67AC" w:rsidP="000865D4">
      <w:pPr>
        <w:jc w:val="both"/>
        <w:rPr>
          <w:rFonts w:ascii="Arial" w:hAnsi="Arial" w:cs="Arial"/>
          <w:b/>
        </w:rPr>
      </w:pPr>
    </w:p>
    <w:p w14:paraId="619AF091" w14:textId="77777777" w:rsidR="00F33E35" w:rsidRDefault="000865D4" w:rsidP="00F33E35">
      <w:pPr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  <w:r w:rsidR="00551DCF">
        <w:rPr>
          <w:rFonts w:ascii="Arial" w:hAnsi="Arial" w:cs="Arial"/>
          <w:b/>
        </w:rPr>
        <w:t xml:space="preserve"> Dodávka záclon v metráži, dle našeho zadání – viz </w:t>
      </w:r>
    </w:p>
    <w:p w14:paraId="1E233290" w14:textId="3F15564D" w:rsidR="000865D4" w:rsidRPr="00015D09" w:rsidRDefault="00F33E35" w:rsidP="00F33E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551DCF">
        <w:rPr>
          <w:rFonts w:ascii="Arial" w:hAnsi="Arial" w:cs="Arial"/>
          <w:b/>
        </w:rPr>
        <w:t>předchozí zaměření.</w:t>
      </w:r>
    </w:p>
    <w:p w14:paraId="47578C8A" w14:textId="77777777" w:rsidR="000865D4" w:rsidRPr="00015D09" w:rsidRDefault="000865D4" w:rsidP="000865D4">
      <w:pPr>
        <w:jc w:val="both"/>
        <w:rPr>
          <w:rFonts w:ascii="Arial" w:hAnsi="Arial" w:cs="Arial"/>
        </w:rPr>
      </w:pPr>
    </w:p>
    <w:p w14:paraId="60904B5C" w14:textId="77777777" w:rsidR="00F70F5D" w:rsidRDefault="00F70F5D" w:rsidP="00F70F5D">
      <w:pPr>
        <w:jc w:val="both"/>
        <w:rPr>
          <w:rFonts w:ascii="Arial" w:hAnsi="Arial" w:cs="Arial"/>
        </w:rPr>
      </w:pPr>
    </w:p>
    <w:p w14:paraId="5A0CD158" w14:textId="77777777" w:rsidR="00DD4822" w:rsidRDefault="00DD4822" w:rsidP="000865D4">
      <w:pPr>
        <w:jc w:val="both"/>
        <w:rPr>
          <w:rFonts w:ascii="Arial" w:hAnsi="Arial" w:cs="Arial"/>
        </w:rPr>
      </w:pPr>
    </w:p>
    <w:p w14:paraId="69B33C1C" w14:textId="4677C348" w:rsidR="009B2D6B" w:rsidRPr="00551DCF" w:rsidRDefault="00551DCF" w:rsidP="00551DCF">
      <w:pPr>
        <w:jc w:val="both"/>
        <w:rPr>
          <w:rFonts w:ascii="Arial" w:hAnsi="Arial" w:cs="Arial"/>
          <w:bCs/>
        </w:rPr>
      </w:pPr>
      <w:r w:rsidRPr="00551DCF">
        <w:rPr>
          <w:rFonts w:ascii="Arial" w:hAnsi="Arial" w:cs="Arial"/>
          <w:bCs/>
        </w:rPr>
        <w:t>Termín: leden /2020</w:t>
      </w:r>
    </w:p>
    <w:p w14:paraId="7B8B8A5A" w14:textId="77777777" w:rsidR="00551DCF" w:rsidRPr="00015D09" w:rsidRDefault="00551DCF" w:rsidP="00551DCF">
      <w:pPr>
        <w:jc w:val="both"/>
        <w:rPr>
          <w:rFonts w:ascii="Arial" w:hAnsi="Arial" w:cs="Arial"/>
          <w:b/>
        </w:rPr>
      </w:pPr>
    </w:p>
    <w:p w14:paraId="1C15FE87" w14:textId="10BE980E" w:rsidR="000865D4" w:rsidRPr="00392B23" w:rsidRDefault="00551DCF" w:rsidP="00551D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865D4" w:rsidRPr="00392B23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cca</w:t>
      </w:r>
      <w:r w:rsidR="000865D4" w:rsidRPr="00392B23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96.860</w:t>
      </w:r>
      <w:proofErr w:type="gramEnd"/>
      <w:r w:rsidR="00F70F5D">
        <w:rPr>
          <w:rFonts w:ascii="Arial" w:hAnsi="Arial" w:cs="Arial"/>
          <w:b/>
        </w:rPr>
        <w:t>,-</w:t>
      </w:r>
      <w:r w:rsidR="000865D4" w:rsidRPr="00392B23">
        <w:rPr>
          <w:rFonts w:ascii="Arial" w:hAnsi="Arial" w:cs="Arial"/>
          <w:b/>
        </w:rPr>
        <w:t xml:space="preserve"> Kč </w:t>
      </w:r>
    </w:p>
    <w:p w14:paraId="70E349CF" w14:textId="6D46BE86" w:rsid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 w:rsidRPr="00551DCF">
        <w:rPr>
          <w:rFonts w:ascii="Arial" w:hAnsi="Arial" w:cs="Arial"/>
        </w:rPr>
        <w:t>Bankovním převodem</w:t>
      </w:r>
      <w:r>
        <w:rPr>
          <w:rFonts w:ascii="Arial" w:hAnsi="Arial" w:cs="Arial"/>
        </w:rPr>
        <w:t xml:space="preserve"> na základě vystaven</w:t>
      </w:r>
      <w:r w:rsidR="00551DCF">
        <w:rPr>
          <w:rFonts w:ascii="Arial" w:hAnsi="Arial" w:cs="Arial"/>
        </w:rPr>
        <w:t>ého daňového dokladu</w:t>
      </w:r>
      <w:r>
        <w:rPr>
          <w:rFonts w:ascii="Arial" w:hAnsi="Arial" w:cs="Arial"/>
        </w:rPr>
        <w:t xml:space="preserve">. </w:t>
      </w:r>
    </w:p>
    <w:p w14:paraId="4E0800A8" w14:textId="77777777" w:rsidR="007D7CDD" w:rsidRDefault="007D7CDD" w:rsidP="000865D4">
      <w:pPr>
        <w:jc w:val="both"/>
        <w:rPr>
          <w:rFonts w:ascii="Arial" w:hAnsi="Arial" w:cs="Arial"/>
        </w:rPr>
      </w:pPr>
    </w:p>
    <w:p w14:paraId="2F372CF4" w14:textId="72C44DAD" w:rsidR="00551DCF" w:rsidRDefault="00551DCF" w:rsidP="000865D4">
      <w:pPr>
        <w:jc w:val="both"/>
        <w:rPr>
          <w:rFonts w:ascii="Arial" w:hAnsi="Arial" w:cs="Arial"/>
        </w:rPr>
      </w:pPr>
    </w:p>
    <w:p w14:paraId="6FE4D929" w14:textId="240E0F1D" w:rsidR="00551DCF" w:rsidRDefault="00551DCF" w:rsidP="000865D4">
      <w:pPr>
        <w:jc w:val="both"/>
        <w:rPr>
          <w:rFonts w:ascii="Arial" w:hAnsi="Arial" w:cs="Arial"/>
        </w:rPr>
      </w:pPr>
      <w:r w:rsidRPr="00551DCF">
        <w:rPr>
          <w:rFonts w:ascii="Arial" w:hAnsi="Arial" w:cs="Arial"/>
          <w:b/>
          <w:bCs/>
        </w:rPr>
        <w:t>Způsob provedení</w:t>
      </w:r>
      <w:r>
        <w:rPr>
          <w:rFonts w:ascii="Arial" w:hAnsi="Arial" w:cs="Arial"/>
        </w:rPr>
        <w:t>: dodavatelem</w:t>
      </w:r>
    </w:p>
    <w:p w14:paraId="4A669C75" w14:textId="77777777" w:rsidR="007D7CDD" w:rsidRPr="00F20942" w:rsidRDefault="007D7CDD" w:rsidP="000865D4">
      <w:pPr>
        <w:jc w:val="both"/>
        <w:rPr>
          <w:rFonts w:ascii="Arial" w:hAnsi="Arial" w:cs="Arial"/>
        </w:rPr>
      </w:pPr>
    </w:p>
    <w:p w14:paraId="5A9379B1" w14:textId="77777777" w:rsidR="00F20942" w:rsidRDefault="00F20942" w:rsidP="000865D4">
      <w:pPr>
        <w:jc w:val="both"/>
        <w:rPr>
          <w:rFonts w:ascii="Arial" w:hAnsi="Arial" w:cs="Arial"/>
          <w:b/>
        </w:rPr>
      </w:pPr>
    </w:p>
    <w:p w14:paraId="66B05FED" w14:textId="569F8A05" w:rsidR="000865D4" w:rsidRPr="00AC67AC" w:rsidRDefault="000865D4" w:rsidP="000865D4">
      <w:pPr>
        <w:jc w:val="both"/>
        <w:rPr>
          <w:rFonts w:ascii="Arial" w:hAnsi="Arial" w:cs="Arial"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  <w:r w:rsidR="00551DCF">
        <w:rPr>
          <w:rFonts w:ascii="Arial" w:hAnsi="Arial" w:cs="Arial"/>
          <w:b/>
        </w:rPr>
        <w:t>Tomáš Karban – správce budovy</w:t>
      </w:r>
    </w:p>
    <w:p w14:paraId="175D0521" w14:textId="77777777" w:rsidR="00F04037" w:rsidRPr="00F33BA9" w:rsidRDefault="00F04037" w:rsidP="000865D4">
      <w:pPr>
        <w:jc w:val="both"/>
        <w:rPr>
          <w:rFonts w:ascii="Arial" w:hAnsi="Arial" w:cs="Arial"/>
        </w:rPr>
      </w:pPr>
    </w:p>
    <w:p w14:paraId="669A8A65" w14:textId="6447D1BB" w:rsidR="000865D4" w:rsidRPr="00316846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r w:rsidR="00551DCF">
        <w:rPr>
          <w:rFonts w:ascii="Arial" w:hAnsi="Arial" w:cs="Arial"/>
        </w:rPr>
        <w:t>09</w:t>
      </w:r>
      <w:r w:rsidR="00316846" w:rsidRPr="00316846">
        <w:rPr>
          <w:rFonts w:ascii="Arial" w:hAnsi="Arial" w:cs="Arial"/>
        </w:rPr>
        <w:t>.</w:t>
      </w:r>
      <w:r w:rsidR="0043715C">
        <w:rPr>
          <w:rFonts w:ascii="Arial" w:hAnsi="Arial" w:cs="Arial"/>
        </w:rPr>
        <w:t>0</w:t>
      </w:r>
      <w:r w:rsidR="00551DCF">
        <w:rPr>
          <w:rFonts w:ascii="Arial" w:hAnsi="Arial" w:cs="Arial"/>
        </w:rPr>
        <w:t>1</w:t>
      </w:r>
      <w:r w:rsidR="00316846" w:rsidRPr="00316846">
        <w:rPr>
          <w:rFonts w:ascii="Arial" w:hAnsi="Arial" w:cs="Arial"/>
        </w:rPr>
        <w:t>.20</w:t>
      </w:r>
      <w:r w:rsidR="0043715C">
        <w:rPr>
          <w:rFonts w:ascii="Arial" w:hAnsi="Arial" w:cs="Arial"/>
        </w:rPr>
        <w:t>20</w:t>
      </w:r>
    </w:p>
    <w:p w14:paraId="51BC2280" w14:textId="77777777" w:rsidR="000865D4" w:rsidRPr="00F33BA9" w:rsidRDefault="000865D4" w:rsidP="000865D4">
      <w:pPr>
        <w:jc w:val="both"/>
        <w:rPr>
          <w:rFonts w:ascii="Arial" w:hAnsi="Arial" w:cs="Arial"/>
        </w:rPr>
      </w:pPr>
    </w:p>
    <w:p w14:paraId="39847239" w14:textId="77777777"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14:paraId="291ED9DD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1F98AF01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3F7E8A49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748BF2F3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sectPr w:rsidR="00F04037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93111" w14:textId="77777777" w:rsidR="009E6A15" w:rsidRDefault="009E6A15" w:rsidP="00070EA4">
      <w:r>
        <w:separator/>
      </w:r>
    </w:p>
  </w:endnote>
  <w:endnote w:type="continuationSeparator" w:id="0">
    <w:p w14:paraId="5FE46EB5" w14:textId="77777777" w:rsidR="009E6A15" w:rsidRDefault="009E6A15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A3B9" w14:textId="77777777"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3705"/>
      <w:gridCol w:w="3012"/>
    </w:tblGrid>
    <w:tr w:rsidR="00446E74" w14:paraId="005182E4" w14:textId="77777777" w:rsidTr="00143A31">
      <w:tc>
        <w:tcPr>
          <w:tcW w:w="2376" w:type="dxa"/>
        </w:tcPr>
        <w:p w14:paraId="67AEDC40" w14:textId="77777777"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14:paraId="3A4480C1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 xml:space="preserve">Č. </w:t>
          </w: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14:paraId="710C4F77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</w:t>
          </w:r>
          <w:proofErr w:type="gramEnd"/>
          <w:r>
            <w:rPr>
              <w:rFonts w:ascii="Verdana" w:hAnsi="Verdana"/>
              <w:sz w:val="16"/>
              <w:szCs w:val="16"/>
            </w:rPr>
            <w:t xml:space="preserve">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14:paraId="791F5062" w14:textId="77777777" w:rsidTr="00143A31">
      <w:tc>
        <w:tcPr>
          <w:tcW w:w="2376" w:type="dxa"/>
        </w:tcPr>
        <w:p w14:paraId="521725A4" w14:textId="77777777"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proofErr w:type="gramStart"/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</w:t>
          </w:r>
          <w:proofErr w:type="gramEnd"/>
          <w:r w:rsidR="009447A7">
            <w:rPr>
              <w:rFonts w:ascii="Verdana" w:hAnsi="Verdana"/>
              <w:sz w:val="16"/>
              <w:szCs w:val="16"/>
            </w:rPr>
            <w:t xml:space="preserve">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14:paraId="5D0BE2FD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14:paraId="2C0FE70B" w14:textId="77777777"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14:paraId="415BB311" w14:textId="77777777"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0CF1" w14:textId="77777777" w:rsidR="009E6A15" w:rsidRDefault="009E6A15" w:rsidP="00070EA4">
      <w:r>
        <w:separator/>
      </w:r>
    </w:p>
  </w:footnote>
  <w:footnote w:type="continuationSeparator" w:id="0">
    <w:p w14:paraId="781063C2" w14:textId="77777777" w:rsidR="009E6A15" w:rsidRDefault="009E6A15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93DD" w14:textId="77777777" w:rsidR="00446E74" w:rsidRDefault="00B53338" w:rsidP="00F33E3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734120B" wp14:editId="33A5135A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69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437FD" wp14:editId="7444CC02">
              <wp:simplePos x="0" y="0"/>
              <wp:positionH relativeFrom="column">
                <wp:posOffset>1481455</wp:posOffset>
              </wp:positionH>
              <wp:positionV relativeFrom="paragraph">
                <wp:posOffset>-30480</wp:posOffset>
              </wp:positionV>
              <wp:extent cx="3381375" cy="720725"/>
              <wp:effectExtent l="0" t="0" r="952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1491C" w14:textId="77777777" w:rsidR="004D3CF4" w:rsidRPr="004C21D2" w:rsidRDefault="004D3CF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Domov pro seniory Hortenzie</w:t>
                          </w:r>
                        </w:p>
                        <w:p w14:paraId="70AE9BA6" w14:textId="77777777" w:rsidR="00446E74" w:rsidRPr="004C21D2" w:rsidRDefault="00446E7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Hlavního města Prahy </w:t>
                          </w:r>
                        </w:p>
                        <w:p w14:paraId="75961F65" w14:textId="77777777" w:rsidR="00446E74" w:rsidRPr="004C21D2" w:rsidRDefault="00501AEB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 Ubytovně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65</w:t>
                          </w:r>
                          <w:r w:rsidR="00446E7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, 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250 65 </w:t>
                          </w:r>
                          <w:proofErr w:type="gramStart"/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Bořanovice - </w:t>
                          </w:r>
                          <w:proofErr w:type="spellStart"/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Pakoměřice</w:t>
                          </w:r>
                          <w:proofErr w:type="spellEnd"/>
                          <w:proofErr w:type="gramEnd"/>
                        </w:p>
                        <w:p w14:paraId="1B3F5BB5" w14:textId="77777777" w:rsidR="00FC6578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68ADE586" w14:textId="77777777" w:rsidR="00FC6578" w:rsidRPr="0047384C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724B3D6A" w14:textId="77777777" w:rsidR="00446E74" w:rsidRPr="00793FD1" w:rsidRDefault="00446E74" w:rsidP="0047384C">
                          <w:pPr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43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6.65pt;margin-top:-2.4pt;width:266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    <v:textbox>
                <w:txbxContent>
                  <w:p w14:paraId="5091491C" w14:textId="77777777" w:rsidR="004D3CF4" w:rsidRPr="004C21D2" w:rsidRDefault="004D3CF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4C21D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Domov pro seniory Hortenzie</w:t>
                    </w:r>
                  </w:p>
                  <w:p w14:paraId="70AE9BA6" w14:textId="77777777" w:rsidR="00446E74" w:rsidRPr="004C21D2" w:rsidRDefault="00446E7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1D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Hlavního města Prahy </w:t>
                    </w:r>
                  </w:p>
                  <w:p w14:paraId="75961F65" w14:textId="77777777" w:rsidR="00446E74" w:rsidRPr="004C21D2" w:rsidRDefault="00501AEB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 Ubytovně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65</w:t>
                    </w:r>
                    <w:r w:rsidR="00446E7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, 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250 65 </w:t>
                    </w:r>
                    <w:proofErr w:type="gramStart"/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Bořanovice - </w:t>
                    </w:r>
                    <w:proofErr w:type="spellStart"/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>Pakoměřice</w:t>
                    </w:r>
                    <w:proofErr w:type="spellEnd"/>
                    <w:proofErr w:type="gramEnd"/>
                  </w:p>
                  <w:p w14:paraId="1B3F5BB5" w14:textId="77777777" w:rsidR="00FC6578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68ADE586" w14:textId="77777777" w:rsidR="00FC6578" w:rsidRPr="0047384C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724B3D6A" w14:textId="77777777" w:rsidR="00446E74" w:rsidRPr="00793FD1" w:rsidRDefault="00446E74" w:rsidP="0047384C">
                    <w:pPr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F24880" w14:textId="77777777" w:rsidR="00446E74" w:rsidRDefault="00446E74" w:rsidP="00F33E35">
    <w:pPr>
      <w:pStyle w:val="Zhlav"/>
      <w:jc w:val="both"/>
    </w:pPr>
  </w:p>
  <w:p w14:paraId="2CD4075B" w14:textId="77777777" w:rsidR="00446E74" w:rsidRDefault="00446E74" w:rsidP="00F33E35">
    <w:pPr>
      <w:pStyle w:val="Zhlav"/>
      <w:jc w:val="both"/>
    </w:pPr>
  </w:p>
  <w:p w14:paraId="5D2AF204" w14:textId="77777777" w:rsidR="00FC6578" w:rsidRDefault="00FC6578" w:rsidP="00F33E35">
    <w:pPr>
      <w:pStyle w:val="Zhlav"/>
      <w:jc w:val="both"/>
    </w:pPr>
  </w:p>
  <w:p w14:paraId="539379FD" w14:textId="77777777" w:rsidR="00FC6578" w:rsidRDefault="00C1669B" w:rsidP="000631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36689" wp14:editId="30914859">
              <wp:simplePos x="0" y="0"/>
              <wp:positionH relativeFrom="column">
                <wp:posOffset>1481455</wp:posOffset>
              </wp:positionH>
              <wp:positionV relativeFrom="paragraph">
                <wp:posOffset>72390</wp:posOffset>
              </wp:positionV>
              <wp:extent cx="4305935" cy="635"/>
              <wp:effectExtent l="0" t="0" r="0" b="184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593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A1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116.65pt;margin-top:5.7pt;width:339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    </w:pict>
        </mc:Fallback>
      </mc:AlternateContent>
    </w:r>
  </w:p>
  <w:p w14:paraId="5BBBC662" w14:textId="77777777"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4"/>
    <w:rsid w:val="00004ED9"/>
    <w:rsid w:val="00012CE2"/>
    <w:rsid w:val="00015D09"/>
    <w:rsid w:val="00023CDF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C11AD"/>
    <w:rsid w:val="00110388"/>
    <w:rsid w:val="001157DE"/>
    <w:rsid w:val="00123DE9"/>
    <w:rsid w:val="00125774"/>
    <w:rsid w:val="00136C6A"/>
    <w:rsid w:val="00143A31"/>
    <w:rsid w:val="0015186F"/>
    <w:rsid w:val="001A3835"/>
    <w:rsid w:val="001A3EC6"/>
    <w:rsid w:val="001B0BD6"/>
    <w:rsid w:val="001E1427"/>
    <w:rsid w:val="001E1D6E"/>
    <w:rsid w:val="001E4871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16846"/>
    <w:rsid w:val="00331778"/>
    <w:rsid w:val="00335D7D"/>
    <w:rsid w:val="00361330"/>
    <w:rsid w:val="003832F5"/>
    <w:rsid w:val="00392B23"/>
    <w:rsid w:val="00397F2C"/>
    <w:rsid w:val="003A1B8F"/>
    <w:rsid w:val="003C601F"/>
    <w:rsid w:val="003E4DFB"/>
    <w:rsid w:val="003E7E4F"/>
    <w:rsid w:val="00402494"/>
    <w:rsid w:val="004129DA"/>
    <w:rsid w:val="0042251D"/>
    <w:rsid w:val="00426ADD"/>
    <w:rsid w:val="004311B8"/>
    <w:rsid w:val="0043715C"/>
    <w:rsid w:val="00446E74"/>
    <w:rsid w:val="0047384C"/>
    <w:rsid w:val="00497A31"/>
    <w:rsid w:val="004B4C2E"/>
    <w:rsid w:val="004B70AA"/>
    <w:rsid w:val="004B786B"/>
    <w:rsid w:val="004C1CCE"/>
    <w:rsid w:val="004C21D2"/>
    <w:rsid w:val="004C7940"/>
    <w:rsid w:val="004D3CF4"/>
    <w:rsid w:val="004E5E03"/>
    <w:rsid w:val="00501AEB"/>
    <w:rsid w:val="00533B2D"/>
    <w:rsid w:val="00551DCF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7D7CDD"/>
    <w:rsid w:val="00803511"/>
    <w:rsid w:val="0082055B"/>
    <w:rsid w:val="0082360B"/>
    <w:rsid w:val="008616D8"/>
    <w:rsid w:val="00895BD1"/>
    <w:rsid w:val="008C1D69"/>
    <w:rsid w:val="008D6DC8"/>
    <w:rsid w:val="00925794"/>
    <w:rsid w:val="0092772E"/>
    <w:rsid w:val="00930B98"/>
    <w:rsid w:val="00934BBD"/>
    <w:rsid w:val="009370F3"/>
    <w:rsid w:val="00942F89"/>
    <w:rsid w:val="009447A7"/>
    <w:rsid w:val="0095274F"/>
    <w:rsid w:val="00957352"/>
    <w:rsid w:val="00961235"/>
    <w:rsid w:val="0097537E"/>
    <w:rsid w:val="00981F6E"/>
    <w:rsid w:val="009840F2"/>
    <w:rsid w:val="009B2D6B"/>
    <w:rsid w:val="009B3624"/>
    <w:rsid w:val="009C1B70"/>
    <w:rsid w:val="009D52D1"/>
    <w:rsid w:val="009E51AC"/>
    <w:rsid w:val="009E6A15"/>
    <w:rsid w:val="009E71DA"/>
    <w:rsid w:val="00A05AB1"/>
    <w:rsid w:val="00A20A09"/>
    <w:rsid w:val="00A25472"/>
    <w:rsid w:val="00A31652"/>
    <w:rsid w:val="00A320F3"/>
    <w:rsid w:val="00A3492B"/>
    <w:rsid w:val="00A47D49"/>
    <w:rsid w:val="00A60902"/>
    <w:rsid w:val="00AC2FC1"/>
    <w:rsid w:val="00AC67AC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1669B"/>
    <w:rsid w:val="00C508A4"/>
    <w:rsid w:val="00C67FA2"/>
    <w:rsid w:val="00C7423F"/>
    <w:rsid w:val="00C806A4"/>
    <w:rsid w:val="00C80EED"/>
    <w:rsid w:val="00C971B8"/>
    <w:rsid w:val="00CC3E66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17C4A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B1DA3"/>
    <w:rsid w:val="00ED4765"/>
    <w:rsid w:val="00EE4EB0"/>
    <w:rsid w:val="00EE6937"/>
    <w:rsid w:val="00EE6C3E"/>
    <w:rsid w:val="00EF26C7"/>
    <w:rsid w:val="00F04037"/>
    <w:rsid w:val="00F16E7C"/>
    <w:rsid w:val="00F20942"/>
    <w:rsid w:val="00F23DE9"/>
    <w:rsid w:val="00F33BA9"/>
    <w:rsid w:val="00F33E35"/>
    <w:rsid w:val="00F63152"/>
    <w:rsid w:val="00F70F5D"/>
    <w:rsid w:val="00F7731F"/>
    <w:rsid w:val="00F93F86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DA367"/>
  <w15:docId w15:val="{85817E58-83C1-4038-A5CF-36F584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Ekonomické</cp:lastModifiedBy>
  <cp:revision>4</cp:revision>
  <cp:lastPrinted>2019-05-07T08:47:00Z</cp:lastPrinted>
  <dcterms:created xsi:type="dcterms:W3CDTF">2020-08-31T12:01:00Z</dcterms:created>
  <dcterms:modified xsi:type="dcterms:W3CDTF">2020-09-10T10:03:00Z</dcterms:modified>
</cp:coreProperties>
</file>