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D18" w:rsidRDefault="0077350A">
      <w:pPr>
        <w:spacing w:after="109"/>
      </w:pPr>
      <w:r>
        <w:t>Ředitelství silnic a dálnic ČR, státní příspěvková organizace,</w:t>
      </w:r>
      <w:bookmarkStart w:id="0" w:name="_GoBack"/>
      <w:bookmarkEnd w:id="0"/>
      <w:r>
        <w:t xml:space="preserve"> </w:t>
      </w:r>
      <w:r>
        <w:rPr>
          <w:noProof/>
        </w:rPr>
        <w:drawing>
          <wp:inline distT="0" distB="0" distL="0" distR="0">
            <wp:extent cx="3232" cy="6464"/>
            <wp:effectExtent l="0" t="0" r="0" b="0"/>
            <wp:docPr id="2219" name="Picture 2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" name="Picture 22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se sídlem: Na Pankráci 546/56, 140 00 Praha 4 - Nusle zastoupena </w:t>
      </w:r>
      <w:r w:rsidRPr="0077350A">
        <w:rPr>
          <w:highlight w:val="black"/>
        </w:rPr>
        <w:t>xxxxxxxxxxxxxxxxxxxxxxxxxxxxxxxxxxxxxxxxxxxxxxxx</w:t>
      </w:r>
      <w:r>
        <w:t xml:space="preserve"> lč: 65993390, DIČ: CZ 65993390 bankovní spojení: Česká národní banka </w:t>
      </w:r>
      <w:r>
        <w:rPr>
          <w:noProof/>
        </w:rPr>
        <w:drawing>
          <wp:inline distT="0" distB="0" distL="0" distR="0">
            <wp:extent cx="9695" cy="29086"/>
            <wp:effectExtent l="0" t="0" r="0" b="0"/>
            <wp:docPr id="29975" name="Picture 29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5" name="Picture 2997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2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č, účtu: 10006-15937031/0710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2224" name="Picture 2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" name="Picture 22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jako „poskytovatel" na straně jedné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2223" name="Picture 2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" name="Picture 22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</w:t>
      </w:r>
    </w:p>
    <w:p w:rsidR="003E2D18" w:rsidRDefault="0077350A">
      <w:pPr>
        <w:spacing w:after="0"/>
        <w:ind w:left="10" w:right="702"/>
      </w:pPr>
      <w:r>
        <w:t xml:space="preserve">Ceská republika — Krajské ředitelství policie Jihomoravského kraje </w:t>
      </w:r>
      <w:r>
        <w:rPr>
          <w:noProof/>
        </w:rPr>
        <w:drawing>
          <wp:inline distT="0" distB="0" distL="0" distR="0">
            <wp:extent cx="6463" cy="3232"/>
            <wp:effectExtent l="0" t="0" r="0" b="0"/>
            <wp:docPr id="2225" name="Picture 2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" name="Picture 22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se sídlem: Brno, Kounicova 24, PSČ 61 1 32 zastoupena: </w:t>
      </w:r>
      <w:r w:rsidRPr="0077350A">
        <w:rPr>
          <w:highlight w:val="black"/>
        </w:rPr>
        <w:t>xxxxxxxxxxxxxxxxxxxxxxxxxxxxxxxxxxxxx</w:t>
      </w:r>
      <w:r>
        <w:t xml:space="preserve"> </w:t>
      </w:r>
      <w:r>
        <w:rPr>
          <w:noProof/>
        </w:rPr>
        <w:drawing>
          <wp:inline distT="0" distB="0" distL="0" distR="0">
            <wp:extent cx="6463" cy="6463"/>
            <wp:effectExtent l="0" t="0" r="0" b="0"/>
            <wp:docPr id="2226" name="Picture 2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" name="Picture 22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2227" name="Picture 2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" name="Picture 222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IC: 75151499</w:t>
      </w:r>
    </w:p>
    <w:p w:rsidR="003E2D18" w:rsidRDefault="0077350A">
      <w:pPr>
        <w:ind w:left="25" w:right="0"/>
      </w:pPr>
      <w:r>
        <w:t>DIČ: CZ 75151499</w:t>
      </w:r>
    </w:p>
    <w:p w:rsidR="003E2D18" w:rsidRDefault="0077350A">
      <w:pPr>
        <w:spacing w:after="443"/>
        <w:ind w:left="0" w:right="1216"/>
      </w:pPr>
      <w:r>
        <w:t xml:space="preserve">Bankovní spojení: ČNB pobočka Brno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2228" name="Picture 2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" name="Picture 22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číslo účtu: 135034881/0710 jako „odběratel” na straně druhé </w:t>
      </w:r>
      <w:r>
        <w:rPr>
          <w:noProof/>
        </w:rPr>
        <w:drawing>
          <wp:inline distT="0" distB="0" distL="0" distR="0">
            <wp:extent cx="3232" cy="6464"/>
            <wp:effectExtent l="0" t="0" r="0" b="0"/>
            <wp:docPr id="2229" name="Picture 2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" name="Picture 22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2" cy="6464"/>
            <wp:effectExtent l="0" t="0" r="0" b="0"/>
            <wp:docPr id="2230" name="Picture 2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" name="Picture 22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uzavírají podle S 1746 odst. 2 a násl. zák. č. 89/2012 Sb., občanský zákoník v platném znění tuto</w:t>
      </w:r>
    </w:p>
    <w:p w:rsidR="003E2D18" w:rsidRDefault="0077350A">
      <w:pPr>
        <w:spacing w:after="517" w:line="259" w:lineRule="auto"/>
        <w:ind w:left="0" w:right="163" w:firstLine="0"/>
        <w:jc w:val="center"/>
      </w:pPr>
      <w:r>
        <w:rPr>
          <w:sz w:val="34"/>
        </w:rPr>
        <w:t>Smlou</w:t>
      </w:r>
      <w:r>
        <w:rPr>
          <w:sz w:val="34"/>
        </w:rPr>
        <w:t>vu o poskytování služeb</w:t>
      </w:r>
    </w:p>
    <w:p w:rsidR="003E2D18" w:rsidRDefault="0077350A">
      <w:pPr>
        <w:spacing w:after="287" w:line="259" w:lineRule="auto"/>
        <w:ind w:left="142" w:right="300" w:hanging="10"/>
        <w:jc w:val="center"/>
      </w:pPr>
      <w:r>
        <w:rPr>
          <w:sz w:val="24"/>
        </w:rPr>
        <w:t>Předmět smlouvy</w:t>
      </w:r>
    </w:p>
    <w:p w:rsidR="003E2D18" w:rsidRDefault="0077350A">
      <w:pPr>
        <w:spacing w:after="269"/>
        <w:ind w:left="428" w:right="173" w:hanging="34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517066</wp:posOffset>
            </wp:positionH>
            <wp:positionV relativeFrom="page">
              <wp:posOffset>1279779</wp:posOffset>
            </wp:positionV>
            <wp:extent cx="3232" cy="6463"/>
            <wp:effectExtent l="0" t="0" r="0" b="0"/>
            <wp:wrapSquare wrapText="bothSides"/>
            <wp:docPr id="2220" name="Picture 2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" name="Picture 22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7406968</wp:posOffset>
            </wp:positionH>
            <wp:positionV relativeFrom="page">
              <wp:posOffset>1654663</wp:posOffset>
            </wp:positionV>
            <wp:extent cx="9695" cy="2294553"/>
            <wp:effectExtent l="0" t="0" r="0" b="0"/>
            <wp:wrapSquare wrapText="bothSides"/>
            <wp:docPr id="2584" name="Picture 2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" name="Picture 258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2294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7400505</wp:posOffset>
            </wp:positionH>
            <wp:positionV relativeFrom="page">
              <wp:posOffset>4104341</wp:posOffset>
            </wp:positionV>
            <wp:extent cx="6463" cy="1027701"/>
            <wp:effectExtent l="0" t="0" r="0" b="0"/>
            <wp:wrapSquare wrapText="bothSides"/>
            <wp:docPr id="2585" name="Picture 2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" name="Picture 258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1027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7397274</wp:posOffset>
            </wp:positionH>
            <wp:positionV relativeFrom="page">
              <wp:posOffset>5390583</wp:posOffset>
            </wp:positionV>
            <wp:extent cx="9695" cy="1085873"/>
            <wp:effectExtent l="0" t="0" r="0" b="0"/>
            <wp:wrapSquare wrapText="bothSides"/>
            <wp:docPr id="2586" name="Picture 2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" name="Picture 258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108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7394042</wp:posOffset>
            </wp:positionH>
            <wp:positionV relativeFrom="page">
              <wp:posOffset>6734997</wp:posOffset>
            </wp:positionV>
            <wp:extent cx="3232" cy="859649"/>
            <wp:effectExtent l="0" t="0" r="0" b="0"/>
            <wp:wrapSquare wrapText="bothSides"/>
            <wp:docPr id="2587" name="Picture 2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7" name="Picture 258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85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7387579</wp:posOffset>
            </wp:positionH>
            <wp:positionV relativeFrom="page">
              <wp:posOffset>7827333</wp:posOffset>
            </wp:positionV>
            <wp:extent cx="9695" cy="872575"/>
            <wp:effectExtent l="0" t="0" r="0" b="0"/>
            <wp:wrapSquare wrapText="bothSides"/>
            <wp:docPr id="2588" name="Picture 2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" name="Picture 258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87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7377883</wp:posOffset>
            </wp:positionH>
            <wp:positionV relativeFrom="page">
              <wp:posOffset>9087721</wp:posOffset>
            </wp:positionV>
            <wp:extent cx="9696" cy="956602"/>
            <wp:effectExtent l="0" t="0" r="0" b="0"/>
            <wp:wrapSquare wrapText="bothSides"/>
            <wp:docPr id="2589" name="Picture 2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" name="Picture 258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96" cy="956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6075524</wp:posOffset>
            </wp:positionH>
            <wp:positionV relativeFrom="paragraph">
              <wp:posOffset>92541</wp:posOffset>
            </wp:positionV>
            <wp:extent cx="61402" cy="35549"/>
            <wp:effectExtent l="0" t="0" r="0" b="0"/>
            <wp:wrapSquare wrapText="bothSides"/>
            <wp:docPr id="29977" name="Picture 29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7" name="Picture 2997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02" cy="35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1 . </w:t>
      </w:r>
      <w:r>
        <w:t>Česká republika je vlastníkem a poskytovateli přísluší ve smyslu ust. S 9 zákona č. 219/2000 Sb hospodařit s majetkem státu a to: s objektem v areálu SSUD 6 Chrlice, Rebešovická 702140 na pozemku př. 2000</w:t>
      </w:r>
      <w:r>
        <w:t>/14, zastavěná plocha a nádvoří o výměře 434 m</w:t>
      </w:r>
      <w:r>
        <w:rPr>
          <w:vertAlign w:val="superscript"/>
        </w:rPr>
        <w:t>2</w:t>
      </w:r>
      <w:r>
        <w:t>, v k. ú, Chrlice a obci Brno, zapsanými na LV č. 1220 u katastrálního úřadu pro Jihomoravský kraj, katastrální pracoviště Brnoměsto,</w:t>
      </w:r>
    </w:p>
    <w:p w:rsidR="003E2D18" w:rsidRDefault="0077350A">
      <w:pPr>
        <w:numPr>
          <w:ilvl w:val="0"/>
          <w:numId w:val="1"/>
        </w:numPr>
        <w:spacing w:after="279"/>
        <w:ind w:left="432" w:right="178" w:hanging="361"/>
      </w:pPr>
      <w:r>
        <w:t>Poskytovatel s Odběratelem uzavřeli dne 1 1. 2018 Smlouvu o výpůjčce č. ŘSD</w:t>
      </w:r>
      <w:r>
        <w:t xml:space="preserve"> SOV 0002-18520, č.j. KRPB-194734-2/ČJ-2018-0600MN-D (dále jen „Smlouva o výpůjčce”), kterou poskytovatel odběrateli přenechal k užívání části nemovitosti specifikované v čl. I odst. 1 této smlouvy, za účelem dočasného umístění pracoviště Dálničního odděle</w:t>
      </w:r>
      <w:r>
        <w:t xml:space="preserve">ní Chrlice, jejíž platnost byla dodatkem č. 1 ze dne 19. 2. 2020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2235" name="Picture 2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" name="Picture 223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prodloužena do 31. 12. 2020.</w:t>
      </w:r>
      <w:r>
        <w:rPr>
          <w:noProof/>
        </w:rPr>
        <w:drawing>
          <wp:inline distT="0" distB="0" distL="0" distR="0">
            <wp:extent cx="3232" cy="6463"/>
            <wp:effectExtent l="0" t="0" r="0" b="0"/>
            <wp:docPr id="2236" name="Picture 2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" name="Picture 223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D18" w:rsidRDefault="0077350A">
      <w:pPr>
        <w:numPr>
          <w:ilvl w:val="0"/>
          <w:numId w:val="1"/>
        </w:numPr>
        <w:spacing w:after="92"/>
        <w:ind w:left="432" w:right="178" w:hanging="361"/>
      </w:pPr>
      <w:r>
        <w:t xml:space="preserve">Poskytovatel s odběratelem uzavřeli dne 10. 4. 2019 smlouvu o poskytování služeb č.j. KRPB-296754/ČJ-2019-06001/0, kterou byl stanoven rozsah služeb, stanovení </w:t>
      </w:r>
      <w:r>
        <w:t xml:space="preserve">výpočtu za dodávané služby a platební podmínky spojené s úhradou za služby, které poskytovatel odběrateli poskytnul v souvislosti s realizací </w:t>
      </w:r>
      <w:r>
        <w:rPr>
          <w:noProof/>
        </w:rPr>
        <w:drawing>
          <wp:inline distT="0" distB="0" distL="0" distR="0">
            <wp:extent cx="12927" cy="45245"/>
            <wp:effectExtent l="0" t="0" r="0" b="0"/>
            <wp:docPr id="29979" name="Picture 29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9" name="Picture 2997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4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Smlouvy o výpůjčce specifikované v čl. l, odst. 2 této smlouvy. Platnost smlouvy o poskytování služeb skončila dn</w:t>
      </w:r>
      <w:r>
        <w:t>e 28, 2 2020,</w:t>
      </w:r>
    </w:p>
    <w:p w:rsidR="003E2D18" w:rsidRDefault="0077350A">
      <w:pPr>
        <w:numPr>
          <w:ilvl w:val="0"/>
          <w:numId w:val="1"/>
        </w:numPr>
        <w:spacing w:after="823"/>
        <w:ind w:left="432" w:right="178" w:hanging="361"/>
      </w:pPr>
      <w:r>
        <w:t xml:space="preserve">Učelem této smlouvy je stanovení rozsahu služeb, stanovení výpočtu za dodávané služby a platební podmínky spojené s úhradou za služby, které poskytovatel odběrateli poskytne v souvislosti s realizací </w:t>
      </w:r>
      <w:r>
        <w:rPr>
          <w:noProof/>
        </w:rPr>
        <w:drawing>
          <wp:inline distT="0" distB="0" distL="0" distR="0">
            <wp:extent cx="6463" cy="6463"/>
            <wp:effectExtent l="0" t="0" r="0" b="0"/>
            <wp:docPr id="2240" name="Picture 2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" name="Picture 224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smlouvy o výpůjčce specifikované v čl. la</w:t>
      </w:r>
      <w:r>
        <w:t xml:space="preserve"> odst. 2 této smlouvy, a to od ukončení platnosti smlouvy o poskytování služeb specifikované v čl. l. odst. 3 této smlouvy, tj. od 29. 2. 2020, nejdéle však na dobu trvání Smlouvy o výpůjčce.</w:t>
      </w:r>
    </w:p>
    <w:p w:rsidR="003E2D18" w:rsidRDefault="0077350A">
      <w:pPr>
        <w:spacing w:after="98" w:line="259" w:lineRule="auto"/>
        <w:ind w:left="142" w:right="316" w:hanging="10"/>
        <w:jc w:val="center"/>
      </w:pPr>
      <w:r>
        <w:rPr>
          <w:sz w:val="24"/>
        </w:rPr>
        <w:t>Rozsah poskytovaných služeb, stanovení výpočtu a platební podmínky</w:t>
      </w:r>
    </w:p>
    <w:p w:rsidR="003E2D18" w:rsidRDefault="0077350A">
      <w:pPr>
        <w:tabs>
          <w:tab w:val="center" w:pos="2784"/>
        </w:tabs>
        <w:ind w:left="0" w:right="0" w:firstLine="0"/>
        <w:jc w:val="left"/>
      </w:pPr>
      <w:r>
        <w:t>1 .</w:t>
      </w:r>
      <w:r>
        <w:tab/>
      </w:r>
      <w:r>
        <w:t>Poskytovatel bude odběrateli poskytovat tyto služby:</w:t>
      </w:r>
    </w:p>
    <w:p w:rsidR="003E2D18" w:rsidRDefault="0077350A">
      <w:pPr>
        <w:ind w:left="1781" w:right="0"/>
      </w:pPr>
      <w:r>
        <w:rPr>
          <w:noProof/>
        </w:rPr>
        <w:drawing>
          <wp:inline distT="0" distB="0" distL="0" distR="0">
            <wp:extent cx="222985" cy="80794"/>
            <wp:effectExtent l="0" t="0" r="0" b="0"/>
            <wp:docPr id="29981" name="Picture 29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1" name="Picture 2998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985" cy="8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Dodávku vody a stočné</w:t>
      </w:r>
    </w:p>
    <w:p w:rsidR="003E2D18" w:rsidRDefault="0077350A">
      <w:pPr>
        <w:numPr>
          <w:ilvl w:val="0"/>
          <w:numId w:val="2"/>
        </w:numPr>
        <w:ind w:right="0" w:hanging="361"/>
      </w:pPr>
      <w:r>
        <w:t>Dodávku el. energie</w:t>
      </w:r>
    </w:p>
    <w:p w:rsidR="003E2D18" w:rsidRDefault="0077350A">
      <w:pPr>
        <w:numPr>
          <w:ilvl w:val="0"/>
          <w:numId w:val="2"/>
        </w:numPr>
        <w:ind w:right="0" w:hanging="361"/>
      </w:pPr>
      <w:r>
        <w:t>Vytápění objektu (podíl nákladů na zemní plyn)</w:t>
      </w:r>
    </w:p>
    <w:p w:rsidR="003E2D18" w:rsidRDefault="0077350A">
      <w:pPr>
        <w:spacing w:after="250"/>
        <w:ind w:left="692" w:right="0" w:hanging="407"/>
      </w:pPr>
      <w:r>
        <w:t xml:space="preserve">2, </w:t>
      </w:r>
      <w:r>
        <w:t xml:space="preserve">Náklady za dodávku vody a stočné budou </w:t>
      </w:r>
      <w:r>
        <w:t xml:space="preserve">stanoveny jako paušální objem vodného a stočného v množství 8 rn </w:t>
      </w:r>
      <w:r>
        <w:rPr>
          <w:vertAlign w:val="superscript"/>
        </w:rPr>
        <w:t xml:space="preserve">3 </w:t>
      </w:r>
      <w:r>
        <w:t>měsíčně, a to na základě průměrné spotřeby vody z přechozích období stanovené dle odečtu na podružném vodoměru v původním objektu Dálničního oddělení Chrlice.</w:t>
      </w:r>
    </w:p>
    <w:p w:rsidR="003E2D18" w:rsidRDefault="0077350A">
      <w:pPr>
        <w:numPr>
          <w:ilvl w:val="0"/>
          <w:numId w:val="3"/>
        </w:numPr>
        <w:spacing w:after="244"/>
        <w:ind w:right="0" w:hanging="402"/>
      </w:pPr>
      <w:r>
        <w:t xml:space="preserve">Náklady na vytápění spojené s </w:t>
      </w:r>
      <w:r>
        <w:t xml:space="preserve">dodávkou zemního plynu ve výši celkové fakturované částky od </w:t>
      </w:r>
      <w:r>
        <w:rPr>
          <w:noProof/>
        </w:rPr>
        <w:drawing>
          <wp:inline distT="0" distB="0" distL="0" distR="0">
            <wp:extent cx="3232" cy="45245"/>
            <wp:effectExtent l="0" t="0" r="0" b="0"/>
            <wp:docPr id="29989" name="Picture 29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9" name="Picture 2998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4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prvododavatelů za příslušné časové období pro jedno odběrné m ísto jsou vypočteny z celkové </w:t>
      </w:r>
      <w:r>
        <w:lastRenderedPageBreak/>
        <w:t xml:space="preserve">zastavěné plochy všech -vytápěných objektů areálu rozhodné pro rozúčtování nákladů za dodávku zemního </w:t>
      </w:r>
      <w:r>
        <w:t xml:space="preserve">plynu. Ve výpočtu byl zohledněn počet podlaží budov. Z této celkové plochy byl stanoven podíl připadající na vytápění užívaných prostor. Tento podíl je pak rozdělen podle podlahových ploch místností provozní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5967" name="Picture 5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7" name="Picture 596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budovy v užívání poskytovatele a odběratele, a </w:t>
      </w:r>
      <w:r>
        <w:t>to na základě procentního podílu stanoveného dle metodiky, která tvoří přílohu č. 1 této smlouvy (dále jen „Metodika”).</w:t>
      </w:r>
    </w:p>
    <w:p w:rsidR="003E2D18" w:rsidRDefault="0077350A">
      <w:pPr>
        <w:numPr>
          <w:ilvl w:val="0"/>
          <w:numId w:val="3"/>
        </w:numPr>
        <w:spacing w:after="306"/>
        <w:ind w:right="0" w:hanging="402"/>
      </w:pPr>
      <w:r>
        <w:t>Náklady spojené s dodávkou el. energie ve výši celkové fakturované částky od prvododavatelů za příslušné časové období pro jedno odběrné</w:t>
      </w:r>
      <w:r>
        <w:t xml:space="preserve"> místo jsou vypočteny z celkové zastavěné plochy všech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5968" name="Picture 5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" name="Picture 596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objektů areálu připojených k rozvodům elektrické energie rozhodné pro rozúčtování nákladů za el.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5969" name="Picture 5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" name="Picture 596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energii. Ve výpočtu byl zohledněn počet podlaží budov. Z celkové plochy byl stanoven podíl připadající</w:t>
      </w:r>
      <w:r>
        <w:t xml:space="preserve"> na dodávku el. energie pro provozní budovu. Tento podíl je pak rozdělen podle podlahových ploch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5970" name="Picture 5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" name="Picture 597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místností provozní budovy užívaných prostor v užívání poskytovatele a odběratele, a to na základě procentního podílu stanoveného dle Metodiky.</w:t>
      </w:r>
    </w:p>
    <w:p w:rsidR="003E2D18" w:rsidRDefault="0077350A">
      <w:pPr>
        <w:numPr>
          <w:ilvl w:val="0"/>
          <w:numId w:val="3"/>
        </w:numPr>
        <w:spacing w:after="322"/>
        <w:ind w:right="0" w:hanging="402"/>
      </w:pPr>
      <w:r>
        <w:t>Poskytovatel př</w:t>
      </w:r>
      <w:r>
        <w:t>edloží odběrateli vyúčtování za dodávku služeb v částce vyčíslené dle stanovené Metodiky.</w:t>
      </w:r>
    </w:p>
    <w:p w:rsidR="003E2D18" w:rsidRDefault="0077350A">
      <w:pPr>
        <w:spacing w:after="207"/>
        <w:ind w:left="636" w:right="0" w:hanging="402"/>
      </w:pPr>
      <w:r>
        <w:rPr>
          <w:noProof/>
        </w:rPr>
        <w:drawing>
          <wp:inline distT="0" distB="0" distL="0" distR="0">
            <wp:extent cx="3232" cy="3232"/>
            <wp:effectExtent l="0" t="0" r="0" b="0"/>
            <wp:docPr id="5972" name="Picture 5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" name="Picture 597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6. </w:t>
      </w:r>
      <w:r>
        <w:t xml:space="preserve">Platby za poskytnuté služby budou hrazeny na základě faktury vystavené poskytovatelem se splatností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5971" name="Picture 5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" name="Picture 597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63" cy="3232"/>
            <wp:effectExtent l="0" t="0" r="0" b="0"/>
            <wp:docPr id="5973" name="Picture 5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3" name="Picture 597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do 21 dnů od doručení faktury odběrateli, a to s ohledem na </w:t>
      </w:r>
      <w:r>
        <w:t xml:space="preserve">fakturační období jednotlivých </w:t>
      </w:r>
      <w:r>
        <w:rPr>
          <w:noProof/>
        </w:rPr>
        <w:drawing>
          <wp:inline distT="0" distB="0" distL="0" distR="0">
            <wp:extent cx="9695" cy="67867"/>
            <wp:effectExtent l="0" t="0" r="0" b="0"/>
            <wp:docPr id="29991" name="Picture 29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1" name="Picture 2999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6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prvododavatelů služeb. Faktura bude obsahovat vyčíslení jednotlivých položek dle dodávaných služeb. </w:t>
      </w:r>
      <w:r>
        <w:rPr>
          <w:noProof/>
        </w:rPr>
        <w:drawing>
          <wp:inline distT="0" distB="0" distL="0" distR="0">
            <wp:extent cx="3232" cy="6463"/>
            <wp:effectExtent l="0" t="0" r="0" b="0"/>
            <wp:docPr id="5976" name="Picture 5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" name="Picture 597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5977" name="Picture 5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" name="Picture 597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První fakturace bude provedena po nabytí účinnosti této smlouvy. Platby za dodávané služby budou dle této smlouvy poskytovatelem účtovány odběrateli i za plnění poskytovaná poskytovatelem před účinností </w:t>
      </w:r>
      <w:r>
        <w:rPr>
          <w:noProof/>
        </w:rPr>
        <w:drawing>
          <wp:inline distT="0" distB="0" distL="0" distR="0">
            <wp:extent cx="3232" cy="6464"/>
            <wp:effectExtent l="0" t="0" r="0" b="0"/>
            <wp:docPr id="5978" name="Picture 5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8" name="Picture 597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této smlouvy ode dne 29. 2. 2020</w:t>
      </w:r>
      <w:r>
        <w:rPr>
          <w:noProof/>
        </w:rPr>
        <w:drawing>
          <wp:inline distT="0" distB="0" distL="0" distR="0">
            <wp:extent cx="19390" cy="19390"/>
            <wp:effectExtent l="0" t="0" r="0" b="0"/>
            <wp:docPr id="5979" name="Picture 5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" name="Picture 597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390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D18" w:rsidRDefault="0077350A">
      <w:pPr>
        <w:spacing w:after="246"/>
        <w:ind w:left="656" w:right="0" w:hanging="402"/>
      </w:pPr>
      <w:r>
        <w:rPr>
          <w:noProof/>
        </w:rPr>
        <w:drawing>
          <wp:inline distT="0" distB="0" distL="0" distR="0">
            <wp:extent cx="90486" cy="106649"/>
            <wp:effectExtent l="0" t="0" r="0" b="0"/>
            <wp:docPr id="29993" name="Picture 29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3" name="Picture 2999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0486" cy="10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Platby za služby </w:t>
      </w:r>
      <w:r>
        <w:t>poskytované na základě této smlouvy budou hrazeny bezhotovostně na účet poskytovatele, číslo účtu: 10006-15937031/0710, vedený u České národní banky.</w:t>
      </w:r>
    </w:p>
    <w:p w:rsidR="003E2D18" w:rsidRDefault="0077350A">
      <w:pPr>
        <w:numPr>
          <w:ilvl w:val="0"/>
          <w:numId w:val="4"/>
        </w:numPr>
        <w:spacing w:after="260"/>
        <w:ind w:left="656" w:right="0" w:hanging="407"/>
      </w:pPr>
      <w:r>
        <w:t xml:space="preserve">Poskytovatel nebude požadovat po odběrateli čtvrtletní platbu zálohy jako náhradu nákladů spojených </w:t>
      </w:r>
      <w:r>
        <w:rPr>
          <w:noProof/>
        </w:rPr>
        <w:drawing>
          <wp:inline distT="0" distB="0" distL="0" distR="0">
            <wp:extent cx="3232" cy="6464"/>
            <wp:effectExtent l="0" t="0" r="0" b="0"/>
            <wp:docPr id="5983" name="Picture 5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" name="Picture 598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se zajišťováním těchto služeb.</w:t>
      </w:r>
    </w:p>
    <w:p w:rsidR="003E2D18" w:rsidRDefault="0077350A">
      <w:pPr>
        <w:numPr>
          <w:ilvl w:val="0"/>
          <w:numId w:val="4"/>
        </w:numPr>
        <w:spacing w:after="226"/>
        <w:ind w:left="656" w:right="0" w:hanging="407"/>
      </w:pPr>
      <w:r>
        <w:t>Při ukončení výpůjčky v průběhu kalendářního roku náleží poskytovateli pouze poměrná část nákladů vyčíslená ke dni ukončení smluvního vztahu vyplývajícího ze Smlouvy o výpůjčce.</w:t>
      </w:r>
    </w:p>
    <w:p w:rsidR="003E2D18" w:rsidRDefault="0077350A">
      <w:pPr>
        <w:spacing w:after="643"/>
        <w:ind w:left="641" w:right="0" w:hanging="387"/>
      </w:pPr>
      <w:r>
        <w:t xml:space="preserve">10, </w:t>
      </w:r>
      <w:r>
        <w:t xml:space="preserve">Neuhradí-li odběratel včas splatnou platbu </w:t>
      </w:r>
      <w:r>
        <w:t xml:space="preserve">za služby poskytované na základě této smlouvy, má </w:t>
      </w:r>
      <w:r>
        <w:rPr>
          <w:noProof/>
        </w:rPr>
        <w:drawing>
          <wp:inline distT="0" distB="0" distL="0" distR="0">
            <wp:extent cx="3232" cy="6464"/>
            <wp:effectExtent l="0" t="0" r="0" b="0"/>
            <wp:docPr id="5984" name="Picture 5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" name="Picture 598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poskytovatel právo požadovat úrok z prodlení dle platných právních předpisů.</w:t>
      </w:r>
    </w:p>
    <w:p w:rsidR="003E2D18" w:rsidRDefault="0077350A">
      <w:pPr>
        <w:spacing w:after="126" w:line="259" w:lineRule="auto"/>
        <w:ind w:left="142" w:right="0" w:hanging="10"/>
        <w:jc w:val="center"/>
      </w:pPr>
      <w:r>
        <w:rPr>
          <w:sz w:val="24"/>
        </w:rPr>
        <w:t>Ill. Doba platnosti smlouvy</w:t>
      </w:r>
    </w:p>
    <w:p w:rsidR="003E2D18" w:rsidRDefault="0077350A">
      <w:pPr>
        <w:spacing w:after="248"/>
        <w:ind w:left="600" w:right="0" w:hanging="361"/>
      </w:pPr>
      <w:r>
        <w:rPr>
          <w:noProof/>
        </w:rPr>
        <w:drawing>
          <wp:inline distT="0" distB="0" distL="0" distR="0">
            <wp:extent cx="3232" cy="12927"/>
            <wp:effectExtent l="0" t="0" r="0" b="0"/>
            <wp:docPr id="29995" name="Picture 29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5" name="Picture 2999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1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1 . </w:t>
      </w:r>
      <w:r>
        <w:t>Tato smlouva se sjednává na dobu určitou po dobu trvání platnosti smlouvy o výpůjčce č. RSD SOV</w:t>
      </w:r>
      <w:r>
        <w:t xml:space="preserve"> 0002</w:t>
      </w:r>
      <w:r>
        <w:rPr>
          <w:noProof/>
        </w:rPr>
        <w:drawing>
          <wp:inline distT="0" distB="0" distL="0" distR="0">
            <wp:extent cx="6463" cy="3232"/>
            <wp:effectExtent l="0" t="0" r="0" b="0"/>
            <wp:docPr id="5987" name="Picture 5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" name="Picture 598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18520, č.j. KRPB-194734-2/ČJ-2018-0600MN-D ve znění pozdějších změn a dodatků.</w:t>
      </w:r>
    </w:p>
    <w:p w:rsidR="003E2D18" w:rsidRDefault="0077350A">
      <w:pPr>
        <w:spacing w:after="662"/>
        <w:ind w:left="590" w:right="0" w:hanging="422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4100979</wp:posOffset>
            </wp:positionH>
            <wp:positionV relativeFrom="paragraph">
              <wp:posOffset>283157</wp:posOffset>
            </wp:positionV>
            <wp:extent cx="19390" cy="9695"/>
            <wp:effectExtent l="0" t="0" r="0" b="0"/>
            <wp:wrapSquare wrapText="bothSides"/>
            <wp:docPr id="29999" name="Picture 29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9" name="Picture 2999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390" cy="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2. </w:t>
      </w:r>
      <w:r>
        <w:t>Smluvní strany se výslovně dohodly, že plnění uskutečněná před účinností této smlouvy ode dne 29. 2. 2020, spočívající v poskytování služeb odběrateli ze strany poskyt</w:t>
      </w:r>
      <w:r>
        <w:t>ovatele, budou účtována podle této smlouvy a smluvní strany toto plnění považují za nesporné.</w:t>
      </w:r>
      <w:r>
        <w:rPr>
          <w:noProof/>
        </w:rPr>
        <w:drawing>
          <wp:inline distT="0" distB="0" distL="0" distR="0">
            <wp:extent cx="12927" cy="9696"/>
            <wp:effectExtent l="0" t="0" r="0" b="0"/>
            <wp:docPr id="29997" name="Picture 29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7" name="Picture 2999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D18" w:rsidRDefault="0077350A">
      <w:pPr>
        <w:spacing w:after="126" w:line="259" w:lineRule="auto"/>
        <w:ind w:left="142" w:right="10" w:hanging="10"/>
        <w:jc w:val="center"/>
      </w:pPr>
      <w:r>
        <w:rPr>
          <w:sz w:val="24"/>
        </w:rPr>
        <w:t>IV. Ustanovení závěrečná a přechodná</w:t>
      </w:r>
    </w:p>
    <w:p w:rsidR="003E2D18" w:rsidRDefault="0077350A">
      <w:pPr>
        <w:tabs>
          <w:tab w:val="center" w:pos="204"/>
          <w:tab w:val="center" w:pos="4601"/>
        </w:tabs>
        <w:spacing w:after="108"/>
        <w:ind w:left="0" w:right="0" w:firstLine="0"/>
        <w:jc w:val="left"/>
      </w:pPr>
      <w:r>
        <w:tab/>
      </w:r>
      <w:r>
        <w:t>1</w:t>
      </w:r>
      <w:r>
        <w:tab/>
      </w:r>
      <w:r>
        <w:t>Podmínky sjednané v této smlouvě lze změnit jen písemnou dohodou obou smluvních stran</w:t>
      </w:r>
      <w:r>
        <w:rPr>
          <w:noProof/>
        </w:rPr>
        <w:drawing>
          <wp:inline distT="0" distB="0" distL="0" distR="0">
            <wp:extent cx="35549" cy="32317"/>
            <wp:effectExtent l="0" t="0" r="0" b="0"/>
            <wp:docPr id="30001" name="Picture 3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1" name="Picture 3000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549" cy="3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D18" w:rsidRDefault="0077350A">
      <w:pPr>
        <w:numPr>
          <w:ilvl w:val="0"/>
          <w:numId w:val="5"/>
        </w:numPr>
        <w:ind w:left="529" w:right="0" w:hanging="361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2258932</wp:posOffset>
            </wp:positionH>
            <wp:positionV relativeFrom="paragraph">
              <wp:posOffset>137061</wp:posOffset>
            </wp:positionV>
            <wp:extent cx="6463" cy="3232"/>
            <wp:effectExtent l="0" t="0" r="0" b="0"/>
            <wp:wrapSquare wrapText="bothSides"/>
            <wp:docPr id="5994" name="Picture 5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" name="Picture 599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Tato smlouva je vyhotovena ve čty</w:t>
      </w:r>
      <w:r>
        <w:t>řech vyhotoveních, z nichž dvě vyhotovení obdrží poskytovatel a dvě vyhotovení obdrží odběratel</w:t>
      </w:r>
    </w:p>
    <w:p w:rsidR="003E2D18" w:rsidRDefault="0077350A">
      <w:pPr>
        <w:numPr>
          <w:ilvl w:val="0"/>
          <w:numId w:val="5"/>
        </w:numPr>
        <w:spacing w:after="173"/>
        <w:ind w:left="529" w:right="0" w:hanging="361"/>
      </w:pPr>
      <w:r>
        <w:t>Tato smlouva podléhá povinnosti uveřejnění dle zákona č. 340/</w:t>
      </w:r>
      <w:r w:rsidRPr="0077350A">
        <w:rPr>
          <w:b/>
        </w:rPr>
        <w:t>2015 Sb., o zvláštních podmínkách</w:t>
      </w:r>
      <w:r>
        <w:t xml:space="preserve"> účinnosti některých smluv, uveřejňování těchto smluv a o registru smluv (zákon o registru smluv). Smlouvu </w:t>
      </w:r>
      <w:r>
        <w:rPr>
          <w:noProof/>
        </w:rPr>
        <w:drawing>
          <wp:inline distT="0" distB="0" distL="0" distR="0">
            <wp:extent cx="6464" cy="80794"/>
            <wp:effectExtent l="0" t="0" r="0" b="0"/>
            <wp:docPr id="30007" name="Picture 3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7" name="Picture 3000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64" cy="8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uveřejní poskytovatel. Odběratel prohlašuje, že smlouv</w:t>
      </w:r>
      <w:r>
        <w:t xml:space="preserve">a neobsahuje žádné skutečnosti, které </w:t>
      </w:r>
      <w:r>
        <w:lastRenderedPageBreak/>
        <w:t>by nebylo možno poskytnout jako informace podle zák. č. 106/1999 Sb., o svobodném přístupu k informacím, a v důsledku toho by se neuveřejňovaly podle zákona o registru smluv, zejména osobní údaje nebo obchodní tajemstv</w:t>
      </w:r>
      <w:r>
        <w:t>í.</w:t>
      </w:r>
    </w:p>
    <w:p w:rsidR="003E2D18" w:rsidRDefault="0077350A">
      <w:pPr>
        <w:numPr>
          <w:ilvl w:val="0"/>
          <w:numId w:val="5"/>
        </w:numPr>
        <w:spacing w:after="183"/>
        <w:ind w:left="529" w:right="0" w:hanging="361"/>
      </w:pPr>
      <w:r>
        <w:t>Tato smlouva nabývá platnosti podpisem obou smluvních stran a účinnosti dnem uveřejnění v registru smluv.</w:t>
      </w:r>
    </w:p>
    <w:p w:rsidR="003E2D18" w:rsidRDefault="0077350A" w:rsidP="0077350A">
      <w:pPr>
        <w:spacing w:after="918"/>
        <w:ind w:left="514" w:right="0" w:hanging="346"/>
      </w:pPr>
      <w:r>
        <w:rPr>
          <w:noProof/>
        </w:rPr>
        <w:drawing>
          <wp:inline distT="0" distB="0" distL="0" distR="0">
            <wp:extent cx="3232" cy="3232"/>
            <wp:effectExtent l="0" t="0" r="0" b="0"/>
            <wp:docPr id="8390" name="Picture 8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" name="Picture 839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5. </w:t>
      </w:r>
      <w:r>
        <w:t xml:space="preserve">Účastnící této smlouvy prohlašují, že tato smlouva je jejich shodnou, souhlasnou a svobodnou vůlí, a že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8391" name="Picture 8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" name="Picture 839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63" cy="3232"/>
            <wp:effectExtent l="0" t="0" r="0" b="0"/>
            <wp:docPr id="8393" name="Picture 8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" name="Picture 839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nebyla uzavřena v tísni nebo za jinýc</w:t>
      </w:r>
      <w:r>
        <w:t xml:space="preserve">h nepříznivých podmínek, a na důkaz toho připojují vlastnoruční </w:t>
      </w:r>
      <w:r>
        <w:rPr>
          <w:noProof/>
        </w:rPr>
        <w:drawing>
          <wp:inline distT="0" distB="0" distL="0" distR="0">
            <wp:extent cx="6463" cy="3232"/>
            <wp:effectExtent l="0" t="0" r="0" b="0"/>
            <wp:docPr id="8392" name="Picture 8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2" name="Picture 839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8394" name="Picture 8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" name="Picture 839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podpisy.</w:t>
      </w:r>
    </w:p>
    <w:p w:rsidR="003E2D18" w:rsidRDefault="0077350A">
      <w:pPr>
        <w:spacing w:after="0" w:line="259" w:lineRule="auto"/>
        <w:ind w:left="448" w:right="2066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3651778</wp:posOffset>
            </wp:positionH>
            <wp:positionV relativeFrom="page">
              <wp:posOffset>10144508</wp:posOffset>
            </wp:positionV>
            <wp:extent cx="3232" cy="71098"/>
            <wp:effectExtent l="0" t="0" r="0" b="0"/>
            <wp:wrapTopAndBottom/>
            <wp:docPr id="30015" name="Picture 30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5" name="Picture 3001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71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 Praze, dne .</w:t>
      </w:r>
      <w:r>
        <w:rPr>
          <w:noProof/>
        </w:rPr>
        <w:drawing>
          <wp:inline distT="0" distB="0" distL="0" distR="0">
            <wp:extent cx="484749" cy="35550"/>
            <wp:effectExtent l="0" t="0" r="0" b="0"/>
            <wp:docPr id="30011" name="Picture 3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1" name="Picture 3001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4749" cy="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V Brně, dne</w:t>
      </w:r>
      <w:r>
        <w:rPr>
          <w:noProof/>
        </w:rPr>
        <w:drawing>
          <wp:inline distT="0" distB="0" distL="0" distR="0">
            <wp:extent cx="429811" cy="54940"/>
            <wp:effectExtent l="0" t="0" r="0" b="0"/>
            <wp:docPr id="30013" name="Picture 30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3" name="Picture 3001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9811" cy="5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D18" w:rsidRDefault="003E2D18">
      <w:pPr>
        <w:spacing w:after="17" w:line="259" w:lineRule="auto"/>
        <w:ind w:left="504" w:right="0" w:firstLine="0"/>
        <w:jc w:val="left"/>
      </w:pPr>
    </w:p>
    <w:p w:rsidR="003E2D18" w:rsidRDefault="0077350A">
      <w:pPr>
        <w:ind w:left="168" w:right="0"/>
      </w:pPr>
      <w:r>
        <w:t>Příloha: metodika vyúčtování služeb</w:t>
      </w:r>
    </w:p>
    <w:p w:rsidR="003E2D18" w:rsidRDefault="003E2D18">
      <w:pPr>
        <w:sectPr w:rsidR="003E2D18">
          <w:headerReference w:type="even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9" w:h="16841"/>
          <w:pgMar w:top="1323" w:right="1211" w:bottom="1118" w:left="855" w:header="860" w:footer="641" w:gutter="0"/>
          <w:cols w:space="708"/>
        </w:sectPr>
      </w:pPr>
    </w:p>
    <w:p w:rsidR="003E2D18" w:rsidRDefault="0077350A">
      <w:pPr>
        <w:spacing w:after="0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7087034</wp:posOffset>
            </wp:positionH>
            <wp:positionV relativeFrom="page">
              <wp:posOffset>5151432</wp:posOffset>
            </wp:positionV>
            <wp:extent cx="100182" cy="484765"/>
            <wp:effectExtent l="0" t="0" r="0" b="0"/>
            <wp:wrapTopAndBottom/>
            <wp:docPr id="14410" name="Picture 14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0" name="Picture 1441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0182" cy="48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-694646</wp:posOffset>
            </wp:positionH>
            <wp:positionV relativeFrom="paragraph">
              <wp:posOffset>0</wp:posOffset>
            </wp:positionV>
            <wp:extent cx="6473019" cy="9343030"/>
            <wp:effectExtent l="0" t="0" r="0" b="0"/>
            <wp:wrapSquare wrapText="bothSides"/>
            <wp:docPr id="30018" name="Picture 30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8" name="Picture 3001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73019" cy="934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2D18" w:rsidRDefault="0077350A">
      <w:pPr>
        <w:spacing w:after="3568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190668</wp:posOffset>
            </wp:positionH>
            <wp:positionV relativeFrom="page">
              <wp:posOffset>698061</wp:posOffset>
            </wp:positionV>
            <wp:extent cx="307008" cy="2142660"/>
            <wp:effectExtent l="0" t="0" r="0" b="0"/>
            <wp:wrapTopAndBottom/>
            <wp:docPr id="17232" name="Picture 17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" name="Picture 1723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7008" cy="214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7041791</wp:posOffset>
            </wp:positionH>
            <wp:positionV relativeFrom="page">
              <wp:posOffset>5138506</wp:posOffset>
            </wp:positionV>
            <wp:extent cx="116340" cy="484764"/>
            <wp:effectExtent l="0" t="0" r="0" b="0"/>
            <wp:wrapTopAndBottom/>
            <wp:docPr id="17233" name="Picture 17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" name="Picture 1723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6340" cy="4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4500" w:type="dxa"/>
        <w:tblInd w:w="1718" w:type="dxa"/>
        <w:tblCellMar>
          <w:top w:w="29" w:type="dxa"/>
          <w:left w:w="0" w:type="dxa"/>
          <w:bottom w:w="41" w:type="dxa"/>
          <w:right w:w="0" w:type="dxa"/>
        </w:tblCellMar>
        <w:tblLook w:val="04A0" w:firstRow="1" w:lastRow="0" w:firstColumn="1" w:lastColumn="0" w:noHBand="0" w:noVBand="1"/>
      </w:tblPr>
      <w:tblGrid>
        <w:gridCol w:w="413"/>
        <w:gridCol w:w="203"/>
        <w:gridCol w:w="329"/>
        <w:gridCol w:w="241"/>
        <w:gridCol w:w="595"/>
        <w:gridCol w:w="442"/>
        <w:gridCol w:w="295"/>
        <w:gridCol w:w="286"/>
        <w:gridCol w:w="211"/>
        <w:gridCol w:w="540"/>
        <w:gridCol w:w="347"/>
        <w:gridCol w:w="366"/>
        <w:gridCol w:w="232"/>
      </w:tblGrid>
      <w:tr w:rsidR="003E2D18">
        <w:trPr>
          <w:trHeight w:val="1431"/>
        </w:trPr>
        <w:tc>
          <w:tcPr>
            <w:tcW w:w="4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E2D18" w:rsidRDefault="0077350A">
            <w:pPr>
              <w:spacing w:after="0" w:line="259" w:lineRule="auto"/>
              <w:ind w:left="8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42193" cy="1599723"/>
                  <wp:effectExtent l="0" t="0" r="0" b="0"/>
                  <wp:docPr id="16872" name="Picture 16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2" name="Picture 1687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93" cy="159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E2D18" w:rsidRDefault="0077350A">
            <w:pPr>
              <w:spacing w:after="0" w:line="259" w:lineRule="auto"/>
              <w:ind w:left="7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3413" cy="959834"/>
                  <wp:effectExtent l="0" t="0" r="0" b="0"/>
                  <wp:docPr id="16894" name="Picture 16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4" name="Picture 1689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3" cy="95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2D18" w:rsidRDefault="0077350A">
            <w:pPr>
              <w:spacing w:after="0" w:line="259" w:lineRule="auto"/>
              <w:ind w:left="-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9571" cy="407202"/>
                  <wp:effectExtent l="0" t="0" r="0" b="0"/>
                  <wp:docPr id="16711" name="Picture 16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1" name="Picture 1671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1" cy="40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E2D18" w:rsidRDefault="0077350A">
            <w:pPr>
              <w:spacing w:after="0" w:line="259" w:lineRule="auto"/>
              <w:ind w:left="8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48656" cy="1260387"/>
                  <wp:effectExtent l="0" t="0" r="0" b="0"/>
                  <wp:docPr id="16917" name="Picture 16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7" name="Picture 1691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6" cy="1260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E2D18" w:rsidRDefault="0077350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14"/>
              </w:rPr>
              <w:t>00</w:t>
            </w:r>
          </w:p>
        </w:tc>
        <w:tc>
          <w:tcPr>
            <w:tcW w:w="4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41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E2D18" w:rsidRDefault="0077350A">
            <w:pPr>
              <w:spacing w:after="0" w:line="259" w:lineRule="auto"/>
              <w:ind w:left="5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48656" cy="2304248"/>
                  <wp:effectExtent l="0" t="0" r="0" b="0"/>
                  <wp:docPr id="16961" name="Picture 16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1" name="Picture 1696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6" cy="230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2D18" w:rsidRDefault="0077350A">
            <w:pPr>
              <w:spacing w:after="0" w:line="259" w:lineRule="auto"/>
              <w:ind w:left="5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5730" cy="3470915"/>
                  <wp:effectExtent l="0" t="0" r="0" b="0"/>
                  <wp:docPr id="17069" name="Picture 170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9" name="Picture 1706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0" cy="34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2D18" w:rsidRDefault="0077350A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2803" cy="846722"/>
                  <wp:effectExtent l="0" t="0" r="0" b="0"/>
                  <wp:docPr id="16737" name="Picture 16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7" name="Picture 1673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3" cy="84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D18">
        <w:trPr>
          <w:trHeight w:val="159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E2D18" w:rsidRDefault="0077350A">
            <w:pPr>
              <w:spacing w:after="0" w:line="259" w:lineRule="auto"/>
              <w:ind w:left="4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9572" cy="2019853"/>
                  <wp:effectExtent l="0" t="0" r="0" b="0"/>
                  <wp:docPr id="16813" name="Picture 16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3" name="Picture 1681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2" cy="201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6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3E2D18" w:rsidRDefault="0077350A">
            <w:pPr>
              <w:spacing w:after="0" w:line="259" w:lineRule="auto"/>
              <w:ind w:left="-2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2803" cy="1855033"/>
                  <wp:effectExtent l="0" t="0" r="0" b="0"/>
                  <wp:docPr id="16773" name="Picture 16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3" name="Picture 1677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3" cy="185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E2D18">
        <w:trPr>
          <w:trHeight w:val="748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2D18" w:rsidRDefault="003E2D1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000000" w:rsidRDefault="0077350A"/>
    <w:sectPr w:rsidR="00000000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9" w:h="16841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7350A">
      <w:pPr>
        <w:spacing w:after="0" w:line="240" w:lineRule="auto"/>
      </w:pPr>
      <w:r>
        <w:separator/>
      </w:r>
    </w:p>
  </w:endnote>
  <w:endnote w:type="continuationSeparator" w:id="0">
    <w:p w:rsidR="00000000" w:rsidRDefault="00773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D18" w:rsidRDefault="0077350A">
    <w:pPr>
      <w:spacing w:after="0" w:line="259" w:lineRule="auto"/>
      <w:ind w:left="0" w:right="18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4"/>
      </w:rPr>
      <w:t>1</w:t>
    </w:r>
    <w:r>
      <w:rPr>
        <w:sz w:val="3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D18" w:rsidRDefault="0077350A">
    <w:pPr>
      <w:spacing w:after="0" w:line="259" w:lineRule="auto"/>
      <w:ind w:left="0" w:right="18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77350A">
      <w:rPr>
        <w:noProof/>
        <w:sz w:val="34"/>
      </w:rPr>
      <w:t>1</w:t>
    </w:r>
    <w:r>
      <w:rPr>
        <w:sz w:val="3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D18" w:rsidRDefault="0077350A">
    <w:pPr>
      <w:spacing w:after="0" w:line="259" w:lineRule="auto"/>
      <w:ind w:left="0" w:right="18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4"/>
      </w:rPr>
      <w:t>1</w:t>
    </w:r>
    <w:r>
      <w:rPr>
        <w:sz w:val="3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D18" w:rsidRDefault="003E2D18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D18" w:rsidRDefault="003E2D18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D18" w:rsidRDefault="003E2D18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7350A">
      <w:pPr>
        <w:spacing w:after="0" w:line="240" w:lineRule="auto"/>
      </w:pPr>
      <w:r>
        <w:separator/>
      </w:r>
    </w:p>
  </w:footnote>
  <w:footnote w:type="continuationSeparator" w:id="0">
    <w:p w:rsidR="00000000" w:rsidRDefault="00773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D18" w:rsidRDefault="0077350A">
    <w:pPr>
      <w:spacing w:after="0" w:line="259" w:lineRule="auto"/>
      <w:ind w:left="5481" w:right="0" w:firstLine="0"/>
      <w:jc w:val="center"/>
    </w:pPr>
    <w:r>
      <w:t>PCR06ETRp092677041</w:t>
    </w:r>
  </w:p>
  <w:p w:rsidR="003E2D18" w:rsidRDefault="0077350A">
    <w:pPr>
      <w:spacing w:after="0" w:line="259" w:lineRule="auto"/>
      <w:ind w:left="0" w:right="214" w:firstLine="0"/>
      <w:jc w:val="right"/>
    </w:pPr>
    <w:r>
      <w:rPr>
        <w:sz w:val="20"/>
      </w:rPr>
      <w:t>č.j. KRPB-67000-3/ČJ-2020-0600VO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D18" w:rsidRDefault="0077350A">
    <w:pPr>
      <w:spacing w:after="0" w:line="259" w:lineRule="auto"/>
      <w:ind w:left="5481" w:right="0" w:firstLine="0"/>
      <w:jc w:val="center"/>
    </w:pPr>
    <w:r>
      <w:t>PCR06ETRp092677041</w:t>
    </w:r>
  </w:p>
  <w:p w:rsidR="003E2D18" w:rsidRDefault="0077350A">
    <w:pPr>
      <w:spacing w:after="0" w:line="259" w:lineRule="auto"/>
      <w:ind w:left="0" w:right="214" w:firstLine="0"/>
      <w:jc w:val="right"/>
    </w:pPr>
    <w:r>
      <w:rPr>
        <w:sz w:val="20"/>
      </w:rPr>
      <w:t>č.j. KRPB-67000-3/ČJ-2020-0600VO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D18" w:rsidRDefault="003E2D18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D18" w:rsidRDefault="003E2D18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D18" w:rsidRDefault="003E2D18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D5C3F"/>
    <w:multiLevelType w:val="hybridMultilevel"/>
    <w:tmpl w:val="414A2136"/>
    <w:lvl w:ilvl="0" w:tplc="7C72C578">
      <w:start w:val="2"/>
      <w:numFmt w:val="decimal"/>
      <w:lvlText w:val="%1."/>
      <w:lvlJc w:val="left"/>
      <w:pPr>
        <w:ind w:left="4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0644ABC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C0F93E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9CC1A3E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D2C8EE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281C78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A0CCEA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AA805C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48AA5E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1D3201A"/>
    <w:multiLevelType w:val="hybridMultilevel"/>
    <w:tmpl w:val="83605BEE"/>
    <w:lvl w:ilvl="0" w:tplc="302671A0">
      <w:start w:val="1"/>
      <w:numFmt w:val="bullet"/>
      <w:lvlText w:val="•"/>
      <w:lvlJc w:val="left"/>
      <w:pPr>
        <w:ind w:left="2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87A4B90">
      <w:start w:val="1"/>
      <w:numFmt w:val="bullet"/>
      <w:lvlText w:val="o"/>
      <w:lvlJc w:val="left"/>
      <w:pPr>
        <w:ind w:left="30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A04DCC8">
      <w:start w:val="1"/>
      <w:numFmt w:val="bullet"/>
      <w:lvlText w:val="▪"/>
      <w:lvlJc w:val="left"/>
      <w:pPr>
        <w:ind w:left="37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E78EA5C">
      <w:start w:val="1"/>
      <w:numFmt w:val="bullet"/>
      <w:lvlText w:val="•"/>
      <w:lvlJc w:val="left"/>
      <w:pPr>
        <w:ind w:left="44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D7610CA">
      <w:start w:val="1"/>
      <w:numFmt w:val="bullet"/>
      <w:lvlText w:val="o"/>
      <w:lvlJc w:val="left"/>
      <w:pPr>
        <w:ind w:left="51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864A558">
      <w:start w:val="1"/>
      <w:numFmt w:val="bullet"/>
      <w:lvlText w:val="▪"/>
      <w:lvlJc w:val="left"/>
      <w:pPr>
        <w:ind w:left="59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43E5A78">
      <w:start w:val="1"/>
      <w:numFmt w:val="bullet"/>
      <w:lvlText w:val="•"/>
      <w:lvlJc w:val="left"/>
      <w:pPr>
        <w:ind w:left="66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95E1622">
      <w:start w:val="1"/>
      <w:numFmt w:val="bullet"/>
      <w:lvlText w:val="o"/>
      <w:lvlJc w:val="left"/>
      <w:pPr>
        <w:ind w:left="73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96C70EC">
      <w:start w:val="1"/>
      <w:numFmt w:val="bullet"/>
      <w:lvlText w:val="▪"/>
      <w:lvlJc w:val="left"/>
      <w:pPr>
        <w:ind w:left="80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546DA3"/>
    <w:multiLevelType w:val="hybridMultilevel"/>
    <w:tmpl w:val="C870133E"/>
    <w:lvl w:ilvl="0" w:tplc="B372A9FC">
      <w:start w:val="3"/>
      <w:numFmt w:val="decimal"/>
      <w:lvlText w:val="%1."/>
      <w:lvlJc w:val="left"/>
      <w:pPr>
        <w:ind w:left="6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422288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C437B2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E03032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E01BBC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5A19D8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1AEE94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000E78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5EB526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5C27540"/>
    <w:multiLevelType w:val="hybridMultilevel"/>
    <w:tmpl w:val="EA881FC4"/>
    <w:lvl w:ilvl="0" w:tplc="FB966CBE">
      <w:start w:val="8"/>
      <w:numFmt w:val="decimal"/>
      <w:lvlText w:val="%1."/>
      <w:lvlJc w:val="left"/>
      <w:pPr>
        <w:ind w:left="6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9A214E">
      <w:start w:val="1"/>
      <w:numFmt w:val="lowerLetter"/>
      <w:lvlText w:val="%2"/>
      <w:lvlJc w:val="left"/>
      <w:pPr>
        <w:ind w:left="11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6E2A5C">
      <w:start w:val="1"/>
      <w:numFmt w:val="lowerRoman"/>
      <w:lvlText w:val="%3"/>
      <w:lvlJc w:val="left"/>
      <w:pPr>
        <w:ind w:left="18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F49E8C">
      <w:start w:val="1"/>
      <w:numFmt w:val="decimal"/>
      <w:lvlText w:val="%4"/>
      <w:lvlJc w:val="left"/>
      <w:pPr>
        <w:ind w:left="26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C6A7CA">
      <w:start w:val="1"/>
      <w:numFmt w:val="lowerLetter"/>
      <w:lvlText w:val="%5"/>
      <w:lvlJc w:val="left"/>
      <w:pPr>
        <w:ind w:left="33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8C1F8A">
      <w:start w:val="1"/>
      <w:numFmt w:val="lowerRoman"/>
      <w:lvlText w:val="%6"/>
      <w:lvlJc w:val="left"/>
      <w:pPr>
        <w:ind w:left="40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FE7754">
      <w:start w:val="1"/>
      <w:numFmt w:val="decimal"/>
      <w:lvlText w:val="%7"/>
      <w:lvlJc w:val="left"/>
      <w:pPr>
        <w:ind w:left="47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409FAE">
      <w:start w:val="1"/>
      <w:numFmt w:val="lowerLetter"/>
      <w:lvlText w:val="%8"/>
      <w:lvlJc w:val="left"/>
      <w:pPr>
        <w:ind w:left="54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4ADF4C">
      <w:start w:val="1"/>
      <w:numFmt w:val="lowerRoman"/>
      <w:lvlText w:val="%9"/>
      <w:lvlJc w:val="left"/>
      <w:pPr>
        <w:ind w:left="62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A920AE2"/>
    <w:multiLevelType w:val="hybridMultilevel"/>
    <w:tmpl w:val="59C4428C"/>
    <w:lvl w:ilvl="0" w:tplc="6B040910">
      <w:start w:val="2"/>
      <w:numFmt w:val="decimal"/>
      <w:lvlText w:val="%1."/>
      <w:lvlJc w:val="left"/>
      <w:pPr>
        <w:ind w:left="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EC3298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427798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6EB622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2A428C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96840C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10F90C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8C06BA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AC076E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D18"/>
    <w:rsid w:val="003E2D18"/>
    <w:rsid w:val="0077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A9895"/>
  <w15:docId w15:val="{DE446BB1-5777-4B16-9555-7DAE26DC6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33" w:line="226" w:lineRule="auto"/>
      <w:ind w:left="-5" w:right="3776" w:firstLine="5"/>
      <w:jc w:val="both"/>
    </w:pPr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7735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7350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image" Target="media/image52.jpg"/><Relationship Id="rId68" Type="http://schemas.openxmlformats.org/officeDocument/2006/relationships/image" Target="media/image57.jpg"/><Relationship Id="rId76" Type="http://schemas.openxmlformats.org/officeDocument/2006/relationships/footer" Target="footer4.xml"/><Relationship Id="rId7" Type="http://schemas.openxmlformats.org/officeDocument/2006/relationships/image" Target="media/image1.jpg"/><Relationship Id="rId71" Type="http://schemas.openxmlformats.org/officeDocument/2006/relationships/image" Target="media/image60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footer" Target="footer2.xml"/><Relationship Id="rId66" Type="http://schemas.openxmlformats.org/officeDocument/2006/relationships/image" Target="media/image55.jpg"/><Relationship Id="rId74" Type="http://schemas.openxmlformats.org/officeDocument/2006/relationships/header" Target="header3.xml"/><Relationship Id="rId79" Type="http://schemas.openxmlformats.org/officeDocument/2006/relationships/footer" Target="footer6.xml"/><Relationship Id="rId5" Type="http://schemas.openxmlformats.org/officeDocument/2006/relationships/footnotes" Target="footnotes.xml"/><Relationship Id="rId61" Type="http://schemas.openxmlformats.org/officeDocument/2006/relationships/image" Target="media/image5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footer" Target="footer3.xml"/><Relationship Id="rId65" Type="http://schemas.openxmlformats.org/officeDocument/2006/relationships/image" Target="media/image54.jpg"/><Relationship Id="rId73" Type="http://schemas.openxmlformats.org/officeDocument/2006/relationships/image" Target="media/image62.jpg"/><Relationship Id="rId78" Type="http://schemas.openxmlformats.org/officeDocument/2006/relationships/header" Target="header5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header" Target="header1.xml"/><Relationship Id="rId64" Type="http://schemas.openxmlformats.org/officeDocument/2006/relationships/image" Target="media/image53.jpg"/><Relationship Id="rId69" Type="http://schemas.openxmlformats.org/officeDocument/2006/relationships/image" Target="media/image58.jpg"/><Relationship Id="rId77" Type="http://schemas.openxmlformats.org/officeDocument/2006/relationships/footer" Target="footer5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1.jp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header" Target="header2.xml"/><Relationship Id="rId67" Type="http://schemas.openxmlformats.org/officeDocument/2006/relationships/image" Target="media/image56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1.jpg"/><Relationship Id="rId70" Type="http://schemas.openxmlformats.org/officeDocument/2006/relationships/image" Target="media/image59.jpg"/><Relationship Id="rId75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1046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RSD</Company>
  <LinksUpToDate>false</LinksUpToDate>
  <CharactersWithSpaces>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Hanušová Jana</dc:creator>
  <cp:keywords/>
  <cp:lastModifiedBy>Hanušová Jana</cp:lastModifiedBy>
  <cp:revision>2</cp:revision>
  <dcterms:created xsi:type="dcterms:W3CDTF">2020-09-10T05:23:00Z</dcterms:created>
  <dcterms:modified xsi:type="dcterms:W3CDTF">2020-09-10T05:23:00Z</dcterms:modified>
</cp:coreProperties>
</file>