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E14" w:rsidRDefault="00CC0E14">
      <w:pPr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CC0E14" w:rsidRDefault="00702D4A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SMLOUVA o dílo </w:t>
      </w:r>
      <w:r>
        <w:rPr>
          <w:rFonts w:ascii="Calibri" w:hAnsi="Calibri" w:cs="Calibri"/>
          <w:b/>
        </w:rPr>
        <w:t>na z</w:t>
      </w:r>
      <w:r>
        <w:rPr>
          <w:rFonts w:ascii="Calibri" w:hAnsi="Calibri" w:cs="Calibri"/>
          <w:b/>
          <w:bCs/>
        </w:rPr>
        <w:t>pracování PD a vybudování DiscGolfového hřiště v Teplicích č.</w:t>
      </w:r>
      <w:r w:rsidR="00C33E9A">
        <w:rPr>
          <w:rFonts w:ascii="Calibri" w:hAnsi="Calibri" w:cs="Calibri"/>
          <w:b/>
          <w:bCs/>
        </w:rPr>
        <w:t>028</w:t>
      </w:r>
      <w:r>
        <w:rPr>
          <w:rFonts w:ascii="Calibri" w:hAnsi="Calibri" w:cs="Calibri"/>
          <w:b/>
          <w:bCs/>
        </w:rPr>
        <w:t>/2017/OŽP</w:t>
      </w:r>
    </w:p>
    <w:p w:rsidR="00CC0E14" w:rsidRDefault="00702D4A">
      <w:pPr>
        <w:widowControl w:val="0"/>
        <w:autoSpaceDE w:val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uzavřená podle ust. § 2586 a násl. zákona č. 89/2012, nového občanského zákoníku</w:t>
      </w:r>
    </w:p>
    <w:p w:rsidR="00CC0E14" w:rsidRDefault="00CC0E14">
      <w:pPr>
        <w:widowControl w:val="0"/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C0E14" w:rsidRDefault="00702D4A">
      <w:pPr>
        <w:suppressAutoHyphens/>
        <w:spacing w:line="360" w:lineRule="auto"/>
        <w:rPr>
          <w:rFonts w:ascii="Calibri" w:hAnsi="Calibri" w:cs="Calibri"/>
          <w:b/>
          <w:color w:val="000000"/>
          <w:szCs w:val="20"/>
        </w:rPr>
      </w:pPr>
      <w:r>
        <w:rPr>
          <w:rFonts w:ascii="Calibri" w:hAnsi="Calibri" w:cs="Calibri"/>
          <w:b/>
          <w:color w:val="000000"/>
          <w:szCs w:val="20"/>
          <w:u w:val="single"/>
        </w:rPr>
        <w:t>Smluvní strany:</w:t>
      </w:r>
    </w:p>
    <w:p w:rsidR="00CC0E14" w:rsidRDefault="00702D4A">
      <w:pPr>
        <w:suppressAutoHyphens/>
        <w:spacing w:after="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objednatel: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>Statutární město Teplice</w:t>
      </w:r>
    </w:p>
    <w:p w:rsidR="00CC0E14" w:rsidRDefault="00702D4A">
      <w:pPr>
        <w:suppressAutoHyphens/>
        <w:spacing w:after="40"/>
      </w:pPr>
      <w:r>
        <w:rPr>
          <w:rFonts w:ascii="Calibri" w:hAnsi="Calibri" w:cs="Calibri"/>
          <w:color w:val="000000"/>
          <w:sz w:val="22"/>
          <w:szCs w:val="22"/>
        </w:rPr>
        <w:t>Sídlo: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>Nám. Svobody 2/2, 415 95 Teplice</w:t>
      </w:r>
    </w:p>
    <w:p w:rsidR="00CC0E14" w:rsidRDefault="00702D4A">
      <w:pPr>
        <w:suppressAutoHyphens/>
        <w:spacing w:after="40"/>
      </w:pPr>
      <w:r>
        <w:rPr>
          <w:rFonts w:ascii="Calibri" w:hAnsi="Calibri" w:cs="Calibri"/>
          <w:color w:val="000000"/>
          <w:sz w:val="22"/>
          <w:szCs w:val="22"/>
        </w:rPr>
        <w:t>Zastoupený: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Ing. Dagmar Teuschelovou, pověřenou řízením odboru ŽP            </w:t>
      </w:r>
    </w:p>
    <w:p w:rsidR="00CC0E14" w:rsidRDefault="00702D4A">
      <w:pPr>
        <w:suppressAutoHyphens/>
        <w:spacing w:after="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Bankovní spojení: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>KB Teplice</w:t>
      </w:r>
    </w:p>
    <w:p w:rsidR="00CC0E14" w:rsidRDefault="00702D4A">
      <w:pPr>
        <w:suppressAutoHyphens/>
        <w:spacing w:after="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Číslo účtu: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>226-501/0100</w:t>
      </w:r>
    </w:p>
    <w:p w:rsidR="00CC0E14" w:rsidRDefault="00702D4A">
      <w:pPr>
        <w:suppressAutoHyphens/>
        <w:spacing w:after="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IČ: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>002 66 621</w:t>
      </w:r>
    </w:p>
    <w:p w:rsidR="00CC0E14" w:rsidRDefault="00702D4A">
      <w:pPr>
        <w:suppressAutoHyphens/>
        <w:spacing w:after="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DIČ: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>CZ00266621</w:t>
      </w:r>
    </w:p>
    <w:p w:rsidR="00CC0E14" w:rsidRDefault="00702D4A">
      <w:pPr>
        <w:suppressAutoHyphens/>
        <w:spacing w:after="40"/>
      </w:pPr>
      <w:r>
        <w:rPr>
          <w:rFonts w:ascii="Calibri" w:hAnsi="Calibri" w:cs="Calibri"/>
          <w:color w:val="000000"/>
          <w:sz w:val="22"/>
          <w:szCs w:val="22"/>
        </w:rPr>
        <w:t>e-mail                                              teuschelova@teplice.cz</w:t>
      </w:r>
    </w:p>
    <w:p w:rsidR="00CC0E14" w:rsidRDefault="00702D4A">
      <w:pPr>
        <w:suppressAutoHyphens/>
        <w:spacing w:after="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telefon:                                            417510903</w:t>
      </w:r>
    </w:p>
    <w:p w:rsidR="00CC0E14" w:rsidRDefault="00702D4A">
      <w:pPr>
        <w:suppressAutoHyphens/>
        <w:spacing w:after="4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  <w:t xml:space="preserve">                                    (dále jen objednatel)</w:t>
      </w:r>
    </w:p>
    <w:p w:rsidR="00CC0E14" w:rsidRDefault="00CC0E14">
      <w:pPr>
        <w:widowControl w:val="0"/>
        <w:autoSpaceDE w:val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CC0E14" w:rsidRDefault="00702D4A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zhotovitel: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Ultimo Wave, s.r.o.</w:t>
      </w:r>
    </w:p>
    <w:p w:rsidR="00CC0E14" w:rsidRDefault="00702D4A">
      <w:pPr>
        <w:suppressAutoHyphens/>
        <w:spacing w:after="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Sídlo: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>Libeř 22, 252 41 Dolní Břežany</w:t>
      </w:r>
    </w:p>
    <w:p w:rsidR="00CC0E14" w:rsidRDefault="00702D4A">
      <w:pPr>
        <w:suppressAutoHyphens/>
        <w:spacing w:after="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Zastoupený: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Pavlem Voloczkem, jednatelem </w:t>
      </w:r>
    </w:p>
    <w:p w:rsidR="00CC0E14" w:rsidRDefault="00702D4A">
      <w:pPr>
        <w:suppressAutoHyphens/>
        <w:spacing w:after="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Bankovní spojení: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Fio banka     </w:t>
      </w:r>
    </w:p>
    <w:p w:rsidR="00CC0E14" w:rsidRDefault="00702D4A">
      <w:pPr>
        <w:suppressAutoHyphens/>
        <w:spacing w:after="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Číslo účtu: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2600574701/2010</w:t>
      </w:r>
    </w:p>
    <w:p w:rsidR="00CC0E14" w:rsidRDefault="00702D4A">
      <w:pPr>
        <w:suppressAutoHyphens/>
        <w:spacing w:after="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IČ: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02613930</w:t>
      </w:r>
    </w:p>
    <w:p w:rsidR="00CC0E14" w:rsidRDefault="00702D4A">
      <w:pPr>
        <w:suppressAutoHyphens/>
        <w:spacing w:after="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DIČ: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CZ02613930</w:t>
      </w:r>
    </w:p>
    <w:p w:rsidR="00CC0E14" w:rsidRDefault="00702D4A">
      <w:pPr>
        <w:suppressAutoHyphens/>
        <w:spacing w:after="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e-mail:                                             ultimo.cz@gmail.com</w:t>
      </w:r>
    </w:p>
    <w:p w:rsidR="00CC0E14" w:rsidRDefault="00702D4A">
      <w:pPr>
        <w:suppressAutoHyphens/>
        <w:spacing w:after="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telefon:                                           732161358</w:t>
      </w:r>
    </w:p>
    <w:p w:rsidR="00CC0E14" w:rsidRDefault="00702D4A">
      <w:pPr>
        <w:suppressAutoHyphens/>
        <w:spacing w:after="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  <w:t xml:space="preserve">                                    (dále jen zhotovitel)</w:t>
      </w:r>
    </w:p>
    <w:p w:rsidR="00CC0E14" w:rsidRDefault="00CC0E14">
      <w:pPr>
        <w:suppressAutoHyphens/>
        <w:spacing w:after="40"/>
        <w:rPr>
          <w:rFonts w:ascii="Calibri" w:hAnsi="Calibri" w:cs="Calibri"/>
          <w:color w:val="000000"/>
          <w:sz w:val="22"/>
          <w:szCs w:val="22"/>
        </w:rPr>
      </w:pPr>
    </w:p>
    <w:p w:rsidR="00CC0E14" w:rsidRDefault="00702D4A">
      <w:pPr>
        <w:pStyle w:val="Zkladntext21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 dohodly uzavřít tuto smlouvu o dílo za podmínek uvedených v následujících článcích a v souladu s usnesením Rady města Teplice č. 0020/17 ze dne 20. 1. 2017 a Směrnicí č. 4/2016, upravující postup při zadávání veřejných zakázek, v platném znění, schválené usnesením č. 0873/16 dne 25. 11. 2016</w:t>
      </w:r>
    </w:p>
    <w:p w:rsidR="00CC0E14" w:rsidRDefault="00CC0E14">
      <w:pPr>
        <w:jc w:val="both"/>
        <w:rPr>
          <w:rFonts w:ascii="Calibri" w:hAnsi="Calibri" w:cs="Calibri"/>
          <w:sz w:val="22"/>
          <w:szCs w:val="22"/>
        </w:rPr>
      </w:pPr>
    </w:p>
    <w:p w:rsidR="00CC0E14" w:rsidRDefault="00702D4A">
      <w:pPr>
        <w:jc w:val="center"/>
        <w:rPr>
          <w:rFonts w:ascii="Calibri" w:hAnsi="Calibri" w:cs="Calibri"/>
          <w:b/>
          <w:i/>
          <w:sz w:val="22"/>
          <w:szCs w:val="22"/>
          <w:u w:val="single"/>
        </w:rPr>
      </w:pPr>
      <w:r>
        <w:rPr>
          <w:rFonts w:ascii="Calibri" w:eastAsia="Calibri" w:hAnsi="Calibri" w:cs="Calibri"/>
          <w:b/>
          <w:i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>Čl. I.:  Předmět smlouvy</w:t>
      </w:r>
    </w:p>
    <w:p w:rsidR="00CC0E14" w:rsidRDefault="00CC0E14">
      <w:pPr>
        <w:jc w:val="center"/>
        <w:rPr>
          <w:rFonts w:ascii="Calibri" w:hAnsi="Calibri" w:cs="Calibri"/>
          <w:b/>
          <w:i/>
          <w:sz w:val="22"/>
          <w:szCs w:val="22"/>
          <w:u w:val="single"/>
        </w:rPr>
      </w:pPr>
    </w:p>
    <w:p w:rsidR="00CC0E14" w:rsidRDefault="00702D4A">
      <w:pPr>
        <w:numPr>
          <w:ilvl w:val="0"/>
          <w:numId w:val="5"/>
        </w:numPr>
        <w:tabs>
          <w:tab w:val="left" w:pos="284"/>
        </w:tabs>
        <w:autoSpaceDE w:val="0"/>
        <w:ind w:left="284" w:hanging="568"/>
        <w:jc w:val="both"/>
      </w:pPr>
      <w:r>
        <w:rPr>
          <w:rFonts w:ascii="Calibri" w:hAnsi="Calibri" w:cs="Calibri"/>
          <w:sz w:val="22"/>
          <w:szCs w:val="22"/>
        </w:rPr>
        <w:t>Smluvní strany uzavírají tuto smlouvu o dílo, kterou se zhotovitel zavazuje provést na svůj náklad, a na své nebezpečí dílo specifikované ve čl. I. této smlouvy a objednatel se zavazuje řádně provedené dílo převzít a zaplatit sjednanou cenu.</w:t>
      </w:r>
    </w:p>
    <w:p w:rsidR="00CC0E14" w:rsidRDefault="00702D4A">
      <w:pPr>
        <w:widowControl w:val="0"/>
        <w:numPr>
          <w:ilvl w:val="0"/>
          <w:numId w:val="5"/>
        </w:numPr>
        <w:tabs>
          <w:tab w:val="left" w:pos="284"/>
        </w:tabs>
        <w:autoSpaceDE w:val="0"/>
        <w:ind w:left="284" w:hanging="57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Předmětem díla je „Zpracování PD a vybudování DiscGolfového hřiště v Teplicích“, a to na pozemcích p.č. </w:t>
      </w:r>
      <w:r>
        <w:rPr>
          <w:rFonts w:ascii="Calibri" w:hAnsi="Calibri" w:cs="Arial"/>
          <w:color w:val="222222"/>
          <w:sz w:val="22"/>
          <w:szCs w:val="22"/>
          <w:shd w:val="clear" w:color="auto" w:fill="FFFFFF"/>
        </w:rPr>
        <w:t>2346/2, 2353/1, 2353/3,</w:t>
      </w:r>
      <w:r>
        <w:rPr>
          <w:rStyle w:val="apple-converted-space"/>
          <w:rFonts w:ascii="Calibri" w:hAnsi="Calibri" w:cs="Arial"/>
          <w:color w:val="1F497D"/>
          <w:sz w:val="22"/>
          <w:szCs w:val="22"/>
          <w:shd w:val="clear" w:color="auto" w:fill="FFFFFF"/>
        </w:rPr>
        <w:t> </w:t>
      </w:r>
      <w:r>
        <w:rPr>
          <w:rFonts w:ascii="Calibri" w:hAnsi="Calibri" w:cs="Arial"/>
          <w:color w:val="222222"/>
          <w:sz w:val="22"/>
          <w:szCs w:val="22"/>
          <w:shd w:val="clear" w:color="auto" w:fill="FFFFFF"/>
        </w:rPr>
        <w:t>2353/11 , 2355/8, 2355/10 a 2355/11 k.ú. Teplice</w:t>
      </w:r>
    </w:p>
    <w:p w:rsidR="00CC0E14" w:rsidRDefault="00702D4A">
      <w:pPr>
        <w:widowControl w:val="0"/>
        <w:numPr>
          <w:ilvl w:val="0"/>
          <w:numId w:val="5"/>
        </w:numPr>
        <w:tabs>
          <w:tab w:val="left" w:pos="284"/>
        </w:tabs>
        <w:autoSpaceDE w:val="0"/>
        <w:ind w:left="284" w:hanging="57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Předmětem díla je zejména: </w:t>
      </w:r>
    </w:p>
    <w:p w:rsidR="00CC0E14" w:rsidRDefault="00702D4A">
      <w:pPr>
        <w:widowControl w:val="0"/>
        <w:numPr>
          <w:ilvl w:val="0"/>
          <w:numId w:val="9"/>
        </w:numPr>
        <w:tabs>
          <w:tab w:val="left" w:pos="851"/>
        </w:tabs>
        <w:autoSpaceDE w:val="0"/>
        <w:ind w:left="851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vypracování PD na 9 jamkové DiscGolfové hřiště na výše uvedených pozemcích v Teplicích v parku na Letné, která bude projednána a odsouhlasena odborem ÚPSŘ-památkovou péčí Magistrátu města Teplice tak, aby byla podle této PD realizace stavby proveditelná a v souladu s jeho podmínkami. </w:t>
      </w:r>
    </w:p>
    <w:p w:rsidR="00CC0E14" w:rsidRDefault="00702D4A">
      <w:pPr>
        <w:widowControl w:val="0"/>
        <w:numPr>
          <w:ilvl w:val="0"/>
          <w:numId w:val="9"/>
        </w:numPr>
        <w:tabs>
          <w:tab w:val="left" w:pos="851"/>
        </w:tabs>
        <w:autoSpaceDE w:val="0"/>
        <w:ind w:left="851" w:hanging="284"/>
        <w:jc w:val="both"/>
      </w:pPr>
      <w:r>
        <w:rPr>
          <w:rFonts w:ascii="Calibri" w:hAnsi="Calibri" w:cs="Calibri"/>
          <w:sz w:val="22"/>
          <w:szCs w:val="22"/>
        </w:rPr>
        <w:t xml:space="preserve">instalace a dodání 9 ks demontovatelných permanentních DiscGolfových prvků (košů) z oceli schválených PDGA pro použití na turnajích kategorie B a vyšší, </w:t>
      </w:r>
    </w:p>
    <w:p w:rsidR="00CC0E14" w:rsidRDefault="00702D4A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instalace a dodání popisových tabulek o velikosti  A4 s antigrafitovou úpravou ke každé jamce (koši) s uvedením čísla a popisu jamky, kompletní grafikou jamek, s uvedením informace o bezpečnosti a o tom, že každý hráč je zodpovědný za svůj disk a hod. </w:t>
      </w:r>
    </w:p>
    <w:p w:rsidR="00CC0E14" w:rsidRDefault="00702D4A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284"/>
        <w:jc w:val="both"/>
      </w:pPr>
      <w:r>
        <w:rPr>
          <w:rFonts w:ascii="Calibri" w:hAnsi="Calibri" w:cs="Calibri"/>
          <w:sz w:val="22"/>
          <w:szCs w:val="22"/>
        </w:rPr>
        <w:lastRenderedPageBreak/>
        <w:t>instalace a dodání 9 výhozišť z umělé trávy, dřeva, štěrku či písku. Výhoziště musí být dostatečně daleko (min. 20 m) od koše z předchozí jamky.</w:t>
      </w:r>
    </w:p>
    <w:p w:rsidR="00CC0E14" w:rsidRDefault="00702D4A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instalace a dodání 1 velké informační tabule s dřevěným rámem a demontovatelnou zobrazovací částí, na které bude zobrazena mapa celého hřiště s popisem, pravidla DiscGolfu, pravidla chování na hřišti, atd.</w:t>
      </w:r>
    </w:p>
    <w:p w:rsidR="00CC0E14" w:rsidRDefault="00702D4A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284"/>
        <w:jc w:val="both"/>
      </w:pPr>
      <w:r>
        <w:rPr>
          <w:rFonts w:ascii="Calibri" w:hAnsi="Calibri" w:cs="Calibri"/>
          <w:sz w:val="22"/>
          <w:szCs w:val="22"/>
        </w:rPr>
        <w:t>dodávka 10 ks DiscGolfových disků schválených PDGA ke hře</w:t>
      </w:r>
    </w:p>
    <w:p w:rsidR="00CC0E14" w:rsidRDefault="00702D4A">
      <w:pPr>
        <w:widowControl w:val="0"/>
        <w:numPr>
          <w:ilvl w:val="0"/>
          <w:numId w:val="9"/>
        </w:numPr>
        <w:tabs>
          <w:tab w:val="left" w:pos="851"/>
        </w:tabs>
        <w:autoSpaceDE w:val="0"/>
        <w:ind w:left="851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práce v rozsahu nezbytném pro správnou realizaci díla, </w:t>
      </w:r>
    </w:p>
    <w:p w:rsidR="00CC0E14" w:rsidRDefault="00702D4A">
      <w:pPr>
        <w:widowControl w:val="0"/>
        <w:numPr>
          <w:ilvl w:val="0"/>
          <w:numId w:val="9"/>
        </w:numPr>
        <w:tabs>
          <w:tab w:val="left" w:pos="851"/>
        </w:tabs>
        <w:autoSpaceDE w:val="0"/>
        <w:ind w:left="851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úklid pracoviště, pozemků a prostor užívaných při provádění díla včetně jejich uvedení do původního stavu </w:t>
      </w:r>
    </w:p>
    <w:p w:rsidR="00CC0E14" w:rsidRDefault="00702D4A">
      <w:pPr>
        <w:widowControl w:val="0"/>
        <w:autoSpaceDE w:val="0"/>
        <w:ind w:left="284"/>
        <w:jc w:val="both"/>
      </w:pPr>
      <w:r>
        <w:rPr>
          <w:rFonts w:ascii="Calibri" w:hAnsi="Calibri" w:cs="Calibri"/>
          <w:sz w:val="22"/>
          <w:szCs w:val="22"/>
        </w:rPr>
        <w:t xml:space="preserve">Veškeré tyto činnosti, k jejichž výkonu se způsobem stanoveným v této smlouvě zhotovitel zavazuje, jsou dále označovány souhrnně jako </w:t>
      </w:r>
      <w:r>
        <w:rPr>
          <w:rFonts w:ascii="Calibri" w:hAnsi="Calibri" w:cs="Calibri"/>
          <w:b/>
          <w:i/>
          <w:sz w:val="22"/>
          <w:szCs w:val="22"/>
        </w:rPr>
        <w:t>„dílo“</w:t>
      </w:r>
      <w:r>
        <w:rPr>
          <w:rFonts w:ascii="Calibri" w:hAnsi="Calibri" w:cs="Calibri"/>
          <w:sz w:val="22"/>
          <w:szCs w:val="22"/>
        </w:rPr>
        <w:t>.</w:t>
      </w:r>
    </w:p>
    <w:p w:rsidR="00CC0E14" w:rsidRDefault="00702D4A">
      <w:pPr>
        <w:numPr>
          <w:ilvl w:val="0"/>
          <w:numId w:val="5"/>
        </w:numPr>
        <w:tabs>
          <w:tab w:val="left" w:pos="284"/>
        </w:tabs>
        <w:autoSpaceDE w:val="0"/>
        <w:ind w:left="284" w:hanging="578"/>
        <w:jc w:val="both"/>
      </w:pPr>
      <w:r>
        <w:rPr>
          <w:rFonts w:ascii="Calibri" w:hAnsi="Calibri" w:cs="Calibri"/>
          <w:sz w:val="22"/>
          <w:szCs w:val="22"/>
        </w:rPr>
        <w:t>Na základě dohody smluvních stran dílo dále zahrnuje vybudování zařízení staveniště v potřebném rozsahu, řízení stavebních a montážních prací, obstarání a přepravu věcí a stavebních materiálů, provádění průběžných zkoušek, zabezpečení požadovaných znaků jakosti, získání osvědčení o jakosti a protokolů o výsledcích všech provedených zkoušek nebo kontrol (certifikáty, průkazní zkoušky, prohlášení o shodě, záruční listy, návody k obsluze a údržbě, revizní zprávy, atd.), získání záručních listů, povolení, potvrzení, schválení, odzkoušení, poskytnutí záruk za celé dílo a odstraňování vad v záruční lhůtě.</w:t>
      </w:r>
    </w:p>
    <w:p w:rsidR="00CC0E14" w:rsidRDefault="00702D4A">
      <w:pPr>
        <w:numPr>
          <w:ilvl w:val="0"/>
          <w:numId w:val="5"/>
        </w:numPr>
        <w:tabs>
          <w:tab w:val="left" w:pos="284"/>
        </w:tabs>
        <w:autoSpaceDE w:val="0"/>
        <w:ind w:left="284" w:hanging="57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Zhotovitel potvrzuje, že se před podpisem této smlouvy důkladně a v plném rozsahu seznámil s rozsahem a povahou díla, že jsou mu známy veškeré technické, kvalitativní a jiné podmínky nezbytné pro realizaci díla a že disponuje takovými kapacitami a odbornými znalostmi, které jsou k provedení díla nezbytné. Zhotovitel prohlašuje, že činnosti podle této smlouvy provede za dohodnutou cenu a v dohodnuté lhůtě. Zhotovitel dále prohlašuje, že si je vědom skutečnosti, že v průběhu realizace díla nemůže uplatňovat nároky na změnu a úpravu smluvních podmínek z důvodů, které mohl nebo měl zjistit již při seznámení se s takovými podklady a se stavem místa plnění.</w:t>
      </w:r>
    </w:p>
    <w:p w:rsidR="00CC0E14" w:rsidRDefault="00702D4A">
      <w:pPr>
        <w:widowControl w:val="0"/>
        <w:numPr>
          <w:ilvl w:val="0"/>
          <w:numId w:val="5"/>
        </w:numPr>
        <w:tabs>
          <w:tab w:val="left" w:pos="284"/>
        </w:tabs>
        <w:autoSpaceDE w:val="0"/>
        <w:ind w:left="284" w:hanging="57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 se zavazuje od zhotovitele převzít řádně provedené dílo, zaplatit mu dohodnutou cenu a poskytnout zhotoviteli nezbytnou součinnost potřebnou pro provedení díla podle této smlouvy.</w:t>
      </w:r>
    </w:p>
    <w:p w:rsidR="00CC0E14" w:rsidRDefault="00CC0E14">
      <w:pPr>
        <w:widowControl w:val="0"/>
        <w:autoSpaceDE w:val="0"/>
        <w:jc w:val="center"/>
        <w:rPr>
          <w:rFonts w:ascii="Calibri" w:hAnsi="Calibri" w:cs="Calibri"/>
          <w:b/>
          <w:bCs/>
          <w:i/>
          <w:sz w:val="22"/>
          <w:szCs w:val="22"/>
          <w:u w:val="single"/>
        </w:rPr>
      </w:pPr>
    </w:p>
    <w:p w:rsidR="00CC0E14" w:rsidRDefault="00CC0E14">
      <w:pPr>
        <w:widowControl w:val="0"/>
        <w:autoSpaceDE w:val="0"/>
        <w:jc w:val="center"/>
        <w:rPr>
          <w:rFonts w:ascii="Calibri" w:hAnsi="Calibri" w:cs="Calibri"/>
          <w:b/>
          <w:bCs/>
          <w:i/>
          <w:sz w:val="22"/>
          <w:szCs w:val="22"/>
          <w:u w:val="single"/>
        </w:rPr>
      </w:pPr>
    </w:p>
    <w:p w:rsidR="00CC0E14" w:rsidRDefault="00702D4A">
      <w:pPr>
        <w:widowControl w:val="0"/>
        <w:autoSpaceDE w:val="0"/>
        <w:jc w:val="center"/>
        <w:rPr>
          <w:rFonts w:ascii="Calibri" w:hAnsi="Calibri" w:cs="Calibri"/>
          <w:b/>
          <w:bCs/>
          <w:i/>
          <w:sz w:val="22"/>
          <w:szCs w:val="22"/>
          <w:u w:val="single"/>
        </w:rPr>
      </w:pPr>
      <w:r>
        <w:rPr>
          <w:rFonts w:ascii="Calibri" w:hAnsi="Calibri" w:cs="Calibri"/>
          <w:b/>
          <w:bCs/>
          <w:i/>
          <w:sz w:val="22"/>
          <w:szCs w:val="22"/>
          <w:u w:val="single"/>
        </w:rPr>
        <w:t>Čl. II.: Provedení díla:</w:t>
      </w:r>
    </w:p>
    <w:p w:rsidR="00CC0E14" w:rsidRDefault="00CC0E14">
      <w:pPr>
        <w:widowControl w:val="0"/>
        <w:autoSpaceDE w:val="0"/>
        <w:jc w:val="center"/>
        <w:rPr>
          <w:rFonts w:ascii="Calibri" w:hAnsi="Calibri" w:cs="Calibri"/>
          <w:b/>
          <w:bCs/>
          <w:i/>
          <w:sz w:val="22"/>
          <w:szCs w:val="22"/>
          <w:u w:val="single"/>
        </w:rPr>
      </w:pPr>
    </w:p>
    <w:p w:rsidR="00CC0E14" w:rsidRDefault="00702D4A">
      <w:pPr>
        <w:widowControl w:val="0"/>
        <w:numPr>
          <w:ilvl w:val="0"/>
          <w:numId w:val="3"/>
        </w:numPr>
        <w:tabs>
          <w:tab w:val="left" w:pos="284"/>
        </w:tabs>
        <w:autoSpaceDE w:val="0"/>
        <w:ind w:left="284" w:hanging="568"/>
        <w:jc w:val="both"/>
      </w:pPr>
      <w:r>
        <w:rPr>
          <w:rFonts w:ascii="Calibri" w:hAnsi="Calibri" w:cs="Calibri"/>
          <w:sz w:val="22"/>
          <w:szCs w:val="22"/>
        </w:rPr>
        <w:t xml:space="preserve">Zhotovitel se zavazuje provést kompletní dílo s odbornou péčí, v rozsahu a kvalitě podle této smlouvy a ve sjednané době plnění, tj. </w:t>
      </w:r>
      <w:r>
        <w:rPr>
          <w:rFonts w:ascii="Calibri" w:hAnsi="Calibri" w:cs="Calibri"/>
          <w:b/>
          <w:bCs/>
          <w:sz w:val="22"/>
          <w:szCs w:val="22"/>
        </w:rPr>
        <w:t>zhotovit dílo nejpozději do 15. 6. 2017.</w:t>
      </w:r>
    </w:p>
    <w:p w:rsidR="00CC0E14" w:rsidRDefault="00702D4A">
      <w:pPr>
        <w:numPr>
          <w:ilvl w:val="0"/>
          <w:numId w:val="3"/>
        </w:numPr>
        <w:tabs>
          <w:tab w:val="left" w:pos="284"/>
        </w:tabs>
        <w:autoSpaceDE w:val="0"/>
        <w:ind w:left="284" w:hanging="56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Dílo je považováno za dokončené a objednatel je povinen jej převzít, bylo-li objednateli předáno v souladu s požadavky této smlouvy bez zjevných vad a nedodělků a byl-li o předání a převzetí díla sepsán zápis o konečném převzetí díla, který byl potvrzen oběma smluvními stranami.</w:t>
      </w:r>
    </w:p>
    <w:p w:rsidR="00CC0E14" w:rsidRDefault="00702D4A">
      <w:pPr>
        <w:numPr>
          <w:ilvl w:val="0"/>
          <w:numId w:val="3"/>
        </w:numPr>
        <w:tabs>
          <w:tab w:val="left" w:pos="284"/>
        </w:tabs>
        <w:autoSpaceDE w:val="0"/>
        <w:ind w:left="284" w:hanging="56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Zhotovitel se zavazuje provést dílo vlastním jménem, na svůj náklad, na vlastní odpovědnost a za spolupráce s technickým dozorem objednatele </w:t>
      </w:r>
      <w:r>
        <w:rPr>
          <w:rFonts w:ascii="Calibri" w:hAnsi="Calibri" w:cs="Calibri"/>
          <w:sz w:val="22"/>
          <w:szCs w:val="22"/>
          <w:u w:val="single"/>
        </w:rPr>
        <w:t xml:space="preserve">Ing. Dagmar Teuschelovou, pověřenou řízením odboru životního prostředí nebo Jarmilou Jurčíkovou, </w:t>
      </w:r>
      <w:r w:rsidR="002B737F">
        <w:rPr>
          <w:rFonts w:ascii="Calibri" w:hAnsi="Calibri" w:cs="Calibri"/>
          <w:sz w:val="22"/>
          <w:szCs w:val="22"/>
          <w:u w:val="single"/>
        </w:rPr>
        <w:t>odborný pracovník</w:t>
      </w:r>
      <w:r>
        <w:rPr>
          <w:rFonts w:ascii="Calibri" w:hAnsi="Calibri" w:cs="Calibri"/>
          <w:sz w:val="22"/>
          <w:szCs w:val="22"/>
          <w:u w:val="single"/>
        </w:rPr>
        <w:t xml:space="preserve"> odboru životního prostředí.</w:t>
      </w:r>
    </w:p>
    <w:p w:rsidR="00CC0E14" w:rsidRDefault="00702D4A">
      <w:pPr>
        <w:numPr>
          <w:ilvl w:val="0"/>
          <w:numId w:val="3"/>
        </w:numPr>
        <w:tabs>
          <w:tab w:val="left" w:pos="284"/>
        </w:tabs>
        <w:autoSpaceDE w:val="0"/>
        <w:ind w:left="284" w:hanging="568"/>
        <w:jc w:val="both"/>
      </w:pPr>
      <w:r>
        <w:rPr>
          <w:rFonts w:ascii="Calibri" w:hAnsi="Calibri" w:cs="Calibri"/>
          <w:sz w:val="22"/>
          <w:szCs w:val="22"/>
        </w:rPr>
        <w:t>Zhotovitel a jeho případní subdodavatelé (třetí osoby) budou při provádění díla postupovat s odbornou péčí. Při provádění zemních prací si zhotovitel vyžádá odborný archeologický dohled v souladu s požadavkem uvedeným ve vyjádření Národního památkového ústavu, územního odborného pracoviště v Ústí nad Labem, ze dne 23.11.2016, vedeného pod č.j. NPÚ-351/88413/2016</w:t>
      </w:r>
      <w:r w:rsidR="00DC096E" w:rsidRPr="00DC096E">
        <w:rPr>
          <w:rFonts w:ascii="Calibri" w:hAnsi="Calibri" w:cs="Calibri"/>
          <w:sz w:val="22"/>
          <w:szCs w:val="22"/>
        </w:rPr>
        <w:t>. Náklady spojené s odborným archeologickým dohledem nad zemními pracemi hradí objednatel.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Věci, práce a služby, které jsou předmětem této smlouvy, zhotovitel dodá nebo provede v takovém rozsahu a jakosti, aby výsledkem bylo kompletní, plynule, bezpečně a spolehlivě využitelné dílo, odpovídající podmínkám stanoveným touto smlouvou a účelu použití.</w:t>
      </w:r>
    </w:p>
    <w:p w:rsidR="00CC0E14" w:rsidRDefault="00702D4A">
      <w:pPr>
        <w:numPr>
          <w:ilvl w:val="0"/>
          <w:numId w:val="3"/>
        </w:numPr>
        <w:tabs>
          <w:tab w:val="left" w:pos="284"/>
        </w:tabs>
        <w:autoSpaceDE w:val="0"/>
        <w:ind w:left="284" w:hanging="568"/>
        <w:jc w:val="both"/>
      </w:pPr>
      <w:r>
        <w:rPr>
          <w:rFonts w:ascii="Calibri" w:hAnsi="Calibri" w:cs="Calibri"/>
          <w:sz w:val="22"/>
          <w:szCs w:val="22"/>
        </w:rPr>
        <w:t xml:space="preserve">Zhotovitel se zavazuje dodržovat zákony, obecně závazné předpisy, technické normy včetně doporučení, platné v České republice, jakož i podmínky této smlouvy včetně oboustranně přijatých změn a dodatků k ní. Zhotovitel se rovněž bude řídit výchozími podklady objednatele, pokyny objednatele v souladu s jeho zájmy i vyjádřeními kompetentních orgánů státní správy </w:t>
      </w:r>
      <w:r>
        <w:rPr>
          <w:rFonts w:ascii="Calibri" w:hAnsi="Calibri" w:cs="Calibri"/>
          <w:sz w:val="22"/>
          <w:szCs w:val="22"/>
        </w:rPr>
        <w:lastRenderedPageBreak/>
        <w:t xml:space="preserve">České republiky, která mohou ovlivňovat provádění smlouvy a kterými jsou zhotovitel a jeho subdodavatelé vázáni. </w:t>
      </w:r>
      <w:r>
        <w:rPr>
          <w:rFonts w:ascii="Calibri" w:hAnsi="Calibri" w:cs="Calibri"/>
          <w:color w:val="000000"/>
          <w:sz w:val="22"/>
          <w:szCs w:val="22"/>
        </w:rPr>
        <w:t>Veškeré odborné práce budou vykonávat pouze pracovníci s příslušnou kvalifikací. Doklad o kvalifikaci pracovníků je zhotovitel na požádání objednatele povinen doložit.</w:t>
      </w:r>
    </w:p>
    <w:p w:rsidR="00CC0E14" w:rsidRDefault="00702D4A">
      <w:pPr>
        <w:widowControl w:val="0"/>
        <w:numPr>
          <w:ilvl w:val="0"/>
          <w:numId w:val="3"/>
        </w:numPr>
        <w:tabs>
          <w:tab w:val="left" w:pos="284"/>
        </w:tabs>
        <w:autoSpaceDE w:val="0"/>
        <w:ind w:left="284" w:hanging="56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Zhotovitel se zavazuje pravidelně informovat objednatele o stavu prováděného díla a na vyžádání objednatele prokázat objednateli skutečný stav prováděného díla.</w:t>
      </w:r>
    </w:p>
    <w:p w:rsidR="00CC0E14" w:rsidRDefault="00702D4A">
      <w:pPr>
        <w:numPr>
          <w:ilvl w:val="0"/>
          <w:numId w:val="3"/>
        </w:numPr>
        <w:tabs>
          <w:tab w:val="left" w:pos="284"/>
        </w:tabs>
        <w:autoSpaceDE w:val="0"/>
        <w:ind w:left="284" w:hanging="56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Dílo podle této smlouvy bude provedeno na místě plnění zakázky, tj. na pozemcích uvedených ve čl. I.2.  v k.ú. Teplice. </w:t>
      </w:r>
    </w:p>
    <w:p w:rsidR="00CC0E14" w:rsidRDefault="00CC0E14">
      <w:pPr>
        <w:tabs>
          <w:tab w:val="left" w:pos="284"/>
        </w:tabs>
        <w:autoSpaceDE w:val="0"/>
        <w:ind w:left="426" w:hanging="1004"/>
        <w:jc w:val="both"/>
        <w:rPr>
          <w:rFonts w:ascii="Calibri" w:hAnsi="Calibri" w:cs="Calibri"/>
          <w:sz w:val="22"/>
          <w:szCs w:val="22"/>
        </w:rPr>
      </w:pPr>
    </w:p>
    <w:p w:rsidR="00CC0E14" w:rsidRDefault="00CC0E14">
      <w:pPr>
        <w:widowControl w:val="0"/>
        <w:autoSpaceDE w:val="0"/>
        <w:ind w:left="426" w:hanging="426"/>
        <w:jc w:val="both"/>
        <w:rPr>
          <w:rFonts w:ascii="Calibri" w:hAnsi="Calibri" w:cs="Calibri"/>
          <w:b/>
          <w:bCs/>
          <w:i/>
          <w:sz w:val="22"/>
          <w:szCs w:val="22"/>
          <w:u w:val="single"/>
        </w:rPr>
      </w:pPr>
    </w:p>
    <w:p w:rsidR="00CC0E14" w:rsidRDefault="00702D4A">
      <w:pPr>
        <w:widowControl w:val="0"/>
        <w:autoSpaceDE w:val="0"/>
        <w:jc w:val="center"/>
        <w:rPr>
          <w:rFonts w:ascii="Calibri" w:hAnsi="Calibri" w:cs="Calibri"/>
          <w:b/>
          <w:bCs/>
          <w:i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Čl. III.: </w:t>
      </w:r>
      <w:r>
        <w:rPr>
          <w:rFonts w:ascii="Calibri" w:hAnsi="Calibri" w:cs="Calibri"/>
          <w:b/>
          <w:bCs/>
          <w:i/>
          <w:sz w:val="22"/>
          <w:szCs w:val="22"/>
          <w:u w:val="single"/>
        </w:rPr>
        <w:t xml:space="preserve">Cena díla, platební podmínky  </w:t>
      </w:r>
    </w:p>
    <w:p w:rsidR="00CC0E14" w:rsidRDefault="00CC0E14">
      <w:pPr>
        <w:widowControl w:val="0"/>
        <w:autoSpaceDE w:val="0"/>
        <w:jc w:val="center"/>
        <w:rPr>
          <w:rFonts w:ascii="Calibri" w:hAnsi="Calibri" w:cs="Calibri"/>
          <w:b/>
          <w:bCs/>
          <w:i/>
          <w:sz w:val="22"/>
          <w:szCs w:val="22"/>
          <w:u w:val="single"/>
        </w:rPr>
      </w:pPr>
    </w:p>
    <w:p w:rsidR="00CC0E14" w:rsidRDefault="00702D4A">
      <w:pPr>
        <w:widowControl w:val="0"/>
        <w:numPr>
          <w:ilvl w:val="0"/>
          <w:numId w:val="4"/>
        </w:numPr>
        <w:tabs>
          <w:tab w:val="left" w:pos="284"/>
        </w:tabs>
        <w:autoSpaceDE w:val="0"/>
        <w:ind w:left="284" w:hanging="56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Cena za kompletní provedení díla dle článku II. je stanovena dohodou smluvních stran jako </w:t>
      </w:r>
      <w:r w:rsidRPr="0066759F">
        <w:rPr>
          <w:rFonts w:ascii="Calibri" w:hAnsi="Calibri" w:cs="Calibri"/>
          <w:b/>
          <w:bCs/>
          <w:sz w:val="22"/>
          <w:szCs w:val="22"/>
        </w:rPr>
        <w:t>cena pevná ve výši: 181.780,-</w:t>
      </w:r>
      <w:r w:rsidRPr="0066759F">
        <w:rPr>
          <w:rFonts w:ascii="Calibri" w:hAnsi="Calibri" w:cs="Calibri"/>
          <w:b/>
          <w:sz w:val="22"/>
          <w:szCs w:val="22"/>
        </w:rPr>
        <w:t xml:space="preserve"> Kč bez DPH, (slovy: stoosmdesátjednaticíssedmdsetosumdesát korun českých bez DPH), tj 219.954,- Kč vč. DPH</w:t>
      </w:r>
      <w:r>
        <w:rPr>
          <w:rFonts w:ascii="Calibri" w:hAnsi="Calibri" w:cs="Calibri"/>
          <w:sz w:val="22"/>
          <w:szCs w:val="22"/>
        </w:rPr>
        <w:t>.</w:t>
      </w:r>
    </w:p>
    <w:p w:rsidR="00CC0E14" w:rsidRDefault="00702D4A">
      <w:pPr>
        <w:widowControl w:val="0"/>
        <w:numPr>
          <w:ilvl w:val="0"/>
          <w:numId w:val="4"/>
        </w:numPr>
        <w:tabs>
          <w:tab w:val="left" w:pos="284"/>
        </w:tabs>
        <w:autoSpaceDE w:val="0"/>
        <w:ind w:left="284" w:hanging="568"/>
        <w:jc w:val="both"/>
      </w:pPr>
      <w:r>
        <w:rPr>
          <w:rFonts w:ascii="Calibri" w:hAnsi="Calibri" w:cs="Calibri"/>
          <w:sz w:val="22"/>
          <w:szCs w:val="22"/>
        </w:rPr>
        <w:t>Sjednané dílo není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pro ekonomickou činnost objednatele.</w:t>
      </w:r>
    </w:p>
    <w:p w:rsidR="00CC0E14" w:rsidRDefault="00702D4A">
      <w:pPr>
        <w:numPr>
          <w:ilvl w:val="0"/>
          <w:numId w:val="4"/>
        </w:numPr>
        <w:tabs>
          <w:tab w:val="left" w:pos="284"/>
        </w:tabs>
        <w:autoSpaceDE w:val="0"/>
        <w:ind w:left="284" w:hanging="56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Součástí sjednané ceny jsou veškeré věci, výrobky, práce nebo služby, potřebné pro řádné a úplné provedení předmětu díla dohodnutého touto smlouvou o dílo. Pro tyto věci, výrobky, práce a služby platí, že jsou součástí sjednané ceny bez ohledu na to, zda jsou uvedeny v nabídkovém rozpočtu zhotovitele. </w:t>
      </w:r>
    </w:p>
    <w:p w:rsidR="00CC0E14" w:rsidRDefault="00702D4A">
      <w:pPr>
        <w:numPr>
          <w:ilvl w:val="0"/>
          <w:numId w:val="4"/>
        </w:numPr>
        <w:tabs>
          <w:tab w:val="left" w:pos="284"/>
        </w:tabs>
        <w:autoSpaceDE w:val="0"/>
        <w:ind w:left="284" w:hanging="56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Smluvní strany si ujednávají, že cena za dílo je sjednána konečná a nebude po dobu trvání této smlouvy žádným způsobem upravována a na její výši nemá výslovně mimo </w:t>
      </w:r>
      <w:r w:rsidR="002B737F">
        <w:rPr>
          <w:rFonts w:ascii="Calibri" w:hAnsi="Calibri" w:cs="Calibri"/>
          <w:sz w:val="22"/>
          <w:szCs w:val="22"/>
        </w:rPr>
        <w:t>jiné žádný</w:t>
      </w:r>
      <w:r>
        <w:rPr>
          <w:rFonts w:ascii="Calibri" w:hAnsi="Calibri" w:cs="Calibri"/>
          <w:sz w:val="22"/>
          <w:szCs w:val="22"/>
        </w:rPr>
        <w:t xml:space="preserve"> vliv výše vynaložených nákladů souvisejících s provedením díla ani jakýchkoliv jiných nákladů či poplatků, k jejichž úhradě je zhotovitel na základě této smlouvy či obecně závazných platných právních předpisů povinen. </w:t>
      </w:r>
    </w:p>
    <w:p w:rsidR="00CC0E14" w:rsidRDefault="00702D4A">
      <w:pPr>
        <w:numPr>
          <w:ilvl w:val="0"/>
          <w:numId w:val="4"/>
        </w:numPr>
        <w:tabs>
          <w:tab w:val="left" w:pos="284"/>
        </w:tabs>
        <w:autoSpaceDE w:val="0"/>
        <w:ind w:left="284" w:hanging="568"/>
        <w:jc w:val="both"/>
      </w:pPr>
      <w:r>
        <w:rPr>
          <w:rFonts w:ascii="Calibri" w:hAnsi="Calibri" w:cs="Calibri"/>
          <w:sz w:val="22"/>
          <w:szCs w:val="22"/>
        </w:rPr>
        <w:t xml:space="preserve">Na základě dohody stran bude zhotoviteli poskytnuta finanční záloha ve výši 36.356,- Kč (20% z celkové částky bez </w:t>
      </w:r>
      <w:r w:rsidR="002B737F">
        <w:rPr>
          <w:rFonts w:ascii="Calibri" w:hAnsi="Calibri" w:cs="Calibri"/>
          <w:sz w:val="22"/>
          <w:szCs w:val="22"/>
        </w:rPr>
        <w:t>DPH) v termínu</w:t>
      </w:r>
      <w:r>
        <w:rPr>
          <w:rFonts w:ascii="Calibri" w:hAnsi="Calibri" w:cs="Calibri"/>
          <w:sz w:val="22"/>
          <w:szCs w:val="22"/>
        </w:rPr>
        <w:t xml:space="preserve"> do</w:t>
      </w:r>
      <w:r w:rsidR="00DC096E">
        <w:rPr>
          <w:rFonts w:ascii="Calibri" w:hAnsi="Calibri" w:cs="Calibri"/>
          <w:sz w:val="22"/>
          <w:szCs w:val="22"/>
        </w:rPr>
        <w:t xml:space="preserve"> </w:t>
      </w:r>
      <w:r w:rsidR="00A724FF">
        <w:rPr>
          <w:rFonts w:ascii="Calibri" w:hAnsi="Calibri" w:cs="Calibri"/>
          <w:sz w:val="22"/>
          <w:szCs w:val="22"/>
        </w:rPr>
        <w:t>31. 3. 2017</w:t>
      </w:r>
      <w:r>
        <w:rPr>
          <w:rFonts w:ascii="Calibri" w:hAnsi="Calibri" w:cs="Calibri"/>
          <w:sz w:val="22"/>
          <w:szCs w:val="22"/>
        </w:rPr>
        <w:t>.  Cena za</w:t>
      </w:r>
      <w:r w:rsidR="002B737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dílo bude uhrazena na základě daňového dokladu zhotovitele, který bude vystaven po předání a převzetí díla s tím, že splatnost faktury je 30 dnů ode dne doručení faktury objednateli. V případě vad faktury ji vrátí objednatel nejpozději do konce lhůty splatnosti a pro novou bezvadnou fakturu platí nová lhůta splatnosti.</w:t>
      </w:r>
    </w:p>
    <w:p w:rsidR="00CC0E14" w:rsidRDefault="00702D4A">
      <w:pPr>
        <w:numPr>
          <w:ilvl w:val="0"/>
          <w:numId w:val="4"/>
        </w:numPr>
        <w:tabs>
          <w:tab w:val="left" w:pos="284"/>
          <w:tab w:val="left" w:pos="426"/>
        </w:tabs>
        <w:ind w:left="284" w:hanging="56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Platby bude objednatel provádět bezhotovostním převodem na účet zhotovitele uvedený v záhlaví této smlouvy.</w:t>
      </w:r>
    </w:p>
    <w:p w:rsidR="00CC0E14" w:rsidRDefault="00CC0E14">
      <w:pPr>
        <w:tabs>
          <w:tab w:val="left" w:pos="284"/>
        </w:tabs>
        <w:autoSpaceDE w:val="0"/>
        <w:ind w:left="426" w:hanging="1004"/>
        <w:jc w:val="both"/>
        <w:rPr>
          <w:rFonts w:ascii="Calibri" w:hAnsi="Calibri" w:cs="Calibri"/>
          <w:sz w:val="22"/>
          <w:szCs w:val="22"/>
        </w:rPr>
      </w:pPr>
    </w:p>
    <w:p w:rsidR="00CC0E14" w:rsidRDefault="00CC0E14">
      <w:pPr>
        <w:tabs>
          <w:tab w:val="left" w:pos="284"/>
        </w:tabs>
        <w:autoSpaceDE w:val="0"/>
        <w:ind w:left="426" w:hanging="1004"/>
        <w:jc w:val="both"/>
        <w:rPr>
          <w:rFonts w:ascii="Calibri" w:hAnsi="Calibri" w:cs="Calibri"/>
          <w:sz w:val="22"/>
          <w:szCs w:val="22"/>
        </w:rPr>
      </w:pPr>
    </w:p>
    <w:p w:rsidR="00CC0E14" w:rsidRDefault="00702D4A">
      <w:pPr>
        <w:widowControl w:val="0"/>
        <w:autoSpaceDE w:val="0"/>
        <w:jc w:val="center"/>
        <w:rPr>
          <w:rFonts w:ascii="Calibri" w:hAnsi="Calibri" w:cs="Calibri"/>
          <w:b/>
          <w:bCs/>
          <w:i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Čl. IV.: </w:t>
      </w:r>
      <w:r>
        <w:rPr>
          <w:rFonts w:ascii="Calibri" w:hAnsi="Calibri" w:cs="Calibri"/>
          <w:b/>
          <w:bCs/>
          <w:i/>
          <w:sz w:val="22"/>
          <w:szCs w:val="22"/>
          <w:u w:val="single"/>
        </w:rPr>
        <w:t>Zabezpečení jakosti díla, normy, předpisy</w:t>
      </w:r>
    </w:p>
    <w:p w:rsidR="00CC0E14" w:rsidRDefault="00CC0E14">
      <w:pPr>
        <w:widowControl w:val="0"/>
        <w:autoSpaceDE w:val="0"/>
        <w:jc w:val="center"/>
        <w:rPr>
          <w:rFonts w:ascii="Calibri" w:hAnsi="Calibri" w:cs="Calibri"/>
          <w:b/>
          <w:bCs/>
          <w:i/>
          <w:sz w:val="22"/>
          <w:szCs w:val="22"/>
          <w:u w:val="single"/>
        </w:rPr>
      </w:pPr>
    </w:p>
    <w:p w:rsidR="00CC0E14" w:rsidRDefault="00702D4A">
      <w:pPr>
        <w:widowControl w:val="0"/>
        <w:numPr>
          <w:ilvl w:val="0"/>
          <w:numId w:val="6"/>
        </w:numPr>
        <w:tabs>
          <w:tab w:val="left" w:pos="284"/>
        </w:tabs>
        <w:autoSpaceDE w:val="0"/>
        <w:ind w:left="284" w:hanging="568"/>
        <w:jc w:val="both"/>
        <w:rPr>
          <w:rFonts w:ascii="Calibri" w:hAnsi="Calibri" w:cs="Calibri"/>
          <w:b/>
          <w:bCs/>
          <w:i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Zhotovitel se zavazuje, že veškeré práce, služby, výrobky a věci budou provedeny v jakosti a rozsahu sjednaném touto smlouvou, v souladu s technologickými předpisy výrobců použitých systémů, zařízení a stavebních materiálů a v souladu s obecně platnými předpisy.</w:t>
      </w:r>
    </w:p>
    <w:p w:rsidR="00CC0E14" w:rsidRDefault="00702D4A">
      <w:pPr>
        <w:numPr>
          <w:ilvl w:val="0"/>
          <w:numId w:val="6"/>
        </w:numPr>
        <w:tabs>
          <w:tab w:val="left" w:pos="284"/>
        </w:tabs>
        <w:autoSpaceDE w:val="0"/>
        <w:ind w:left="284" w:hanging="56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Zhotovitel předá objednateli příslušná osvědčení o jakosti a protokoly o výsledcích všech provedených zkoušek nebo kontrol (certifikáty, průkazní zkoušky, prohlášení o shodě, záruční listy, návody k obsluze a údržbě, revizní zprávy, atd.). Pokud nebude písemně smluvními stranami dohodnuto jinak, předá zhotovitel tyto doklady nejpozději v den předání díla.</w:t>
      </w:r>
    </w:p>
    <w:p w:rsidR="00CC0E14" w:rsidRDefault="00CC0E14">
      <w:pPr>
        <w:autoSpaceDE w:val="0"/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CC0E14" w:rsidRDefault="00702D4A">
      <w:pPr>
        <w:widowControl w:val="0"/>
        <w:autoSpaceDE w:val="0"/>
        <w:jc w:val="center"/>
        <w:rPr>
          <w:rFonts w:ascii="Calibri" w:hAnsi="Calibri" w:cs="Calibri"/>
          <w:b/>
          <w:bCs/>
          <w:i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Čl. V.: </w:t>
      </w:r>
      <w:r>
        <w:rPr>
          <w:rFonts w:ascii="Calibri" w:hAnsi="Calibri" w:cs="Calibri"/>
          <w:b/>
          <w:bCs/>
          <w:i/>
          <w:sz w:val="22"/>
          <w:szCs w:val="22"/>
          <w:u w:val="single"/>
        </w:rPr>
        <w:t>Záruční doba</w:t>
      </w:r>
    </w:p>
    <w:p w:rsidR="00CC0E14" w:rsidRDefault="00CC0E14">
      <w:pPr>
        <w:widowControl w:val="0"/>
        <w:autoSpaceDE w:val="0"/>
        <w:jc w:val="center"/>
        <w:rPr>
          <w:rFonts w:ascii="Calibri" w:hAnsi="Calibri" w:cs="Calibri"/>
          <w:b/>
          <w:bCs/>
          <w:i/>
          <w:sz w:val="22"/>
          <w:szCs w:val="22"/>
          <w:u w:val="single"/>
        </w:rPr>
      </w:pPr>
    </w:p>
    <w:p w:rsidR="00CC0E14" w:rsidRDefault="00702D4A">
      <w:pPr>
        <w:widowControl w:val="0"/>
        <w:numPr>
          <w:ilvl w:val="0"/>
          <w:numId w:val="8"/>
        </w:numPr>
        <w:tabs>
          <w:tab w:val="left" w:pos="284"/>
        </w:tabs>
        <w:autoSpaceDE w:val="0"/>
        <w:ind w:left="284" w:hanging="568"/>
        <w:jc w:val="both"/>
        <w:rPr>
          <w:rFonts w:ascii="Calibri" w:hAnsi="Calibri" w:cs="Calibri"/>
          <w:b/>
          <w:bCs/>
          <w:i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Zhotovitel poskytuje objednateli záruku za to, že celé dílo a každá jeho část bude prosta jakýchkoliv vad věcných i právních. Dílo nebo jeho část má vady, jestliže neodpovídá výsledku požadovanému touto smlouvou, účelu jeho využití, případně nemá vlastnosti výslovně stanovené v této smlouvě nebo obecně platnými předpisy.</w:t>
      </w:r>
    </w:p>
    <w:p w:rsidR="00CC0E14" w:rsidRDefault="00702D4A">
      <w:pPr>
        <w:numPr>
          <w:ilvl w:val="0"/>
          <w:numId w:val="8"/>
        </w:numPr>
        <w:tabs>
          <w:tab w:val="left" w:pos="284"/>
        </w:tabs>
        <w:autoSpaceDE w:val="0"/>
        <w:ind w:left="284" w:hanging="568"/>
        <w:jc w:val="both"/>
      </w:pPr>
      <w:r>
        <w:rPr>
          <w:rFonts w:ascii="Calibri" w:hAnsi="Calibri" w:cs="Calibri"/>
          <w:sz w:val="22"/>
          <w:szCs w:val="22"/>
        </w:rPr>
        <w:t xml:space="preserve">Zhotovitel odpovídá za vady díla zjištěné v záruční lhůtě, která je stanovena na </w:t>
      </w:r>
      <w:r>
        <w:rPr>
          <w:rFonts w:ascii="Calibri" w:hAnsi="Calibri" w:cs="Calibri"/>
          <w:b/>
          <w:bCs/>
          <w:sz w:val="22"/>
          <w:szCs w:val="22"/>
        </w:rPr>
        <w:t xml:space="preserve">minimálně 72 měsíců </w:t>
      </w:r>
      <w:r>
        <w:rPr>
          <w:rFonts w:ascii="Calibri" w:hAnsi="Calibri" w:cs="Calibri"/>
          <w:sz w:val="22"/>
          <w:szCs w:val="22"/>
        </w:rPr>
        <w:t>od data konečného převzetí díla, tj. od data oboustranného podpisu zápisu o předání a převzetí díla a po potvrzení odstranění případných vad a nedodělků uvedených v zápisu o předání a převzetí díla s tím</w:t>
      </w:r>
      <w:r>
        <w:rPr>
          <w:rFonts w:ascii="Calibri" w:hAnsi="Calibri" w:cs="Calibri"/>
          <w:color w:val="FF0000"/>
          <w:sz w:val="22"/>
          <w:szCs w:val="22"/>
        </w:rPr>
        <w:t>.</w:t>
      </w:r>
    </w:p>
    <w:p w:rsidR="00CC0E14" w:rsidRPr="00702D4A" w:rsidRDefault="00702D4A">
      <w:pPr>
        <w:numPr>
          <w:ilvl w:val="0"/>
          <w:numId w:val="8"/>
        </w:numPr>
        <w:tabs>
          <w:tab w:val="left" w:pos="284"/>
        </w:tabs>
        <w:autoSpaceDE w:val="0"/>
        <w:ind w:left="284" w:hanging="568"/>
        <w:jc w:val="both"/>
      </w:pPr>
      <w:r w:rsidRPr="00702D4A">
        <w:rPr>
          <w:rFonts w:ascii="Calibri" w:hAnsi="Calibri" w:cs="Calibri"/>
          <w:sz w:val="22"/>
          <w:szCs w:val="22"/>
        </w:rPr>
        <w:lastRenderedPageBreak/>
        <w:t xml:space="preserve">Objednatel je povinen v záruční době posoudit reklamovanou vadu nejpozději do tří pracovních dnů ode dne jejího oznámení a odstranit ji ve sjednané lhůtě, nejpozději do 10 pracovních dnů ode dne jejího oznámení objednatelem. </w:t>
      </w:r>
    </w:p>
    <w:p w:rsidR="00CC0E14" w:rsidRDefault="00CC0E14">
      <w:pPr>
        <w:widowControl w:val="0"/>
        <w:autoSpaceDE w:val="0"/>
        <w:jc w:val="both"/>
        <w:rPr>
          <w:rFonts w:ascii="Calibri" w:hAnsi="Calibri" w:cs="Calibri"/>
          <w:sz w:val="22"/>
          <w:szCs w:val="22"/>
        </w:rPr>
      </w:pPr>
    </w:p>
    <w:p w:rsidR="00CC0E14" w:rsidRDefault="00702D4A">
      <w:pPr>
        <w:widowControl w:val="0"/>
        <w:autoSpaceDE w:val="0"/>
        <w:jc w:val="center"/>
        <w:rPr>
          <w:rFonts w:ascii="Calibri" w:hAnsi="Calibri" w:cs="Calibri"/>
          <w:b/>
          <w:bCs/>
          <w:i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Čl. VI.: </w:t>
      </w:r>
      <w:r>
        <w:rPr>
          <w:rFonts w:ascii="Calibri" w:hAnsi="Calibri" w:cs="Calibri"/>
          <w:b/>
          <w:bCs/>
          <w:i/>
          <w:sz w:val="22"/>
          <w:szCs w:val="22"/>
          <w:u w:val="single"/>
        </w:rPr>
        <w:t>Předání a převzetí díla</w:t>
      </w:r>
    </w:p>
    <w:p w:rsidR="00CC0E14" w:rsidRDefault="00CC0E14">
      <w:pPr>
        <w:widowControl w:val="0"/>
        <w:autoSpaceDE w:val="0"/>
        <w:jc w:val="center"/>
        <w:rPr>
          <w:rFonts w:ascii="Calibri" w:hAnsi="Calibri" w:cs="Calibri"/>
          <w:b/>
          <w:bCs/>
          <w:i/>
          <w:sz w:val="22"/>
          <w:szCs w:val="22"/>
          <w:u w:val="single"/>
        </w:rPr>
      </w:pPr>
    </w:p>
    <w:p w:rsidR="00CC0E14" w:rsidRDefault="00702D4A">
      <w:pPr>
        <w:widowControl w:val="0"/>
        <w:numPr>
          <w:ilvl w:val="0"/>
          <w:numId w:val="10"/>
        </w:numPr>
        <w:tabs>
          <w:tab w:val="left" w:pos="284"/>
        </w:tabs>
        <w:autoSpaceDE w:val="0"/>
        <w:ind w:left="284" w:hanging="568"/>
        <w:jc w:val="both"/>
      </w:pPr>
      <w:r>
        <w:rPr>
          <w:rFonts w:ascii="Calibri" w:hAnsi="Calibri" w:cs="Calibri"/>
          <w:sz w:val="22"/>
          <w:szCs w:val="22"/>
        </w:rPr>
        <w:t xml:space="preserve">Zhotovitel vyzve objednatele po dokončení provádění díla, nejpozději však v poslední den doby plnění, k převzetí díla. </w:t>
      </w:r>
    </w:p>
    <w:p w:rsidR="00CC0E14" w:rsidRDefault="00702D4A">
      <w:pPr>
        <w:widowControl w:val="0"/>
        <w:numPr>
          <w:ilvl w:val="0"/>
          <w:numId w:val="10"/>
        </w:numPr>
        <w:tabs>
          <w:tab w:val="left" w:pos="284"/>
        </w:tabs>
        <w:autoSpaceDE w:val="0"/>
        <w:ind w:left="284" w:hanging="568"/>
        <w:jc w:val="both"/>
      </w:pPr>
      <w:r>
        <w:rPr>
          <w:rFonts w:ascii="Calibri" w:hAnsi="Calibri" w:cs="Calibri"/>
          <w:sz w:val="22"/>
          <w:szCs w:val="22"/>
        </w:rPr>
        <w:t xml:space="preserve">Objednatel převezme provedené dílo na místě jeho zhotovení nejpozději do 5 pracovních dnů od oznámení zhotovitele o dokončení díla. </w:t>
      </w:r>
    </w:p>
    <w:p w:rsidR="00CC0E14" w:rsidRDefault="00702D4A">
      <w:pPr>
        <w:widowControl w:val="0"/>
        <w:numPr>
          <w:ilvl w:val="0"/>
          <w:numId w:val="10"/>
        </w:numPr>
        <w:tabs>
          <w:tab w:val="left" w:pos="284"/>
        </w:tabs>
        <w:autoSpaceDE w:val="0"/>
        <w:ind w:left="284" w:hanging="568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 předání provedeného díla zhotovitelem a převzetí provedeného díla objednatelem sepíší smluvní strany této smlouvy předávací protokol, který bude obsahovat údaje o zhotoveném díle s popisem stavu prací a případných výhrad objednatele (</w:t>
      </w:r>
      <w:r>
        <w:rPr>
          <w:rFonts w:ascii="Calibri" w:hAnsi="Calibri" w:cs="Calibri"/>
          <w:iCs/>
          <w:sz w:val="22"/>
          <w:szCs w:val="22"/>
        </w:rPr>
        <w:t xml:space="preserve">nedodělků, sjednaných lhůt pro jejich odstranění apod.). </w:t>
      </w:r>
    </w:p>
    <w:p w:rsidR="00CC0E14" w:rsidRDefault="00702D4A">
      <w:pPr>
        <w:widowControl w:val="0"/>
        <w:numPr>
          <w:ilvl w:val="0"/>
          <w:numId w:val="10"/>
        </w:numPr>
        <w:tabs>
          <w:tab w:val="left" w:pos="284"/>
        </w:tabs>
        <w:autoSpaceDE w:val="0"/>
        <w:ind w:left="284" w:hanging="568"/>
        <w:jc w:val="both"/>
      </w:pPr>
      <w:r>
        <w:rPr>
          <w:rFonts w:ascii="Calibri" w:hAnsi="Calibri" w:cs="Calibri"/>
          <w:sz w:val="22"/>
          <w:szCs w:val="22"/>
        </w:rPr>
        <w:t xml:space="preserve">Současně s dílem se zhotovitel zavazuje předat objednateli veškeré dokumenty, plány a jiné listiny, které zhotovitel získal nebo měl získat v souvislosti s dílem či jeho provedením. </w:t>
      </w:r>
    </w:p>
    <w:p w:rsidR="00CC0E14" w:rsidRDefault="00CC0E14">
      <w:pPr>
        <w:tabs>
          <w:tab w:val="left" w:pos="284"/>
        </w:tabs>
        <w:autoSpaceDE w:val="0"/>
        <w:ind w:left="284" w:hanging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C0E14" w:rsidRDefault="00CC0E14">
      <w:pPr>
        <w:tabs>
          <w:tab w:val="left" w:pos="284"/>
        </w:tabs>
        <w:autoSpaceDE w:val="0"/>
        <w:ind w:left="284" w:hanging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C0E14" w:rsidRDefault="00CC0E14">
      <w:pPr>
        <w:tabs>
          <w:tab w:val="left" w:pos="284"/>
        </w:tabs>
        <w:autoSpaceDE w:val="0"/>
        <w:ind w:left="284" w:hanging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C0E14" w:rsidRDefault="00702D4A">
      <w:pPr>
        <w:autoSpaceDE w:val="0"/>
        <w:ind w:left="567" w:hanging="567"/>
        <w:jc w:val="center"/>
        <w:rPr>
          <w:rFonts w:ascii="Calibri" w:hAnsi="Calibri" w:cs="Calibri"/>
          <w:b/>
          <w:i/>
          <w:color w:val="000000"/>
          <w:sz w:val="22"/>
          <w:szCs w:val="22"/>
          <w:u w:val="single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Čl. VII.:</w:t>
      </w:r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 xml:space="preserve"> Další ujednání</w:t>
      </w:r>
    </w:p>
    <w:p w:rsidR="00CC0E14" w:rsidRDefault="00CC0E14">
      <w:pPr>
        <w:autoSpaceDE w:val="0"/>
        <w:ind w:left="567" w:hanging="567"/>
        <w:jc w:val="center"/>
        <w:rPr>
          <w:rFonts w:ascii="Calibri" w:hAnsi="Calibri" w:cs="Calibri"/>
          <w:b/>
          <w:i/>
          <w:color w:val="000000"/>
          <w:sz w:val="22"/>
          <w:szCs w:val="22"/>
          <w:u w:val="single"/>
        </w:rPr>
      </w:pPr>
    </w:p>
    <w:p w:rsidR="00CC0E14" w:rsidRDefault="00702D4A">
      <w:pPr>
        <w:numPr>
          <w:ilvl w:val="0"/>
          <w:numId w:val="2"/>
        </w:numPr>
        <w:tabs>
          <w:tab w:val="left" w:pos="284"/>
        </w:tabs>
        <w:autoSpaceDE w:val="0"/>
        <w:ind w:left="284" w:hanging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Bez ohledu na převod vlastnického práva k dílu nebo dílčím částem díla odpovědnost za ně a jejich ochranu, společně s rizikem jejich ztráty nebo poškození či jakékoliv jiné újmy přechází ze zhotovitele na objednatele předáním a převzetím díla, tj. podpisem a předáním zhotoviteli protokolu o převzetí díla objednatelem. Tímto ustanovením nejsou dotčeny záruční povinnosti zhotovitele.</w:t>
      </w:r>
    </w:p>
    <w:p w:rsidR="00CC0E14" w:rsidRDefault="00702D4A">
      <w:pPr>
        <w:widowControl w:val="0"/>
        <w:numPr>
          <w:ilvl w:val="0"/>
          <w:numId w:val="2"/>
        </w:numPr>
        <w:tabs>
          <w:tab w:val="left" w:pos="284"/>
          <w:tab w:val="left" w:pos="765"/>
        </w:tabs>
        <w:autoSpaceDE w:val="0"/>
        <w:ind w:left="284" w:hanging="568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Zhotovitel </w:t>
      </w:r>
      <w:r>
        <w:rPr>
          <w:rFonts w:ascii="Calibri" w:hAnsi="Calibri" w:cs="Calibri"/>
          <w:sz w:val="22"/>
          <w:szCs w:val="22"/>
        </w:rPr>
        <w:t xml:space="preserve">odpovídá za škodu vzniklou na díle, na majetku objednatele a na majetku či zdraví třetích </w:t>
      </w:r>
      <w:r w:rsidR="002B737F">
        <w:rPr>
          <w:rFonts w:ascii="Calibri" w:hAnsi="Calibri" w:cs="Calibri"/>
          <w:sz w:val="22"/>
          <w:szCs w:val="22"/>
        </w:rPr>
        <w:t>osob, která</w:t>
      </w:r>
      <w:r>
        <w:rPr>
          <w:rFonts w:ascii="Calibri" w:hAnsi="Calibri" w:cs="Calibri"/>
          <w:sz w:val="22"/>
          <w:szCs w:val="22"/>
        </w:rPr>
        <w:t xml:space="preserve"> vznikla v souvislosti s plněním </w:t>
      </w:r>
      <w:r w:rsidR="002B737F">
        <w:rPr>
          <w:rFonts w:ascii="Calibri" w:hAnsi="Calibri" w:cs="Calibri"/>
          <w:sz w:val="22"/>
          <w:szCs w:val="22"/>
        </w:rPr>
        <w:t>předmětu smlouvy</w:t>
      </w:r>
      <w:r>
        <w:rPr>
          <w:rFonts w:ascii="Calibri" w:hAnsi="Calibri" w:cs="Calibri"/>
          <w:sz w:val="22"/>
          <w:szCs w:val="22"/>
        </w:rPr>
        <w:t>.</w:t>
      </w:r>
    </w:p>
    <w:p w:rsidR="00CC0E14" w:rsidRDefault="00702D4A">
      <w:pPr>
        <w:numPr>
          <w:ilvl w:val="0"/>
          <w:numId w:val="2"/>
        </w:numPr>
        <w:tabs>
          <w:tab w:val="left" w:pos="284"/>
        </w:tabs>
        <w:autoSpaceDE w:val="0"/>
        <w:ind w:left="284" w:hanging="56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Obě strany se dohodly na těchto</w:t>
      </w:r>
      <w:r>
        <w:rPr>
          <w:rFonts w:ascii="Calibri" w:hAnsi="Calibri" w:cs="Calibri"/>
          <w:b/>
          <w:sz w:val="22"/>
          <w:szCs w:val="22"/>
        </w:rPr>
        <w:t xml:space="preserve"> sankcích</w:t>
      </w:r>
      <w:r>
        <w:rPr>
          <w:rFonts w:ascii="Calibri" w:hAnsi="Calibri" w:cs="Calibri"/>
          <w:sz w:val="22"/>
          <w:szCs w:val="22"/>
        </w:rPr>
        <w:t xml:space="preserve"> pro případ neplnění některých ustanovení této smlouvy:  </w:t>
      </w:r>
    </w:p>
    <w:p w:rsidR="00CC0E14" w:rsidRDefault="00702D4A">
      <w:pPr>
        <w:numPr>
          <w:ilvl w:val="1"/>
          <w:numId w:val="2"/>
        </w:numPr>
        <w:tabs>
          <w:tab w:val="left" w:pos="1134"/>
        </w:tabs>
        <w:ind w:left="1134" w:hanging="283"/>
        <w:jc w:val="both"/>
      </w:pPr>
      <w:r>
        <w:rPr>
          <w:rFonts w:ascii="Calibri" w:hAnsi="Calibri" w:cs="Calibri"/>
          <w:sz w:val="22"/>
          <w:szCs w:val="22"/>
        </w:rPr>
        <w:t xml:space="preserve">v případě prodlení se splněním </w:t>
      </w:r>
      <w:r w:rsidR="002B737F">
        <w:rPr>
          <w:rFonts w:ascii="Calibri" w:hAnsi="Calibri" w:cs="Calibri"/>
          <w:sz w:val="22"/>
          <w:szCs w:val="22"/>
        </w:rPr>
        <w:t>sjednaného termínu</w:t>
      </w:r>
      <w:r>
        <w:rPr>
          <w:rFonts w:ascii="Calibri" w:hAnsi="Calibri" w:cs="Calibri"/>
          <w:sz w:val="22"/>
          <w:szCs w:val="22"/>
        </w:rPr>
        <w:t xml:space="preserve"> zhotovení </w:t>
      </w:r>
      <w:r w:rsidR="002B737F">
        <w:rPr>
          <w:rFonts w:ascii="Calibri" w:hAnsi="Calibri" w:cs="Calibri"/>
          <w:sz w:val="22"/>
          <w:szCs w:val="22"/>
        </w:rPr>
        <w:t>díla zaplatí</w:t>
      </w:r>
      <w:r>
        <w:rPr>
          <w:rFonts w:ascii="Calibri" w:hAnsi="Calibri" w:cs="Calibri"/>
          <w:sz w:val="22"/>
          <w:szCs w:val="22"/>
        </w:rPr>
        <w:t xml:space="preserve"> zhotovitel objednateli smluvní pokutu ve výši 0,2 % ze sjednané ceny o dílo za každý den prodlení, </w:t>
      </w:r>
    </w:p>
    <w:p w:rsidR="00CC0E14" w:rsidRDefault="00702D4A">
      <w:pPr>
        <w:numPr>
          <w:ilvl w:val="1"/>
          <w:numId w:val="2"/>
        </w:numPr>
        <w:tabs>
          <w:tab w:val="left" w:pos="1134"/>
        </w:tabs>
        <w:ind w:left="1134" w:hanging="283"/>
        <w:jc w:val="both"/>
      </w:pPr>
      <w:r>
        <w:rPr>
          <w:rFonts w:ascii="Calibri" w:hAnsi="Calibri" w:cs="Calibri"/>
          <w:sz w:val="22"/>
          <w:szCs w:val="22"/>
        </w:rPr>
        <w:t xml:space="preserve">v případě prodlení s odstraněním oprávněně </w:t>
      </w:r>
      <w:r w:rsidR="002B737F">
        <w:rPr>
          <w:rFonts w:ascii="Calibri" w:hAnsi="Calibri" w:cs="Calibri"/>
          <w:sz w:val="22"/>
          <w:szCs w:val="22"/>
        </w:rPr>
        <w:t>reklamované vady</w:t>
      </w:r>
      <w:r>
        <w:rPr>
          <w:rFonts w:ascii="Calibri" w:hAnsi="Calibri" w:cs="Calibri"/>
          <w:sz w:val="22"/>
          <w:szCs w:val="22"/>
        </w:rPr>
        <w:t xml:space="preserve"> se zavazuje zhotovitel zaplatit smluvní pokutu ve výši 500,-</w:t>
      </w:r>
      <w:r w:rsidR="002B737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Kč za každý den prodlení,</w:t>
      </w:r>
    </w:p>
    <w:p w:rsidR="00CC0E14" w:rsidRDefault="00702D4A">
      <w:pPr>
        <w:numPr>
          <w:ilvl w:val="1"/>
          <w:numId w:val="2"/>
        </w:numPr>
        <w:tabs>
          <w:tab w:val="left" w:pos="1134"/>
        </w:tabs>
        <w:ind w:left="1134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 případě prodlení objednatele s úhradou faktury zaplatí objednatel zhotoviteli úroky z prodlení ve výši stanoveném vládním nařízení</w:t>
      </w:r>
    </w:p>
    <w:p w:rsidR="00CC0E14" w:rsidRDefault="00CC0E14">
      <w:pPr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C0E14" w:rsidRDefault="00702D4A">
      <w:pPr>
        <w:autoSpaceDE w:val="0"/>
        <w:jc w:val="center"/>
        <w:rPr>
          <w:rFonts w:ascii="Calibri" w:hAnsi="Calibri" w:cs="Calibri"/>
          <w:b/>
          <w:bCs/>
          <w:i/>
          <w:color w:val="000000"/>
          <w:sz w:val="22"/>
          <w:szCs w:val="22"/>
          <w:u w:val="single"/>
        </w:rPr>
      </w:pPr>
      <w:r>
        <w:rPr>
          <w:rFonts w:ascii="Calibri" w:hAnsi="Calibri" w:cs="Calibri"/>
          <w:b/>
          <w:bCs/>
          <w:i/>
          <w:color w:val="000000"/>
          <w:sz w:val="22"/>
          <w:szCs w:val="22"/>
          <w:u w:val="single"/>
        </w:rPr>
        <w:t>Čl. VIII.: Závěrečná ustanovení</w:t>
      </w:r>
    </w:p>
    <w:p w:rsidR="00CC0E14" w:rsidRDefault="00CC0E14">
      <w:pPr>
        <w:autoSpaceDE w:val="0"/>
        <w:jc w:val="center"/>
        <w:rPr>
          <w:rFonts w:ascii="Calibri" w:hAnsi="Calibri" w:cs="Calibri"/>
          <w:b/>
          <w:bCs/>
          <w:i/>
          <w:color w:val="000000"/>
          <w:sz w:val="22"/>
          <w:szCs w:val="22"/>
          <w:u w:val="single"/>
        </w:rPr>
      </w:pPr>
    </w:p>
    <w:p w:rsidR="00CC0E14" w:rsidRDefault="00702D4A">
      <w:pPr>
        <w:numPr>
          <w:ilvl w:val="0"/>
          <w:numId w:val="7"/>
        </w:numPr>
        <w:tabs>
          <w:tab w:val="left" w:pos="284"/>
        </w:tabs>
        <w:autoSpaceDE w:val="0"/>
        <w:ind w:left="284" w:hanging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Obě strany prohlašují, že došlo k dohodě o celém rozsahu této smlouvy.</w:t>
      </w:r>
    </w:p>
    <w:p w:rsidR="00CC0E14" w:rsidRDefault="00702D4A">
      <w:pPr>
        <w:numPr>
          <w:ilvl w:val="0"/>
          <w:numId w:val="7"/>
        </w:numPr>
        <w:tabs>
          <w:tab w:val="left" w:pos="284"/>
        </w:tabs>
        <w:autoSpaceDE w:val="0"/>
        <w:ind w:left="284" w:hanging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Na základě dohody obou stran není zhotovitel oprávněn bez předchozího písemného souhlasu objednatele přenést na třetí osobu úplně nebo zčásti práva a povinnosti, které pro zhotovitele vyplývají z této smlouvy.</w:t>
      </w:r>
    </w:p>
    <w:p w:rsidR="00CC0E14" w:rsidRDefault="00702D4A">
      <w:pPr>
        <w:numPr>
          <w:ilvl w:val="0"/>
          <w:numId w:val="7"/>
        </w:numPr>
        <w:tabs>
          <w:tab w:val="left" w:pos="284"/>
        </w:tabs>
        <w:ind w:left="284" w:hanging="568"/>
        <w:jc w:val="both"/>
      </w:pPr>
      <w:r>
        <w:rPr>
          <w:rFonts w:ascii="Calibri" w:hAnsi="Calibri" w:cs="Calibri"/>
          <w:sz w:val="22"/>
          <w:szCs w:val="22"/>
        </w:rPr>
        <w:t>Zhotovitel prohlašuje, že je seznámen s právem i povinností objednatele svobodně vyhledávat, přijímat, poskytovat a rozšiřovat informace, dostupné mu z jeho úřední činnosti, ve smyslu ustanovení článku 17 odst. 5 Listiny základních práv a svobod.  Zhotovitel bere na vědomí úmysl a cíl objednatele vytvářet transparentní majetkoprávní poměry a poskytovat otevřené informace o jeho nakládání s obecním majetkem směrem k veřejnosti. Tato smlouva je smlouvou veřejnou a podléhá zveřejnění v registru smluv dle příslušného zákona.</w:t>
      </w:r>
    </w:p>
    <w:p w:rsidR="00CC0E14" w:rsidRDefault="00702D4A">
      <w:pPr>
        <w:numPr>
          <w:ilvl w:val="0"/>
          <w:numId w:val="7"/>
        </w:numPr>
        <w:tabs>
          <w:tab w:val="left" w:pos="284"/>
        </w:tabs>
        <w:overflowPunct w:val="0"/>
        <w:autoSpaceDE w:val="0"/>
        <w:ind w:left="284" w:hanging="568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Smluvní strany souhlasí s tím, že všechny ostatní skutečnosti v této smlouvě neupravené se řídí příslušnými ustanoveními nového občanského zákoníku a ostatních platných právních předpisů. Smluvní strany se výslovně dohodly, že obchodní zvyklosti nemají přednost před ustanoveními nového občanského zákoníku.</w:t>
      </w:r>
    </w:p>
    <w:p w:rsidR="00CC0E14" w:rsidRDefault="00702D4A">
      <w:pPr>
        <w:numPr>
          <w:ilvl w:val="0"/>
          <w:numId w:val="7"/>
        </w:numPr>
        <w:tabs>
          <w:tab w:val="left" w:pos="284"/>
        </w:tabs>
        <w:overflowPunct w:val="0"/>
        <w:autoSpaceDE w:val="0"/>
        <w:ind w:left="284" w:hanging="568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Nastanou-li u některé ze smluvních stran okolnosti bránící řádnému plnění závazků zřízených touto smlouvou, je povinna to bez zbytečného odkladu oznámit druhé straně. </w:t>
      </w:r>
    </w:p>
    <w:p w:rsidR="00CC0E14" w:rsidRDefault="00702D4A">
      <w:pPr>
        <w:numPr>
          <w:ilvl w:val="0"/>
          <w:numId w:val="7"/>
        </w:numPr>
        <w:tabs>
          <w:tab w:val="left" w:pos="284"/>
        </w:tabs>
        <w:overflowPunct w:val="0"/>
        <w:autoSpaceDE w:val="0"/>
        <w:ind w:left="284" w:hanging="568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Pokud oddělitelné ustanovení této smlouvy je nebo se stane neplatným či nevynutitelným, nemá to vliv na platnost zbývajících ustanovení této smlouvy. V takovém případě se strany této smlouvy zavazují uzavřít do 10 pracovních dnů od výzvy druhé ze stran této smlouvy dodatek k této smlouvě nahrazující oddělitelné ustanovení této smlouvy, které je neplatné či nevynutitelné, platným a vynutitelným ustanovením odpovídajícím hospodářskému účelu takto nahrazovaného ustanovení.</w:t>
      </w:r>
    </w:p>
    <w:p w:rsidR="00CC0E14" w:rsidRDefault="00702D4A">
      <w:pPr>
        <w:numPr>
          <w:ilvl w:val="0"/>
          <w:numId w:val="7"/>
        </w:numPr>
        <w:tabs>
          <w:tab w:val="left" w:pos="284"/>
        </w:tabs>
        <w:overflowPunct w:val="0"/>
        <w:autoSpaceDE w:val="0"/>
        <w:ind w:left="284" w:hanging="568"/>
        <w:jc w:val="both"/>
        <w:textAlignment w:val="baseline"/>
      </w:pPr>
      <w:r>
        <w:rPr>
          <w:rFonts w:ascii="Calibri" w:hAnsi="Calibri" w:cs="Calibri"/>
          <w:sz w:val="22"/>
          <w:szCs w:val="22"/>
        </w:rPr>
        <w:t>Smluvní strany se dohodly, že tuto smlouvu lze po vzájemné dohodě měnit pouze písemnými číslovanými dodatky.</w:t>
      </w:r>
    </w:p>
    <w:p w:rsidR="00CC0E14" w:rsidRDefault="00702D4A">
      <w:pPr>
        <w:numPr>
          <w:ilvl w:val="0"/>
          <w:numId w:val="7"/>
        </w:numPr>
        <w:tabs>
          <w:tab w:val="left" w:pos="284"/>
        </w:tabs>
        <w:overflowPunct w:val="0"/>
        <w:autoSpaceDE w:val="0"/>
        <w:ind w:left="284" w:hanging="568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Odpověď strany této smlouvy, ve smyslu § 1740 odst. 3 NOZ, s dodatkem nebo odchylkou, která podstatně nemění podmínky nabídky, není přijetím nabídky na uzavření této smlouvy.</w:t>
      </w:r>
    </w:p>
    <w:p w:rsidR="00CC0E14" w:rsidRDefault="00702D4A">
      <w:pPr>
        <w:numPr>
          <w:ilvl w:val="0"/>
          <w:numId w:val="7"/>
        </w:numPr>
        <w:tabs>
          <w:tab w:val="left" w:pos="284"/>
        </w:tabs>
        <w:autoSpaceDE w:val="0"/>
        <w:ind w:left="284" w:hanging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Smlouva je vyhotovena v pěti stejnopisech s platností originálu, z nichž objednatel obdrží tři vyhotovení a zhotovitel dvě vyhotovení.</w:t>
      </w:r>
    </w:p>
    <w:p w:rsidR="00CC0E14" w:rsidRDefault="00702D4A">
      <w:pPr>
        <w:numPr>
          <w:ilvl w:val="0"/>
          <w:numId w:val="7"/>
        </w:numPr>
        <w:tabs>
          <w:tab w:val="left" w:pos="284"/>
        </w:tabs>
        <w:autoSpaceDE w:val="0"/>
        <w:ind w:left="284" w:hanging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</w:rPr>
        <w:t>Pokud se dodavatel stane nespolehlivým plátcem nebo bude vyžadovat úhradu na jiný než zveřejněný bankovní účet, nebude DPH uhrazena jemu ale přímo příslušnému správci daně.</w:t>
      </w:r>
    </w:p>
    <w:p w:rsidR="00CC0E14" w:rsidRDefault="00702D4A">
      <w:pPr>
        <w:pStyle w:val="Normlnweb"/>
        <w:numPr>
          <w:ilvl w:val="0"/>
          <w:numId w:val="7"/>
        </w:numPr>
        <w:tabs>
          <w:tab w:val="left" w:pos="284"/>
        </w:tabs>
        <w:spacing w:before="0" w:after="0"/>
        <w:ind w:left="284" w:hanging="56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Smluvní strany po přečtení této smlouvy prohlašují, že souhlasí s jejím obsahem, že smlouva byla sepsána určitě, srozumitelně, na základě jejich pravé, svobodné a vážné vůle, bez nátlaku na některou ze stran. Na důkaz toho připojují své podpisy.</w:t>
      </w:r>
    </w:p>
    <w:p w:rsidR="00CC0E14" w:rsidRDefault="00CC0E14">
      <w:pPr>
        <w:pStyle w:val="Normlnweb"/>
        <w:spacing w:before="0" w:after="0"/>
        <w:jc w:val="both"/>
        <w:rPr>
          <w:rFonts w:ascii="Calibri" w:hAnsi="Calibri" w:cs="Calibri"/>
          <w:sz w:val="22"/>
          <w:szCs w:val="22"/>
        </w:rPr>
      </w:pPr>
    </w:p>
    <w:p w:rsidR="00CC0E14" w:rsidRDefault="00CC0E14">
      <w:pPr>
        <w:jc w:val="both"/>
        <w:rPr>
          <w:rFonts w:ascii="Calibri" w:hAnsi="Calibri" w:cs="Calibri"/>
          <w:sz w:val="22"/>
          <w:szCs w:val="22"/>
        </w:rPr>
      </w:pPr>
    </w:p>
    <w:p w:rsidR="00CC0E14" w:rsidRDefault="00CC0E14">
      <w:pPr>
        <w:jc w:val="both"/>
        <w:rPr>
          <w:rFonts w:ascii="Calibri" w:hAnsi="Calibri" w:cs="Calibri"/>
          <w:sz w:val="22"/>
          <w:szCs w:val="22"/>
        </w:rPr>
      </w:pPr>
    </w:p>
    <w:p w:rsidR="00CC0E14" w:rsidRDefault="00CC0E14">
      <w:pPr>
        <w:jc w:val="both"/>
        <w:rPr>
          <w:rFonts w:ascii="Calibri" w:hAnsi="Calibri" w:cs="Calibri"/>
          <w:sz w:val="22"/>
          <w:szCs w:val="22"/>
        </w:rPr>
      </w:pPr>
    </w:p>
    <w:p w:rsidR="00CC0E14" w:rsidRDefault="00CC0E14">
      <w:pPr>
        <w:jc w:val="both"/>
        <w:rPr>
          <w:rFonts w:ascii="Calibri" w:hAnsi="Calibri" w:cs="Calibri"/>
          <w:sz w:val="22"/>
          <w:szCs w:val="22"/>
        </w:rPr>
      </w:pPr>
    </w:p>
    <w:p w:rsidR="00CC0E14" w:rsidRDefault="00CC0E14">
      <w:pPr>
        <w:jc w:val="both"/>
        <w:rPr>
          <w:rFonts w:ascii="Calibri" w:hAnsi="Calibri" w:cs="Calibri"/>
          <w:sz w:val="22"/>
          <w:szCs w:val="22"/>
        </w:rPr>
      </w:pPr>
    </w:p>
    <w:p w:rsidR="00CC0E14" w:rsidRDefault="00702D4A">
      <w:pPr>
        <w:jc w:val="both"/>
      </w:pPr>
      <w:r>
        <w:rPr>
          <w:rFonts w:ascii="Calibri" w:hAnsi="Calibri" w:cs="Calibri"/>
          <w:sz w:val="22"/>
          <w:szCs w:val="22"/>
        </w:rPr>
        <w:t xml:space="preserve">V Teplicích dne </w:t>
      </w:r>
      <w:r w:rsidR="00C33E9A">
        <w:rPr>
          <w:rFonts w:ascii="Calibri" w:hAnsi="Calibri" w:cs="Calibri"/>
          <w:sz w:val="22"/>
          <w:szCs w:val="22"/>
        </w:rPr>
        <w:t>7</w:t>
      </w:r>
      <w:r w:rsidR="00EB31C2">
        <w:rPr>
          <w:rFonts w:ascii="Calibri" w:hAnsi="Calibri" w:cs="Calibri"/>
          <w:sz w:val="22"/>
          <w:szCs w:val="22"/>
        </w:rPr>
        <w:t>. 2. 2017</w:t>
      </w:r>
      <w:r>
        <w:rPr>
          <w:rFonts w:ascii="Calibri" w:hAnsi="Calibri" w:cs="Calibri"/>
          <w:sz w:val="22"/>
          <w:szCs w:val="22"/>
        </w:rPr>
        <w:t xml:space="preserve">                         </w:t>
      </w:r>
      <w:r w:rsidR="00EB31C2">
        <w:rPr>
          <w:rFonts w:ascii="Calibri" w:hAnsi="Calibri" w:cs="Calibri"/>
          <w:sz w:val="22"/>
          <w:szCs w:val="22"/>
        </w:rPr>
        <w:t xml:space="preserve">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V Teplicích dne </w:t>
      </w:r>
      <w:r w:rsidR="00C33E9A">
        <w:rPr>
          <w:rFonts w:ascii="Calibri" w:hAnsi="Calibri" w:cs="Calibri"/>
          <w:sz w:val="22"/>
          <w:szCs w:val="22"/>
        </w:rPr>
        <w:t>7</w:t>
      </w:r>
      <w:r w:rsidR="00EB31C2">
        <w:rPr>
          <w:rFonts w:ascii="Calibri" w:hAnsi="Calibri" w:cs="Calibri"/>
          <w:sz w:val="22"/>
          <w:szCs w:val="22"/>
        </w:rPr>
        <w:t>. 2. 2017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CC0E14" w:rsidRDefault="00CC0E14">
      <w:pPr>
        <w:jc w:val="both"/>
        <w:rPr>
          <w:rFonts w:ascii="Calibri" w:hAnsi="Calibri" w:cs="Calibri"/>
          <w:sz w:val="22"/>
          <w:szCs w:val="22"/>
        </w:rPr>
      </w:pPr>
    </w:p>
    <w:p w:rsidR="00CC0E14" w:rsidRDefault="00CC0E14">
      <w:pPr>
        <w:jc w:val="both"/>
        <w:rPr>
          <w:rFonts w:ascii="Calibri" w:hAnsi="Calibri" w:cs="Calibri"/>
          <w:sz w:val="22"/>
          <w:szCs w:val="22"/>
        </w:rPr>
      </w:pPr>
    </w:p>
    <w:p w:rsidR="00CC0E14" w:rsidRDefault="00CC0E14">
      <w:pPr>
        <w:jc w:val="both"/>
        <w:rPr>
          <w:rFonts w:ascii="Calibri" w:hAnsi="Calibri" w:cs="Calibri"/>
          <w:sz w:val="22"/>
          <w:szCs w:val="22"/>
        </w:rPr>
      </w:pPr>
    </w:p>
    <w:p w:rsidR="00CC0E14" w:rsidRDefault="00CC0E14">
      <w:pPr>
        <w:jc w:val="both"/>
        <w:rPr>
          <w:rFonts w:ascii="Calibri" w:hAnsi="Calibri" w:cs="Calibri"/>
          <w:sz w:val="22"/>
          <w:szCs w:val="22"/>
        </w:rPr>
      </w:pPr>
    </w:p>
    <w:p w:rsidR="00CC0E14" w:rsidRDefault="00CC0E14">
      <w:pPr>
        <w:jc w:val="both"/>
        <w:rPr>
          <w:rFonts w:ascii="Calibri" w:hAnsi="Calibri" w:cs="Calibri"/>
          <w:sz w:val="22"/>
          <w:szCs w:val="22"/>
        </w:rPr>
      </w:pPr>
    </w:p>
    <w:p w:rsidR="00CC0E14" w:rsidRDefault="00CC0E14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212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C0E14">
        <w:tc>
          <w:tcPr>
            <w:tcW w:w="3070" w:type="dxa"/>
            <w:shd w:val="clear" w:color="auto" w:fill="auto"/>
          </w:tcPr>
          <w:p w:rsidR="00CC0E14" w:rsidRDefault="00702D4A">
            <w:pPr>
              <w:suppressAutoHyphens/>
              <w:spacing w:line="129" w:lineRule="atLeast"/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Ing. Dagmar Teuschelová</w:t>
            </w:r>
          </w:p>
        </w:tc>
        <w:tc>
          <w:tcPr>
            <w:tcW w:w="3071" w:type="dxa"/>
            <w:shd w:val="clear" w:color="auto" w:fill="auto"/>
          </w:tcPr>
          <w:p w:rsidR="00CC0E14" w:rsidRDefault="00CC0E14">
            <w:pPr>
              <w:suppressAutoHyphens/>
              <w:snapToGrid w:val="0"/>
              <w:spacing w:line="129" w:lineRule="atLeast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C0E14" w:rsidRDefault="00702D4A">
            <w:pPr>
              <w:suppressAutoHyphens/>
              <w:snapToGrid w:val="0"/>
              <w:spacing w:line="129" w:lineRule="atLeast"/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Pavel Voloczek</w:t>
            </w:r>
          </w:p>
        </w:tc>
      </w:tr>
      <w:tr w:rsidR="00CC0E14">
        <w:tc>
          <w:tcPr>
            <w:tcW w:w="3070" w:type="dxa"/>
            <w:shd w:val="clear" w:color="auto" w:fill="auto"/>
          </w:tcPr>
          <w:p w:rsidR="00CC0E14" w:rsidRDefault="00702D4A">
            <w:pPr>
              <w:suppressAutoHyphens/>
              <w:spacing w:line="129" w:lineRule="atLeast"/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pověřená řízením odboru</w:t>
            </w:r>
          </w:p>
        </w:tc>
        <w:tc>
          <w:tcPr>
            <w:tcW w:w="3071" w:type="dxa"/>
            <w:shd w:val="clear" w:color="auto" w:fill="auto"/>
          </w:tcPr>
          <w:p w:rsidR="00CC0E14" w:rsidRDefault="00CC0E14">
            <w:pPr>
              <w:suppressAutoHyphens/>
              <w:snapToGrid w:val="0"/>
              <w:spacing w:line="129" w:lineRule="atLeast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C0E14" w:rsidRDefault="00702D4A">
            <w:pPr>
              <w:suppressAutoHyphens/>
              <w:spacing w:line="129" w:lineRule="atLeast"/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jednatel společnosti</w:t>
            </w:r>
          </w:p>
        </w:tc>
      </w:tr>
      <w:tr w:rsidR="00CC0E14">
        <w:tc>
          <w:tcPr>
            <w:tcW w:w="3070" w:type="dxa"/>
            <w:shd w:val="clear" w:color="auto" w:fill="auto"/>
          </w:tcPr>
          <w:p w:rsidR="00CC0E14" w:rsidRDefault="00702D4A">
            <w:pPr>
              <w:suppressAutoHyphens/>
              <w:spacing w:line="129" w:lineRule="atLeast"/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životního prostředí</w:t>
            </w:r>
          </w:p>
        </w:tc>
        <w:tc>
          <w:tcPr>
            <w:tcW w:w="3071" w:type="dxa"/>
            <w:shd w:val="clear" w:color="auto" w:fill="auto"/>
          </w:tcPr>
          <w:p w:rsidR="00CC0E14" w:rsidRDefault="00CC0E14">
            <w:pPr>
              <w:suppressAutoHyphens/>
              <w:snapToGrid w:val="0"/>
              <w:spacing w:line="129" w:lineRule="atLeast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C0E14" w:rsidRDefault="00CC0E14">
            <w:pPr>
              <w:suppressAutoHyphens/>
              <w:snapToGrid w:val="0"/>
              <w:spacing w:line="129" w:lineRule="atLeast"/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</w:tbl>
    <w:p w:rsidR="00CC0E14" w:rsidRDefault="00CC0E14">
      <w:pPr>
        <w:suppressAutoHyphens/>
        <w:spacing w:line="129" w:lineRule="atLeast"/>
        <w:rPr>
          <w:rFonts w:ascii="Calibri" w:hAnsi="Calibri" w:cs="Calibri"/>
          <w:color w:val="000000"/>
          <w:szCs w:val="20"/>
        </w:rPr>
      </w:pPr>
    </w:p>
    <w:p w:rsidR="00CC0E14" w:rsidRDefault="00CC0E14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sectPr w:rsidR="00CC0E14">
      <w:pgSz w:w="11906" w:h="16838"/>
      <w:pgMar w:top="851" w:right="1418" w:bottom="1276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E96"/>
    <w:multiLevelType w:val="multilevel"/>
    <w:tmpl w:val="2570C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BCE0BCD"/>
    <w:multiLevelType w:val="multilevel"/>
    <w:tmpl w:val="DD662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031CEE"/>
    <w:multiLevelType w:val="multilevel"/>
    <w:tmpl w:val="13ACF234"/>
    <w:lvl w:ilvl="0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cs="Wingdings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1319CD"/>
    <w:multiLevelType w:val="multilevel"/>
    <w:tmpl w:val="19A41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B35277"/>
    <w:multiLevelType w:val="multilevel"/>
    <w:tmpl w:val="D52EE5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33FD2B93"/>
    <w:multiLevelType w:val="multilevel"/>
    <w:tmpl w:val="CADA9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1873F2"/>
    <w:multiLevelType w:val="multilevel"/>
    <w:tmpl w:val="927C4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2735D7"/>
    <w:multiLevelType w:val="multilevel"/>
    <w:tmpl w:val="4948D60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400699"/>
    <w:multiLevelType w:val="multilevel"/>
    <w:tmpl w:val="84BC8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B33ED0"/>
    <w:multiLevelType w:val="multilevel"/>
    <w:tmpl w:val="CE481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14"/>
    <w:rsid w:val="002B737F"/>
    <w:rsid w:val="0066759F"/>
    <w:rsid w:val="00702D4A"/>
    <w:rsid w:val="00A724FF"/>
    <w:rsid w:val="00C33E9A"/>
    <w:rsid w:val="00CC0E14"/>
    <w:rsid w:val="00DC096E"/>
    <w:rsid w:val="00EB31C2"/>
    <w:rsid w:val="00E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verflowPunct w:val="0"/>
      <w:autoSpaceDE w:val="0"/>
      <w:textAlignment w:val="baseline"/>
      <w:outlineLvl w:val="2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Times New Roman" w:hAnsi="Symbol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i w:val="0"/>
      <w:u w:val="none"/>
    </w:rPr>
  </w:style>
  <w:style w:type="character" w:customStyle="1" w:styleId="WW8Num3z0">
    <w:name w:val="WW8Num3z0"/>
    <w:qFormat/>
    <w:rPr>
      <w:rFonts w:ascii="Calibri" w:hAnsi="Calibri" w:cs="Calibri"/>
      <w:sz w:val="22"/>
      <w:szCs w:val="22"/>
    </w:rPr>
  </w:style>
  <w:style w:type="character" w:customStyle="1" w:styleId="WW8Num3z1">
    <w:name w:val="WW8Num3z1"/>
    <w:qFormat/>
    <w:rPr>
      <w:rFonts w:ascii="Symbol" w:hAnsi="Symbol" w:cs="Symbol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Calibri" w:hAnsi="Calibri" w:cs="Calibri"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Calibri" w:hAnsi="Calibri" w:cs="Calibri"/>
      <w:sz w:val="22"/>
      <w:szCs w:val="22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</w:style>
  <w:style w:type="character" w:customStyle="1" w:styleId="WW8Num9z0">
    <w:name w:val="WW8Num9z0"/>
    <w:qFormat/>
    <w:rPr>
      <w:i w:val="0"/>
      <w:u w:val="none"/>
    </w:rPr>
  </w:style>
  <w:style w:type="character" w:customStyle="1" w:styleId="WW8Num10z0">
    <w:name w:val="WW8Num10z0"/>
    <w:qFormat/>
    <w:rPr>
      <w:rFonts w:ascii="Calibri" w:hAnsi="Calibri" w:cs="Calibri"/>
      <w:sz w:val="22"/>
      <w:szCs w:val="22"/>
    </w:rPr>
  </w:style>
  <w:style w:type="character" w:customStyle="1" w:styleId="WW8Num10z1">
    <w:name w:val="WW8Num10z1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i w:val="0"/>
      <w:u w:val="none"/>
    </w:rPr>
  </w:style>
  <w:style w:type="character" w:customStyle="1" w:styleId="WW8Num14z0">
    <w:name w:val="WW8Num14z0"/>
    <w:qFormat/>
    <w:rPr>
      <w:rFonts w:ascii="Calibri" w:hAnsi="Calibri" w:cs="Calibri"/>
      <w:sz w:val="22"/>
      <w:szCs w:val="22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rFonts w:ascii="Calibri" w:hAnsi="Calibri" w:cs="Calibri"/>
      <w:sz w:val="22"/>
      <w:szCs w:val="22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Wingdings" w:hAnsi="Wingdings" w:cs="Wingdings"/>
      <w:sz w:val="22"/>
      <w:szCs w:val="22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</w:style>
  <w:style w:type="character" w:customStyle="1" w:styleId="WW8Num19z0">
    <w:name w:val="WW8Num19z0"/>
    <w:qFormat/>
    <w:rPr>
      <w:rFonts w:ascii="Calibri" w:hAnsi="Calibri" w:cs="Calibri"/>
      <w:sz w:val="22"/>
      <w:szCs w:val="22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apple-converted-space">
    <w:name w:val="apple-converted-space"/>
    <w:qFormat/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ZkladntextChar">
    <w:name w:val="Základní text Char"/>
    <w:qFormat/>
    <w:rPr>
      <w:sz w:val="24"/>
      <w:szCs w:val="24"/>
    </w:rPr>
  </w:style>
  <w:style w:type="paragraph" w:customStyle="1" w:styleId="Nadpis">
    <w:name w:val="Nadpis"/>
    <w:basedOn w:val="Normln"/>
    <w:next w:val="Zkladntext"/>
    <w:qFormat/>
    <w:pPr>
      <w:overflowPunct w:val="0"/>
      <w:autoSpaceDE w:val="0"/>
      <w:jc w:val="center"/>
      <w:textAlignment w:val="baseline"/>
    </w:pPr>
    <w:rPr>
      <w:b/>
      <w:spacing w:val="4"/>
      <w:szCs w:val="20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kladntext2">
    <w:name w:val="Body Text 2"/>
    <w:basedOn w:val="Normln"/>
    <w:qFormat/>
    <w:pPr>
      <w:spacing w:after="120" w:line="480" w:lineRule="auto"/>
    </w:pPr>
  </w:style>
  <w:style w:type="paragraph" w:customStyle="1" w:styleId="Textodstavce">
    <w:name w:val="Text odstavce"/>
    <w:basedOn w:val="Normln"/>
    <w:qFormat/>
    <w:p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Normlnweb">
    <w:name w:val="Normal (Web)"/>
    <w:basedOn w:val="Normln"/>
    <w:qFormat/>
    <w:pPr>
      <w:spacing w:before="100" w:after="10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qFormat/>
    <w:pPr>
      <w:suppressAutoHyphens/>
      <w:jc w:val="both"/>
    </w:pPr>
    <w:rPr>
      <w:color w:val="000000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702D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D4A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verflowPunct w:val="0"/>
      <w:autoSpaceDE w:val="0"/>
      <w:textAlignment w:val="baseline"/>
      <w:outlineLvl w:val="2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Times New Roman" w:hAnsi="Symbol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i w:val="0"/>
      <w:u w:val="none"/>
    </w:rPr>
  </w:style>
  <w:style w:type="character" w:customStyle="1" w:styleId="WW8Num3z0">
    <w:name w:val="WW8Num3z0"/>
    <w:qFormat/>
    <w:rPr>
      <w:rFonts w:ascii="Calibri" w:hAnsi="Calibri" w:cs="Calibri"/>
      <w:sz w:val="22"/>
      <w:szCs w:val="22"/>
    </w:rPr>
  </w:style>
  <w:style w:type="character" w:customStyle="1" w:styleId="WW8Num3z1">
    <w:name w:val="WW8Num3z1"/>
    <w:qFormat/>
    <w:rPr>
      <w:rFonts w:ascii="Symbol" w:hAnsi="Symbol" w:cs="Symbol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Calibri" w:hAnsi="Calibri" w:cs="Calibri"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Calibri" w:hAnsi="Calibri" w:cs="Calibri"/>
      <w:sz w:val="22"/>
      <w:szCs w:val="22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</w:style>
  <w:style w:type="character" w:customStyle="1" w:styleId="WW8Num9z0">
    <w:name w:val="WW8Num9z0"/>
    <w:qFormat/>
    <w:rPr>
      <w:i w:val="0"/>
      <w:u w:val="none"/>
    </w:rPr>
  </w:style>
  <w:style w:type="character" w:customStyle="1" w:styleId="WW8Num10z0">
    <w:name w:val="WW8Num10z0"/>
    <w:qFormat/>
    <w:rPr>
      <w:rFonts w:ascii="Calibri" w:hAnsi="Calibri" w:cs="Calibri"/>
      <w:sz w:val="22"/>
      <w:szCs w:val="22"/>
    </w:rPr>
  </w:style>
  <w:style w:type="character" w:customStyle="1" w:styleId="WW8Num10z1">
    <w:name w:val="WW8Num10z1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i w:val="0"/>
      <w:u w:val="none"/>
    </w:rPr>
  </w:style>
  <w:style w:type="character" w:customStyle="1" w:styleId="WW8Num14z0">
    <w:name w:val="WW8Num14z0"/>
    <w:qFormat/>
    <w:rPr>
      <w:rFonts w:ascii="Calibri" w:hAnsi="Calibri" w:cs="Calibri"/>
      <w:sz w:val="22"/>
      <w:szCs w:val="22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rFonts w:ascii="Calibri" w:hAnsi="Calibri" w:cs="Calibri"/>
      <w:sz w:val="22"/>
      <w:szCs w:val="22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Wingdings" w:hAnsi="Wingdings" w:cs="Wingdings"/>
      <w:sz w:val="22"/>
      <w:szCs w:val="22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</w:style>
  <w:style w:type="character" w:customStyle="1" w:styleId="WW8Num19z0">
    <w:name w:val="WW8Num19z0"/>
    <w:qFormat/>
    <w:rPr>
      <w:rFonts w:ascii="Calibri" w:hAnsi="Calibri" w:cs="Calibri"/>
      <w:sz w:val="22"/>
      <w:szCs w:val="22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apple-converted-space">
    <w:name w:val="apple-converted-space"/>
    <w:qFormat/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ZkladntextChar">
    <w:name w:val="Základní text Char"/>
    <w:qFormat/>
    <w:rPr>
      <w:sz w:val="24"/>
      <w:szCs w:val="24"/>
    </w:rPr>
  </w:style>
  <w:style w:type="paragraph" w:customStyle="1" w:styleId="Nadpis">
    <w:name w:val="Nadpis"/>
    <w:basedOn w:val="Normln"/>
    <w:next w:val="Zkladntext"/>
    <w:qFormat/>
    <w:pPr>
      <w:overflowPunct w:val="0"/>
      <w:autoSpaceDE w:val="0"/>
      <w:jc w:val="center"/>
      <w:textAlignment w:val="baseline"/>
    </w:pPr>
    <w:rPr>
      <w:b/>
      <w:spacing w:val="4"/>
      <w:szCs w:val="20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kladntext2">
    <w:name w:val="Body Text 2"/>
    <w:basedOn w:val="Normln"/>
    <w:qFormat/>
    <w:pPr>
      <w:spacing w:after="120" w:line="480" w:lineRule="auto"/>
    </w:pPr>
  </w:style>
  <w:style w:type="paragraph" w:customStyle="1" w:styleId="Textodstavce">
    <w:name w:val="Text odstavce"/>
    <w:basedOn w:val="Normln"/>
    <w:qFormat/>
    <w:p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Normlnweb">
    <w:name w:val="Normal (Web)"/>
    <w:basedOn w:val="Normln"/>
    <w:qFormat/>
    <w:pPr>
      <w:spacing w:before="100" w:after="10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qFormat/>
    <w:pPr>
      <w:suppressAutoHyphens/>
      <w:jc w:val="both"/>
    </w:pPr>
    <w:rPr>
      <w:color w:val="000000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702D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D4A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2180</Words>
  <Characters>12865</Characters>
  <Application>Microsoft Office Word</Application>
  <DocSecurity>4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MgTP</Company>
  <LinksUpToDate>false</LinksUpToDate>
  <CharactersWithSpaces>15015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Blanka Vyskocilova</dc:creator>
  <cp:lastModifiedBy>Vlčková Veronika</cp:lastModifiedBy>
  <cp:revision>2</cp:revision>
  <cp:lastPrinted>2015-03-23T22:11:00Z</cp:lastPrinted>
  <dcterms:created xsi:type="dcterms:W3CDTF">2017-02-08T07:53:00Z</dcterms:created>
  <dcterms:modified xsi:type="dcterms:W3CDTF">2017-02-08T07:53:00Z</dcterms:modified>
  <dc:language>cs-CZ</dc:language>
</cp:coreProperties>
</file>