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C514D" w14:textId="77777777" w:rsidR="00563471" w:rsidRPr="00E23798" w:rsidRDefault="00DF7AD5">
      <w:pPr>
        <w:spacing w:line="276" w:lineRule="auto"/>
        <w:jc w:val="both"/>
        <w:rPr>
          <w:rFonts w:asciiTheme="minorHAnsi" w:hAnsiTheme="minorHAnsi" w:cstheme="minorHAnsi"/>
          <w:b/>
          <w:sz w:val="22"/>
          <w:szCs w:val="22"/>
        </w:rPr>
      </w:pPr>
      <w:r w:rsidRPr="00E23798">
        <w:rPr>
          <w:rFonts w:asciiTheme="minorHAnsi" w:hAnsiTheme="minorHAnsi" w:cstheme="minorHAnsi"/>
          <w:bCs/>
          <w:sz w:val="22"/>
          <w:szCs w:val="22"/>
        </w:rPr>
        <w:tab/>
      </w:r>
      <w:r w:rsidRPr="00E23798">
        <w:rPr>
          <w:rFonts w:asciiTheme="minorHAnsi" w:hAnsiTheme="minorHAnsi" w:cstheme="minorHAnsi"/>
          <w:bCs/>
          <w:sz w:val="22"/>
          <w:szCs w:val="22"/>
        </w:rPr>
        <w:tab/>
      </w:r>
      <w:r w:rsidRPr="00E23798">
        <w:rPr>
          <w:rFonts w:asciiTheme="minorHAnsi" w:hAnsiTheme="minorHAnsi" w:cstheme="minorHAnsi"/>
          <w:bCs/>
          <w:sz w:val="22"/>
          <w:szCs w:val="22"/>
        </w:rPr>
        <w:tab/>
      </w:r>
      <w:r w:rsidRPr="00E23798">
        <w:rPr>
          <w:rFonts w:asciiTheme="minorHAnsi" w:hAnsiTheme="minorHAnsi" w:cstheme="minorHAnsi"/>
          <w:bCs/>
          <w:sz w:val="22"/>
          <w:szCs w:val="22"/>
        </w:rPr>
        <w:tab/>
      </w:r>
      <w:r w:rsidRPr="00E23798">
        <w:rPr>
          <w:rFonts w:asciiTheme="minorHAnsi" w:hAnsiTheme="minorHAnsi" w:cstheme="minorHAnsi"/>
          <w:bCs/>
          <w:sz w:val="22"/>
          <w:szCs w:val="22"/>
        </w:rPr>
        <w:tab/>
      </w:r>
      <w:r w:rsidRPr="00E23798">
        <w:rPr>
          <w:rFonts w:asciiTheme="minorHAnsi" w:hAnsiTheme="minorHAnsi" w:cstheme="minorHAnsi"/>
          <w:bCs/>
          <w:sz w:val="22"/>
          <w:szCs w:val="22"/>
        </w:rPr>
        <w:tab/>
      </w:r>
      <w:r w:rsidRPr="00E23798">
        <w:rPr>
          <w:rFonts w:asciiTheme="minorHAnsi" w:hAnsiTheme="minorHAnsi" w:cstheme="minorHAnsi"/>
          <w:bCs/>
          <w:sz w:val="22"/>
          <w:szCs w:val="22"/>
        </w:rPr>
        <w:tab/>
      </w:r>
      <w:bookmarkStart w:id="0" w:name="_GoBack"/>
      <w:bookmarkEnd w:id="0"/>
    </w:p>
    <w:p w14:paraId="0007A4E8" w14:textId="77777777" w:rsidR="00563471" w:rsidRPr="00E23798" w:rsidRDefault="00DF7AD5">
      <w:pPr>
        <w:spacing w:line="276" w:lineRule="auto"/>
        <w:jc w:val="center"/>
        <w:rPr>
          <w:rFonts w:asciiTheme="minorHAnsi" w:hAnsiTheme="minorHAnsi" w:cstheme="minorHAnsi"/>
          <w:b/>
          <w:sz w:val="22"/>
          <w:szCs w:val="22"/>
        </w:rPr>
      </w:pPr>
      <w:r w:rsidRPr="00E23798">
        <w:rPr>
          <w:rFonts w:asciiTheme="minorHAnsi" w:hAnsiTheme="minorHAnsi" w:cstheme="minorHAnsi"/>
          <w:b/>
          <w:sz w:val="22"/>
          <w:szCs w:val="22"/>
        </w:rPr>
        <w:t xml:space="preserve">SMLOUVA O DÍLO č. </w:t>
      </w:r>
      <w:r w:rsidR="00D92358" w:rsidRPr="00E23798">
        <w:rPr>
          <w:rFonts w:asciiTheme="minorHAnsi" w:hAnsiTheme="minorHAnsi" w:cstheme="minorHAnsi"/>
          <w:b/>
          <w:sz w:val="22"/>
          <w:szCs w:val="22"/>
        </w:rPr>
        <w:t>20</w:t>
      </w:r>
      <w:r w:rsidR="002A4ABE" w:rsidRPr="00E23798">
        <w:rPr>
          <w:rFonts w:asciiTheme="minorHAnsi" w:hAnsiTheme="minorHAnsi" w:cstheme="minorHAnsi"/>
          <w:b/>
          <w:sz w:val="22"/>
          <w:szCs w:val="22"/>
        </w:rPr>
        <w:t>/31500/</w:t>
      </w:r>
      <w:r w:rsidR="00A9099F" w:rsidRPr="00E23798">
        <w:rPr>
          <w:rFonts w:asciiTheme="minorHAnsi" w:hAnsiTheme="minorHAnsi" w:cstheme="minorHAnsi"/>
          <w:b/>
          <w:sz w:val="22"/>
          <w:szCs w:val="22"/>
        </w:rPr>
        <w:t>01</w:t>
      </w:r>
    </w:p>
    <w:p w14:paraId="404E1905" w14:textId="77777777" w:rsidR="00563471" w:rsidRPr="00E23798" w:rsidRDefault="00DF7AD5">
      <w:pPr>
        <w:spacing w:line="276" w:lineRule="auto"/>
        <w:jc w:val="center"/>
        <w:rPr>
          <w:rFonts w:asciiTheme="minorHAnsi" w:hAnsiTheme="minorHAnsi" w:cstheme="minorHAnsi"/>
          <w:sz w:val="22"/>
          <w:szCs w:val="22"/>
        </w:rPr>
      </w:pPr>
      <w:r w:rsidRPr="00E23798">
        <w:rPr>
          <w:rFonts w:asciiTheme="minorHAnsi" w:hAnsiTheme="minorHAnsi" w:cstheme="minorHAnsi"/>
          <w:b/>
          <w:sz w:val="22"/>
          <w:szCs w:val="22"/>
          <w:u w:val="single"/>
        </w:rPr>
        <w:t xml:space="preserve">uzavřená níže uvedeného dne, měsíce a roku podle § 2586 a násl. a </w:t>
      </w:r>
      <w:r w:rsidRPr="00E23798">
        <w:rPr>
          <w:rFonts w:asciiTheme="minorHAnsi" w:hAnsiTheme="minorHAnsi" w:cstheme="minorHAnsi"/>
          <w:b/>
          <w:sz w:val="22"/>
          <w:szCs w:val="22"/>
        </w:rPr>
        <w:t xml:space="preserve">§ 2631 a násl. </w:t>
      </w:r>
      <w:r w:rsidRPr="00E23798">
        <w:rPr>
          <w:rFonts w:asciiTheme="minorHAnsi" w:hAnsiTheme="minorHAnsi" w:cstheme="minorHAnsi"/>
          <w:b/>
          <w:sz w:val="22"/>
          <w:szCs w:val="22"/>
          <w:u w:val="single"/>
        </w:rPr>
        <w:t>zákona č. 89/2012 Sb., občanský zákoník</w:t>
      </w:r>
      <w:r w:rsidR="007976AD" w:rsidRPr="00E23798">
        <w:rPr>
          <w:rFonts w:asciiTheme="minorHAnsi" w:hAnsiTheme="minorHAnsi" w:cstheme="minorHAnsi"/>
          <w:b/>
          <w:sz w:val="22"/>
          <w:szCs w:val="22"/>
          <w:u w:val="single"/>
        </w:rPr>
        <w:t>, ve znění pozdějších předpisů</w:t>
      </w:r>
      <w:r w:rsidRPr="00E23798">
        <w:rPr>
          <w:rFonts w:asciiTheme="minorHAnsi" w:hAnsiTheme="minorHAnsi" w:cstheme="minorHAnsi"/>
          <w:sz w:val="22"/>
          <w:szCs w:val="22"/>
        </w:rPr>
        <w:t xml:space="preserve"> („dále jen smlouva“)</w:t>
      </w:r>
    </w:p>
    <w:p w14:paraId="0F22AC43" w14:textId="77777777" w:rsidR="00563471" w:rsidRPr="00E23798" w:rsidRDefault="00DF7AD5">
      <w:pPr>
        <w:spacing w:line="276" w:lineRule="auto"/>
        <w:jc w:val="center"/>
        <w:rPr>
          <w:rFonts w:asciiTheme="minorHAnsi" w:hAnsiTheme="minorHAnsi" w:cstheme="minorHAnsi"/>
          <w:b/>
          <w:sz w:val="22"/>
          <w:szCs w:val="22"/>
          <w:u w:val="single"/>
        </w:rPr>
      </w:pPr>
      <w:r w:rsidRPr="00E23798">
        <w:rPr>
          <w:rFonts w:asciiTheme="minorHAnsi" w:hAnsiTheme="minorHAnsi" w:cstheme="minorHAnsi"/>
          <w:b/>
          <w:sz w:val="22"/>
          <w:szCs w:val="22"/>
          <w:u w:val="single"/>
        </w:rPr>
        <w:t>mezi těmito smluvními stranami</w:t>
      </w:r>
    </w:p>
    <w:p w14:paraId="4037467B" w14:textId="77777777" w:rsidR="00563471" w:rsidRPr="00E23798" w:rsidRDefault="00563471">
      <w:pPr>
        <w:spacing w:line="276" w:lineRule="auto"/>
        <w:jc w:val="both"/>
        <w:rPr>
          <w:rFonts w:asciiTheme="minorHAnsi" w:hAnsiTheme="minorHAnsi" w:cstheme="minorHAnsi"/>
          <w:b/>
          <w:sz w:val="22"/>
          <w:szCs w:val="22"/>
        </w:rPr>
      </w:pPr>
    </w:p>
    <w:p w14:paraId="2397A2BE" w14:textId="77777777" w:rsidR="00563471" w:rsidRPr="00E23798" w:rsidRDefault="00DF7AD5">
      <w:pPr>
        <w:spacing w:line="276" w:lineRule="auto"/>
        <w:jc w:val="both"/>
        <w:rPr>
          <w:rFonts w:asciiTheme="minorHAnsi" w:hAnsiTheme="minorHAnsi" w:cstheme="minorHAnsi"/>
          <w:b/>
          <w:sz w:val="22"/>
          <w:szCs w:val="22"/>
        </w:rPr>
      </w:pPr>
      <w:r w:rsidRPr="00E23798">
        <w:rPr>
          <w:rFonts w:asciiTheme="minorHAnsi" w:hAnsiTheme="minorHAnsi" w:cstheme="minorHAnsi"/>
          <w:b/>
          <w:sz w:val="22"/>
          <w:szCs w:val="22"/>
        </w:rPr>
        <w:t>OBJEDNATELEM</w:t>
      </w:r>
    </w:p>
    <w:p w14:paraId="0B4B267F" w14:textId="77777777" w:rsidR="00563471" w:rsidRPr="00E23798" w:rsidRDefault="00DF7AD5">
      <w:pPr>
        <w:pStyle w:val="Odstavecseseznamem"/>
        <w:numPr>
          <w:ilvl w:val="0"/>
          <w:numId w:val="6"/>
        </w:numPr>
        <w:spacing w:line="276" w:lineRule="auto"/>
        <w:ind w:left="284" w:hanging="284"/>
        <w:jc w:val="both"/>
        <w:rPr>
          <w:rFonts w:asciiTheme="minorHAnsi" w:hAnsiTheme="minorHAnsi" w:cstheme="minorHAnsi"/>
          <w:sz w:val="22"/>
          <w:szCs w:val="22"/>
        </w:rPr>
      </w:pPr>
      <w:r w:rsidRPr="00E23798">
        <w:rPr>
          <w:rFonts w:asciiTheme="minorHAnsi" w:hAnsiTheme="minorHAnsi" w:cstheme="minorHAnsi"/>
          <w:sz w:val="22"/>
          <w:szCs w:val="22"/>
        </w:rPr>
        <w:t xml:space="preserve">Česká </w:t>
      </w:r>
      <w:proofErr w:type="gramStart"/>
      <w:r w:rsidRPr="00E23798">
        <w:rPr>
          <w:rFonts w:asciiTheme="minorHAnsi" w:hAnsiTheme="minorHAnsi" w:cstheme="minorHAnsi"/>
          <w:sz w:val="22"/>
          <w:szCs w:val="22"/>
        </w:rPr>
        <w:t>republika - Ministerstvo</w:t>
      </w:r>
      <w:proofErr w:type="gramEnd"/>
      <w:r w:rsidRPr="00E23798">
        <w:rPr>
          <w:rFonts w:asciiTheme="minorHAnsi" w:hAnsiTheme="minorHAnsi" w:cstheme="minorHAnsi"/>
          <w:sz w:val="22"/>
          <w:szCs w:val="22"/>
        </w:rPr>
        <w:t xml:space="preserve"> průmyslu</w:t>
      </w:r>
      <w:r w:rsidRPr="00E23798">
        <w:rPr>
          <w:rFonts w:asciiTheme="minorHAnsi" w:hAnsiTheme="minorHAnsi" w:cstheme="minorHAnsi"/>
          <w:b/>
          <w:sz w:val="22"/>
          <w:szCs w:val="22"/>
        </w:rPr>
        <w:t xml:space="preserve"> </w:t>
      </w:r>
      <w:r w:rsidRPr="00E23798">
        <w:rPr>
          <w:rFonts w:asciiTheme="minorHAnsi" w:hAnsiTheme="minorHAnsi" w:cstheme="minorHAnsi"/>
          <w:sz w:val="22"/>
          <w:szCs w:val="22"/>
        </w:rPr>
        <w:t>a obchodu</w:t>
      </w:r>
    </w:p>
    <w:p w14:paraId="5D1096F3" w14:textId="77777777" w:rsidR="00563471" w:rsidRPr="00E23798" w:rsidRDefault="00DF7AD5">
      <w:pPr>
        <w:spacing w:line="276" w:lineRule="auto"/>
        <w:ind w:left="284" w:hanging="284"/>
        <w:jc w:val="both"/>
        <w:rPr>
          <w:rFonts w:asciiTheme="minorHAnsi" w:hAnsiTheme="minorHAnsi" w:cstheme="minorHAnsi"/>
          <w:sz w:val="22"/>
          <w:szCs w:val="22"/>
        </w:rPr>
      </w:pPr>
      <w:r w:rsidRPr="00E23798">
        <w:rPr>
          <w:rFonts w:asciiTheme="minorHAnsi" w:hAnsiTheme="minorHAnsi" w:cstheme="minorHAnsi"/>
          <w:sz w:val="22"/>
          <w:szCs w:val="22"/>
        </w:rPr>
        <w:t xml:space="preserve">     Sídlo:        </w:t>
      </w:r>
      <w:r w:rsidRPr="00E23798">
        <w:rPr>
          <w:rFonts w:asciiTheme="minorHAnsi" w:hAnsiTheme="minorHAnsi" w:cstheme="minorHAnsi"/>
          <w:sz w:val="22"/>
          <w:szCs w:val="22"/>
        </w:rPr>
        <w:tab/>
        <w:t xml:space="preserve">         Na Františku 32, Praha 1, PSČ 110 15</w:t>
      </w:r>
    </w:p>
    <w:p w14:paraId="607BC6AF"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Zastoupená:          Ing. Petr Serafín, ředitel odboru stavebnictví a stavebních hmot</w:t>
      </w:r>
    </w:p>
    <w:p w14:paraId="078222AF" w14:textId="77777777" w:rsidR="00563471" w:rsidRPr="00E23798" w:rsidRDefault="00DF7AD5">
      <w:pPr>
        <w:tabs>
          <w:tab w:val="left" w:pos="284"/>
        </w:tabs>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IČ:       </w:t>
      </w:r>
      <w:r w:rsidRPr="00E23798">
        <w:rPr>
          <w:rFonts w:asciiTheme="minorHAnsi" w:hAnsiTheme="minorHAnsi" w:cstheme="minorHAnsi"/>
          <w:sz w:val="22"/>
          <w:szCs w:val="22"/>
        </w:rPr>
        <w:tab/>
        <w:t xml:space="preserve">         47 60 91 09</w:t>
      </w:r>
    </w:p>
    <w:p w14:paraId="267957C3"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DIČ: </w:t>
      </w:r>
      <w:r w:rsidRPr="00E23798">
        <w:rPr>
          <w:rFonts w:asciiTheme="minorHAnsi" w:hAnsiTheme="minorHAnsi" w:cstheme="minorHAnsi"/>
          <w:sz w:val="22"/>
          <w:szCs w:val="22"/>
        </w:rPr>
        <w:tab/>
      </w:r>
      <w:r w:rsidRPr="00E23798">
        <w:rPr>
          <w:rFonts w:asciiTheme="minorHAnsi" w:hAnsiTheme="minorHAnsi" w:cstheme="minorHAnsi"/>
          <w:sz w:val="22"/>
          <w:szCs w:val="22"/>
        </w:rPr>
        <w:tab/>
        <w:t xml:space="preserve">         CZ 47609109, neplátce DPH</w:t>
      </w:r>
    </w:p>
    <w:p w14:paraId="1828928F"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bankovní spojení: Česká národní banka, pobočka Praha</w:t>
      </w:r>
    </w:p>
    <w:p w14:paraId="678B2CB2"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číslo účtu: </w:t>
      </w:r>
      <w:r w:rsidRPr="00E23798">
        <w:rPr>
          <w:rFonts w:asciiTheme="minorHAnsi" w:hAnsiTheme="minorHAnsi" w:cstheme="minorHAnsi"/>
          <w:sz w:val="22"/>
          <w:szCs w:val="22"/>
        </w:rPr>
        <w:tab/>
        <w:t xml:space="preserve">         </w:t>
      </w:r>
      <w:proofErr w:type="gramStart"/>
      <w:r w:rsidRPr="00E23798">
        <w:rPr>
          <w:rFonts w:asciiTheme="minorHAnsi" w:hAnsiTheme="minorHAnsi" w:cstheme="minorHAnsi"/>
          <w:sz w:val="22"/>
          <w:szCs w:val="22"/>
        </w:rPr>
        <w:t>1525 - 001</w:t>
      </w:r>
      <w:proofErr w:type="gramEnd"/>
      <w:r w:rsidRPr="00E23798">
        <w:rPr>
          <w:rFonts w:asciiTheme="minorHAnsi" w:hAnsiTheme="minorHAnsi" w:cstheme="minorHAnsi"/>
          <w:sz w:val="22"/>
          <w:szCs w:val="22"/>
        </w:rPr>
        <w:t>/0710</w:t>
      </w:r>
    </w:p>
    <w:p w14:paraId="613EA412"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(dále jen "objednatel" či „Ministerstvo průmyslu a obchodu)</w:t>
      </w:r>
    </w:p>
    <w:p w14:paraId="3B292699"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b/>
          <w:sz w:val="22"/>
          <w:szCs w:val="22"/>
        </w:rPr>
        <w:tab/>
      </w:r>
      <w:r w:rsidRPr="00E23798">
        <w:rPr>
          <w:rFonts w:asciiTheme="minorHAnsi" w:hAnsiTheme="minorHAnsi" w:cstheme="minorHAnsi"/>
          <w:sz w:val="22"/>
          <w:szCs w:val="22"/>
        </w:rPr>
        <w:t>a</w:t>
      </w:r>
    </w:p>
    <w:p w14:paraId="34BA902D" w14:textId="77777777" w:rsidR="00563471" w:rsidRPr="00E23798" w:rsidRDefault="00DF7AD5">
      <w:pPr>
        <w:pStyle w:val="Odstavecseseznamem"/>
        <w:numPr>
          <w:ilvl w:val="0"/>
          <w:numId w:val="6"/>
        </w:numPr>
        <w:spacing w:line="276" w:lineRule="auto"/>
        <w:ind w:left="284" w:hanging="284"/>
        <w:jc w:val="both"/>
        <w:rPr>
          <w:rFonts w:asciiTheme="minorHAnsi" w:hAnsiTheme="minorHAnsi" w:cstheme="minorHAnsi"/>
          <w:sz w:val="22"/>
          <w:szCs w:val="22"/>
        </w:rPr>
      </w:pPr>
      <w:r w:rsidRPr="00E23798">
        <w:rPr>
          <w:rFonts w:asciiTheme="minorHAnsi" w:hAnsiTheme="minorHAnsi" w:cstheme="minorHAnsi"/>
          <w:sz w:val="22"/>
          <w:szCs w:val="22"/>
        </w:rPr>
        <w:t>Nadace pro rozvoj architektury a stavitelství</w:t>
      </w:r>
    </w:p>
    <w:p w14:paraId="7439EAF5" w14:textId="77777777" w:rsidR="00563471" w:rsidRPr="00E23798" w:rsidRDefault="00DF7AD5">
      <w:pPr>
        <w:spacing w:line="276" w:lineRule="auto"/>
        <w:ind w:left="2127" w:hanging="2127"/>
        <w:rPr>
          <w:rFonts w:asciiTheme="minorHAnsi" w:hAnsiTheme="minorHAnsi" w:cstheme="minorHAnsi"/>
          <w:sz w:val="22"/>
          <w:szCs w:val="22"/>
        </w:rPr>
      </w:pPr>
      <w:r w:rsidRPr="00E23798">
        <w:rPr>
          <w:rFonts w:asciiTheme="minorHAnsi" w:hAnsiTheme="minorHAnsi" w:cstheme="minorHAnsi"/>
          <w:sz w:val="22"/>
          <w:szCs w:val="22"/>
        </w:rPr>
        <w:t xml:space="preserve">     Sídlo: </w:t>
      </w:r>
      <w:r w:rsidRPr="00E23798">
        <w:rPr>
          <w:rFonts w:asciiTheme="minorHAnsi" w:hAnsiTheme="minorHAnsi" w:cstheme="minorHAnsi"/>
          <w:sz w:val="22"/>
          <w:szCs w:val="22"/>
        </w:rPr>
        <w:tab/>
        <w:t>Václavské náměstí 833/31, 110 00  Praha 1</w:t>
      </w:r>
    </w:p>
    <w:p w14:paraId="6CF7A652" w14:textId="77777777" w:rsidR="00563471" w:rsidRPr="00E23798" w:rsidRDefault="00DF7AD5">
      <w:pPr>
        <w:spacing w:line="276" w:lineRule="auto"/>
        <w:ind w:left="2127" w:hanging="2127"/>
        <w:rPr>
          <w:rFonts w:asciiTheme="minorHAnsi" w:hAnsiTheme="minorHAnsi" w:cstheme="minorHAnsi"/>
          <w:sz w:val="22"/>
          <w:szCs w:val="22"/>
        </w:rPr>
      </w:pPr>
      <w:r w:rsidRPr="00E23798">
        <w:rPr>
          <w:rFonts w:asciiTheme="minorHAnsi" w:hAnsiTheme="minorHAnsi" w:cstheme="minorHAnsi"/>
          <w:sz w:val="22"/>
          <w:szCs w:val="22"/>
        </w:rPr>
        <w:t xml:space="preserve">     Zastoupená:                Ing. arch. Janem </w:t>
      </w:r>
      <w:proofErr w:type="spellStart"/>
      <w:r w:rsidRPr="00E23798">
        <w:rPr>
          <w:rFonts w:asciiTheme="minorHAnsi" w:hAnsiTheme="minorHAnsi" w:cstheme="minorHAnsi"/>
          <w:sz w:val="22"/>
          <w:szCs w:val="22"/>
        </w:rPr>
        <w:t>Fibigerem</w:t>
      </w:r>
      <w:proofErr w:type="spellEnd"/>
      <w:r w:rsidRPr="00E23798">
        <w:rPr>
          <w:rFonts w:asciiTheme="minorHAnsi" w:hAnsiTheme="minorHAnsi" w:cstheme="minorHAnsi"/>
          <w:sz w:val="22"/>
          <w:szCs w:val="22"/>
        </w:rPr>
        <w:t>, CSc.</w:t>
      </w:r>
    </w:p>
    <w:p w14:paraId="73B49897" w14:textId="77777777" w:rsidR="00563471" w:rsidRPr="00E23798" w:rsidRDefault="00DF7AD5">
      <w:pPr>
        <w:spacing w:line="276" w:lineRule="auto"/>
        <w:ind w:left="2127" w:hanging="2127"/>
        <w:rPr>
          <w:rFonts w:asciiTheme="minorHAnsi" w:hAnsiTheme="minorHAnsi" w:cstheme="minorHAnsi"/>
          <w:sz w:val="22"/>
          <w:szCs w:val="22"/>
        </w:rPr>
      </w:pPr>
      <w:r w:rsidRPr="00E23798">
        <w:rPr>
          <w:rFonts w:asciiTheme="minorHAnsi" w:hAnsiTheme="minorHAnsi" w:cstheme="minorHAnsi"/>
          <w:sz w:val="22"/>
          <w:szCs w:val="22"/>
        </w:rPr>
        <w:t xml:space="preserve">                                            předsedou správní rady</w:t>
      </w:r>
    </w:p>
    <w:p w14:paraId="724EBBFC" w14:textId="77777777" w:rsidR="00563471" w:rsidRPr="00E23798" w:rsidRDefault="00DF7AD5">
      <w:pPr>
        <w:spacing w:line="276" w:lineRule="auto"/>
        <w:ind w:left="2127" w:hanging="2127"/>
        <w:jc w:val="both"/>
        <w:rPr>
          <w:rFonts w:asciiTheme="minorHAnsi" w:hAnsiTheme="minorHAnsi" w:cstheme="minorHAnsi"/>
          <w:sz w:val="22"/>
          <w:szCs w:val="22"/>
        </w:rPr>
      </w:pPr>
      <w:r w:rsidRPr="00E23798">
        <w:rPr>
          <w:rFonts w:asciiTheme="minorHAnsi" w:hAnsiTheme="minorHAnsi" w:cstheme="minorHAnsi"/>
          <w:sz w:val="22"/>
          <w:szCs w:val="22"/>
        </w:rPr>
        <w:t xml:space="preserve">     IČ: </w:t>
      </w:r>
      <w:r w:rsidRPr="00E23798">
        <w:rPr>
          <w:rFonts w:asciiTheme="minorHAnsi" w:hAnsiTheme="minorHAnsi" w:cstheme="minorHAnsi"/>
          <w:sz w:val="22"/>
          <w:szCs w:val="22"/>
        </w:rPr>
        <w:tab/>
        <w:t>00273309</w:t>
      </w:r>
      <w:r w:rsidRPr="00E23798">
        <w:rPr>
          <w:rFonts w:asciiTheme="minorHAnsi" w:hAnsiTheme="minorHAnsi" w:cstheme="minorHAnsi"/>
          <w:sz w:val="22"/>
          <w:szCs w:val="22"/>
        </w:rPr>
        <w:tab/>
      </w:r>
      <w:r w:rsidRPr="00E23798">
        <w:rPr>
          <w:rFonts w:asciiTheme="minorHAnsi" w:hAnsiTheme="minorHAnsi" w:cstheme="minorHAnsi"/>
          <w:sz w:val="22"/>
          <w:szCs w:val="22"/>
        </w:rPr>
        <w:tab/>
      </w:r>
    </w:p>
    <w:p w14:paraId="518E9860" w14:textId="77777777" w:rsidR="00563471" w:rsidRPr="00E23798" w:rsidRDefault="00DF7AD5">
      <w:pPr>
        <w:spacing w:line="276" w:lineRule="auto"/>
        <w:ind w:left="2127" w:hanging="2127"/>
        <w:jc w:val="both"/>
        <w:rPr>
          <w:rFonts w:asciiTheme="minorHAnsi" w:hAnsiTheme="minorHAnsi" w:cstheme="minorHAnsi"/>
          <w:sz w:val="22"/>
          <w:szCs w:val="22"/>
        </w:rPr>
      </w:pPr>
      <w:r w:rsidRPr="00E23798">
        <w:rPr>
          <w:rFonts w:asciiTheme="minorHAnsi" w:hAnsiTheme="minorHAnsi" w:cstheme="minorHAnsi"/>
          <w:sz w:val="22"/>
          <w:szCs w:val="22"/>
        </w:rPr>
        <w:t xml:space="preserve">     DIČ: </w:t>
      </w:r>
      <w:r w:rsidRPr="00E23798">
        <w:rPr>
          <w:rFonts w:asciiTheme="minorHAnsi" w:hAnsiTheme="minorHAnsi" w:cstheme="minorHAnsi"/>
          <w:sz w:val="22"/>
          <w:szCs w:val="22"/>
        </w:rPr>
        <w:tab/>
        <w:t>CZ00273309</w:t>
      </w:r>
    </w:p>
    <w:p w14:paraId="66786F04"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bankovní spojení:   Česká spořitelna, a.s., Praha</w:t>
      </w:r>
    </w:p>
    <w:p w14:paraId="3547EBFB"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číslo účtu: </w:t>
      </w:r>
      <w:r w:rsidRPr="00E23798">
        <w:rPr>
          <w:rFonts w:asciiTheme="minorHAnsi" w:hAnsiTheme="minorHAnsi" w:cstheme="minorHAnsi"/>
          <w:sz w:val="22"/>
          <w:szCs w:val="22"/>
        </w:rPr>
        <w:tab/>
      </w:r>
      <w:r w:rsidRPr="00E23798">
        <w:rPr>
          <w:rFonts w:asciiTheme="minorHAnsi" w:hAnsiTheme="minorHAnsi" w:cstheme="minorHAnsi"/>
          <w:sz w:val="22"/>
          <w:szCs w:val="22"/>
        </w:rPr>
        <w:tab/>
        <w:t>1661687/0300</w:t>
      </w:r>
    </w:p>
    <w:p w14:paraId="2334DBDE"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(dále jen "zhotovitel")</w:t>
      </w:r>
    </w:p>
    <w:p w14:paraId="3DE3ABC4" w14:textId="77777777" w:rsidR="00D500C5" w:rsidRPr="00E23798" w:rsidRDefault="00D500C5">
      <w:pPr>
        <w:spacing w:line="276" w:lineRule="auto"/>
        <w:jc w:val="both"/>
        <w:rPr>
          <w:rFonts w:asciiTheme="minorHAnsi" w:hAnsiTheme="minorHAnsi" w:cstheme="minorHAnsi"/>
          <w:sz w:val="22"/>
          <w:szCs w:val="22"/>
        </w:rPr>
      </w:pPr>
    </w:p>
    <w:p w14:paraId="6241490E" w14:textId="77777777" w:rsidR="00D500C5" w:rsidRPr="00E23798" w:rsidRDefault="00D500C5" w:rsidP="00D500C5">
      <w:pPr>
        <w:pStyle w:val="Style8"/>
        <w:widowControl/>
        <w:spacing w:after="120" w:line="240" w:lineRule="exact"/>
        <w:rPr>
          <w:rStyle w:val="FontStyle29"/>
          <w:rFonts w:ascii="Calibri" w:hAnsi="Calibri"/>
        </w:rPr>
      </w:pPr>
      <w:r w:rsidRPr="00E23798">
        <w:rPr>
          <w:rStyle w:val="FontStyle29"/>
          <w:rFonts w:ascii="Calibri" w:hAnsi="Calibri"/>
        </w:rPr>
        <w:t xml:space="preserve">Objednatel a zhotovitel dále společně jen „smluvní strany". </w:t>
      </w:r>
    </w:p>
    <w:p w14:paraId="7D9C8988" w14:textId="77777777" w:rsidR="00563471" w:rsidRPr="00E23798" w:rsidRDefault="00DF7AD5">
      <w:pPr>
        <w:pStyle w:val="Nadpis5"/>
        <w:tabs>
          <w:tab w:val="clear" w:pos="-720"/>
        </w:tabs>
        <w:suppressAutoHyphens w:val="0"/>
        <w:spacing w:line="276" w:lineRule="auto"/>
        <w:rPr>
          <w:rFonts w:asciiTheme="minorHAnsi" w:hAnsiTheme="minorHAnsi" w:cstheme="minorHAnsi"/>
          <w:sz w:val="22"/>
          <w:szCs w:val="22"/>
        </w:rPr>
      </w:pPr>
      <w:proofErr w:type="gramStart"/>
      <w:r w:rsidRPr="00E23798">
        <w:rPr>
          <w:rFonts w:asciiTheme="minorHAnsi" w:hAnsiTheme="minorHAnsi" w:cstheme="minorHAnsi"/>
          <w:sz w:val="22"/>
          <w:szCs w:val="22"/>
        </w:rPr>
        <w:t>I .</w:t>
      </w:r>
      <w:proofErr w:type="gramEnd"/>
      <w:r w:rsidRPr="00E23798">
        <w:rPr>
          <w:rFonts w:asciiTheme="minorHAnsi" w:hAnsiTheme="minorHAnsi" w:cstheme="minorHAnsi"/>
          <w:sz w:val="22"/>
          <w:szCs w:val="22"/>
        </w:rPr>
        <w:t xml:space="preserve"> P ř e d m ě </w:t>
      </w:r>
      <w:proofErr w:type="gramStart"/>
      <w:r w:rsidRPr="00E23798">
        <w:rPr>
          <w:rFonts w:asciiTheme="minorHAnsi" w:hAnsiTheme="minorHAnsi" w:cstheme="minorHAnsi"/>
          <w:sz w:val="22"/>
          <w:szCs w:val="22"/>
        </w:rPr>
        <w:t>t  s</w:t>
      </w:r>
      <w:proofErr w:type="gramEnd"/>
      <w:r w:rsidRPr="00E23798">
        <w:rPr>
          <w:rFonts w:asciiTheme="minorHAnsi" w:hAnsiTheme="minorHAnsi" w:cstheme="minorHAnsi"/>
          <w:sz w:val="22"/>
          <w:szCs w:val="22"/>
        </w:rPr>
        <w:t> m l o u v y</w:t>
      </w:r>
    </w:p>
    <w:p w14:paraId="79551260" w14:textId="77777777" w:rsidR="00563471" w:rsidRPr="00E23798" w:rsidRDefault="00DF7AD5">
      <w:pPr>
        <w:spacing w:line="276" w:lineRule="auto"/>
        <w:ind w:left="284" w:hanging="284"/>
        <w:jc w:val="both"/>
      </w:pPr>
      <w:r w:rsidRPr="00E23798">
        <w:rPr>
          <w:rFonts w:asciiTheme="minorHAnsi" w:hAnsiTheme="minorHAnsi" w:cstheme="minorHAnsi"/>
          <w:sz w:val="22"/>
          <w:szCs w:val="22"/>
        </w:rPr>
        <w:t>1.</w:t>
      </w:r>
      <w:r w:rsidRPr="00E23798">
        <w:rPr>
          <w:rFonts w:asciiTheme="minorHAnsi" w:hAnsiTheme="minorHAnsi" w:cstheme="minorHAnsi"/>
          <w:sz w:val="22"/>
          <w:szCs w:val="22"/>
        </w:rPr>
        <w:tab/>
        <w:t xml:space="preserve">Předmětem smlouvy je </w:t>
      </w:r>
      <w:r w:rsidR="007976AD" w:rsidRPr="00E23798">
        <w:rPr>
          <w:rFonts w:asciiTheme="minorHAnsi" w:hAnsiTheme="minorHAnsi" w:cstheme="minorHAnsi"/>
          <w:sz w:val="22"/>
          <w:szCs w:val="22"/>
        </w:rPr>
        <w:t xml:space="preserve">závazek zhotovitele </w:t>
      </w:r>
      <w:r w:rsidRPr="00E23798">
        <w:rPr>
          <w:rFonts w:asciiTheme="minorHAnsi" w:hAnsiTheme="minorHAnsi" w:cstheme="minorHAnsi"/>
          <w:bCs/>
          <w:sz w:val="22"/>
          <w:szCs w:val="22"/>
        </w:rPr>
        <w:t>zpracov</w:t>
      </w:r>
      <w:r w:rsidR="007976AD" w:rsidRPr="00E23798">
        <w:rPr>
          <w:rFonts w:asciiTheme="minorHAnsi" w:hAnsiTheme="minorHAnsi" w:cstheme="minorHAnsi"/>
          <w:bCs/>
          <w:sz w:val="22"/>
          <w:szCs w:val="22"/>
        </w:rPr>
        <w:t>at</w:t>
      </w:r>
      <w:r w:rsidRPr="00E23798">
        <w:rPr>
          <w:rFonts w:asciiTheme="minorHAnsi" w:hAnsiTheme="minorHAnsi" w:cstheme="minorHAnsi"/>
          <w:sz w:val="22"/>
          <w:szCs w:val="22"/>
        </w:rPr>
        <w:t>, rozmnož</w:t>
      </w:r>
      <w:r w:rsidR="007976AD" w:rsidRPr="00E23798">
        <w:rPr>
          <w:rFonts w:asciiTheme="minorHAnsi" w:hAnsiTheme="minorHAnsi" w:cstheme="minorHAnsi"/>
          <w:sz w:val="22"/>
          <w:szCs w:val="22"/>
        </w:rPr>
        <w:t>it</w:t>
      </w:r>
      <w:r w:rsidRPr="00E23798">
        <w:rPr>
          <w:rFonts w:asciiTheme="minorHAnsi" w:hAnsiTheme="minorHAnsi" w:cstheme="minorHAnsi"/>
          <w:sz w:val="22"/>
          <w:szCs w:val="22"/>
        </w:rPr>
        <w:t xml:space="preserve"> a veřejn</w:t>
      </w:r>
      <w:r w:rsidR="007976AD" w:rsidRPr="00E23798">
        <w:rPr>
          <w:rFonts w:asciiTheme="minorHAnsi" w:hAnsiTheme="minorHAnsi" w:cstheme="minorHAnsi"/>
          <w:sz w:val="22"/>
          <w:szCs w:val="22"/>
        </w:rPr>
        <w:t>ě</w:t>
      </w:r>
      <w:r w:rsidRPr="00E23798">
        <w:rPr>
          <w:rFonts w:asciiTheme="minorHAnsi" w:hAnsiTheme="minorHAnsi" w:cstheme="minorHAnsi"/>
          <w:sz w:val="22"/>
          <w:szCs w:val="22"/>
        </w:rPr>
        <w:t xml:space="preserve"> rozšiřov</w:t>
      </w:r>
      <w:r w:rsidR="007976AD" w:rsidRPr="00E23798">
        <w:rPr>
          <w:rFonts w:asciiTheme="minorHAnsi" w:hAnsiTheme="minorHAnsi" w:cstheme="minorHAnsi"/>
          <w:sz w:val="22"/>
          <w:szCs w:val="22"/>
        </w:rPr>
        <w:t>at</w:t>
      </w:r>
      <w:r w:rsidRPr="00E23798">
        <w:rPr>
          <w:rFonts w:asciiTheme="minorHAnsi" w:hAnsiTheme="minorHAnsi" w:cstheme="minorHAnsi"/>
          <w:sz w:val="22"/>
          <w:szCs w:val="22"/>
        </w:rPr>
        <w:t xml:space="preserve"> </w:t>
      </w:r>
      <w:r w:rsidRPr="00E23798">
        <w:rPr>
          <w:rFonts w:asciiTheme="minorHAnsi" w:hAnsiTheme="minorHAnsi" w:cstheme="minorHAnsi"/>
          <w:b/>
          <w:sz w:val="22"/>
          <w:szCs w:val="22"/>
        </w:rPr>
        <w:t>katalog soutěže Stavba roku 20</w:t>
      </w:r>
      <w:r w:rsidR="00D92358" w:rsidRPr="00E23798">
        <w:rPr>
          <w:rFonts w:asciiTheme="minorHAnsi" w:hAnsiTheme="minorHAnsi" w:cstheme="minorHAnsi"/>
          <w:b/>
          <w:sz w:val="22"/>
          <w:szCs w:val="22"/>
        </w:rPr>
        <w:t>20</w:t>
      </w:r>
      <w:r w:rsidRPr="00E23798">
        <w:rPr>
          <w:rFonts w:asciiTheme="minorHAnsi" w:hAnsiTheme="minorHAnsi" w:cstheme="minorHAnsi"/>
          <w:sz w:val="22"/>
          <w:szCs w:val="22"/>
        </w:rPr>
        <w:t xml:space="preserve"> (dále též „katalog“)</w:t>
      </w:r>
      <w:r w:rsidR="007976AD" w:rsidRPr="00E23798">
        <w:rPr>
          <w:rFonts w:asciiTheme="minorHAnsi" w:hAnsiTheme="minorHAnsi" w:cstheme="minorHAnsi"/>
          <w:sz w:val="22"/>
          <w:szCs w:val="22"/>
        </w:rPr>
        <w:t>, za podmínek ve smlouvě dále uvedených</w:t>
      </w:r>
      <w:r w:rsidRPr="00E23798">
        <w:rPr>
          <w:rFonts w:asciiTheme="minorHAnsi" w:hAnsiTheme="minorHAnsi" w:cstheme="minorHAnsi"/>
          <w:b/>
          <w:bCs/>
          <w:sz w:val="22"/>
          <w:szCs w:val="22"/>
        </w:rPr>
        <w:t>.</w:t>
      </w:r>
    </w:p>
    <w:p w14:paraId="4FAEE356" w14:textId="77777777" w:rsidR="00563471" w:rsidRPr="00E23798" w:rsidRDefault="00DF7AD5">
      <w:pPr>
        <w:spacing w:line="276" w:lineRule="auto"/>
        <w:ind w:left="1068" w:hanging="1068"/>
        <w:jc w:val="both"/>
        <w:rPr>
          <w:rFonts w:asciiTheme="minorHAnsi" w:hAnsiTheme="minorHAnsi" w:cstheme="minorHAnsi"/>
          <w:b/>
          <w:sz w:val="22"/>
          <w:szCs w:val="22"/>
        </w:rPr>
      </w:pPr>
      <w:r w:rsidRPr="00E23798">
        <w:rPr>
          <w:rFonts w:asciiTheme="minorHAnsi" w:hAnsiTheme="minorHAnsi" w:cstheme="minorHAnsi"/>
          <w:sz w:val="22"/>
          <w:szCs w:val="22"/>
        </w:rPr>
        <w:t>2</w:t>
      </w:r>
      <w:r w:rsidRPr="00E23798">
        <w:rPr>
          <w:rFonts w:asciiTheme="minorHAnsi" w:hAnsiTheme="minorHAnsi" w:cstheme="minorHAnsi"/>
          <w:b/>
          <w:sz w:val="22"/>
          <w:szCs w:val="22"/>
        </w:rPr>
        <w:t>.</w:t>
      </w:r>
      <w:r w:rsidR="00D500C5" w:rsidRPr="00E23798">
        <w:rPr>
          <w:rFonts w:asciiTheme="minorHAnsi" w:hAnsiTheme="minorHAnsi" w:cstheme="minorHAnsi"/>
          <w:b/>
          <w:sz w:val="22"/>
          <w:szCs w:val="22"/>
        </w:rPr>
        <w:t xml:space="preserve">  </w:t>
      </w:r>
      <w:r w:rsidRPr="00E23798">
        <w:rPr>
          <w:rFonts w:asciiTheme="minorHAnsi" w:hAnsiTheme="minorHAnsi" w:cstheme="minorHAnsi"/>
          <w:b/>
          <w:sz w:val="22"/>
          <w:szCs w:val="22"/>
        </w:rPr>
        <w:t xml:space="preserve"> Součástí plnění jsou následující činnosti:</w:t>
      </w:r>
    </w:p>
    <w:p w14:paraId="03543AD4" w14:textId="77777777" w:rsidR="00563471" w:rsidRPr="00E23798" w:rsidRDefault="00DF7AD5">
      <w:pPr>
        <w:numPr>
          <w:ilvl w:val="0"/>
          <w:numId w:val="7"/>
        </w:num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Zpracování informací v českém jazyce k soutěži, zejména o přihlášených a oceněných stavbách, včetně obrazové dokumentace; </w:t>
      </w:r>
    </w:p>
    <w:p w14:paraId="51618FA9" w14:textId="77777777" w:rsidR="002A4ABE" w:rsidRPr="00E23798" w:rsidRDefault="00DF7AD5" w:rsidP="002A4ABE">
      <w:pPr>
        <w:numPr>
          <w:ilvl w:val="0"/>
          <w:numId w:val="7"/>
        </w:numPr>
        <w:spacing w:line="276" w:lineRule="auto"/>
        <w:jc w:val="both"/>
      </w:pPr>
      <w:r w:rsidRPr="00E23798">
        <w:rPr>
          <w:rFonts w:asciiTheme="minorHAnsi" w:hAnsiTheme="minorHAnsi" w:cstheme="minorHAnsi"/>
          <w:sz w:val="22"/>
          <w:szCs w:val="22"/>
        </w:rPr>
        <w:t xml:space="preserve">Překlad zpracovaných informací a článků zástupců subjektů, které se podílely na průběhu soutěže, z českého jazyka do anglického jazyka; </w:t>
      </w:r>
    </w:p>
    <w:p w14:paraId="26D12C87" w14:textId="77777777" w:rsidR="002A4ABE" w:rsidRPr="00E23798" w:rsidRDefault="002A4ABE" w:rsidP="002A4ABE">
      <w:pPr>
        <w:numPr>
          <w:ilvl w:val="0"/>
          <w:numId w:val="7"/>
        </w:numPr>
        <w:spacing w:line="276" w:lineRule="auto"/>
        <w:jc w:val="both"/>
      </w:pPr>
      <w:r w:rsidRPr="00E23798">
        <w:rPr>
          <w:rFonts w:asciiTheme="minorHAnsi" w:hAnsiTheme="minorHAnsi" w:cstheme="minorHAnsi"/>
          <w:sz w:val="22"/>
          <w:szCs w:val="22"/>
        </w:rPr>
        <w:t>Úvodní slovo ministra průmyslu a obchodu;</w:t>
      </w:r>
    </w:p>
    <w:p w14:paraId="41A5F143" w14:textId="77777777" w:rsidR="002A4ABE" w:rsidRPr="00E23798" w:rsidRDefault="007254F5" w:rsidP="002A4ABE">
      <w:pPr>
        <w:numPr>
          <w:ilvl w:val="0"/>
          <w:numId w:val="7"/>
        </w:numPr>
        <w:spacing w:line="276" w:lineRule="auto"/>
        <w:jc w:val="both"/>
      </w:pPr>
      <w:r w:rsidRPr="00E23798">
        <w:rPr>
          <w:rFonts w:asciiTheme="minorHAnsi" w:hAnsiTheme="minorHAnsi" w:cstheme="minorHAnsi"/>
          <w:sz w:val="22"/>
          <w:szCs w:val="22"/>
        </w:rPr>
        <w:t>Odborné vyjádření</w:t>
      </w:r>
      <w:r w:rsidR="002A4ABE" w:rsidRPr="00E23798">
        <w:rPr>
          <w:rFonts w:asciiTheme="minorHAnsi" w:hAnsiTheme="minorHAnsi" w:cstheme="minorHAnsi"/>
          <w:sz w:val="22"/>
          <w:szCs w:val="22"/>
        </w:rPr>
        <w:t xml:space="preserve"> ředitele odboru stavebnictví a stavebních hmot;</w:t>
      </w:r>
    </w:p>
    <w:p w14:paraId="1625765A" w14:textId="77777777" w:rsidR="007254F5" w:rsidRPr="00E23798" w:rsidRDefault="007254F5" w:rsidP="002A4ABE">
      <w:pPr>
        <w:numPr>
          <w:ilvl w:val="0"/>
          <w:numId w:val="7"/>
        </w:numPr>
        <w:spacing w:line="276" w:lineRule="auto"/>
        <w:jc w:val="both"/>
      </w:pPr>
      <w:r w:rsidRPr="00E23798">
        <w:rPr>
          <w:rFonts w:asciiTheme="minorHAnsi" w:hAnsiTheme="minorHAnsi" w:cstheme="minorHAnsi"/>
          <w:sz w:val="22"/>
          <w:szCs w:val="22"/>
        </w:rPr>
        <w:t>Komentář náměstka ministra u ceny MPO;</w:t>
      </w:r>
    </w:p>
    <w:p w14:paraId="363A1A76" w14:textId="77777777" w:rsidR="00023CD8" w:rsidRPr="00E23798" w:rsidRDefault="00023CD8" w:rsidP="002A4ABE">
      <w:pPr>
        <w:numPr>
          <w:ilvl w:val="0"/>
          <w:numId w:val="7"/>
        </w:numPr>
        <w:spacing w:line="276" w:lineRule="auto"/>
        <w:jc w:val="both"/>
      </w:pPr>
      <w:r w:rsidRPr="00E23798">
        <w:rPr>
          <w:rFonts w:asciiTheme="minorHAnsi" w:hAnsiTheme="minorHAnsi" w:cstheme="minorHAnsi"/>
          <w:sz w:val="22"/>
          <w:szCs w:val="22"/>
        </w:rPr>
        <w:t>Na předsádce budou uveden</w:t>
      </w:r>
      <w:r w:rsidR="00F807D5" w:rsidRPr="00E23798">
        <w:rPr>
          <w:rFonts w:asciiTheme="minorHAnsi" w:hAnsiTheme="minorHAnsi" w:cstheme="minorHAnsi"/>
          <w:sz w:val="22"/>
          <w:szCs w:val="22"/>
        </w:rPr>
        <w:t>i</w:t>
      </w:r>
      <w:r w:rsidRPr="00E23798">
        <w:rPr>
          <w:rFonts w:asciiTheme="minorHAnsi" w:hAnsiTheme="minorHAnsi" w:cstheme="minorHAnsi"/>
          <w:sz w:val="22"/>
          <w:szCs w:val="22"/>
        </w:rPr>
        <w:t xml:space="preserve"> jako vypisovatelé: ABF, MPO, ČKAIT, SPS (obdobně jako na poslední straně); </w:t>
      </w:r>
    </w:p>
    <w:p w14:paraId="6E15EA72" w14:textId="77777777" w:rsidR="00563471" w:rsidRPr="00E23798" w:rsidRDefault="00DF7AD5">
      <w:pPr>
        <w:numPr>
          <w:ilvl w:val="0"/>
          <w:numId w:val="7"/>
        </w:numPr>
        <w:spacing w:line="276" w:lineRule="auto"/>
        <w:jc w:val="both"/>
      </w:pPr>
      <w:r w:rsidRPr="00E23798">
        <w:rPr>
          <w:rFonts w:asciiTheme="minorHAnsi" w:hAnsiTheme="minorHAnsi" w:cstheme="minorHAnsi"/>
          <w:sz w:val="22"/>
          <w:szCs w:val="22"/>
        </w:rPr>
        <w:t>Sestavení katalogu ze zpracovaných informací a článků dle předchozí</w:t>
      </w:r>
      <w:r w:rsidR="00A9099F" w:rsidRPr="00E23798">
        <w:rPr>
          <w:rFonts w:asciiTheme="minorHAnsi" w:hAnsiTheme="minorHAnsi" w:cstheme="minorHAnsi"/>
          <w:sz w:val="22"/>
          <w:szCs w:val="22"/>
        </w:rPr>
        <w:t>ch</w:t>
      </w:r>
      <w:r w:rsidRPr="00E23798">
        <w:rPr>
          <w:rFonts w:asciiTheme="minorHAnsi" w:hAnsiTheme="minorHAnsi" w:cstheme="minorHAnsi"/>
          <w:sz w:val="22"/>
          <w:szCs w:val="22"/>
        </w:rPr>
        <w:t xml:space="preserve"> odráž</w:t>
      </w:r>
      <w:r w:rsidR="00A9099F" w:rsidRPr="00E23798">
        <w:rPr>
          <w:rFonts w:asciiTheme="minorHAnsi" w:hAnsiTheme="minorHAnsi" w:cstheme="minorHAnsi"/>
          <w:sz w:val="22"/>
          <w:szCs w:val="22"/>
        </w:rPr>
        <w:t>ek</w:t>
      </w:r>
      <w:r w:rsidRPr="00E23798">
        <w:rPr>
          <w:rFonts w:asciiTheme="minorHAnsi" w:hAnsiTheme="minorHAnsi" w:cstheme="minorHAnsi"/>
          <w:sz w:val="22"/>
          <w:szCs w:val="22"/>
        </w:rPr>
        <w:t>. Katalog bude na základě souhlasu k tomu oprávněných osob dále obsahovat i výsledky soutěže Výrobek – technologie roku, a informace o akci „Dny stavitelství a architektura“, jejíž součástí je soutěž Stavba roku 20</w:t>
      </w:r>
      <w:r w:rsidR="00D92358" w:rsidRPr="00E23798">
        <w:rPr>
          <w:rFonts w:asciiTheme="minorHAnsi" w:hAnsiTheme="minorHAnsi" w:cstheme="minorHAnsi"/>
          <w:sz w:val="22"/>
          <w:szCs w:val="22"/>
        </w:rPr>
        <w:t>20</w:t>
      </w:r>
      <w:r w:rsidRPr="00E23798">
        <w:rPr>
          <w:rFonts w:asciiTheme="minorHAnsi" w:hAnsiTheme="minorHAnsi" w:cstheme="minorHAnsi"/>
          <w:sz w:val="22"/>
          <w:szCs w:val="22"/>
        </w:rPr>
        <w:t xml:space="preserve">;   </w:t>
      </w:r>
    </w:p>
    <w:p w14:paraId="59CFFF7D" w14:textId="77777777" w:rsidR="00563471" w:rsidRPr="00E23798" w:rsidRDefault="00DF7AD5">
      <w:pPr>
        <w:numPr>
          <w:ilvl w:val="0"/>
          <w:numId w:val="7"/>
        </w:numPr>
        <w:spacing w:line="276" w:lineRule="auto"/>
        <w:jc w:val="both"/>
      </w:pPr>
      <w:r w:rsidRPr="00E23798">
        <w:rPr>
          <w:rFonts w:asciiTheme="minorHAnsi" w:hAnsiTheme="minorHAnsi" w:cstheme="minorHAnsi"/>
          <w:sz w:val="22"/>
          <w:szCs w:val="22"/>
        </w:rPr>
        <w:t>Barevný tisk na ofsetový papír a svázání katalogu v celkovém počtu cca 1000 kusů;</w:t>
      </w:r>
    </w:p>
    <w:p w14:paraId="1B8943CA" w14:textId="47699178" w:rsidR="00563471" w:rsidRPr="00E23798" w:rsidRDefault="00DF7AD5">
      <w:pPr>
        <w:numPr>
          <w:ilvl w:val="0"/>
          <w:numId w:val="7"/>
        </w:num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Předání 50 ks katalogu </w:t>
      </w:r>
      <w:commentRangeStart w:id="1"/>
      <w:r w:rsidRPr="00E23798">
        <w:rPr>
          <w:rFonts w:asciiTheme="minorHAnsi" w:hAnsiTheme="minorHAnsi" w:cstheme="minorHAnsi"/>
          <w:sz w:val="22"/>
          <w:szCs w:val="22"/>
        </w:rPr>
        <w:t>objednateli</w:t>
      </w:r>
      <w:commentRangeEnd w:id="1"/>
      <w:r w:rsidR="00BD3786" w:rsidRPr="00E23798">
        <w:rPr>
          <w:rStyle w:val="Odkaznakoment"/>
        </w:rPr>
        <w:commentReference w:id="1"/>
      </w:r>
      <w:r w:rsidRPr="00E23798">
        <w:rPr>
          <w:rFonts w:asciiTheme="minorHAnsi" w:hAnsiTheme="minorHAnsi" w:cstheme="minorHAnsi"/>
          <w:sz w:val="22"/>
          <w:szCs w:val="22"/>
        </w:rPr>
        <w:t>;</w:t>
      </w:r>
      <w:r w:rsidR="00BD3786" w:rsidRPr="00E23798">
        <w:rPr>
          <w:rFonts w:asciiTheme="minorHAnsi" w:hAnsiTheme="minorHAnsi" w:cstheme="minorHAnsi"/>
          <w:sz w:val="22"/>
          <w:szCs w:val="22"/>
        </w:rPr>
        <w:t xml:space="preserve"> dále 1 ks v elektronické podobě (</w:t>
      </w:r>
      <w:proofErr w:type="spellStart"/>
      <w:r w:rsidR="00BD3786" w:rsidRPr="00E23798">
        <w:rPr>
          <w:rFonts w:asciiTheme="minorHAnsi" w:hAnsiTheme="minorHAnsi" w:cstheme="minorHAnsi"/>
          <w:sz w:val="22"/>
          <w:szCs w:val="22"/>
        </w:rPr>
        <w:t>flash</w:t>
      </w:r>
      <w:proofErr w:type="spellEnd"/>
      <w:r w:rsidR="00BD3786" w:rsidRPr="00E23798">
        <w:rPr>
          <w:rFonts w:asciiTheme="minorHAnsi" w:hAnsiTheme="minorHAnsi" w:cstheme="minorHAnsi"/>
          <w:sz w:val="22"/>
          <w:szCs w:val="22"/>
        </w:rPr>
        <w:t>)</w:t>
      </w:r>
      <w:r w:rsidR="00831F14" w:rsidRPr="00E23798">
        <w:rPr>
          <w:rFonts w:asciiTheme="minorHAnsi" w:hAnsiTheme="minorHAnsi" w:cstheme="minorHAnsi"/>
          <w:sz w:val="22"/>
          <w:szCs w:val="22"/>
        </w:rPr>
        <w:t>;</w:t>
      </w:r>
    </w:p>
    <w:p w14:paraId="5134AA49" w14:textId="77777777" w:rsidR="00563471" w:rsidRPr="00E23798" w:rsidRDefault="00DF7AD5">
      <w:pPr>
        <w:numPr>
          <w:ilvl w:val="0"/>
          <w:numId w:val="7"/>
        </w:numPr>
        <w:spacing w:line="276" w:lineRule="auto"/>
        <w:jc w:val="both"/>
      </w:pPr>
      <w:r w:rsidRPr="00E23798">
        <w:rPr>
          <w:rFonts w:asciiTheme="minorHAnsi" w:hAnsiTheme="minorHAnsi" w:cstheme="minorHAnsi"/>
          <w:sz w:val="22"/>
          <w:szCs w:val="22"/>
        </w:rPr>
        <w:lastRenderedPageBreak/>
        <w:t xml:space="preserve">Veřejné rozšiřování katalogu osobním předáním </w:t>
      </w:r>
      <w:r w:rsidRPr="00E23798">
        <w:rPr>
          <w:rFonts w:asciiTheme="minorHAnsi" w:hAnsiTheme="minorHAnsi" w:cstheme="minorHAnsi"/>
          <w:bCs/>
          <w:sz w:val="22"/>
          <w:szCs w:val="22"/>
        </w:rPr>
        <w:t>na slavnostním pře</w:t>
      </w:r>
      <w:r w:rsidR="007254F5" w:rsidRPr="00E23798">
        <w:rPr>
          <w:rFonts w:asciiTheme="minorHAnsi" w:hAnsiTheme="minorHAnsi" w:cstheme="minorHAnsi"/>
          <w:bCs/>
          <w:sz w:val="22"/>
          <w:szCs w:val="22"/>
        </w:rPr>
        <w:t>dávání titulů Stavba roku 2020</w:t>
      </w:r>
      <w:r w:rsidR="00A9099F" w:rsidRPr="00E23798">
        <w:rPr>
          <w:rFonts w:asciiTheme="minorHAnsi" w:hAnsiTheme="minorHAnsi" w:cstheme="minorHAnsi"/>
          <w:bCs/>
          <w:sz w:val="22"/>
          <w:szCs w:val="22"/>
        </w:rPr>
        <w:t xml:space="preserve"> a při jiných příležitostech za účelem zvyšování povědomí o stavebnictví</w:t>
      </w:r>
      <w:r w:rsidR="00F347B1" w:rsidRPr="00E23798">
        <w:rPr>
          <w:rFonts w:asciiTheme="minorHAnsi" w:hAnsiTheme="minorHAnsi" w:cstheme="minorHAnsi"/>
          <w:bCs/>
          <w:sz w:val="22"/>
          <w:szCs w:val="22"/>
        </w:rPr>
        <w:t>;</w:t>
      </w:r>
    </w:p>
    <w:p w14:paraId="6C759426" w14:textId="77777777" w:rsidR="00F347B1" w:rsidRPr="00E23798" w:rsidRDefault="00F347B1">
      <w:pPr>
        <w:numPr>
          <w:ilvl w:val="0"/>
          <w:numId w:val="7"/>
        </w:numPr>
        <w:spacing w:line="276" w:lineRule="auto"/>
        <w:jc w:val="both"/>
      </w:pPr>
      <w:r w:rsidRPr="00E23798">
        <w:rPr>
          <w:rFonts w:asciiTheme="minorHAnsi" w:hAnsiTheme="minorHAnsi" w:cstheme="minorHAnsi"/>
          <w:bCs/>
          <w:sz w:val="22"/>
          <w:szCs w:val="22"/>
        </w:rPr>
        <w:t>Propagace stavebnictví na veřejnosti prostřednictvím medializace stavebních děl úspěšných v soutěži;</w:t>
      </w:r>
    </w:p>
    <w:p w14:paraId="75C169A4" w14:textId="77777777" w:rsidR="00563471" w:rsidRPr="00E23798" w:rsidRDefault="00DF7AD5">
      <w:pPr>
        <w:numPr>
          <w:ilvl w:val="0"/>
          <w:numId w:val="7"/>
        </w:num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Logo Ministerstva průmyslu a obchodu bude použito v souladu s jednotným vizuálním stylem Ministerstva průmyslu a obchodu, se kterým byl zhotovitel seznámen. </w:t>
      </w:r>
    </w:p>
    <w:p w14:paraId="17FEB1E4" w14:textId="77777777" w:rsidR="00563471" w:rsidRPr="00E23798" w:rsidRDefault="00DF7AD5">
      <w:pPr>
        <w:spacing w:line="276" w:lineRule="auto"/>
        <w:ind w:left="720"/>
        <w:jc w:val="both"/>
        <w:rPr>
          <w:rFonts w:asciiTheme="minorHAnsi" w:hAnsiTheme="minorHAnsi" w:cstheme="minorHAnsi"/>
          <w:sz w:val="22"/>
          <w:szCs w:val="22"/>
        </w:rPr>
      </w:pPr>
      <w:r w:rsidRPr="00E23798">
        <w:rPr>
          <w:rFonts w:asciiTheme="minorHAnsi" w:hAnsiTheme="minorHAnsi" w:cstheme="minorHAnsi"/>
          <w:sz w:val="22"/>
          <w:szCs w:val="22"/>
        </w:rPr>
        <w:t xml:space="preserve">(to vše </w:t>
      </w:r>
      <w:proofErr w:type="gramStart"/>
      <w:r w:rsidRPr="00E23798">
        <w:rPr>
          <w:rFonts w:asciiTheme="minorHAnsi" w:hAnsiTheme="minorHAnsi" w:cstheme="minorHAnsi"/>
          <w:sz w:val="22"/>
          <w:szCs w:val="22"/>
        </w:rPr>
        <w:t xml:space="preserve">dále </w:t>
      </w:r>
      <w:r w:rsidR="007976AD" w:rsidRPr="00E23798">
        <w:rPr>
          <w:rFonts w:asciiTheme="minorHAnsi" w:hAnsiTheme="minorHAnsi" w:cstheme="minorHAnsi"/>
          <w:sz w:val="22"/>
          <w:szCs w:val="22"/>
        </w:rPr>
        <w:t xml:space="preserve"> jen</w:t>
      </w:r>
      <w:proofErr w:type="gramEnd"/>
      <w:r w:rsidRPr="00E23798">
        <w:rPr>
          <w:rFonts w:asciiTheme="minorHAnsi" w:hAnsiTheme="minorHAnsi" w:cstheme="minorHAnsi"/>
          <w:sz w:val="22"/>
          <w:szCs w:val="22"/>
        </w:rPr>
        <w:t xml:space="preserve"> „dílo“).</w:t>
      </w:r>
    </w:p>
    <w:p w14:paraId="20FB2E4E" w14:textId="77777777" w:rsidR="00D500C5" w:rsidRPr="00E23798" w:rsidRDefault="00F347B1" w:rsidP="00F347B1">
      <w:pPr>
        <w:overflowPunct w:val="0"/>
        <w:autoSpaceDE w:val="0"/>
        <w:autoSpaceDN w:val="0"/>
        <w:adjustRightInd w:val="0"/>
        <w:spacing w:after="120"/>
        <w:ind w:left="284" w:hanging="284"/>
        <w:jc w:val="both"/>
        <w:rPr>
          <w:rFonts w:asciiTheme="minorHAnsi" w:hAnsiTheme="minorHAnsi"/>
          <w:sz w:val="22"/>
          <w:szCs w:val="22"/>
        </w:rPr>
      </w:pPr>
      <w:r w:rsidRPr="00E23798">
        <w:rPr>
          <w:rFonts w:asciiTheme="minorHAnsi" w:hAnsiTheme="minorHAnsi"/>
          <w:sz w:val="22"/>
          <w:szCs w:val="22"/>
        </w:rPr>
        <w:t xml:space="preserve">3. </w:t>
      </w:r>
      <w:r w:rsidR="00D500C5" w:rsidRPr="00E23798">
        <w:rPr>
          <w:rFonts w:asciiTheme="minorHAnsi" w:hAnsiTheme="minorHAnsi"/>
          <w:sz w:val="22"/>
          <w:szCs w:val="22"/>
        </w:rPr>
        <w:t xml:space="preserve">Objednatel se zavazuje dílo převzít a zaplatit za něj zhotoviteli cenu, která je sjednána v čl. II. odstavec 1 této smlouvy, pokud zhotovitel splní svou povinnost řádně a včas dle podmínek uvedených v této smlouvě. </w:t>
      </w:r>
    </w:p>
    <w:p w14:paraId="5F2C1BD5" w14:textId="77777777" w:rsidR="007976AD" w:rsidRPr="00E23798" w:rsidRDefault="00D500C5" w:rsidP="00F8097E">
      <w:pPr>
        <w:pStyle w:val="Odstavecseseznamem"/>
        <w:tabs>
          <w:tab w:val="left" w:pos="7663"/>
        </w:tabs>
        <w:rPr>
          <w:rFonts w:ascii="Tahoma" w:hAnsi="Tahoma" w:cs="Tahoma"/>
        </w:rPr>
      </w:pPr>
      <w:r w:rsidRPr="00E23798">
        <w:rPr>
          <w:rFonts w:ascii="Tahoma" w:hAnsi="Tahoma" w:cs="Tahoma"/>
        </w:rPr>
        <w:tab/>
      </w:r>
    </w:p>
    <w:p w14:paraId="3A34AEBE" w14:textId="77777777" w:rsidR="00563471" w:rsidRPr="00E23798" w:rsidRDefault="00DF7AD5">
      <w:pPr>
        <w:spacing w:line="276" w:lineRule="auto"/>
        <w:jc w:val="center"/>
        <w:rPr>
          <w:rFonts w:asciiTheme="minorHAnsi" w:hAnsiTheme="minorHAnsi" w:cstheme="minorHAnsi"/>
          <w:b/>
          <w:sz w:val="22"/>
          <w:szCs w:val="22"/>
        </w:rPr>
      </w:pPr>
      <w:proofErr w:type="gramStart"/>
      <w:r w:rsidRPr="00E23798">
        <w:rPr>
          <w:rFonts w:asciiTheme="minorHAnsi" w:hAnsiTheme="minorHAnsi" w:cstheme="minorHAnsi"/>
          <w:b/>
          <w:sz w:val="22"/>
          <w:szCs w:val="22"/>
        </w:rPr>
        <w:t>II .</w:t>
      </w:r>
      <w:proofErr w:type="gramEnd"/>
      <w:r w:rsidRPr="00E23798">
        <w:rPr>
          <w:rFonts w:asciiTheme="minorHAnsi" w:hAnsiTheme="minorHAnsi" w:cstheme="minorHAnsi"/>
          <w:b/>
          <w:sz w:val="22"/>
          <w:szCs w:val="22"/>
        </w:rPr>
        <w:t xml:space="preserve"> C e n a</w:t>
      </w:r>
    </w:p>
    <w:p w14:paraId="12208C3D" w14:textId="77777777" w:rsidR="00563471" w:rsidRPr="00E23798" w:rsidRDefault="00DF7AD5" w:rsidP="007976AD">
      <w:pPr>
        <w:numPr>
          <w:ilvl w:val="0"/>
          <w:numId w:val="1"/>
        </w:numPr>
        <w:spacing w:line="276" w:lineRule="auto"/>
        <w:ind w:left="284" w:hanging="284"/>
        <w:jc w:val="both"/>
      </w:pPr>
      <w:r w:rsidRPr="00E23798">
        <w:rPr>
          <w:rFonts w:asciiTheme="minorHAnsi" w:hAnsiTheme="minorHAnsi" w:cstheme="minorHAnsi"/>
          <w:sz w:val="22"/>
          <w:szCs w:val="22"/>
        </w:rPr>
        <w:t>Celková cena za plnění dle této smlouvy je stanovena na základě oboustranné dohody smluvních stran ve výši 95 000,- Kč (slovy: devadesát</w:t>
      </w:r>
      <w:r w:rsidR="002F0774" w:rsidRPr="00E23798">
        <w:rPr>
          <w:rFonts w:asciiTheme="minorHAnsi" w:hAnsiTheme="minorHAnsi" w:cstheme="minorHAnsi"/>
          <w:sz w:val="22"/>
          <w:szCs w:val="22"/>
        </w:rPr>
        <w:t xml:space="preserve"> </w:t>
      </w:r>
      <w:r w:rsidRPr="00E23798">
        <w:rPr>
          <w:rFonts w:asciiTheme="minorHAnsi" w:hAnsiTheme="minorHAnsi" w:cstheme="minorHAnsi"/>
          <w:sz w:val="22"/>
          <w:szCs w:val="22"/>
        </w:rPr>
        <w:t>pět</w:t>
      </w:r>
      <w:r w:rsidR="002F0774" w:rsidRPr="00E23798">
        <w:rPr>
          <w:rFonts w:asciiTheme="minorHAnsi" w:hAnsiTheme="minorHAnsi" w:cstheme="minorHAnsi"/>
          <w:sz w:val="22"/>
          <w:szCs w:val="22"/>
        </w:rPr>
        <w:t xml:space="preserve"> </w:t>
      </w:r>
      <w:r w:rsidRPr="00E23798">
        <w:rPr>
          <w:rFonts w:asciiTheme="minorHAnsi" w:hAnsiTheme="minorHAnsi" w:cstheme="minorHAnsi"/>
          <w:sz w:val="22"/>
          <w:szCs w:val="22"/>
        </w:rPr>
        <w:t>tisíc korun českých) bez DPH. DPH bude účtována podle právních předpisů účinných v době zdanitelného plnění.</w:t>
      </w:r>
    </w:p>
    <w:p w14:paraId="05B0B224" w14:textId="77777777" w:rsidR="00563471" w:rsidRPr="00E23798" w:rsidRDefault="00DF7AD5" w:rsidP="007976AD">
      <w:pPr>
        <w:numPr>
          <w:ilvl w:val="0"/>
          <w:numId w:val="1"/>
        </w:numPr>
        <w:spacing w:line="276" w:lineRule="auto"/>
        <w:ind w:left="284" w:hanging="284"/>
        <w:jc w:val="both"/>
        <w:rPr>
          <w:rFonts w:asciiTheme="minorHAnsi" w:hAnsiTheme="minorHAnsi" w:cstheme="minorHAnsi"/>
          <w:sz w:val="22"/>
          <w:szCs w:val="22"/>
        </w:rPr>
      </w:pPr>
      <w:r w:rsidRPr="00E23798">
        <w:rPr>
          <w:rFonts w:asciiTheme="minorHAnsi" w:hAnsiTheme="minorHAnsi" w:cstheme="minorHAnsi"/>
          <w:sz w:val="22"/>
          <w:szCs w:val="22"/>
        </w:rPr>
        <w:t>Smluvní strany činí nesporným, že výše uvedená cena je konečná, nejvýše přípustná a zahrnuje veškeré náklady, odměny, poplatky apod. na straně zhotovitele potřebné k</w:t>
      </w:r>
      <w:r w:rsidR="00EA79CC" w:rsidRPr="00E23798">
        <w:rPr>
          <w:rFonts w:asciiTheme="minorHAnsi" w:hAnsiTheme="minorHAnsi" w:cstheme="minorHAnsi"/>
          <w:sz w:val="22"/>
          <w:szCs w:val="22"/>
        </w:rPr>
        <w:t xml:space="preserve"> řádnému </w:t>
      </w:r>
      <w:r w:rsidRPr="00E23798">
        <w:rPr>
          <w:rFonts w:asciiTheme="minorHAnsi" w:hAnsiTheme="minorHAnsi" w:cstheme="minorHAnsi"/>
          <w:sz w:val="22"/>
          <w:szCs w:val="22"/>
        </w:rPr>
        <w:t>provedení díla.</w:t>
      </w:r>
    </w:p>
    <w:p w14:paraId="66AEC879" w14:textId="77777777" w:rsidR="00563471" w:rsidRPr="00E23798" w:rsidRDefault="00DF7AD5" w:rsidP="007976AD">
      <w:pPr>
        <w:numPr>
          <w:ilvl w:val="0"/>
          <w:numId w:val="1"/>
        </w:numPr>
        <w:spacing w:line="276" w:lineRule="auto"/>
        <w:ind w:left="284" w:hanging="284"/>
        <w:jc w:val="both"/>
        <w:rPr>
          <w:rFonts w:asciiTheme="minorHAnsi" w:hAnsiTheme="minorHAnsi" w:cstheme="minorHAnsi"/>
          <w:sz w:val="22"/>
          <w:szCs w:val="22"/>
        </w:rPr>
      </w:pPr>
      <w:r w:rsidRPr="00E23798">
        <w:rPr>
          <w:rFonts w:asciiTheme="minorHAnsi" w:hAnsiTheme="minorHAnsi" w:cstheme="minorHAnsi"/>
          <w:sz w:val="22"/>
          <w:szCs w:val="22"/>
        </w:rPr>
        <w:t>Objednatel si vyhrazuje právo poměrně snížit cenu za dílo v případě, že zhotovitel nedodrží podmínky zhotovení předmětu díla dohodnuté ve smlouvě.</w:t>
      </w:r>
    </w:p>
    <w:p w14:paraId="5A4DA90A" w14:textId="77777777" w:rsidR="00445BD2" w:rsidRPr="00E23798" w:rsidRDefault="00445BD2" w:rsidP="00445BD2">
      <w:pPr>
        <w:pStyle w:val="Odstavecseseznamem"/>
        <w:widowControl w:val="0"/>
        <w:numPr>
          <w:ilvl w:val="0"/>
          <w:numId w:val="1"/>
        </w:numPr>
        <w:tabs>
          <w:tab w:val="clear" w:pos="502"/>
          <w:tab w:val="num" w:pos="0"/>
          <w:tab w:val="left" w:pos="284"/>
        </w:tabs>
        <w:ind w:hanging="502"/>
        <w:jc w:val="both"/>
        <w:rPr>
          <w:rFonts w:asciiTheme="minorHAnsi" w:hAnsiTheme="minorHAnsi"/>
          <w:sz w:val="22"/>
          <w:szCs w:val="22"/>
        </w:rPr>
      </w:pPr>
      <w:r w:rsidRPr="00E23798">
        <w:rPr>
          <w:rFonts w:asciiTheme="minorHAnsi" w:hAnsiTheme="minorHAnsi"/>
          <w:sz w:val="22"/>
          <w:szCs w:val="22"/>
        </w:rPr>
        <w:t xml:space="preserve">Objednatel nebude poskytovat zhotoviteli jakékoliv zálohové platby. </w:t>
      </w:r>
    </w:p>
    <w:p w14:paraId="705AD1BA" w14:textId="77777777" w:rsidR="00445BD2" w:rsidRPr="00E23798" w:rsidRDefault="00445BD2" w:rsidP="00445BD2">
      <w:pPr>
        <w:spacing w:line="276" w:lineRule="auto"/>
        <w:jc w:val="both"/>
        <w:rPr>
          <w:rFonts w:asciiTheme="minorHAnsi" w:hAnsiTheme="minorHAnsi" w:cstheme="minorHAnsi"/>
          <w:sz w:val="22"/>
          <w:szCs w:val="22"/>
        </w:rPr>
      </w:pPr>
    </w:p>
    <w:p w14:paraId="672CB864" w14:textId="77777777" w:rsidR="00563471" w:rsidRPr="00E23798" w:rsidRDefault="00DF7AD5">
      <w:pPr>
        <w:pStyle w:val="Odstavecseseznamem"/>
        <w:spacing w:line="276" w:lineRule="auto"/>
        <w:jc w:val="center"/>
        <w:rPr>
          <w:rFonts w:asciiTheme="minorHAnsi" w:hAnsiTheme="minorHAnsi" w:cstheme="minorHAnsi"/>
          <w:b/>
          <w:sz w:val="22"/>
          <w:szCs w:val="22"/>
        </w:rPr>
      </w:pPr>
      <w:proofErr w:type="gramStart"/>
      <w:r w:rsidRPr="00E23798">
        <w:rPr>
          <w:rFonts w:asciiTheme="minorHAnsi" w:hAnsiTheme="minorHAnsi" w:cstheme="minorHAnsi"/>
          <w:b/>
          <w:sz w:val="22"/>
          <w:szCs w:val="22"/>
        </w:rPr>
        <w:t>III .</w:t>
      </w:r>
      <w:proofErr w:type="gramEnd"/>
      <w:r w:rsidRPr="00E23798">
        <w:rPr>
          <w:rFonts w:asciiTheme="minorHAnsi" w:hAnsiTheme="minorHAnsi" w:cstheme="minorHAnsi"/>
          <w:b/>
          <w:sz w:val="22"/>
          <w:szCs w:val="22"/>
        </w:rPr>
        <w:t xml:space="preserve"> D o b </w:t>
      </w:r>
      <w:proofErr w:type="gramStart"/>
      <w:r w:rsidRPr="00E23798">
        <w:rPr>
          <w:rFonts w:asciiTheme="minorHAnsi" w:hAnsiTheme="minorHAnsi" w:cstheme="minorHAnsi"/>
          <w:b/>
          <w:sz w:val="22"/>
          <w:szCs w:val="22"/>
        </w:rPr>
        <w:t>a  p</w:t>
      </w:r>
      <w:proofErr w:type="gramEnd"/>
      <w:r w:rsidRPr="00E23798">
        <w:rPr>
          <w:rFonts w:asciiTheme="minorHAnsi" w:hAnsiTheme="minorHAnsi" w:cstheme="minorHAnsi"/>
          <w:b/>
          <w:sz w:val="22"/>
          <w:szCs w:val="22"/>
        </w:rPr>
        <w:t> l n ě n í,  z p ů s o b  p l n ě n í   a  p ř e d á n í  d í l a</w:t>
      </w:r>
    </w:p>
    <w:p w14:paraId="39AABCDB" w14:textId="0CDE0B47" w:rsidR="00563471" w:rsidRPr="00E23798" w:rsidRDefault="00DF7AD5">
      <w:pPr>
        <w:spacing w:line="276" w:lineRule="auto"/>
        <w:ind w:left="284" w:hanging="284"/>
        <w:jc w:val="both"/>
      </w:pPr>
      <w:r w:rsidRPr="00E23798">
        <w:rPr>
          <w:rFonts w:asciiTheme="minorHAnsi" w:hAnsiTheme="minorHAnsi" w:cstheme="minorHAnsi"/>
          <w:bCs/>
          <w:sz w:val="22"/>
          <w:szCs w:val="22"/>
        </w:rPr>
        <w:t xml:space="preserve">1.  Zhotovitel se zavazuje předat objednateli návrh </w:t>
      </w:r>
      <w:r w:rsidRPr="00E23798">
        <w:rPr>
          <w:rFonts w:asciiTheme="minorHAnsi" w:hAnsiTheme="minorHAnsi" w:cstheme="minorHAnsi"/>
          <w:sz w:val="22"/>
          <w:szCs w:val="22"/>
        </w:rPr>
        <w:t xml:space="preserve">katalogu </w:t>
      </w:r>
      <w:r w:rsidR="000E1139" w:rsidRPr="00E23798">
        <w:rPr>
          <w:rFonts w:asciiTheme="minorHAnsi" w:hAnsiTheme="minorHAnsi" w:cstheme="minorHAnsi"/>
          <w:bCs/>
          <w:sz w:val="22"/>
          <w:szCs w:val="22"/>
        </w:rPr>
        <w:t>v termínu do</w:t>
      </w:r>
      <w:r w:rsidR="001D2E0F">
        <w:rPr>
          <w:rFonts w:asciiTheme="minorHAnsi" w:hAnsiTheme="minorHAnsi" w:cstheme="minorHAnsi"/>
          <w:bCs/>
          <w:sz w:val="22"/>
          <w:szCs w:val="22"/>
        </w:rPr>
        <w:t xml:space="preserve"> </w:t>
      </w:r>
      <w:proofErr w:type="gramStart"/>
      <w:r w:rsidR="001D2E0F">
        <w:rPr>
          <w:rFonts w:asciiTheme="minorHAnsi" w:hAnsiTheme="minorHAnsi" w:cstheme="minorHAnsi"/>
          <w:bCs/>
          <w:sz w:val="22"/>
          <w:szCs w:val="22"/>
        </w:rPr>
        <w:t>cca</w:t>
      </w:r>
      <w:r w:rsidR="00D92358" w:rsidRPr="00E23798">
        <w:rPr>
          <w:rFonts w:asciiTheme="minorHAnsi" w:hAnsiTheme="minorHAnsi" w:cstheme="minorHAnsi"/>
          <w:bCs/>
          <w:sz w:val="22"/>
          <w:szCs w:val="22"/>
        </w:rPr>
        <w:t xml:space="preserve">  </w:t>
      </w:r>
      <w:r w:rsidR="00883AFE" w:rsidRPr="00E23798">
        <w:rPr>
          <w:rFonts w:asciiTheme="minorHAnsi" w:hAnsiTheme="minorHAnsi" w:cstheme="minorHAnsi"/>
          <w:bCs/>
          <w:sz w:val="22"/>
          <w:szCs w:val="22"/>
        </w:rPr>
        <w:t>5.</w:t>
      </w:r>
      <w:proofErr w:type="gramEnd"/>
      <w:r w:rsidR="00883AFE" w:rsidRPr="00E23798">
        <w:rPr>
          <w:rFonts w:asciiTheme="minorHAnsi" w:hAnsiTheme="minorHAnsi" w:cstheme="minorHAnsi"/>
          <w:bCs/>
          <w:sz w:val="22"/>
          <w:szCs w:val="22"/>
        </w:rPr>
        <w:t xml:space="preserve"> října</w:t>
      </w:r>
      <w:r w:rsidR="00D92358" w:rsidRPr="00E23798">
        <w:rPr>
          <w:rFonts w:asciiTheme="minorHAnsi" w:hAnsiTheme="minorHAnsi" w:cstheme="minorHAnsi"/>
          <w:bCs/>
          <w:sz w:val="22"/>
          <w:szCs w:val="22"/>
        </w:rPr>
        <w:t xml:space="preserve"> 2020</w:t>
      </w:r>
      <w:r w:rsidRPr="00E23798">
        <w:rPr>
          <w:rFonts w:asciiTheme="minorHAnsi" w:hAnsiTheme="minorHAnsi" w:cstheme="minorHAnsi"/>
          <w:bCs/>
          <w:sz w:val="22"/>
          <w:szCs w:val="22"/>
        </w:rPr>
        <w:t xml:space="preserve">, konečnou verzi </w:t>
      </w:r>
      <w:r w:rsidR="00A24676" w:rsidRPr="00E23798">
        <w:rPr>
          <w:rFonts w:asciiTheme="minorHAnsi" w:hAnsiTheme="minorHAnsi" w:cstheme="minorHAnsi"/>
          <w:bCs/>
          <w:sz w:val="22"/>
          <w:szCs w:val="22"/>
        </w:rPr>
        <w:t xml:space="preserve">v tištěné podobě </w:t>
      </w:r>
      <w:r w:rsidRPr="00E23798">
        <w:rPr>
          <w:rFonts w:asciiTheme="minorHAnsi" w:hAnsiTheme="minorHAnsi" w:cstheme="minorHAnsi"/>
          <w:bCs/>
          <w:sz w:val="22"/>
          <w:szCs w:val="22"/>
        </w:rPr>
        <w:t>v počtu 50 ks</w:t>
      </w:r>
      <w:r w:rsidR="00A24676" w:rsidRPr="00E23798">
        <w:rPr>
          <w:rFonts w:asciiTheme="minorHAnsi" w:hAnsiTheme="minorHAnsi" w:cstheme="minorHAnsi"/>
          <w:bCs/>
          <w:sz w:val="22"/>
          <w:szCs w:val="22"/>
        </w:rPr>
        <w:t xml:space="preserve"> a 1 ks v elektronické podobě (</w:t>
      </w:r>
      <w:proofErr w:type="spellStart"/>
      <w:r w:rsidR="00A24676" w:rsidRPr="00E23798">
        <w:rPr>
          <w:rFonts w:asciiTheme="minorHAnsi" w:hAnsiTheme="minorHAnsi" w:cstheme="minorHAnsi"/>
          <w:bCs/>
          <w:sz w:val="22"/>
          <w:szCs w:val="22"/>
        </w:rPr>
        <w:t>flash</w:t>
      </w:r>
      <w:proofErr w:type="spellEnd"/>
      <w:r w:rsidR="00A24676" w:rsidRPr="00E23798">
        <w:rPr>
          <w:rFonts w:asciiTheme="minorHAnsi" w:hAnsiTheme="minorHAnsi" w:cstheme="minorHAnsi"/>
          <w:bCs/>
          <w:sz w:val="22"/>
          <w:szCs w:val="22"/>
        </w:rPr>
        <w:t>)</w:t>
      </w:r>
      <w:r w:rsidRPr="00E23798">
        <w:rPr>
          <w:rFonts w:asciiTheme="minorHAnsi" w:hAnsiTheme="minorHAnsi" w:cstheme="minorHAnsi"/>
          <w:bCs/>
          <w:sz w:val="22"/>
          <w:szCs w:val="22"/>
        </w:rPr>
        <w:t xml:space="preserve"> do </w:t>
      </w:r>
      <w:r w:rsidR="00D92358" w:rsidRPr="00E23798">
        <w:rPr>
          <w:rFonts w:asciiTheme="minorHAnsi" w:hAnsiTheme="minorHAnsi" w:cstheme="minorHAnsi"/>
          <w:bCs/>
          <w:sz w:val="22"/>
          <w:szCs w:val="22"/>
        </w:rPr>
        <w:t xml:space="preserve"> </w:t>
      </w:r>
      <w:r w:rsidR="00883AFE" w:rsidRPr="00E23798">
        <w:rPr>
          <w:rFonts w:asciiTheme="minorHAnsi" w:hAnsiTheme="minorHAnsi" w:cstheme="minorHAnsi"/>
          <w:bCs/>
          <w:sz w:val="22"/>
          <w:szCs w:val="22"/>
        </w:rPr>
        <w:t>15. října</w:t>
      </w:r>
      <w:r w:rsidR="00D92358" w:rsidRPr="00E23798">
        <w:rPr>
          <w:rFonts w:asciiTheme="minorHAnsi" w:hAnsiTheme="minorHAnsi" w:cstheme="minorHAnsi"/>
          <w:bCs/>
          <w:sz w:val="22"/>
          <w:szCs w:val="22"/>
        </w:rPr>
        <w:t xml:space="preserve">  2020.</w:t>
      </w:r>
    </w:p>
    <w:p w14:paraId="661BDFF1" w14:textId="77777777" w:rsidR="00563471" w:rsidRPr="00E23798" w:rsidRDefault="00DF7AD5">
      <w:pPr>
        <w:spacing w:line="276" w:lineRule="auto"/>
        <w:ind w:left="284" w:hanging="284"/>
        <w:jc w:val="both"/>
      </w:pPr>
      <w:r w:rsidRPr="00E23798">
        <w:rPr>
          <w:rFonts w:asciiTheme="minorHAnsi" w:hAnsiTheme="minorHAnsi" w:cstheme="minorHAnsi"/>
          <w:bCs/>
          <w:sz w:val="22"/>
          <w:szCs w:val="22"/>
        </w:rPr>
        <w:t xml:space="preserve">2.  Zhotovitel se zavazuje zahájit veřejné rozšiřování katalogu dle čl. I. odst. 2 na slavnostním předávání titulů </w:t>
      </w:r>
      <w:r w:rsidRPr="00E23798">
        <w:rPr>
          <w:rFonts w:asciiTheme="minorHAnsi" w:hAnsiTheme="minorHAnsi" w:cstheme="minorHAnsi"/>
          <w:b/>
          <w:bCs/>
          <w:sz w:val="22"/>
          <w:szCs w:val="22"/>
        </w:rPr>
        <w:t>Stavba roku 20</w:t>
      </w:r>
      <w:r w:rsidR="00D92358" w:rsidRPr="00E23798">
        <w:rPr>
          <w:rFonts w:asciiTheme="minorHAnsi" w:hAnsiTheme="minorHAnsi" w:cstheme="minorHAnsi"/>
          <w:b/>
          <w:bCs/>
          <w:sz w:val="22"/>
          <w:szCs w:val="22"/>
        </w:rPr>
        <w:t xml:space="preserve">20 </w:t>
      </w:r>
      <w:r w:rsidRPr="00E23798">
        <w:rPr>
          <w:rFonts w:asciiTheme="minorHAnsi" w:hAnsiTheme="minorHAnsi" w:cstheme="minorHAnsi"/>
          <w:bCs/>
          <w:sz w:val="22"/>
          <w:szCs w:val="22"/>
        </w:rPr>
        <w:t>dne</w:t>
      </w:r>
      <w:r w:rsidR="00D92358" w:rsidRPr="00E23798">
        <w:rPr>
          <w:rFonts w:asciiTheme="minorHAnsi" w:hAnsiTheme="minorHAnsi" w:cstheme="minorHAnsi"/>
          <w:bCs/>
          <w:sz w:val="22"/>
          <w:szCs w:val="22"/>
        </w:rPr>
        <w:t xml:space="preserve"> </w:t>
      </w:r>
      <w:r w:rsidR="00883AFE" w:rsidRPr="00E23798">
        <w:rPr>
          <w:rFonts w:asciiTheme="minorHAnsi" w:hAnsiTheme="minorHAnsi" w:cstheme="minorHAnsi"/>
          <w:bCs/>
          <w:sz w:val="22"/>
          <w:szCs w:val="22"/>
        </w:rPr>
        <w:t>15. října</w:t>
      </w:r>
      <w:r w:rsidRPr="00E23798">
        <w:rPr>
          <w:rFonts w:asciiTheme="minorHAnsi" w:hAnsiTheme="minorHAnsi" w:cstheme="minorHAnsi"/>
          <w:bCs/>
          <w:sz w:val="22"/>
          <w:szCs w:val="22"/>
        </w:rPr>
        <w:t xml:space="preserve"> </w:t>
      </w:r>
      <w:r w:rsidR="00D92358" w:rsidRPr="00E23798">
        <w:rPr>
          <w:rFonts w:asciiTheme="minorHAnsi" w:hAnsiTheme="minorHAnsi" w:cstheme="minorHAnsi"/>
          <w:bCs/>
          <w:sz w:val="22"/>
          <w:szCs w:val="22"/>
        </w:rPr>
        <w:t>2020.</w:t>
      </w:r>
    </w:p>
    <w:p w14:paraId="566B1E34" w14:textId="77777777" w:rsidR="00F368A9" w:rsidRPr="00E23798" w:rsidRDefault="00DF7AD5" w:rsidP="00F8097E">
      <w:pPr>
        <w:tabs>
          <w:tab w:val="left" w:pos="0"/>
          <w:tab w:val="left" w:pos="426"/>
        </w:tabs>
        <w:overflowPunct w:val="0"/>
        <w:autoSpaceDE w:val="0"/>
        <w:autoSpaceDN w:val="0"/>
        <w:adjustRightInd w:val="0"/>
        <w:spacing w:after="120" w:line="276" w:lineRule="auto"/>
        <w:ind w:left="284" w:hanging="284"/>
        <w:jc w:val="both"/>
        <w:rPr>
          <w:rFonts w:asciiTheme="minorHAnsi" w:hAnsiTheme="minorHAnsi"/>
          <w:bCs/>
          <w:sz w:val="22"/>
          <w:szCs w:val="22"/>
        </w:rPr>
      </w:pPr>
      <w:r w:rsidRPr="00E23798">
        <w:rPr>
          <w:rFonts w:asciiTheme="minorHAnsi" w:hAnsiTheme="minorHAnsi" w:cstheme="minorHAnsi"/>
          <w:bCs/>
          <w:sz w:val="22"/>
          <w:szCs w:val="22"/>
        </w:rPr>
        <w:t xml:space="preserve">3. </w:t>
      </w:r>
      <w:r w:rsidR="00F368A9" w:rsidRPr="00E23798">
        <w:rPr>
          <w:rFonts w:asciiTheme="minorHAnsi" w:hAnsiTheme="minorHAnsi"/>
          <w:bCs/>
          <w:sz w:val="22"/>
          <w:szCs w:val="22"/>
        </w:rPr>
        <w:t>Před vytištěním katalogu proběhne schvalovací procedura, zakončená podpisem akceptačního protokolu oprávněnými zástupci smluvních stran.</w:t>
      </w:r>
      <w:r w:rsidR="00F347B1" w:rsidRPr="00E23798">
        <w:rPr>
          <w:rFonts w:asciiTheme="minorHAnsi" w:hAnsiTheme="minorHAnsi"/>
          <w:bCs/>
          <w:sz w:val="22"/>
          <w:szCs w:val="22"/>
        </w:rPr>
        <w:t xml:space="preserve"> Akceptační protokol vyhotoví objednatel v počtu 2 výtisků, z nichž jeden obdrží objednatel a jeden zhotovitel.</w:t>
      </w:r>
      <w:r w:rsidR="00F368A9" w:rsidRPr="00E23798">
        <w:rPr>
          <w:rFonts w:asciiTheme="minorHAnsi" w:hAnsiTheme="minorHAnsi"/>
          <w:bCs/>
          <w:sz w:val="22"/>
          <w:szCs w:val="22"/>
        </w:rPr>
        <w:t xml:space="preserve"> </w:t>
      </w:r>
      <w:r w:rsidR="00F368A9" w:rsidRPr="00E23798">
        <w:rPr>
          <w:rFonts w:asciiTheme="minorHAnsi" w:eastAsia="SimSun" w:hAnsiTheme="minorHAnsi"/>
          <w:sz w:val="22"/>
          <w:szCs w:val="22"/>
        </w:rPr>
        <w:t xml:space="preserve">Akceptační procedurou se rozumí předložení návrhu vzoru katalogu (makety) zhotovitelem objednateli před jeho konečným provedením a jeho výslovné písemné schválení objednatelem. V případě nesouhlasu objednatele s předloženým návrhem vyzve objednatel zhotovitele k odstranění vytčených vad a nedodělků a celý proces akceptace se po odstranění těchto vad opakuje. </w:t>
      </w:r>
      <w:r w:rsidR="00F368A9" w:rsidRPr="00E23798">
        <w:rPr>
          <w:rFonts w:asciiTheme="minorHAnsi" w:hAnsiTheme="minorHAnsi" w:cstheme="minorHAnsi"/>
          <w:bCs/>
          <w:sz w:val="22"/>
          <w:szCs w:val="22"/>
        </w:rPr>
        <w:t xml:space="preserve">Zhotovitel následně zajistí tisk katalogu v souladu se schváleným návrhem katalogu a zajistí jeho distribuci. Po splnění celého díla bude oboustranně podepsán předávací protokol vystavený </w:t>
      </w:r>
      <w:commentRangeStart w:id="2"/>
      <w:r w:rsidR="00F368A9" w:rsidRPr="00E23798">
        <w:rPr>
          <w:rFonts w:asciiTheme="minorHAnsi" w:hAnsiTheme="minorHAnsi" w:cstheme="minorHAnsi"/>
          <w:bCs/>
          <w:sz w:val="22"/>
          <w:szCs w:val="22"/>
        </w:rPr>
        <w:t>zhotovitelem</w:t>
      </w:r>
      <w:commentRangeEnd w:id="2"/>
      <w:r w:rsidR="00037C4A" w:rsidRPr="00E23798">
        <w:rPr>
          <w:rStyle w:val="Odkaznakoment"/>
        </w:rPr>
        <w:commentReference w:id="2"/>
      </w:r>
      <w:r w:rsidR="00F368A9" w:rsidRPr="00E23798">
        <w:rPr>
          <w:rFonts w:asciiTheme="minorHAnsi" w:hAnsiTheme="minorHAnsi" w:cstheme="minorHAnsi"/>
          <w:bCs/>
          <w:sz w:val="22"/>
          <w:szCs w:val="22"/>
        </w:rPr>
        <w:t xml:space="preserve">.  </w:t>
      </w:r>
    </w:p>
    <w:p w14:paraId="6672A22E" w14:textId="77777777" w:rsidR="00563471" w:rsidRPr="00E23798" w:rsidRDefault="00F368A9" w:rsidP="00F8097E">
      <w:pPr>
        <w:pStyle w:val="Odstavecseseznamem"/>
        <w:numPr>
          <w:ilvl w:val="0"/>
          <w:numId w:val="1"/>
        </w:numPr>
        <w:tabs>
          <w:tab w:val="left" w:pos="426"/>
          <w:tab w:val="left" w:pos="8364"/>
        </w:tabs>
        <w:overflowPunct w:val="0"/>
        <w:autoSpaceDE w:val="0"/>
        <w:autoSpaceDN w:val="0"/>
        <w:adjustRightInd w:val="0"/>
        <w:spacing w:after="120" w:line="276" w:lineRule="auto"/>
        <w:ind w:left="284" w:hanging="284"/>
        <w:jc w:val="both"/>
        <w:rPr>
          <w:rFonts w:asciiTheme="minorHAnsi" w:hAnsiTheme="minorHAnsi" w:cstheme="minorHAnsi"/>
          <w:bCs/>
          <w:sz w:val="22"/>
          <w:szCs w:val="22"/>
        </w:rPr>
      </w:pPr>
      <w:r w:rsidRPr="00E23798">
        <w:rPr>
          <w:rFonts w:asciiTheme="minorHAnsi" w:eastAsia="SimSun" w:hAnsiTheme="minorHAnsi"/>
          <w:sz w:val="22"/>
          <w:szCs w:val="22"/>
        </w:rPr>
        <w:t xml:space="preserve">Objednatel je povinen vyjádřit se písemně k návrhu vzoru katalogu v rámci akceptační procedury do tří pracovních dnů ode dne doručení návrhu zhotovitelem. </w:t>
      </w:r>
      <w:r w:rsidR="00DF7AD5" w:rsidRPr="00E23798">
        <w:rPr>
          <w:rFonts w:asciiTheme="minorHAnsi" w:hAnsiTheme="minorHAnsi" w:cstheme="minorHAnsi"/>
          <w:bCs/>
          <w:sz w:val="22"/>
          <w:szCs w:val="22"/>
        </w:rPr>
        <w:t xml:space="preserve"> </w:t>
      </w:r>
      <w:r w:rsidR="00102F83" w:rsidRPr="00E23798">
        <w:rPr>
          <w:rFonts w:asciiTheme="minorHAnsi" w:hAnsiTheme="minorHAnsi" w:cstheme="minorHAnsi"/>
          <w:bCs/>
          <w:sz w:val="22"/>
          <w:szCs w:val="22"/>
        </w:rPr>
        <w:t xml:space="preserve">Při vznesení </w:t>
      </w:r>
      <w:r w:rsidR="00DF7AD5" w:rsidRPr="00E23798">
        <w:rPr>
          <w:rFonts w:asciiTheme="minorHAnsi" w:hAnsiTheme="minorHAnsi" w:cstheme="minorHAnsi"/>
          <w:bCs/>
          <w:sz w:val="22"/>
          <w:szCs w:val="22"/>
        </w:rPr>
        <w:t>výhrad nebo připomín</w:t>
      </w:r>
      <w:r w:rsidR="00102F83" w:rsidRPr="00E23798">
        <w:rPr>
          <w:rFonts w:asciiTheme="minorHAnsi" w:hAnsiTheme="minorHAnsi" w:cstheme="minorHAnsi"/>
          <w:bCs/>
          <w:sz w:val="22"/>
          <w:szCs w:val="22"/>
        </w:rPr>
        <w:t>e</w:t>
      </w:r>
      <w:r w:rsidR="00DF7AD5" w:rsidRPr="00E23798">
        <w:rPr>
          <w:rFonts w:asciiTheme="minorHAnsi" w:hAnsiTheme="minorHAnsi" w:cstheme="minorHAnsi"/>
          <w:bCs/>
          <w:sz w:val="22"/>
          <w:szCs w:val="22"/>
        </w:rPr>
        <w:t>k</w:t>
      </w:r>
      <w:r w:rsidR="00102F83" w:rsidRPr="00E23798">
        <w:rPr>
          <w:rFonts w:asciiTheme="minorHAnsi" w:hAnsiTheme="minorHAnsi" w:cstheme="minorHAnsi"/>
          <w:bCs/>
          <w:sz w:val="22"/>
          <w:szCs w:val="22"/>
        </w:rPr>
        <w:t xml:space="preserve"> objednatelem</w:t>
      </w:r>
      <w:r w:rsidR="00DF7AD5" w:rsidRPr="00E23798">
        <w:rPr>
          <w:rFonts w:asciiTheme="minorHAnsi" w:hAnsiTheme="minorHAnsi" w:cstheme="minorHAnsi"/>
          <w:bCs/>
          <w:sz w:val="22"/>
          <w:szCs w:val="22"/>
        </w:rPr>
        <w:t>, zavazuje se zhotovitel nejpozději do tří pracovních dnů provést veškeré potřebné úpravy dle výhrad a připomínek objednatele</w:t>
      </w:r>
      <w:r w:rsidR="00D500C5" w:rsidRPr="00E23798">
        <w:rPr>
          <w:rFonts w:asciiTheme="minorHAnsi" w:hAnsiTheme="minorHAnsi" w:cstheme="minorHAnsi"/>
          <w:bCs/>
          <w:sz w:val="22"/>
          <w:szCs w:val="22"/>
        </w:rPr>
        <w:t>.</w:t>
      </w:r>
      <w:r w:rsidR="00DF7AD5" w:rsidRPr="00E23798">
        <w:rPr>
          <w:rFonts w:asciiTheme="minorHAnsi" w:hAnsiTheme="minorHAnsi" w:cstheme="minorHAnsi"/>
          <w:bCs/>
          <w:sz w:val="22"/>
          <w:szCs w:val="22"/>
        </w:rPr>
        <w:t xml:space="preserve"> Pokud výhrady a připomínky přetrvávají nebo objednatel vznese výhrady a připomínky nové, je zhotovitel povinen postupovat podle tohoto odstavce i opakovaně.</w:t>
      </w:r>
    </w:p>
    <w:p w14:paraId="56C4B120" w14:textId="77777777" w:rsidR="00F347B1" w:rsidRPr="00E23798" w:rsidRDefault="00F347B1">
      <w:pPr>
        <w:spacing w:line="276" w:lineRule="auto"/>
        <w:jc w:val="center"/>
        <w:rPr>
          <w:rFonts w:asciiTheme="minorHAnsi" w:hAnsiTheme="minorHAnsi" w:cstheme="minorHAnsi"/>
          <w:b/>
          <w:sz w:val="22"/>
          <w:szCs w:val="22"/>
        </w:rPr>
      </w:pPr>
    </w:p>
    <w:p w14:paraId="52CC007A" w14:textId="77777777" w:rsidR="00563471" w:rsidRPr="00E23798" w:rsidRDefault="00DF7AD5">
      <w:pPr>
        <w:spacing w:line="276" w:lineRule="auto"/>
        <w:jc w:val="center"/>
        <w:rPr>
          <w:rFonts w:asciiTheme="minorHAnsi" w:hAnsiTheme="minorHAnsi" w:cstheme="minorHAnsi"/>
          <w:b/>
          <w:sz w:val="22"/>
          <w:szCs w:val="22"/>
        </w:rPr>
      </w:pPr>
      <w:r w:rsidRPr="00E23798">
        <w:rPr>
          <w:rFonts w:asciiTheme="minorHAnsi" w:hAnsiTheme="minorHAnsi" w:cstheme="minorHAnsi"/>
          <w:b/>
          <w:sz w:val="22"/>
          <w:szCs w:val="22"/>
        </w:rPr>
        <w:t>IV. M í s t o  p ř e d á n í  d í l a</w:t>
      </w:r>
    </w:p>
    <w:p w14:paraId="773B18B7"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Zhotovitel je povinen předat plnění na adrese sídla </w:t>
      </w:r>
      <w:proofErr w:type="gramStart"/>
      <w:r w:rsidRPr="00E23798">
        <w:rPr>
          <w:rFonts w:asciiTheme="minorHAnsi" w:hAnsiTheme="minorHAnsi" w:cstheme="minorHAnsi"/>
          <w:sz w:val="22"/>
          <w:szCs w:val="22"/>
        </w:rPr>
        <w:t>objednatele - Na</w:t>
      </w:r>
      <w:proofErr w:type="gramEnd"/>
      <w:r w:rsidRPr="00E23798">
        <w:rPr>
          <w:rFonts w:asciiTheme="minorHAnsi" w:hAnsiTheme="minorHAnsi" w:cstheme="minorHAnsi"/>
          <w:sz w:val="22"/>
          <w:szCs w:val="22"/>
        </w:rPr>
        <w:t xml:space="preserve"> Františku 32, Praha 1, PSČ 110 15, nedohodnou-li se smluvní strany jinak.</w:t>
      </w:r>
    </w:p>
    <w:p w14:paraId="313020DD" w14:textId="77777777" w:rsidR="00563471" w:rsidRPr="00E23798" w:rsidRDefault="00563471">
      <w:pPr>
        <w:spacing w:line="276" w:lineRule="auto"/>
        <w:jc w:val="both"/>
        <w:rPr>
          <w:rFonts w:asciiTheme="minorHAnsi" w:hAnsiTheme="minorHAnsi" w:cstheme="minorHAnsi"/>
          <w:bCs/>
          <w:sz w:val="22"/>
          <w:szCs w:val="22"/>
        </w:rPr>
      </w:pPr>
    </w:p>
    <w:p w14:paraId="1E6985D8" w14:textId="77777777" w:rsidR="00F347B1" w:rsidRPr="00E23798" w:rsidRDefault="00F347B1">
      <w:pPr>
        <w:spacing w:line="276" w:lineRule="auto"/>
        <w:jc w:val="center"/>
        <w:rPr>
          <w:rFonts w:asciiTheme="minorHAnsi" w:hAnsiTheme="minorHAnsi" w:cstheme="minorHAnsi"/>
          <w:b/>
          <w:sz w:val="22"/>
          <w:szCs w:val="22"/>
        </w:rPr>
      </w:pPr>
    </w:p>
    <w:p w14:paraId="514074DA" w14:textId="77777777" w:rsidR="00563471" w:rsidRPr="00E23798" w:rsidRDefault="00DF7AD5">
      <w:pPr>
        <w:spacing w:line="276" w:lineRule="auto"/>
        <w:jc w:val="center"/>
        <w:rPr>
          <w:rFonts w:asciiTheme="minorHAnsi" w:hAnsiTheme="minorHAnsi" w:cstheme="minorHAnsi"/>
          <w:b/>
          <w:sz w:val="22"/>
          <w:szCs w:val="22"/>
        </w:rPr>
      </w:pPr>
      <w:proofErr w:type="gramStart"/>
      <w:r w:rsidRPr="00E23798">
        <w:rPr>
          <w:rFonts w:asciiTheme="minorHAnsi" w:hAnsiTheme="minorHAnsi" w:cstheme="minorHAnsi"/>
          <w:b/>
          <w:sz w:val="22"/>
          <w:szCs w:val="22"/>
        </w:rPr>
        <w:t>V .</w:t>
      </w:r>
      <w:proofErr w:type="gramEnd"/>
      <w:r w:rsidRPr="00E23798">
        <w:rPr>
          <w:rFonts w:asciiTheme="minorHAnsi" w:hAnsiTheme="minorHAnsi" w:cstheme="minorHAnsi"/>
          <w:b/>
          <w:sz w:val="22"/>
          <w:szCs w:val="22"/>
        </w:rPr>
        <w:t xml:space="preserve"> V l a s t n i c k </w:t>
      </w:r>
      <w:proofErr w:type="gramStart"/>
      <w:r w:rsidRPr="00E23798">
        <w:rPr>
          <w:rFonts w:asciiTheme="minorHAnsi" w:hAnsiTheme="minorHAnsi" w:cstheme="minorHAnsi"/>
          <w:b/>
          <w:sz w:val="22"/>
          <w:szCs w:val="22"/>
        </w:rPr>
        <w:t>é  p</w:t>
      </w:r>
      <w:proofErr w:type="gramEnd"/>
      <w:r w:rsidRPr="00E23798">
        <w:rPr>
          <w:rFonts w:asciiTheme="minorHAnsi" w:hAnsiTheme="minorHAnsi" w:cstheme="minorHAnsi"/>
          <w:b/>
          <w:sz w:val="22"/>
          <w:szCs w:val="22"/>
        </w:rPr>
        <w:t> r á v o   k   v ě c e m  a  l i c e n č n í  u j e d n á n í</w:t>
      </w:r>
    </w:p>
    <w:p w14:paraId="30CFB0AE" w14:textId="77777777" w:rsidR="00563471" w:rsidRPr="00E23798" w:rsidRDefault="00DF7AD5">
      <w:pPr>
        <w:numPr>
          <w:ilvl w:val="0"/>
          <w:numId w:val="2"/>
        </w:num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Pokud bude výsledkem činnosti zhotovitele dle této smlouvy autorské dílo ve smyslu § 2 autorského zákona, </w:t>
      </w:r>
      <w:r w:rsidRPr="00E23798">
        <w:rPr>
          <w:rFonts w:asciiTheme="minorHAnsi" w:hAnsiTheme="minorHAnsi" w:cstheme="minorHAnsi"/>
          <w:bCs/>
          <w:sz w:val="22"/>
          <w:szCs w:val="22"/>
        </w:rPr>
        <w:t>zhotovitel prohlašuje, že objednatel bude oprávněn dílo užít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w:t>
      </w:r>
      <w:r w:rsidRPr="00E23798">
        <w:rPr>
          <w:rFonts w:asciiTheme="minorHAnsi" w:hAnsiTheme="minorHAnsi" w:cstheme="minorHAnsi"/>
          <w:sz w:val="22"/>
          <w:szCs w:val="22"/>
        </w:rPr>
        <w:t>áva osobnostní či práva vlastnická aj.). V případě, že by takové nároky autorů byly uplatněny, zhotovitel se zavazuje takové nároky na své náklady vypořádat.</w:t>
      </w:r>
    </w:p>
    <w:p w14:paraId="2AB9C2C0" w14:textId="77777777" w:rsidR="00563471" w:rsidRPr="00E23798" w:rsidRDefault="00DF7AD5">
      <w:pPr>
        <w:numPr>
          <w:ilvl w:val="0"/>
          <w:numId w:val="2"/>
        </w:numPr>
        <w:spacing w:line="276" w:lineRule="auto"/>
        <w:jc w:val="both"/>
        <w:rPr>
          <w:rFonts w:asciiTheme="minorHAnsi" w:hAnsiTheme="minorHAnsi" w:cstheme="minorHAnsi"/>
          <w:sz w:val="22"/>
          <w:szCs w:val="22"/>
        </w:rPr>
      </w:pPr>
      <w:r w:rsidRPr="00E23798">
        <w:rPr>
          <w:rFonts w:asciiTheme="minorHAnsi" w:hAnsiTheme="minorHAnsi" w:cstheme="minorHAnsi"/>
          <w:bCs/>
          <w:sz w:val="22"/>
          <w:szCs w:val="22"/>
        </w:rPr>
        <w:t>Zhotovitel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bez uplatnění autorských práv.</w:t>
      </w:r>
    </w:p>
    <w:p w14:paraId="33711ACA" w14:textId="77777777" w:rsidR="00563471" w:rsidRPr="00E23798" w:rsidRDefault="00DF7AD5">
      <w:pPr>
        <w:numPr>
          <w:ilvl w:val="0"/>
          <w:numId w:val="2"/>
        </w:num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Cena za licenci je obsažena v ceně za provedení díla.</w:t>
      </w:r>
    </w:p>
    <w:p w14:paraId="151D8576" w14:textId="77777777" w:rsidR="00563471" w:rsidRPr="00E23798" w:rsidRDefault="00DF7AD5">
      <w:pPr>
        <w:numPr>
          <w:ilvl w:val="0"/>
          <w:numId w:val="2"/>
        </w:num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Zhotovitel se zavazuje neposkytnout dílo třetím osobám, kromě veřejného rozšiřování katalogu dle čl. I. odst. 2.</w:t>
      </w:r>
    </w:p>
    <w:p w14:paraId="2895BDAF" w14:textId="77777777" w:rsidR="001B621B" w:rsidRPr="00E23798" w:rsidRDefault="001B621B" w:rsidP="00F8097E">
      <w:pPr>
        <w:pStyle w:val="Odstavecseseznamem"/>
        <w:widowControl w:val="0"/>
        <w:numPr>
          <w:ilvl w:val="0"/>
          <w:numId w:val="2"/>
        </w:numPr>
        <w:suppressAutoHyphens/>
        <w:overflowPunct w:val="0"/>
        <w:autoSpaceDE w:val="0"/>
        <w:autoSpaceDN w:val="0"/>
        <w:adjustRightInd w:val="0"/>
        <w:spacing w:after="120"/>
        <w:jc w:val="both"/>
        <w:rPr>
          <w:rFonts w:asciiTheme="minorHAnsi" w:hAnsiTheme="minorHAnsi"/>
          <w:sz w:val="22"/>
          <w:szCs w:val="22"/>
        </w:rPr>
      </w:pPr>
      <w:r w:rsidRPr="00E23798">
        <w:rPr>
          <w:rFonts w:asciiTheme="minorHAnsi" w:hAnsiTheme="minorHAnsi"/>
          <w:sz w:val="22"/>
          <w:szCs w:val="22"/>
        </w:rPr>
        <w:t>Zhotovitel se dále zavazuje, že</w:t>
      </w:r>
    </w:p>
    <w:p w14:paraId="139AB6CC" w14:textId="77777777" w:rsidR="001B621B" w:rsidRPr="00E23798" w:rsidRDefault="001B621B" w:rsidP="00F8097E">
      <w:pPr>
        <w:pStyle w:val="Odstavecseseznamem"/>
        <w:numPr>
          <w:ilvl w:val="1"/>
          <w:numId w:val="13"/>
        </w:numPr>
        <w:overflowPunct w:val="0"/>
        <w:autoSpaceDE w:val="0"/>
        <w:autoSpaceDN w:val="0"/>
        <w:adjustRightInd w:val="0"/>
        <w:spacing w:after="120" w:line="276" w:lineRule="auto"/>
        <w:ind w:left="993"/>
        <w:jc w:val="both"/>
        <w:rPr>
          <w:rFonts w:asciiTheme="minorHAnsi" w:hAnsiTheme="minorHAnsi"/>
          <w:sz w:val="22"/>
          <w:szCs w:val="22"/>
        </w:rPr>
      </w:pPr>
      <w:r w:rsidRPr="00E23798">
        <w:rPr>
          <w:rFonts w:asciiTheme="minorHAnsi" w:hAnsiTheme="minorHAnsi"/>
          <w:sz w:val="22"/>
          <w:szCs w:val="22"/>
        </w:rPr>
        <w:t>pokud v souvislosti s plněním předmětu Smlouvy přijdou jeho pověření zaměstnanci do styku s osobními/citlivými údaji ve smyslu zákona č. 101/2000 Sb., o ochraně osobních údajů, ve znění pozdějších předpisů (dále jen „zákona o ochraně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je povinen provést likvidaci osobních údajů, jakmile pomine účel, pro který byly osobní údaje poskytnuty a zpracovány, nebo na základě žádosti subjektu údajů podle § 21 zákona o ochraně osobních údajů. Zhotovitel předá objednateli protokol o jejich likvidaci;</w:t>
      </w:r>
    </w:p>
    <w:p w14:paraId="316369E1" w14:textId="77777777" w:rsidR="001B621B" w:rsidRPr="00E23798" w:rsidRDefault="001B621B" w:rsidP="00F8097E">
      <w:pPr>
        <w:pStyle w:val="Odstavecseseznamem"/>
        <w:numPr>
          <w:ilvl w:val="1"/>
          <w:numId w:val="13"/>
        </w:numPr>
        <w:overflowPunct w:val="0"/>
        <w:autoSpaceDE w:val="0"/>
        <w:autoSpaceDN w:val="0"/>
        <w:adjustRightInd w:val="0"/>
        <w:spacing w:after="120" w:line="276" w:lineRule="auto"/>
        <w:ind w:left="993"/>
        <w:jc w:val="both"/>
        <w:rPr>
          <w:rFonts w:asciiTheme="minorHAnsi" w:hAnsiTheme="minorHAnsi"/>
          <w:sz w:val="22"/>
          <w:szCs w:val="22"/>
        </w:rPr>
      </w:pPr>
      <w:r w:rsidRPr="00E23798">
        <w:rPr>
          <w:rFonts w:asciiTheme="minorHAnsi" w:hAnsiTheme="minorHAnsi"/>
          <w:sz w:val="22"/>
          <w:szCs w:val="22"/>
        </w:rPr>
        <w:t>provede vhodná technická a organizační opatření, aby zpracování osobních údajů bylo prováděno v souladu s právními předpisy, zejména Nařízením Evropského parlamentu a Rady (EU) 2016/679</w:t>
      </w:r>
      <w:r w:rsidR="003D10C0" w:rsidRPr="00E23798">
        <w:rPr>
          <w:rFonts w:asciiTheme="minorHAnsi" w:hAnsiTheme="minorHAnsi"/>
          <w:sz w:val="22"/>
          <w:szCs w:val="22"/>
        </w:rPr>
        <w:t xml:space="preserve"> </w:t>
      </w:r>
      <w:r w:rsidR="003D10C0" w:rsidRPr="00E23798">
        <w:rPr>
          <w:rFonts w:asciiTheme="minorHAnsi" w:hAnsiTheme="minorHAnsi" w:cs="Segoe UI"/>
          <w:sz w:val="22"/>
          <w:szCs w:val="22"/>
          <w:shd w:val="clear" w:color="auto" w:fill="FFFFFF"/>
        </w:rPr>
        <w:t>o ochraně fyzických osob v souvislosti se zpracováním osobních údajů a o volném pohybu těchto údajů a o zrušení směrnice 95/46/ES </w:t>
      </w:r>
      <w:r w:rsidRPr="00E23798">
        <w:rPr>
          <w:rFonts w:asciiTheme="minorHAnsi" w:hAnsiTheme="minorHAnsi"/>
          <w:sz w:val="22"/>
          <w:szCs w:val="22"/>
        </w:rPr>
        <w:t xml:space="preserve"> („</w:t>
      </w:r>
      <w:r w:rsidR="003D10C0" w:rsidRPr="00E23798">
        <w:rPr>
          <w:rFonts w:asciiTheme="minorHAnsi" w:hAnsiTheme="minorHAnsi"/>
          <w:sz w:val="22"/>
          <w:szCs w:val="22"/>
        </w:rPr>
        <w:t xml:space="preserve"> dále jen </w:t>
      </w:r>
      <w:r w:rsidRPr="00E23798">
        <w:rPr>
          <w:rFonts w:asciiTheme="minorHAnsi" w:hAnsiTheme="minorHAnsi"/>
          <w:sz w:val="22"/>
          <w:szCs w:val="22"/>
        </w:rPr>
        <w:t>GDPR“), a že do zpracování začlení nezbytné záruky tak, aby splnil požadavky právních předpisů a ochránil práva subjektů údajů.</w:t>
      </w:r>
    </w:p>
    <w:p w14:paraId="4DE1B84D" w14:textId="77777777" w:rsidR="00563471" w:rsidRPr="00E23798" w:rsidRDefault="00563471">
      <w:pPr>
        <w:spacing w:line="276" w:lineRule="auto"/>
        <w:jc w:val="both"/>
        <w:rPr>
          <w:rFonts w:asciiTheme="minorHAnsi" w:hAnsiTheme="minorHAnsi" w:cstheme="minorHAnsi"/>
          <w:b/>
          <w:sz w:val="22"/>
          <w:szCs w:val="22"/>
        </w:rPr>
      </w:pPr>
    </w:p>
    <w:p w14:paraId="67683A76" w14:textId="77777777" w:rsidR="00563471" w:rsidRPr="00E23798" w:rsidRDefault="00DF7AD5">
      <w:pPr>
        <w:spacing w:line="276" w:lineRule="auto"/>
        <w:jc w:val="center"/>
        <w:rPr>
          <w:rFonts w:asciiTheme="minorHAnsi" w:hAnsiTheme="minorHAnsi" w:cstheme="minorHAnsi"/>
          <w:b/>
          <w:sz w:val="22"/>
          <w:szCs w:val="22"/>
        </w:rPr>
      </w:pPr>
      <w:proofErr w:type="gramStart"/>
      <w:r w:rsidRPr="00E23798">
        <w:rPr>
          <w:rFonts w:asciiTheme="minorHAnsi" w:hAnsiTheme="minorHAnsi" w:cstheme="minorHAnsi"/>
          <w:b/>
          <w:sz w:val="22"/>
          <w:szCs w:val="22"/>
        </w:rPr>
        <w:t>VI .</w:t>
      </w:r>
      <w:proofErr w:type="gramEnd"/>
      <w:r w:rsidRPr="00E23798">
        <w:rPr>
          <w:rFonts w:asciiTheme="minorHAnsi" w:hAnsiTheme="minorHAnsi" w:cstheme="minorHAnsi"/>
          <w:b/>
          <w:sz w:val="22"/>
          <w:szCs w:val="22"/>
        </w:rPr>
        <w:t xml:space="preserve"> O d p o v ě d n o s t   z a   v a d y</w:t>
      </w:r>
    </w:p>
    <w:p w14:paraId="2497AE90" w14:textId="77777777" w:rsidR="00563471" w:rsidRPr="00E23798" w:rsidRDefault="00DF7AD5">
      <w:pPr>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1.</w:t>
      </w:r>
      <w:r w:rsidRPr="00E23798">
        <w:rPr>
          <w:rFonts w:asciiTheme="minorHAnsi" w:hAnsiTheme="minorHAnsi" w:cstheme="minorHAnsi"/>
          <w:sz w:val="22"/>
          <w:szCs w:val="22"/>
        </w:rPr>
        <w:tab/>
        <w:t>Zhotovitel odpovídá za vady, které se projeví v záruční době. Záruční doba je jeden rok a počíná plynout ode dne protokolárního předání předmětu plnění objednateli.</w:t>
      </w:r>
    </w:p>
    <w:p w14:paraId="6A10A127" w14:textId="77777777" w:rsidR="00563471" w:rsidRPr="00E23798" w:rsidRDefault="00DF7AD5">
      <w:pPr>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 xml:space="preserve">2. </w:t>
      </w:r>
      <w:r w:rsidRPr="00E23798">
        <w:rPr>
          <w:rFonts w:asciiTheme="minorHAnsi" w:hAnsiTheme="minorHAnsi" w:cstheme="minorHAnsi"/>
          <w:sz w:val="22"/>
          <w:szCs w:val="22"/>
        </w:rPr>
        <w:tab/>
        <w:t>V případě, že předané dílo vykazuje vady, musí tyto vady objednatel písemně u zhotovitele reklamovat. V reklamaci objednatel uvede, v čem zjištěné vady spočívají.</w:t>
      </w:r>
    </w:p>
    <w:p w14:paraId="1B034304" w14:textId="77777777" w:rsidR="00563471" w:rsidRPr="00E23798" w:rsidRDefault="00DF7AD5">
      <w:pPr>
        <w:tabs>
          <w:tab w:val="left" w:pos="426"/>
        </w:tabs>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 xml:space="preserve">3. </w:t>
      </w:r>
      <w:r w:rsidRPr="00E23798">
        <w:rPr>
          <w:rFonts w:asciiTheme="minorHAnsi" w:hAnsiTheme="minorHAnsi" w:cstheme="minorHAnsi"/>
          <w:sz w:val="22"/>
          <w:szCs w:val="22"/>
        </w:rPr>
        <w:tab/>
        <w:t xml:space="preserve">Zhotovitel se zavazuje bezplatně odstranit tyto vady do deseti pracovních dnů od </w:t>
      </w:r>
      <w:r w:rsidRPr="00E23798">
        <w:rPr>
          <w:rFonts w:asciiTheme="minorHAnsi" w:hAnsiTheme="minorHAnsi" w:cstheme="minorHAnsi"/>
          <w:sz w:val="22"/>
          <w:szCs w:val="22"/>
        </w:rPr>
        <w:tab/>
        <w:t>okamžiku obdržení reklamace.</w:t>
      </w:r>
    </w:p>
    <w:p w14:paraId="672EAEDE" w14:textId="77777777" w:rsidR="00563471" w:rsidRPr="00E23798" w:rsidRDefault="00563471">
      <w:pPr>
        <w:spacing w:line="276" w:lineRule="auto"/>
        <w:jc w:val="both"/>
        <w:rPr>
          <w:rFonts w:asciiTheme="minorHAnsi" w:hAnsiTheme="minorHAnsi" w:cstheme="minorHAnsi"/>
          <w:b/>
          <w:sz w:val="22"/>
          <w:szCs w:val="22"/>
        </w:rPr>
      </w:pPr>
    </w:p>
    <w:p w14:paraId="04F76041" w14:textId="77777777" w:rsidR="00563471" w:rsidRPr="00E23798" w:rsidRDefault="00DF7AD5">
      <w:pPr>
        <w:pStyle w:val="Nadpis5"/>
        <w:tabs>
          <w:tab w:val="clear" w:pos="-720"/>
        </w:tabs>
        <w:suppressAutoHyphens w:val="0"/>
        <w:spacing w:line="276" w:lineRule="auto"/>
        <w:rPr>
          <w:rFonts w:asciiTheme="minorHAnsi" w:hAnsiTheme="minorHAnsi" w:cstheme="minorHAnsi"/>
          <w:sz w:val="22"/>
          <w:szCs w:val="22"/>
        </w:rPr>
      </w:pPr>
      <w:proofErr w:type="gramStart"/>
      <w:r w:rsidRPr="00E23798">
        <w:rPr>
          <w:rFonts w:asciiTheme="minorHAnsi" w:hAnsiTheme="minorHAnsi" w:cstheme="minorHAnsi"/>
          <w:sz w:val="22"/>
          <w:szCs w:val="22"/>
        </w:rPr>
        <w:t>VII .</w:t>
      </w:r>
      <w:proofErr w:type="gramEnd"/>
      <w:r w:rsidRPr="00E23798">
        <w:rPr>
          <w:rFonts w:asciiTheme="minorHAnsi" w:hAnsiTheme="minorHAnsi" w:cstheme="minorHAnsi"/>
          <w:sz w:val="22"/>
          <w:szCs w:val="22"/>
        </w:rPr>
        <w:t xml:space="preserve"> P l a t e b n í   p o d m í n k y</w:t>
      </w:r>
    </w:p>
    <w:p w14:paraId="21345CC8" w14:textId="77777777" w:rsidR="00563471" w:rsidRPr="00E23798" w:rsidRDefault="00DF7AD5">
      <w:pPr>
        <w:spacing w:line="276" w:lineRule="auto"/>
        <w:ind w:left="360" w:hanging="360"/>
        <w:jc w:val="both"/>
        <w:rPr>
          <w:rFonts w:asciiTheme="minorHAnsi" w:hAnsiTheme="minorHAnsi" w:cstheme="minorHAnsi"/>
          <w:bCs/>
          <w:sz w:val="22"/>
          <w:szCs w:val="22"/>
        </w:rPr>
      </w:pPr>
      <w:r w:rsidRPr="00E23798">
        <w:rPr>
          <w:rFonts w:asciiTheme="minorHAnsi" w:hAnsiTheme="minorHAnsi" w:cstheme="minorHAnsi"/>
          <w:bCs/>
          <w:sz w:val="22"/>
          <w:szCs w:val="22"/>
        </w:rPr>
        <w:t xml:space="preserve">1.    Cenu díla uhradí objednatel na základě </w:t>
      </w:r>
      <w:r w:rsidR="007976AD" w:rsidRPr="00E23798">
        <w:rPr>
          <w:rFonts w:asciiTheme="minorHAnsi" w:hAnsiTheme="minorHAnsi" w:cstheme="minorHAnsi"/>
          <w:bCs/>
          <w:sz w:val="22"/>
          <w:szCs w:val="22"/>
        </w:rPr>
        <w:t xml:space="preserve">daňového dokladu – </w:t>
      </w:r>
      <w:r w:rsidRPr="00E23798">
        <w:rPr>
          <w:rFonts w:asciiTheme="minorHAnsi" w:hAnsiTheme="minorHAnsi" w:cstheme="minorHAnsi"/>
          <w:bCs/>
          <w:sz w:val="22"/>
          <w:szCs w:val="22"/>
        </w:rPr>
        <w:t>faktury</w:t>
      </w:r>
      <w:r w:rsidR="007976AD" w:rsidRPr="00E23798">
        <w:rPr>
          <w:rFonts w:asciiTheme="minorHAnsi" w:hAnsiTheme="minorHAnsi" w:cstheme="minorHAnsi"/>
          <w:bCs/>
          <w:sz w:val="22"/>
          <w:szCs w:val="22"/>
        </w:rPr>
        <w:t xml:space="preserve"> (dále jen: „faktura“)</w:t>
      </w:r>
      <w:r w:rsidRPr="00E23798">
        <w:rPr>
          <w:rFonts w:asciiTheme="minorHAnsi" w:hAnsiTheme="minorHAnsi" w:cstheme="minorHAnsi"/>
          <w:bCs/>
          <w:sz w:val="22"/>
          <w:szCs w:val="22"/>
        </w:rPr>
        <w:t>, kterou je zhotovitel oprávněn vystavit do 10 dnů od předání 50 ks katalogu objednateli a zahájení veřejného rozšiřování katalogu dle čl. I. odst. 2.</w:t>
      </w:r>
    </w:p>
    <w:p w14:paraId="70D81CDA" w14:textId="77777777" w:rsidR="00563471" w:rsidRPr="00E23798" w:rsidRDefault="00DF7AD5">
      <w:pPr>
        <w:spacing w:line="276" w:lineRule="auto"/>
        <w:ind w:left="360" w:hanging="360"/>
        <w:jc w:val="both"/>
        <w:rPr>
          <w:rFonts w:asciiTheme="minorHAnsi" w:hAnsiTheme="minorHAnsi" w:cstheme="minorHAnsi"/>
          <w:bCs/>
          <w:sz w:val="22"/>
          <w:szCs w:val="22"/>
        </w:rPr>
      </w:pPr>
      <w:r w:rsidRPr="00E23798">
        <w:rPr>
          <w:rFonts w:asciiTheme="minorHAnsi" w:hAnsiTheme="minorHAnsi" w:cstheme="minorHAnsi"/>
          <w:bCs/>
          <w:sz w:val="22"/>
          <w:szCs w:val="22"/>
        </w:rPr>
        <w:lastRenderedPageBreak/>
        <w:t>2.</w:t>
      </w:r>
      <w:r w:rsidRPr="00E23798">
        <w:rPr>
          <w:rFonts w:asciiTheme="minorHAnsi" w:hAnsiTheme="minorHAnsi" w:cstheme="minorHAnsi"/>
          <w:bCs/>
          <w:sz w:val="22"/>
          <w:szCs w:val="22"/>
        </w:rPr>
        <w:tab/>
        <w:t>Faktura je splatná ve lhůtě 30 dnů po prokazatelném doručení faktury objednateli při dodržen</w:t>
      </w:r>
      <w:r w:rsidR="007254F5" w:rsidRPr="00E23798">
        <w:rPr>
          <w:rFonts w:asciiTheme="minorHAnsi" w:hAnsiTheme="minorHAnsi" w:cstheme="minorHAnsi"/>
          <w:bCs/>
          <w:sz w:val="22"/>
          <w:szCs w:val="22"/>
        </w:rPr>
        <w:t>í náležitostí fakturace. Faktura</w:t>
      </w:r>
      <w:r w:rsidRPr="00E23798">
        <w:rPr>
          <w:rFonts w:asciiTheme="minorHAnsi" w:hAnsiTheme="minorHAnsi" w:cstheme="minorHAnsi"/>
          <w:bCs/>
          <w:sz w:val="22"/>
          <w:szCs w:val="22"/>
        </w:rPr>
        <w:t xml:space="preserve"> zhotovitele musí obsahovat náležitosti účetního dokladu stanovených v § 11 zákona č. 563/1991 Sb., o účetnictví, v § 29 zákona č. 235/2004 Sb., o dani z přidané hodnoty, a v § 435 občanského zákoníku, to vše ve znění pozdějších předpisů. Nedílnou součástí faktury bude kopie oboustranně podepsaného </w:t>
      </w:r>
      <w:r w:rsidR="00EA79CC" w:rsidRPr="00E23798">
        <w:rPr>
          <w:rFonts w:asciiTheme="minorHAnsi" w:hAnsiTheme="minorHAnsi" w:cstheme="minorHAnsi"/>
          <w:bCs/>
          <w:sz w:val="22"/>
          <w:szCs w:val="22"/>
        </w:rPr>
        <w:t xml:space="preserve">akceptačního a </w:t>
      </w:r>
      <w:r w:rsidRPr="00E23798">
        <w:rPr>
          <w:rFonts w:asciiTheme="minorHAnsi" w:hAnsiTheme="minorHAnsi" w:cstheme="minorHAnsi"/>
          <w:bCs/>
          <w:sz w:val="22"/>
          <w:szCs w:val="22"/>
        </w:rPr>
        <w:t xml:space="preserve">předávacího protokolu o předání předmětu plnění (tzn. o předání 50 ks katalogu objednateli a prohlášení o zahájení veřejného rozšiřování) a oznámení o akceptaci, bylo-li objednatelem zasláno.   </w:t>
      </w:r>
    </w:p>
    <w:p w14:paraId="2DD7B9E1" w14:textId="77777777" w:rsidR="00563471" w:rsidRPr="00E23798" w:rsidRDefault="00DF7AD5">
      <w:pPr>
        <w:spacing w:line="276" w:lineRule="auto"/>
        <w:ind w:left="426" w:hanging="426"/>
        <w:jc w:val="both"/>
        <w:rPr>
          <w:rFonts w:asciiTheme="minorHAnsi" w:hAnsiTheme="minorHAnsi" w:cstheme="minorHAnsi"/>
          <w:bCs/>
          <w:sz w:val="22"/>
          <w:szCs w:val="22"/>
        </w:rPr>
      </w:pPr>
      <w:r w:rsidRPr="00E23798">
        <w:rPr>
          <w:rFonts w:asciiTheme="minorHAnsi" w:hAnsiTheme="minorHAnsi" w:cstheme="minorHAnsi"/>
          <w:bCs/>
          <w:sz w:val="22"/>
          <w:szCs w:val="22"/>
        </w:rPr>
        <w:t xml:space="preserve">3.  </w:t>
      </w:r>
      <w:proofErr w:type="gramStart"/>
      <w:r w:rsidRPr="00E23798">
        <w:rPr>
          <w:rFonts w:asciiTheme="minorHAnsi" w:hAnsiTheme="minorHAnsi" w:cstheme="minorHAnsi"/>
          <w:bCs/>
          <w:sz w:val="22"/>
          <w:szCs w:val="22"/>
        </w:rPr>
        <w:t>Nebude–</w:t>
      </w:r>
      <w:proofErr w:type="spellStart"/>
      <w:r w:rsidRPr="00E23798">
        <w:rPr>
          <w:rFonts w:asciiTheme="minorHAnsi" w:hAnsiTheme="minorHAnsi" w:cstheme="minorHAnsi"/>
          <w:bCs/>
          <w:sz w:val="22"/>
          <w:szCs w:val="22"/>
        </w:rPr>
        <w:t>li</w:t>
      </w:r>
      <w:proofErr w:type="spellEnd"/>
      <w:proofErr w:type="gramEnd"/>
      <w:r w:rsidRPr="00E23798">
        <w:rPr>
          <w:rFonts w:asciiTheme="minorHAnsi" w:hAnsiTheme="minorHAnsi" w:cstheme="minorHAnsi"/>
          <w:bCs/>
          <w:sz w:val="22"/>
          <w:szCs w:val="22"/>
        </w:rPr>
        <w:t xml:space="preserve"> faktura obsahovat zákonem a touto smlouvou stanovené náležitosti nebo bude obsahovat údaje chybné, </w:t>
      </w:r>
      <w:r w:rsidR="00EA79CC" w:rsidRPr="00E23798">
        <w:rPr>
          <w:rFonts w:asciiTheme="minorHAnsi" w:hAnsiTheme="minorHAnsi" w:cstheme="minorHAnsi"/>
          <w:bCs/>
          <w:sz w:val="22"/>
          <w:szCs w:val="22"/>
        </w:rPr>
        <w:t xml:space="preserve">nebo nebude-li přiložena kopie předávacího a akceptačního protokolu, </w:t>
      </w:r>
      <w:r w:rsidRPr="00E23798">
        <w:rPr>
          <w:rFonts w:asciiTheme="minorHAnsi" w:hAnsiTheme="minorHAnsi" w:cstheme="minorHAnsi"/>
          <w:bCs/>
          <w:sz w:val="22"/>
          <w:szCs w:val="22"/>
        </w:rPr>
        <w:t>je objednatel oprávněn</w:t>
      </w:r>
      <w:r w:rsidR="00EA79CC" w:rsidRPr="00E23798">
        <w:rPr>
          <w:rFonts w:asciiTheme="minorHAnsi" w:hAnsiTheme="minorHAnsi" w:cstheme="minorHAnsi"/>
          <w:bCs/>
          <w:sz w:val="22"/>
          <w:szCs w:val="22"/>
        </w:rPr>
        <w:t xml:space="preserve"> ve lhůtě splatnosti</w:t>
      </w:r>
      <w:r w:rsidRPr="00E23798">
        <w:rPr>
          <w:rFonts w:asciiTheme="minorHAnsi" w:hAnsiTheme="minorHAnsi" w:cstheme="minorHAnsi"/>
          <w:bCs/>
          <w:sz w:val="22"/>
          <w:szCs w:val="22"/>
        </w:rPr>
        <w:t xml:space="preserve"> fakturu vrátit k přepracování. V tomto případě neplatí původní doba splatnosti, ale celá lhůta splatnosti běží znovu ode dne doručení opravené nebo nově vystavené faktury.</w:t>
      </w:r>
    </w:p>
    <w:p w14:paraId="4802A8C1" w14:textId="77777777" w:rsidR="00EA79CC" w:rsidRPr="00E23798" w:rsidRDefault="00EA79CC" w:rsidP="00EA79CC">
      <w:pPr>
        <w:spacing w:after="120"/>
        <w:ind w:left="709" w:hanging="709"/>
        <w:jc w:val="both"/>
        <w:rPr>
          <w:rFonts w:asciiTheme="minorHAnsi" w:hAnsiTheme="minorHAnsi"/>
          <w:sz w:val="22"/>
          <w:szCs w:val="22"/>
        </w:rPr>
      </w:pPr>
      <w:r w:rsidRPr="00E23798">
        <w:rPr>
          <w:rFonts w:asciiTheme="minorHAnsi" w:hAnsiTheme="minorHAnsi" w:cstheme="minorHAnsi"/>
          <w:bCs/>
          <w:sz w:val="22"/>
          <w:szCs w:val="22"/>
        </w:rPr>
        <w:t xml:space="preserve">4.   </w:t>
      </w:r>
      <w:r w:rsidRPr="00E23798">
        <w:rPr>
          <w:rFonts w:asciiTheme="minorHAnsi" w:hAnsiTheme="minorHAnsi"/>
          <w:sz w:val="22"/>
          <w:szCs w:val="22"/>
        </w:rPr>
        <w:t>V případě prodlení s placením faktury uhradí objednatel zhotoviteli zákonný úrok z prodlení.</w:t>
      </w:r>
    </w:p>
    <w:p w14:paraId="2910E0E9" w14:textId="77777777" w:rsidR="00563471" w:rsidRPr="00E23798" w:rsidRDefault="00563471">
      <w:pPr>
        <w:spacing w:line="276" w:lineRule="auto"/>
        <w:jc w:val="both"/>
        <w:rPr>
          <w:rFonts w:asciiTheme="minorHAnsi" w:hAnsiTheme="minorHAnsi" w:cstheme="minorHAnsi"/>
          <w:b/>
          <w:sz w:val="22"/>
          <w:szCs w:val="22"/>
        </w:rPr>
      </w:pPr>
    </w:p>
    <w:p w14:paraId="07911A99" w14:textId="77777777" w:rsidR="00563471" w:rsidRPr="00E23798" w:rsidRDefault="00DF7AD5">
      <w:pPr>
        <w:spacing w:line="276" w:lineRule="auto"/>
        <w:jc w:val="center"/>
        <w:rPr>
          <w:rFonts w:asciiTheme="minorHAnsi" w:hAnsiTheme="minorHAnsi" w:cstheme="minorHAnsi"/>
          <w:b/>
          <w:sz w:val="22"/>
          <w:szCs w:val="22"/>
        </w:rPr>
      </w:pPr>
      <w:proofErr w:type="gramStart"/>
      <w:r w:rsidRPr="00E23798">
        <w:rPr>
          <w:rFonts w:asciiTheme="minorHAnsi" w:hAnsiTheme="minorHAnsi" w:cstheme="minorHAnsi"/>
          <w:b/>
          <w:sz w:val="22"/>
          <w:szCs w:val="22"/>
        </w:rPr>
        <w:t>VIII .</w:t>
      </w:r>
      <w:proofErr w:type="gramEnd"/>
      <w:r w:rsidRPr="00E23798">
        <w:rPr>
          <w:rFonts w:asciiTheme="minorHAnsi" w:hAnsiTheme="minorHAnsi" w:cstheme="minorHAnsi"/>
          <w:b/>
          <w:sz w:val="22"/>
          <w:szCs w:val="22"/>
        </w:rPr>
        <w:t xml:space="preserve"> P r á v </w:t>
      </w:r>
      <w:proofErr w:type="gramStart"/>
      <w:r w:rsidRPr="00E23798">
        <w:rPr>
          <w:rFonts w:asciiTheme="minorHAnsi" w:hAnsiTheme="minorHAnsi" w:cstheme="minorHAnsi"/>
          <w:b/>
          <w:sz w:val="22"/>
          <w:szCs w:val="22"/>
        </w:rPr>
        <w:t xml:space="preserve">a  </w:t>
      </w:r>
      <w:proofErr w:type="spellStart"/>
      <w:r w:rsidRPr="00E23798">
        <w:rPr>
          <w:rFonts w:asciiTheme="minorHAnsi" w:hAnsiTheme="minorHAnsi" w:cstheme="minorHAnsi"/>
          <w:b/>
          <w:sz w:val="22"/>
          <w:szCs w:val="22"/>
        </w:rPr>
        <w:t>a</w:t>
      </w:r>
      <w:proofErr w:type="spellEnd"/>
      <w:proofErr w:type="gramEnd"/>
      <w:r w:rsidRPr="00E23798">
        <w:rPr>
          <w:rFonts w:asciiTheme="minorHAnsi" w:hAnsiTheme="minorHAnsi" w:cstheme="minorHAnsi"/>
          <w:b/>
          <w:sz w:val="22"/>
          <w:szCs w:val="22"/>
        </w:rPr>
        <w:t>  p o v i n </w:t>
      </w:r>
      <w:proofErr w:type="spellStart"/>
      <w:r w:rsidRPr="00E23798">
        <w:rPr>
          <w:rFonts w:asciiTheme="minorHAnsi" w:hAnsiTheme="minorHAnsi" w:cstheme="minorHAnsi"/>
          <w:b/>
          <w:sz w:val="22"/>
          <w:szCs w:val="22"/>
        </w:rPr>
        <w:t>n</w:t>
      </w:r>
      <w:proofErr w:type="spellEnd"/>
      <w:r w:rsidRPr="00E23798">
        <w:rPr>
          <w:rFonts w:asciiTheme="minorHAnsi" w:hAnsiTheme="minorHAnsi" w:cstheme="minorHAnsi"/>
          <w:b/>
          <w:sz w:val="22"/>
          <w:szCs w:val="22"/>
        </w:rPr>
        <w:t xml:space="preserve"> o s t i  s m l u v n í c h  s t r a n</w:t>
      </w:r>
    </w:p>
    <w:p w14:paraId="64B60BCA" w14:textId="77777777" w:rsidR="00563471" w:rsidRPr="00E23798" w:rsidRDefault="00DF7AD5">
      <w:pPr>
        <w:tabs>
          <w:tab w:val="left" w:pos="1401"/>
        </w:tabs>
        <w:spacing w:line="276" w:lineRule="auto"/>
        <w:ind w:left="426" w:hanging="426"/>
        <w:jc w:val="both"/>
        <w:rPr>
          <w:rFonts w:asciiTheme="minorHAnsi" w:hAnsiTheme="minorHAnsi" w:cstheme="minorHAnsi"/>
          <w:bCs/>
          <w:sz w:val="22"/>
          <w:szCs w:val="22"/>
        </w:rPr>
      </w:pPr>
      <w:r w:rsidRPr="00E23798">
        <w:rPr>
          <w:rFonts w:asciiTheme="minorHAnsi" w:hAnsiTheme="minorHAnsi" w:cstheme="minorHAnsi"/>
          <w:bCs/>
          <w:sz w:val="22"/>
          <w:szCs w:val="22"/>
        </w:rPr>
        <w:t>1.</w:t>
      </w:r>
      <w:r w:rsidRPr="00E23798">
        <w:rPr>
          <w:rFonts w:asciiTheme="minorHAnsi" w:hAnsiTheme="minorHAnsi" w:cstheme="minorHAnsi"/>
          <w:bCs/>
          <w:sz w:val="22"/>
          <w:szCs w:val="22"/>
        </w:rPr>
        <w:tab/>
        <w:t xml:space="preserve">Objednatel: </w:t>
      </w:r>
    </w:p>
    <w:p w14:paraId="36EF24AB" w14:textId="77777777" w:rsidR="00563471" w:rsidRPr="00E23798" w:rsidRDefault="00DF7AD5">
      <w:pPr>
        <w:spacing w:line="276" w:lineRule="auto"/>
        <w:ind w:left="709" w:hanging="283"/>
        <w:jc w:val="both"/>
        <w:rPr>
          <w:rFonts w:asciiTheme="minorHAnsi" w:hAnsiTheme="minorHAnsi" w:cstheme="minorHAnsi"/>
          <w:bCs/>
          <w:sz w:val="22"/>
          <w:szCs w:val="22"/>
        </w:rPr>
      </w:pPr>
      <w:r w:rsidRPr="00E23798">
        <w:rPr>
          <w:rFonts w:asciiTheme="minorHAnsi" w:hAnsiTheme="minorHAnsi" w:cstheme="minorHAnsi"/>
          <w:bCs/>
          <w:sz w:val="22"/>
          <w:szCs w:val="22"/>
        </w:rPr>
        <w:t xml:space="preserve">a) poskytne zhotoviteli k zajištění plnění předmětu této smlouvy podle čl. I. nezbytnou součinnost, ve spojitosti s realizováním díla tak, aby zhotovitel mohl dostát svým závazkům a povinnostem stanovených touto smlouvou a příslušnými právními předpisy, nemůže-li zhotovitel zajistit požadované plnění jinak; </w:t>
      </w:r>
    </w:p>
    <w:p w14:paraId="0F5E7743" w14:textId="77777777" w:rsidR="00563471" w:rsidRPr="00E23798" w:rsidRDefault="00DF7AD5">
      <w:pPr>
        <w:spacing w:line="276" w:lineRule="auto"/>
        <w:ind w:left="709" w:hanging="283"/>
        <w:jc w:val="both"/>
        <w:rPr>
          <w:rFonts w:asciiTheme="minorHAnsi" w:hAnsiTheme="minorHAnsi" w:cstheme="minorHAnsi"/>
          <w:bCs/>
          <w:sz w:val="22"/>
          <w:szCs w:val="22"/>
        </w:rPr>
      </w:pPr>
      <w:r w:rsidRPr="00E23798">
        <w:rPr>
          <w:rFonts w:asciiTheme="minorHAnsi" w:hAnsiTheme="minorHAnsi" w:cstheme="minorHAnsi"/>
          <w:bCs/>
          <w:sz w:val="22"/>
          <w:szCs w:val="22"/>
        </w:rPr>
        <w:t>b) je oprávněn kontrolovat provádění předmětu smlouvy a zjistí-li, že zhotovitel provádí dílo v rozporu se svými povinnostmi, je oprávněn žádat po zhotoviteli odstranění vad vzniklých vadným prováděním a požadovat realizaci díla řádným způsobem.</w:t>
      </w:r>
    </w:p>
    <w:p w14:paraId="3611EF3A" w14:textId="77777777" w:rsidR="00563471" w:rsidRPr="00E23798" w:rsidRDefault="00DF7AD5">
      <w:pPr>
        <w:tabs>
          <w:tab w:val="left" w:pos="426"/>
          <w:tab w:val="left" w:pos="567"/>
        </w:tabs>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2.</w:t>
      </w:r>
      <w:r w:rsidRPr="00E23798">
        <w:rPr>
          <w:rFonts w:asciiTheme="minorHAnsi" w:hAnsiTheme="minorHAnsi" w:cstheme="minorHAnsi"/>
          <w:sz w:val="22"/>
          <w:szCs w:val="22"/>
        </w:rPr>
        <w:tab/>
        <w:t>Zhotovitel se zavazuje:</w:t>
      </w:r>
    </w:p>
    <w:p w14:paraId="69134C26" w14:textId="77777777" w:rsidR="00563471" w:rsidRPr="00E23798" w:rsidRDefault="00DF7AD5">
      <w:pPr>
        <w:spacing w:line="276" w:lineRule="auto"/>
        <w:ind w:left="709" w:hanging="283"/>
        <w:jc w:val="both"/>
        <w:rPr>
          <w:rFonts w:asciiTheme="minorHAnsi" w:hAnsiTheme="minorHAnsi" w:cstheme="minorHAnsi"/>
          <w:sz w:val="22"/>
          <w:szCs w:val="22"/>
        </w:rPr>
      </w:pPr>
      <w:r w:rsidRPr="00E23798">
        <w:rPr>
          <w:rFonts w:asciiTheme="minorHAnsi" w:hAnsiTheme="minorHAnsi" w:cstheme="minorHAnsi"/>
          <w:sz w:val="22"/>
          <w:szCs w:val="22"/>
        </w:rPr>
        <w:t>a) na svůj náklad a na své nebezpečí provést dílo s odbornou péčí, v souladu s  platnými právními předpisy;</w:t>
      </w:r>
    </w:p>
    <w:p w14:paraId="245D43F8" w14:textId="77777777" w:rsidR="00563471" w:rsidRPr="00E23798" w:rsidRDefault="00DF7AD5">
      <w:pPr>
        <w:spacing w:line="276" w:lineRule="auto"/>
        <w:ind w:left="709" w:hanging="283"/>
        <w:jc w:val="both"/>
        <w:rPr>
          <w:rFonts w:asciiTheme="minorHAnsi" w:hAnsiTheme="minorHAnsi" w:cstheme="minorHAnsi"/>
          <w:sz w:val="22"/>
          <w:szCs w:val="22"/>
        </w:rPr>
      </w:pPr>
      <w:r w:rsidRPr="00E23798">
        <w:rPr>
          <w:rFonts w:asciiTheme="minorHAnsi" w:hAnsiTheme="minorHAnsi" w:cstheme="minorHAnsi"/>
          <w:sz w:val="22"/>
          <w:szCs w:val="22"/>
        </w:rPr>
        <w:t>b) umožnit kontaktní osobě objednatele soustavné sledování průběhu provádění díla z hlediska dosažení stanovených cílů a termínů;</w:t>
      </w:r>
    </w:p>
    <w:p w14:paraId="290545BB" w14:textId="77777777" w:rsidR="00563471" w:rsidRPr="00E23798" w:rsidRDefault="00DF7AD5">
      <w:pPr>
        <w:spacing w:line="276" w:lineRule="auto"/>
        <w:ind w:left="709" w:hanging="283"/>
        <w:jc w:val="both"/>
        <w:rPr>
          <w:rFonts w:asciiTheme="minorHAnsi" w:hAnsiTheme="minorHAnsi" w:cstheme="minorHAnsi"/>
          <w:sz w:val="22"/>
          <w:szCs w:val="22"/>
        </w:rPr>
      </w:pPr>
      <w:r w:rsidRPr="00E23798">
        <w:rPr>
          <w:rFonts w:asciiTheme="minorHAnsi" w:hAnsiTheme="minorHAnsi" w:cstheme="minorHAnsi"/>
          <w:sz w:val="22"/>
          <w:szCs w:val="22"/>
        </w:rPr>
        <w:t>c) průběžně pravdivě informovat o dosažených výsledcích i problémech kontaktní osobu objednatele; zhotovitel je povinen oznámit objednateli všechny okolnosti, které zjistil při plnění díla a jež mohou mít vliv na změny pokynů objednatele;</w:t>
      </w:r>
    </w:p>
    <w:p w14:paraId="4A50D918" w14:textId="77777777" w:rsidR="00563471" w:rsidRPr="00E23798" w:rsidRDefault="00DF7AD5">
      <w:pPr>
        <w:spacing w:line="276" w:lineRule="auto"/>
        <w:ind w:left="709" w:hanging="283"/>
        <w:jc w:val="both"/>
        <w:rPr>
          <w:rFonts w:asciiTheme="minorHAnsi" w:hAnsiTheme="minorHAnsi" w:cstheme="minorHAnsi"/>
          <w:sz w:val="22"/>
          <w:szCs w:val="22"/>
        </w:rPr>
      </w:pPr>
      <w:r w:rsidRPr="00E23798">
        <w:rPr>
          <w:rFonts w:asciiTheme="minorHAnsi" w:hAnsiTheme="minorHAnsi" w:cstheme="minorHAnsi"/>
          <w:sz w:val="22"/>
          <w:szCs w:val="22"/>
        </w:rPr>
        <w:t>d) umožnit kontaktní osobě objednatele, kdykoliv to bude požadovat, ověřit si stav příslušného řešení a respektovat jí navržená opatření na odstranění vad a nedostatků.</w:t>
      </w:r>
    </w:p>
    <w:p w14:paraId="1AA55679" w14:textId="77777777" w:rsidR="00FE58C9" w:rsidRPr="00E23798" w:rsidRDefault="00DF7AD5" w:rsidP="00F8097E">
      <w:pPr>
        <w:tabs>
          <w:tab w:val="left" w:pos="0"/>
        </w:tabs>
        <w:spacing w:line="276" w:lineRule="auto"/>
        <w:ind w:left="284" w:hanging="284"/>
        <w:jc w:val="both"/>
        <w:rPr>
          <w:rFonts w:asciiTheme="minorHAnsi" w:hAnsiTheme="minorHAnsi" w:cstheme="minorHAnsi"/>
          <w:sz w:val="22"/>
          <w:szCs w:val="22"/>
        </w:rPr>
      </w:pPr>
      <w:r w:rsidRPr="00E23798">
        <w:rPr>
          <w:rFonts w:asciiTheme="minorHAnsi" w:eastAsia="SimSun" w:hAnsiTheme="minorHAnsi" w:cstheme="minorHAnsi"/>
          <w:sz w:val="22"/>
          <w:szCs w:val="22"/>
        </w:rPr>
        <w:t>3.</w:t>
      </w:r>
      <w:r w:rsidRPr="00E23798">
        <w:rPr>
          <w:rFonts w:asciiTheme="minorHAnsi" w:eastAsia="SimSun" w:hAnsiTheme="minorHAnsi" w:cstheme="minorHAnsi"/>
          <w:sz w:val="22"/>
          <w:szCs w:val="22"/>
        </w:rPr>
        <w:tab/>
        <w:t xml:space="preserve">Zhotovitel se zavazuje, že zachová mlčenlivost o všech skutečnostech a informacích poskytnutých ze strany objednatele </w:t>
      </w:r>
      <w:r w:rsidRPr="00E23798">
        <w:rPr>
          <w:rFonts w:asciiTheme="minorHAnsi" w:hAnsiTheme="minorHAnsi" w:cstheme="minorHAnsi"/>
          <w:sz w:val="22"/>
          <w:szCs w:val="22"/>
        </w:rPr>
        <w:t>při plnění této smlouvy</w:t>
      </w:r>
      <w:r w:rsidRPr="00E23798">
        <w:rPr>
          <w:rFonts w:asciiTheme="minorHAnsi" w:eastAsia="SimSun" w:hAnsiTheme="minorHAnsi" w:cstheme="minorHAnsi"/>
          <w:sz w:val="22"/>
          <w:szCs w:val="22"/>
        </w:rPr>
        <w:t xml:space="preserve">. </w:t>
      </w:r>
      <w:r w:rsidRPr="00E23798">
        <w:rPr>
          <w:rFonts w:asciiTheme="minorHAnsi" w:hAnsiTheme="minorHAnsi" w:cstheme="minorHAnsi"/>
          <w:sz w:val="22"/>
          <w:szCs w:val="22"/>
        </w:rPr>
        <w:t xml:space="preserve">K veškerým informacím a dokumentaci objednatele, kterou zhotovitel obdrží k realizaci díla, bude přistupovat výhradně jako k interním materiálům objednatele, které nebude bez jeho výslovného souhlasu předávat dalším osobám a které nebude publikovat ve veřejně přístupných informačních zdrojích, s výjimkou podle čl. I. odst. 2.  Povinnost zhotovitele o zachování mlčenlivosti platí jak po dobu plnění předmětu smlouvy, tak i po předání předmětu smlouvy a ukončení smluvního vztahu. Povinnosti mlčenlivosti může zhotovitele zprostit jen objednatel svým písemným prohlášením. Povinnost mlčenlivosti se vztahuje ve stejném rozsahu i na všechny osoby, které zhotovitel při plnění svých povinností podle této smlouvy použije, zejména na jeho zaměstnance. </w:t>
      </w:r>
    </w:p>
    <w:p w14:paraId="53F310E2" w14:textId="77777777" w:rsidR="00FE58C9" w:rsidRPr="00E23798" w:rsidRDefault="00FE58C9" w:rsidP="00F8097E">
      <w:pPr>
        <w:tabs>
          <w:tab w:val="left" w:pos="0"/>
        </w:tabs>
        <w:spacing w:line="276" w:lineRule="auto"/>
        <w:ind w:left="426" w:hanging="426"/>
        <w:jc w:val="both"/>
        <w:rPr>
          <w:rFonts w:asciiTheme="minorHAnsi" w:hAnsiTheme="minorHAnsi"/>
          <w:sz w:val="22"/>
          <w:szCs w:val="22"/>
        </w:rPr>
      </w:pPr>
      <w:r w:rsidRPr="00E23798">
        <w:rPr>
          <w:rFonts w:asciiTheme="minorHAnsi" w:hAnsiTheme="minorHAnsi"/>
          <w:sz w:val="22"/>
          <w:szCs w:val="22"/>
        </w:rPr>
        <w:t>4.  Zhotovitel se zavazuje vrátit objednateli v případě ukončení tohoto smluvního vztahu veškeré poskytnuté písemnosti a nosiče informací, a to v případě odstoupení ze strany objednatele do 3 dnů od ukončení účinnosti této smlouvy, v ostatních případech nejpozději k datu ukončení platnosti této smlouvy.</w:t>
      </w:r>
    </w:p>
    <w:p w14:paraId="2EDB9F65" w14:textId="77777777" w:rsidR="00FE58C9" w:rsidRPr="00E23798" w:rsidRDefault="00FE58C9" w:rsidP="00F8097E">
      <w:pPr>
        <w:widowControl w:val="0"/>
        <w:tabs>
          <w:tab w:val="left" w:pos="0"/>
        </w:tabs>
        <w:spacing w:line="276" w:lineRule="auto"/>
        <w:ind w:left="426" w:hanging="426"/>
        <w:jc w:val="both"/>
        <w:rPr>
          <w:rFonts w:asciiTheme="minorHAnsi" w:eastAsia="Calibri" w:hAnsiTheme="minorHAnsi"/>
          <w:sz w:val="22"/>
          <w:szCs w:val="22"/>
          <w:lang w:eastAsia="en-US"/>
        </w:rPr>
      </w:pPr>
      <w:r w:rsidRPr="00E23798">
        <w:rPr>
          <w:rFonts w:asciiTheme="minorHAnsi" w:hAnsiTheme="minorHAnsi"/>
          <w:sz w:val="22"/>
          <w:szCs w:val="22"/>
        </w:rPr>
        <w:t xml:space="preserve">5. </w:t>
      </w:r>
      <w:r w:rsidRPr="00E23798">
        <w:rPr>
          <w:rFonts w:asciiTheme="minorHAnsi" w:eastAsia="Calibri" w:hAnsiTheme="minorHAnsi"/>
          <w:sz w:val="22"/>
          <w:szCs w:val="22"/>
          <w:lang w:eastAsia="en-US"/>
        </w:rPr>
        <w:t>Ukončením platnosti této smlouvy nejsou dotčena ustanovení smlouvy týkající se nároků z odpovědnosti za škodu či újmu a nároků ze smluvních pokut, ustanovení o licenci, ustanovení o zachování mlčenlivosti, ani další ustanovení a nároky, z jejichž povahy vyplývá, že mají trvat i po zániku platnosti této smlouvy.</w:t>
      </w:r>
    </w:p>
    <w:p w14:paraId="3A7EB1BF" w14:textId="77777777" w:rsidR="00FE58C9" w:rsidRPr="00E23798" w:rsidRDefault="00FE58C9" w:rsidP="00FE58C9">
      <w:pPr>
        <w:tabs>
          <w:tab w:val="left" w:pos="426"/>
        </w:tabs>
        <w:spacing w:line="276" w:lineRule="auto"/>
        <w:ind w:left="426" w:hanging="720"/>
        <w:jc w:val="both"/>
        <w:rPr>
          <w:rFonts w:asciiTheme="minorHAnsi" w:hAnsiTheme="minorHAnsi" w:cstheme="minorHAnsi"/>
          <w:sz w:val="22"/>
          <w:szCs w:val="22"/>
        </w:rPr>
      </w:pPr>
    </w:p>
    <w:p w14:paraId="2975ADE0" w14:textId="77777777" w:rsidR="00563471" w:rsidRPr="00E23798" w:rsidRDefault="00DF7AD5">
      <w:pPr>
        <w:spacing w:line="276" w:lineRule="auto"/>
        <w:jc w:val="center"/>
        <w:rPr>
          <w:rFonts w:asciiTheme="minorHAnsi" w:hAnsiTheme="minorHAnsi" w:cstheme="minorHAnsi"/>
          <w:b/>
          <w:sz w:val="22"/>
          <w:szCs w:val="22"/>
        </w:rPr>
      </w:pPr>
      <w:proofErr w:type="gramStart"/>
      <w:r w:rsidRPr="00E23798">
        <w:rPr>
          <w:rFonts w:asciiTheme="minorHAnsi" w:hAnsiTheme="minorHAnsi" w:cstheme="minorHAnsi"/>
          <w:b/>
          <w:sz w:val="22"/>
          <w:szCs w:val="22"/>
        </w:rPr>
        <w:t>IX .</w:t>
      </w:r>
      <w:proofErr w:type="gramEnd"/>
      <w:r w:rsidRPr="00E23798">
        <w:rPr>
          <w:rFonts w:asciiTheme="minorHAnsi" w:hAnsiTheme="minorHAnsi" w:cstheme="minorHAnsi"/>
          <w:b/>
          <w:sz w:val="22"/>
          <w:szCs w:val="22"/>
        </w:rPr>
        <w:t xml:space="preserve"> S m l u v n í   p o k u t y</w:t>
      </w:r>
    </w:p>
    <w:p w14:paraId="229C3AC6" w14:textId="77777777" w:rsidR="00563471" w:rsidRPr="00E23798" w:rsidRDefault="00DF7AD5">
      <w:pPr>
        <w:pStyle w:val="Zkrcenzptenadresa"/>
        <w:numPr>
          <w:ilvl w:val="0"/>
          <w:numId w:val="3"/>
        </w:numPr>
        <w:tabs>
          <w:tab w:val="clear" w:pos="720"/>
          <w:tab w:val="left" w:pos="426"/>
        </w:tabs>
        <w:spacing w:line="276" w:lineRule="auto"/>
        <w:ind w:left="426" w:hanging="426"/>
        <w:rPr>
          <w:rFonts w:asciiTheme="minorHAnsi" w:hAnsiTheme="minorHAnsi" w:cstheme="minorHAnsi"/>
          <w:sz w:val="22"/>
          <w:szCs w:val="22"/>
        </w:rPr>
      </w:pPr>
      <w:r w:rsidRPr="00E23798">
        <w:rPr>
          <w:rFonts w:asciiTheme="minorHAnsi" w:hAnsiTheme="minorHAnsi" w:cstheme="minorHAnsi"/>
          <w:sz w:val="22"/>
          <w:szCs w:val="22"/>
        </w:rPr>
        <w:t>V případě prodlení zhotovitele s plněním dle této smlouvy, uhradí objednateli smluvní pokutu ve výši 500,- Kč (slovy pět set korun českých)za každý započatý den prodlení</w:t>
      </w:r>
      <w:r w:rsidR="00EA79CC" w:rsidRPr="00E23798">
        <w:rPr>
          <w:rFonts w:asciiTheme="minorHAnsi" w:hAnsiTheme="minorHAnsi" w:cstheme="minorHAnsi"/>
          <w:sz w:val="22"/>
          <w:szCs w:val="22"/>
        </w:rPr>
        <w:t>.</w:t>
      </w:r>
      <w:r w:rsidRPr="00E23798">
        <w:rPr>
          <w:rFonts w:asciiTheme="minorHAnsi" w:hAnsiTheme="minorHAnsi" w:cstheme="minorHAnsi"/>
          <w:sz w:val="22"/>
          <w:szCs w:val="22"/>
        </w:rPr>
        <w:t xml:space="preserve"> </w:t>
      </w:r>
    </w:p>
    <w:p w14:paraId="5E8793F2" w14:textId="77777777" w:rsidR="00563471" w:rsidRPr="00E23798" w:rsidRDefault="00DF7AD5">
      <w:pPr>
        <w:numPr>
          <w:ilvl w:val="0"/>
          <w:numId w:val="3"/>
        </w:numPr>
        <w:tabs>
          <w:tab w:val="clear" w:pos="720"/>
          <w:tab w:val="left" w:pos="426"/>
        </w:tabs>
        <w:spacing w:line="276" w:lineRule="auto"/>
        <w:ind w:left="426" w:hanging="426"/>
        <w:jc w:val="both"/>
        <w:rPr>
          <w:rFonts w:asciiTheme="minorHAnsi" w:hAnsiTheme="minorHAnsi" w:cstheme="minorHAnsi"/>
          <w:bCs/>
          <w:sz w:val="22"/>
          <w:szCs w:val="22"/>
        </w:rPr>
      </w:pPr>
      <w:r w:rsidRPr="00E23798">
        <w:rPr>
          <w:rFonts w:asciiTheme="minorHAnsi" w:hAnsiTheme="minorHAnsi" w:cstheme="minorHAnsi"/>
          <w:bCs/>
          <w:sz w:val="22"/>
          <w:szCs w:val="22"/>
        </w:rPr>
        <w:t xml:space="preserve">Za porušení povinnosti mlčenlivosti specifikované v čl. VIII. odst. 3. této smlouvy je zhotovitel povinen uhradit objednateli smluvní pokutu ve výši </w:t>
      </w:r>
      <w:r w:rsidR="000C3542" w:rsidRPr="00E23798">
        <w:rPr>
          <w:rFonts w:asciiTheme="minorHAnsi" w:hAnsiTheme="minorHAnsi" w:cstheme="minorHAnsi"/>
          <w:bCs/>
          <w:sz w:val="22"/>
          <w:szCs w:val="22"/>
        </w:rPr>
        <w:t>2</w:t>
      </w:r>
      <w:r w:rsidRPr="00E23798">
        <w:rPr>
          <w:rFonts w:asciiTheme="minorHAnsi" w:hAnsiTheme="minorHAnsi" w:cstheme="minorHAnsi"/>
          <w:bCs/>
          <w:sz w:val="22"/>
          <w:szCs w:val="22"/>
        </w:rPr>
        <w:t xml:space="preserve">0 000,- Kč (slovy: dvacet tisíc korun českých) za každý jednotlivý </w:t>
      </w:r>
      <w:r w:rsidR="000C3542" w:rsidRPr="00E23798">
        <w:rPr>
          <w:rFonts w:asciiTheme="minorHAnsi" w:hAnsiTheme="minorHAnsi" w:cstheme="minorHAnsi"/>
          <w:bCs/>
          <w:sz w:val="22"/>
          <w:szCs w:val="22"/>
        </w:rPr>
        <w:t>případ porušení této povinnosti.</w:t>
      </w:r>
      <w:r w:rsidRPr="00E23798">
        <w:rPr>
          <w:rFonts w:asciiTheme="minorHAnsi" w:hAnsiTheme="minorHAnsi" w:cstheme="minorHAnsi"/>
          <w:bCs/>
          <w:sz w:val="22"/>
          <w:szCs w:val="22"/>
        </w:rPr>
        <w:t xml:space="preserve"> </w:t>
      </w:r>
    </w:p>
    <w:p w14:paraId="124398D6" w14:textId="77777777" w:rsidR="00563471" w:rsidRPr="00E23798" w:rsidRDefault="00DF7AD5">
      <w:pPr>
        <w:numPr>
          <w:ilvl w:val="0"/>
          <w:numId w:val="3"/>
        </w:numPr>
        <w:tabs>
          <w:tab w:val="clear" w:pos="720"/>
          <w:tab w:val="left" w:pos="426"/>
        </w:tabs>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Smluvní pokuty sjednané touto smlouvou povinná strana uhradí nezávisle na tom, zda a v jaké výši vznikne druhé straně v této souvislosti škoda či újma. Uplatněním smluvní pokuty a její úhradou není dotčeno právo objednatele na náhradu škody či újmy v plné výši bez ohledu na výši smluvní pokuty. Uhrazená výše smluvních pokut se do výše náhrady škody či újmy nezapočítává.</w:t>
      </w:r>
    </w:p>
    <w:p w14:paraId="464B0F20" w14:textId="77777777" w:rsidR="00EA79CC" w:rsidRPr="00E23798" w:rsidRDefault="00EA79CC" w:rsidP="00EA79CC">
      <w:pPr>
        <w:pStyle w:val="Odstavecseseznamem"/>
        <w:numPr>
          <w:ilvl w:val="0"/>
          <w:numId w:val="3"/>
        </w:numPr>
        <w:tabs>
          <w:tab w:val="clear" w:pos="720"/>
        </w:tabs>
        <w:spacing w:after="120"/>
        <w:ind w:left="426" w:hanging="426"/>
        <w:jc w:val="both"/>
        <w:rPr>
          <w:rFonts w:asciiTheme="minorHAnsi" w:hAnsiTheme="minorHAnsi"/>
          <w:sz w:val="22"/>
          <w:szCs w:val="22"/>
        </w:rPr>
      </w:pPr>
      <w:r w:rsidRPr="00E23798">
        <w:rPr>
          <w:rFonts w:asciiTheme="minorHAnsi" w:hAnsiTheme="minorHAnsi"/>
          <w:sz w:val="22"/>
          <w:szCs w:val="22"/>
        </w:rPr>
        <w:t xml:space="preserve">V případě prodlení s placením faktury </w:t>
      </w:r>
      <w:r w:rsidR="00102F83" w:rsidRPr="00E23798">
        <w:rPr>
          <w:rFonts w:asciiTheme="minorHAnsi" w:hAnsiTheme="minorHAnsi"/>
          <w:sz w:val="22"/>
          <w:szCs w:val="22"/>
        </w:rPr>
        <w:t xml:space="preserve">má </w:t>
      </w:r>
      <w:r w:rsidRPr="00E23798">
        <w:rPr>
          <w:rFonts w:asciiTheme="minorHAnsi" w:hAnsiTheme="minorHAnsi"/>
          <w:sz w:val="22"/>
          <w:szCs w:val="22"/>
        </w:rPr>
        <w:t xml:space="preserve">zhotoviteli </w:t>
      </w:r>
      <w:r w:rsidR="00102F83" w:rsidRPr="00E23798">
        <w:rPr>
          <w:rFonts w:asciiTheme="minorHAnsi" w:hAnsiTheme="minorHAnsi"/>
          <w:sz w:val="22"/>
          <w:szCs w:val="22"/>
        </w:rPr>
        <w:t xml:space="preserve">právo na </w:t>
      </w:r>
      <w:r w:rsidRPr="00E23798">
        <w:rPr>
          <w:rFonts w:asciiTheme="minorHAnsi" w:hAnsiTheme="minorHAnsi"/>
          <w:sz w:val="22"/>
          <w:szCs w:val="22"/>
        </w:rPr>
        <w:t>zákonný úrok z prodlení.</w:t>
      </w:r>
    </w:p>
    <w:p w14:paraId="4890201B" w14:textId="77777777" w:rsidR="00563471" w:rsidRPr="00E23798" w:rsidRDefault="00DF7AD5">
      <w:pPr>
        <w:numPr>
          <w:ilvl w:val="0"/>
          <w:numId w:val="3"/>
        </w:numPr>
        <w:tabs>
          <w:tab w:val="clear" w:pos="720"/>
          <w:tab w:val="left" w:pos="426"/>
        </w:tabs>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 xml:space="preserve">Smluvní pokuta nebo náhrada škody či újmy </w:t>
      </w:r>
      <w:r w:rsidR="00EA79CC" w:rsidRPr="00E23798">
        <w:rPr>
          <w:rFonts w:asciiTheme="minorHAnsi" w:hAnsiTheme="minorHAnsi" w:cstheme="minorHAnsi"/>
          <w:sz w:val="22"/>
          <w:szCs w:val="22"/>
        </w:rPr>
        <w:t xml:space="preserve">nebo úrok z prodlení </w:t>
      </w:r>
      <w:r w:rsidRPr="00E23798">
        <w:rPr>
          <w:rFonts w:asciiTheme="minorHAnsi" w:hAnsiTheme="minorHAnsi" w:cstheme="minorHAnsi"/>
          <w:sz w:val="22"/>
          <w:szCs w:val="22"/>
        </w:rPr>
        <w:t>je splatn</w:t>
      </w:r>
      <w:r w:rsidR="00EA79CC" w:rsidRPr="00E23798">
        <w:rPr>
          <w:rFonts w:asciiTheme="minorHAnsi" w:hAnsiTheme="minorHAnsi" w:cstheme="minorHAnsi"/>
          <w:sz w:val="22"/>
          <w:szCs w:val="22"/>
        </w:rPr>
        <w:t>ý</w:t>
      </w:r>
      <w:r w:rsidRPr="00E23798">
        <w:rPr>
          <w:rFonts w:asciiTheme="minorHAnsi" w:hAnsiTheme="minorHAnsi" w:cstheme="minorHAnsi"/>
          <w:sz w:val="22"/>
          <w:szCs w:val="22"/>
        </w:rPr>
        <w:t xml:space="preserve"> ve lhůtě 10 kalendářních dnů ode dne, kdy </w:t>
      </w:r>
      <w:r w:rsidR="00EA79CC" w:rsidRPr="00E23798">
        <w:rPr>
          <w:rFonts w:asciiTheme="minorHAnsi" w:hAnsiTheme="minorHAnsi" w:cstheme="minorHAnsi"/>
          <w:sz w:val="22"/>
          <w:szCs w:val="22"/>
        </w:rPr>
        <w:t>str</w:t>
      </w:r>
      <w:r w:rsidR="007254F5" w:rsidRPr="00E23798">
        <w:rPr>
          <w:rFonts w:asciiTheme="minorHAnsi" w:hAnsiTheme="minorHAnsi" w:cstheme="minorHAnsi"/>
          <w:sz w:val="22"/>
          <w:szCs w:val="22"/>
        </w:rPr>
        <w:t xml:space="preserve">ana oprávněná vyzve stranu </w:t>
      </w:r>
      <w:proofErr w:type="gramStart"/>
      <w:r w:rsidR="007254F5" w:rsidRPr="00E23798">
        <w:rPr>
          <w:rFonts w:asciiTheme="minorHAnsi" w:hAnsiTheme="minorHAnsi" w:cstheme="minorHAnsi"/>
          <w:sz w:val="22"/>
          <w:szCs w:val="22"/>
        </w:rPr>
        <w:t>povin</w:t>
      </w:r>
      <w:r w:rsidR="002B28B2" w:rsidRPr="00E23798">
        <w:rPr>
          <w:rFonts w:asciiTheme="minorHAnsi" w:hAnsiTheme="minorHAnsi" w:cstheme="minorHAnsi"/>
          <w:sz w:val="22"/>
          <w:szCs w:val="22"/>
        </w:rPr>
        <w:t>n</w:t>
      </w:r>
      <w:r w:rsidR="00EA79CC" w:rsidRPr="00E23798">
        <w:rPr>
          <w:rFonts w:asciiTheme="minorHAnsi" w:hAnsiTheme="minorHAnsi" w:cstheme="minorHAnsi"/>
          <w:sz w:val="22"/>
          <w:szCs w:val="22"/>
        </w:rPr>
        <w:t xml:space="preserve">ou </w:t>
      </w:r>
      <w:r w:rsidRPr="00E23798">
        <w:rPr>
          <w:rFonts w:asciiTheme="minorHAnsi" w:hAnsiTheme="minorHAnsi" w:cstheme="minorHAnsi"/>
          <w:sz w:val="22"/>
          <w:szCs w:val="22"/>
        </w:rPr>
        <w:t xml:space="preserve"> k</w:t>
      </w:r>
      <w:proofErr w:type="gramEnd"/>
      <w:r w:rsidRPr="00E23798">
        <w:rPr>
          <w:rFonts w:asciiTheme="minorHAnsi" w:hAnsiTheme="minorHAnsi" w:cstheme="minorHAnsi"/>
          <w:sz w:val="22"/>
          <w:szCs w:val="22"/>
        </w:rPr>
        <w:t> úhradě.</w:t>
      </w:r>
    </w:p>
    <w:p w14:paraId="5C2C91B6" w14:textId="77777777" w:rsidR="00563471" w:rsidRPr="00E23798" w:rsidRDefault="00DF7AD5">
      <w:pPr>
        <w:spacing w:line="276" w:lineRule="auto"/>
        <w:ind w:left="360"/>
        <w:jc w:val="both"/>
        <w:rPr>
          <w:rFonts w:asciiTheme="minorHAnsi" w:hAnsiTheme="minorHAnsi" w:cstheme="minorHAnsi"/>
          <w:sz w:val="22"/>
          <w:szCs w:val="22"/>
        </w:rPr>
      </w:pPr>
      <w:r w:rsidRPr="00E23798">
        <w:rPr>
          <w:rFonts w:asciiTheme="minorHAnsi" w:hAnsiTheme="minorHAnsi" w:cstheme="minorHAnsi"/>
          <w:sz w:val="22"/>
          <w:szCs w:val="22"/>
        </w:rPr>
        <w:t xml:space="preserve"> </w:t>
      </w:r>
    </w:p>
    <w:p w14:paraId="34DECE28" w14:textId="77777777" w:rsidR="00563471" w:rsidRPr="00E23798" w:rsidRDefault="00DF7AD5">
      <w:pPr>
        <w:spacing w:line="276" w:lineRule="auto"/>
        <w:jc w:val="center"/>
        <w:rPr>
          <w:rFonts w:asciiTheme="minorHAnsi" w:hAnsiTheme="minorHAnsi" w:cstheme="minorHAnsi"/>
          <w:b/>
          <w:sz w:val="22"/>
          <w:szCs w:val="22"/>
        </w:rPr>
      </w:pPr>
      <w:r w:rsidRPr="00E23798">
        <w:rPr>
          <w:rFonts w:asciiTheme="minorHAnsi" w:hAnsiTheme="minorHAnsi" w:cstheme="minorHAnsi"/>
          <w:b/>
          <w:sz w:val="22"/>
          <w:szCs w:val="22"/>
        </w:rPr>
        <w:t>X.  Z á n i k   s m l o u v y</w:t>
      </w:r>
    </w:p>
    <w:p w14:paraId="6297A29B" w14:textId="77777777" w:rsidR="00563471" w:rsidRPr="00E23798" w:rsidRDefault="00DF7AD5">
      <w:pPr>
        <w:pStyle w:val="Odstavecseseznamem"/>
        <w:numPr>
          <w:ilvl w:val="0"/>
          <w:numId w:val="4"/>
        </w:numPr>
        <w:tabs>
          <w:tab w:val="clear" w:pos="720"/>
          <w:tab w:val="left" w:pos="426"/>
        </w:tabs>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 xml:space="preserve"> Při podstatném porušení smlouvy jednou ze smluvních stran může druhá smluvní strana od smlouvy odstoupit, přičemž náklady vynaložené na smluvené dílo k okamžiku odstoupení od smlouvy hradí ta smluvní strana, která podstatně porušila smlouvu. </w:t>
      </w:r>
    </w:p>
    <w:p w14:paraId="6E45F87C" w14:textId="77777777" w:rsidR="00563471" w:rsidRPr="00E23798" w:rsidRDefault="00DF7AD5">
      <w:pPr>
        <w:numPr>
          <w:ilvl w:val="0"/>
          <w:numId w:val="4"/>
        </w:numPr>
        <w:tabs>
          <w:tab w:val="clear" w:pos="720"/>
          <w:tab w:val="left" w:pos="426"/>
        </w:tabs>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Objednatel je oprávněn odstoupit od této smlouvy v případě podstatného porušení povinností zhotovitelem, za něž je považováno zejména:</w:t>
      </w:r>
    </w:p>
    <w:p w14:paraId="0D5AA7A2" w14:textId="77777777" w:rsidR="00563471" w:rsidRPr="00E23798" w:rsidRDefault="00DF7AD5">
      <w:pPr>
        <w:spacing w:line="276" w:lineRule="auto"/>
        <w:ind w:left="709" w:hanging="283"/>
        <w:jc w:val="both"/>
        <w:rPr>
          <w:rFonts w:asciiTheme="minorHAnsi" w:hAnsiTheme="minorHAnsi" w:cstheme="minorHAnsi"/>
          <w:sz w:val="22"/>
          <w:szCs w:val="22"/>
        </w:rPr>
      </w:pPr>
      <w:r w:rsidRPr="00E23798">
        <w:rPr>
          <w:rFonts w:asciiTheme="minorHAnsi" w:hAnsiTheme="minorHAnsi" w:cstheme="minorHAnsi"/>
          <w:sz w:val="22"/>
          <w:szCs w:val="22"/>
        </w:rPr>
        <w:t xml:space="preserve">- prodlení zhotovitele s  předáním díla delší než 10 kalendářních dnů; </w:t>
      </w:r>
    </w:p>
    <w:p w14:paraId="69DDAB9E" w14:textId="77777777" w:rsidR="00563471" w:rsidRPr="00E23798" w:rsidRDefault="00DF7AD5">
      <w:pPr>
        <w:spacing w:line="276" w:lineRule="auto"/>
        <w:ind w:left="567" w:hanging="141"/>
        <w:jc w:val="both"/>
        <w:rPr>
          <w:rFonts w:asciiTheme="minorHAnsi" w:hAnsiTheme="minorHAnsi" w:cstheme="minorHAnsi"/>
          <w:sz w:val="22"/>
          <w:szCs w:val="22"/>
        </w:rPr>
      </w:pPr>
      <w:r w:rsidRPr="00E23798">
        <w:rPr>
          <w:rFonts w:asciiTheme="minorHAnsi" w:hAnsiTheme="minorHAnsi" w:cstheme="minorHAnsi"/>
          <w:sz w:val="22"/>
          <w:szCs w:val="22"/>
        </w:rPr>
        <w:t>- skutečnost, že byly objednatelem kontrolou plnění ve smyslu čl. VIII. odst. 1. písm. b) zjištěny zásadní vady a nedostatky při činnosti a zhotovitel ani po písemném upozornění objednatele nerespektoval navržená opatření na odstranění vad a nedostatků,</w:t>
      </w:r>
    </w:p>
    <w:p w14:paraId="780DCE52" w14:textId="77777777" w:rsidR="00563471" w:rsidRPr="00E23798" w:rsidRDefault="00DF7AD5">
      <w:pPr>
        <w:spacing w:line="276" w:lineRule="auto"/>
        <w:ind w:left="567" w:hanging="141"/>
        <w:jc w:val="both"/>
        <w:rPr>
          <w:rFonts w:asciiTheme="minorHAnsi" w:hAnsiTheme="minorHAnsi" w:cstheme="minorHAnsi"/>
          <w:sz w:val="22"/>
          <w:szCs w:val="22"/>
        </w:rPr>
      </w:pPr>
      <w:r w:rsidRPr="00E23798">
        <w:rPr>
          <w:rFonts w:asciiTheme="minorHAnsi" w:hAnsiTheme="minorHAnsi" w:cstheme="minorHAnsi"/>
          <w:sz w:val="22"/>
          <w:szCs w:val="22"/>
        </w:rPr>
        <w:t xml:space="preserve"> - porušení povinnosti mlčenlivosti podle čl. VIII. odst. 3. této smlouvy.</w:t>
      </w:r>
    </w:p>
    <w:p w14:paraId="44B11EA5" w14:textId="77777777" w:rsidR="00563471" w:rsidRPr="00E23798" w:rsidRDefault="00DF7AD5">
      <w:pPr>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 xml:space="preserve">3. </w:t>
      </w:r>
      <w:r w:rsidRPr="00E23798">
        <w:rPr>
          <w:rFonts w:asciiTheme="minorHAnsi" w:hAnsiTheme="minorHAnsi" w:cstheme="minorHAnsi"/>
          <w:sz w:val="22"/>
          <w:szCs w:val="22"/>
        </w:rPr>
        <w:tab/>
        <w:t xml:space="preserve">Zhotovitel má právo odstoupit od této smlouvy v případě podstatného porušení smlouvy objednatelem, za něž je považováno prodlení se zaplacením faktury delší než </w:t>
      </w:r>
      <w:r w:rsidR="00E910C7" w:rsidRPr="00E23798">
        <w:rPr>
          <w:rFonts w:asciiTheme="minorHAnsi" w:hAnsiTheme="minorHAnsi" w:cstheme="minorHAnsi"/>
          <w:sz w:val="22"/>
          <w:szCs w:val="22"/>
        </w:rPr>
        <w:t>3</w:t>
      </w:r>
      <w:r w:rsidRPr="00E23798">
        <w:rPr>
          <w:rFonts w:asciiTheme="minorHAnsi" w:hAnsiTheme="minorHAnsi" w:cstheme="minorHAnsi"/>
          <w:sz w:val="22"/>
          <w:szCs w:val="22"/>
        </w:rPr>
        <w:t>0 dnů</w:t>
      </w:r>
      <w:r w:rsidR="00102F83" w:rsidRPr="00E23798">
        <w:rPr>
          <w:rFonts w:asciiTheme="minorHAnsi" w:hAnsiTheme="minorHAnsi" w:cstheme="minorHAnsi"/>
          <w:sz w:val="22"/>
          <w:szCs w:val="22"/>
        </w:rPr>
        <w:t xml:space="preserve"> po lhůtě splatnosti</w:t>
      </w:r>
      <w:r w:rsidRPr="00E23798">
        <w:rPr>
          <w:rFonts w:asciiTheme="minorHAnsi" w:hAnsiTheme="minorHAnsi" w:cstheme="minorHAnsi"/>
          <w:sz w:val="22"/>
          <w:szCs w:val="22"/>
        </w:rPr>
        <w:t>.</w:t>
      </w:r>
    </w:p>
    <w:p w14:paraId="59F16759" w14:textId="77777777" w:rsidR="00563471" w:rsidRPr="00E23798" w:rsidRDefault="00DF7AD5">
      <w:pPr>
        <w:tabs>
          <w:tab w:val="left" w:pos="426"/>
        </w:tabs>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 xml:space="preserve">4. </w:t>
      </w:r>
      <w:r w:rsidRPr="00E23798">
        <w:rPr>
          <w:rFonts w:asciiTheme="minorHAnsi" w:hAnsiTheme="minorHAnsi" w:cstheme="minorHAnsi"/>
          <w:sz w:val="22"/>
          <w:szCs w:val="22"/>
        </w:rPr>
        <w:tab/>
        <w:t xml:space="preserve">Právní účinky odstoupení od smlouvy nastávají dnem doručení písemného oznámení o odstoupení druhé smluvní straně. </w:t>
      </w:r>
    </w:p>
    <w:p w14:paraId="1D169F25" w14:textId="77777777" w:rsidR="00563471" w:rsidRPr="00E23798" w:rsidRDefault="00DF7AD5">
      <w:pPr>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5.</w:t>
      </w:r>
      <w:r w:rsidRPr="00E23798">
        <w:rPr>
          <w:rFonts w:asciiTheme="minorHAnsi" w:hAnsiTheme="minorHAnsi" w:cstheme="minorHAnsi"/>
          <w:sz w:val="22"/>
          <w:szCs w:val="22"/>
        </w:rPr>
        <w:tab/>
        <w:t xml:space="preserve">Jestliže je smlouva ukončena odstoupením před dokončením plnění, smluvní strany protokolárně provedou inventarizaci veškerých plnění provedených k datu, kdy smlouva byla ukončena a na tomto základě provedou vyrovnání vzájemných závazků a pohledávek z toho pro ně vyplývajících. V případě odstoupení ze strany objednatele má zhotovitel nárok na zaplacení přiměřeně snížené ceny, to však pouze za předpokladu, že dosud předané plnění je pro objednatele využitelné. </w:t>
      </w:r>
    </w:p>
    <w:p w14:paraId="07E411CE" w14:textId="77777777" w:rsidR="00F8097E" w:rsidRPr="00E23798" w:rsidRDefault="00F8097E">
      <w:pPr>
        <w:spacing w:line="276" w:lineRule="auto"/>
        <w:ind w:left="426" w:hanging="426"/>
        <w:jc w:val="center"/>
        <w:rPr>
          <w:rFonts w:asciiTheme="minorHAnsi" w:hAnsiTheme="minorHAnsi" w:cstheme="minorHAnsi"/>
          <w:b/>
          <w:sz w:val="22"/>
          <w:szCs w:val="22"/>
        </w:rPr>
      </w:pPr>
    </w:p>
    <w:p w14:paraId="538BCAA0" w14:textId="77777777" w:rsidR="00563471" w:rsidRPr="00E23798" w:rsidRDefault="00DF7AD5">
      <w:pPr>
        <w:spacing w:line="276" w:lineRule="auto"/>
        <w:ind w:left="426" w:hanging="426"/>
        <w:jc w:val="center"/>
        <w:rPr>
          <w:rFonts w:asciiTheme="minorHAnsi" w:hAnsiTheme="minorHAnsi" w:cstheme="minorHAnsi"/>
          <w:b/>
          <w:sz w:val="22"/>
          <w:szCs w:val="22"/>
        </w:rPr>
      </w:pPr>
      <w:proofErr w:type="gramStart"/>
      <w:r w:rsidRPr="00E23798">
        <w:rPr>
          <w:rFonts w:asciiTheme="minorHAnsi" w:hAnsiTheme="minorHAnsi" w:cstheme="minorHAnsi"/>
          <w:b/>
          <w:sz w:val="22"/>
          <w:szCs w:val="22"/>
        </w:rPr>
        <w:t>XI .</w:t>
      </w:r>
      <w:proofErr w:type="gramEnd"/>
      <w:r w:rsidRPr="00E23798">
        <w:rPr>
          <w:rFonts w:asciiTheme="minorHAnsi" w:hAnsiTheme="minorHAnsi" w:cstheme="minorHAnsi"/>
          <w:b/>
          <w:sz w:val="22"/>
          <w:szCs w:val="22"/>
        </w:rPr>
        <w:t xml:space="preserve"> Z á v ě r e č n á   u s t a n o v e n í</w:t>
      </w:r>
    </w:p>
    <w:p w14:paraId="34E93E35" w14:textId="77777777" w:rsidR="00563471" w:rsidRPr="00E23798" w:rsidRDefault="00DF7AD5">
      <w:pPr>
        <w:numPr>
          <w:ilvl w:val="0"/>
          <w:numId w:val="5"/>
        </w:numPr>
        <w:tabs>
          <w:tab w:val="clear" w:pos="720"/>
          <w:tab w:val="left" w:pos="426"/>
        </w:tabs>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Tuto smlouvu lze změnit nebo doplňovat na základě dohody obou smluvních stran pouze písemnými vzestupně číslovanými dodatky podepsanými oprávněnými zástupci obou smluvních stran na téže listině. Kontaktní osoby pro věcná jednání smluvních stran mohou být měněny oznámením zaslaným druhé smluvní straně bez povinnosti uzavření dodatku k této smlouvě.</w:t>
      </w:r>
    </w:p>
    <w:p w14:paraId="7304482C" w14:textId="77777777" w:rsidR="00563471" w:rsidRPr="00E23798" w:rsidRDefault="00DF7AD5">
      <w:pPr>
        <w:numPr>
          <w:ilvl w:val="0"/>
          <w:numId w:val="5"/>
        </w:numPr>
        <w:tabs>
          <w:tab w:val="clear" w:pos="720"/>
          <w:tab w:val="left" w:pos="426"/>
        </w:tabs>
        <w:spacing w:line="276" w:lineRule="auto"/>
        <w:ind w:hanging="720"/>
        <w:jc w:val="both"/>
        <w:rPr>
          <w:rFonts w:asciiTheme="minorHAnsi" w:hAnsiTheme="minorHAnsi" w:cstheme="minorHAnsi"/>
          <w:sz w:val="22"/>
          <w:szCs w:val="22"/>
        </w:rPr>
      </w:pPr>
      <w:r w:rsidRPr="00E23798">
        <w:rPr>
          <w:rFonts w:asciiTheme="minorHAnsi" w:hAnsiTheme="minorHAnsi" w:cstheme="minorHAnsi"/>
          <w:sz w:val="22"/>
          <w:szCs w:val="22"/>
        </w:rPr>
        <w:t>Kontaktními osobami jsou:</w:t>
      </w:r>
    </w:p>
    <w:p w14:paraId="0651C6C9" w14:textId="77777777" w:rsidR="00563471" w:rsidRPr="00E23798" w:rsidRDefault="00DF7AD5">
      <w:pPr>
        <w:spacing w:line="276" w:lineRule="auto"/>
        <w:ind w:left="426" w:hanging="66"/>
        <w:rPr>
          <w:rFonts w:asciiTheme="minorHAnsi" w:hAnsiTheme="minorHAnsi" w:cstheme="minorHAnsi"/>
          <w:sz w:val="22"/>
          <w:szCs w:val="22"/>
        </w:rPr>
      </w:pPr>
      <w:r w:rsidRPr="00E23798">
        <w:rPr>
          <w:rFonts w:asciiTheme="minorHAnsi" w:hAnsiTheme="minorHAnsi" w:cstheme="minorHAnsi"/>
          <w:sz w:val="22"/>
          <w:szCs w:val="22"/>
        </w:rPr>
        <w:t xml:space="preserve"> Za objednatele: Ing. Ladislav Vaněk, tel. 2248522239,</w:t>
      </w:r>
    </w:p>
    <w:p w14:paraId="0A43B7CF" w14:textId="77777777" w:rsidR="00563471" w:rsidRPr="00E23798" w:rsidRDefault="00DF7AD5">
      <w:pPr>
        <w:spacing w:line="276" w:lineRule="auto"/>
        <w:ind w:left="426" w:hanging="66"/>
        <w:rPr>
          <w:rFonts w:asciiTheme="minorHAnsi" w:hAnsiTheme="minorHAnsi" w:cstheme="minorHAnsi"/>
          <w:sz w:val="22"/>
          <w:szCs w:val="22"/>
        </w:rPr>
      </w:pPr>
      <w:r w:rsidRPr="00E23798">
        <w:rPr>
          <w:rFonts w:asciiTheme="minorHAnsi" w:hAnsiTheme="minorHAnsi" w:cstheme="minorHAnsi"/>
          <w:sz w:val="22"/>
          <w:szCs w:val="22"/>
        </w:rPr>
        <w:t xml:space="preserve"> e-mail: vanek@mpo.cz</w:t>
      </w:r>
    </w:p>
    <w:p w14:paraId="62EF28CF" w14:textId="77777777" w:rsidR="00563471" w:rsidRPr="00E23798" w:rsidRDefault="00DF7AD5">
      <w:pPr>
        <w:spacing w:line="276" w:lineRule="auto"/>
        <w:ind w:left="360"/>
        <w:jc w:val="both"/>
      </w:pPr>
      <w:r w:rsidRPr="00E23798">
        <w:rPr>
          <w:rFonts w:asciiTheme="minorHAnsi" w:hAnsiTheme="minorHAnsi" w:cstheme="minorHAnsi"/>
          <w:sz w:val="22"/>
          <w:szCs w:val="22"/>
        </w:rPr>
        <w:t xml:space="preserve"> Za zhotovitele: ing. arch. Marie Špačková,</w:t>
      </w:r>
    </w:p>
    <w:p w14:paraId="0BFD7846" w14:textId="77777777" w:rsidR="00563471" w:rsidRPr="00E23798" w:rsidRDefault="00DF7AD5">
      <w:pPr>
        <w:spacing w:line="276" w:lineRule="auto"/>
        <w:ind w:left="360"/>
        <w:jc w:val="both"/>
      </w:pPr>
      <w:r w:rsidRPr="00E23798">
        <w:rPr>
          <w:rFonts w:asciiTheme="minorHAnsi" w:hAnsiTheme="minorHAnsi" w:cstheme="minorHAnsi"/>
          <w:sz w:val="22"/>
          <w:szCs w:val="22"/>
        </w:rPr>
        <w:t xml:space="preserve"> e-mail: spackova@abf-nadace.cz</w:t>
      </w:r>
    </w:p>
    <w:p w14:paraId="15FBDE90" w14:textId="77777777" w:rsidR="00563471" w:rsidRPr="00E23798" w:rsidRDefault="00DF7AD5">
      <w:pPr>
        <w:numPr>
          <w:ilvl w:val="0"/>
          <w:numId w:val="5"/>
        </w:numPr>
        <w:tabs>
          <w:tab w:val="clear" w:pos="720"/>
          <w:tab w:val="left" w:pos="426"/>
        </w:tabs>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Tato smlouva je vyhotovena ve 4 výtiscích</w:t>
      </w:r>
      <w:r w:rsidR="00102F83" w:rsidRPr="00E23798">
        <w:rPr>
          <w:rFonts w:asciiTheme="minorHAnsi" w:hAnsiTheme="minorHAnsi" w:cstheme="minorHAnsi"/>
          <w:sz w:val="22"/>
          <w:szCs w:val="22"/>
        </w:rPr>
        <w:t xml:space="preserve"> s platností originálu</w:t>
      </w:r>
      <w:r w:rsidRPr="00E23798">
        <w:rPr>
          <w:rFonts w:asciiTheme="minorHAnsi" w:hAnsiTheme="minorHAnsi" w:cstheme="minorHAnsi"/>
          <w:sz w:val="22"/>
          <w:szCs w:val="22"/>
        </w:rPr>
        <w:t>, z nichž každá smluvní strana obdrží dvě vyhotovení.</w:t>
      </w:r>
    </w:p>
    <w:p w14:paraId="7A95F893" w14:textId="77777777" w:rsidR="00563471" w:rsidRPr="00E23798" w:rsidRDefault="00DF7AD5">
      <w:pPr>
        <w:numPr>
          <w:ilvl w:val="0"/>
          <w:numId w:val="5"/>
        </w:numPr>
        <w:tabs>
          <w:tab w:val="clear" w:pos="720"/>
          <w:tab w:val="left" w:pos="426"/>
        </w:tabs>
        <w:spacing w:line="276" w:lineRule="auto"/>
        <w:ind w:left="425" w:hanging="425"/>
        <w:jc w:val="both"/>
        <w:rPr>
          <w:rFonts w:asciiTheme="minorHAnsi" w:hAnsiTheme="minorHAnsi" w:cstheme="minorHAnsi"/>
          <w:sz w:val="22"/>
          <w:szCs w:val="22"/>
        </w:rPr>
      </w:pPr>
      <w:r w:rsidRPr="00E23798">
        <w:rPr>
          <w:rFonts w:asciiTheme="minorHAnsi" w:hAnsiTheme="minorHAnsi" w:cstheme="minorHAnsi"/>
          <w:sz w:val="22"/>
          <w:szCs w:val="22"/>
        </w:rPr>
        <w:t>Právní vztahy touto smlouvou neupravené nebo ze smlouvy nevyplývající se řídí právními předpisy České republiky, zejména zákonem č. 89/2012 Sb., občanským zákoníkem</w:t>
      </w:r>
      <w:r w:rsidR="000C5507" w:rsidRPr="00E23798">
        <w:rPr>
          <w:rFonts w:asciiTheme="minorHAnsi" w:hAnsiTheme="minorHAnsi" w:cstheme="minorHAnsi"/>
          <w:sz w:val="22"/>
          <w:szCs w:val="22"/>
        </w:rPr>
        <w:t>,</w:t>
      </w:r>
      <w:r w:rsidR="002B28B2" w:rsidRPr="00E23798">
        <w:rPr>
          <w:rFonts w:asciiTheme="minorHAnsi" w:hAnsiTheme="minorHAnsi" w:cstheme="minorHAnsi"/>
          <w:sz w:val="22"/>
          <w:szCs w:val="22"/>
        </w:rPr>
        <w:t xml:space="preserve"> ve znění pozdějších předpisů</w:t>
      </w:r>
      <w:r w:rsidRPr="00E23798">
        <w:rPr>
          <w:rFonts w:asciiTheme="minorHAnsi" w:hAnsiTheme="minorHAnsi" w:cstheme="minorHAnsi"/>
          <w:sz w:val="22"/>
          <w:szCs w:val="22"/>
        </w:rPr>
        <w:t>.</w:t>
      </w:r>
    </w:p>
    <w:p w14:paraId="666E1D6E" w14:textId="0BBF174C" w:rsidR="00563471" w:rsidRPr="00E23798" w:rsidRDefault="00DF7AD5">
      <w:pPr>
        <w:numPr>
          <w:ilvl w:val="0"/>
          <w:numId w:val="5"/>
        </w:numPr>
        <w:tabs>
          <w:tab w:val="clear" w:pos="720"/>
          <w:tab w:val="left" w:pos="426"/>
        </w:tabs>
        <w:overflowPunct w:val="0"/>
        <w:spacing w:line="276" w:lineRule="auto"/>
        <w:ind w:left="426" w:hanging="426"/>
        <w:jc w:val="both"/>
        <w:textAlignment w:val="auto"/>
        <w:rPr>
          <w:rFonts w:asciiTheme="minorHAnsi" w:hAnsiTheme="minorHAnsi" w:cstheme="minorHAnsi"/>
          <w:sz w:val="22"/>
          <w:szCs w:val="22"/>
        </w:rPr>
      </w:pPr>
      <w:r w:rsidRPr="00E23798">
        <w:rPr>
          <w:rFonts w:asciiTheme="minorHAnsi" w:hAnsiTheme="minorHAnsi" w:cstheme="minorHAnsi"/>
          <w:sz w:val="22"/>
          <w:szCs w:val="22"/>
        </w:rPr>
        <w:t xml:space="preserve">Smluvní strany přebírají riziko změny okolností ve smyslu § 1765 odst. 2 </w:t>
      </w:r>
      <w:r w:rsidR="002B28B2" w:rsidRPr="00E23798">
        <w:rPr>
          <w:rFonts w:asciiTheme="minorHAnsi" w:hAnsiTheme="minorHAnsi" w:cstheme="minorHAnsi"/>
          <w:sz w:val="22"/>
          <w:szCs w:val="22"/>
        </w:rPr>
        <w:t>zákona č. 89/2012 Sb., občanského zákoníku, ve znění pozdějších předpisů.</w:t>
      </w:r>
    </w:p>
    <w:p w14:paraId="296BF2E2" w14:textId="77777777" w:rsidR="00E910C7" w:rsidRPr="00E23798" w:rsidRDefault="00E910C7" w:rsidP="00E910C7">
      <w:pPr>
        <w:numPr>
          <w:ilvl w:val="0"/>
          <w:numId w:val="5"/>
        </w:numPr>
        <w:tabs>
          <w:tab w:val="clear" w:pos="720"/>
          <w:tab w:val="num" w:pos="426"/>
        </w:tabs>
        <w:spacing w:line="276" w:lineRule="auto"/>
        <w:ind w:left="426" w:hanging="426"/>
        <w:jc w:val="both"/>
        <w:textAlignment w:val="auto"/>
        <w:rPr>
          <w:rFonts w:asciiTheme="minorHAnsi" w:hAnsiTheme="minorHAnsi" w:cstheme="minorHAnsi"/>
          <w:sz w:val="22"/>
          <w:szCs w:val="22"/>
        </w:rPr>
      </w:pPr>
      <w:r w:rsidRPr="00E23798">
        <w:rPr>
          <w:rFonts w:asciiTheme="minorHAnsi" w:hAnsiTheme="minorHAnsi" w:cstheme="minorHAnsi"/>
          <w:sz w:val="22"/>
          <w:szCs w:val="22"/>
        </w:rPr>
        <w:t>Smluvní strany souhlasí s </w:t>
      </w:r>
      <w:r w:rsidRPr="00E23798" w:rsidDel="00D32500">
        <w:rPr>
          <w:rFonts w:asciiTheme="minorHAnsi" w:hAnsiTheme="minorHAnsi" w:cstheme="minorHAnsi"/>
          <w:sz w:val="22"/>
          <w:szCs w:val="22"/>
        </w:rPr>
        <w:t xml:space="preserve"> </w:t>
      </w:r>
      <w:r w:rsidRPr="00E23798">
        <w:rPr>
          <w:rFonts w:asciiTheme="minorHAnsi" w:hAnsiTheme="minorHAnsi" w:cstheme="minorHAnsi"/>
          <w:sz w:val="22"/>
          <w:szCs w:val="22"/>
        </w:rPr>
        <w:t xml:space="preserve"> uveřejněním plného znění této smlouvy v registru smluv podle zákona č. 340/2015 Sb., o zvláštních podmínkách účinnosti některých smluv, uveřejňování těchto smluv a o registru smluv (zákon o registru smluv),</w:t>
      </w:r>
      <w:r w:rsidR="007A3211" w:rsidRPr="00E23798">
        <w:rPr>
          <w:rFonts w:asciiTheme="minorHAnsi" w:hAnsiTheme="minorHAnsi" w:cstheme="minorHAnsi"/>
          <w:sz w:val="22"/>
          <w:szCs w:val="22"/>
        </w:rPr>
        <w:t xml:space="preserve"> ve znění pozdějších předpisů</w:t>
      </w:r>
      <w:r w:rsidRPr="00E23798">
        <w:rPr>
          <w:rFonts w:asciiTheme="minorHAnsi" w:hAnsiTheme="minorHAnsi" w:cstheme="minorHAnsi"/>
          <w:sz w:val="22"/>
          <w:szCs w:val="22"/>
        </w:rPr>
        <w:t xml:space="preserve"> (dále jen „zákon o registru smluv“) a rovněž na profilu zadavatele, případně na dalších místech, kde tak stanoví právní předpis. Uveřejnění smlouvy prostřednictvím registru smluv zajistí objednatel.</w:t>
      </w:r>
    </w:p>
    <w:p w14:paraId="2D518D7D" w14:textId="3CED65F2" w:rsidR="00563471" w:rsidRPr="00E23798" w:rsidRDefault="00DF7AD5">
      <w:pPr>
        <w:pStyle w:val="Odstavecseseznamem"/>
        <w:numPr>
          <w:ilvl w:val="0"/>
          <w:numId w:val="5"/>
        </w:numPr>
        <w:tabs>
          <w:tab w:val="clear" w:pos="720"/>
          <w:tab w:val="left" w:pos="426"/>
        </w:tabs>
        <w:overflowPunct w:val="0"/>
        <w:spacing w:line="276" w:lineRule="auto"/>
        <w:ind w:left="426" w:hanging="426"/>
        <w:jc w:val="both"/>
        <w:textAlignment w:val="auto"/>
        <w:rPr>
          <w:rFonts w:asciiTheme="minorHAnsi" w:hAnsiTheme="minorHAnsi" w:cstheme="minorHAnsi"/>
          <w:sz w:val="22"/>
          <w:szCs w:val="22"/>
        </w:rPr>
      </w:pPr>
      <w:r w:rsidRPr="00E23798">
        <w:rPr>
          <w:rFonts w:asciiTheme="minorHAnsi" w:hAnsiTheme="minorHAnsi" w:cstheme="minorHAnsi"/>
          <w:sz w:val="22"/>
          <w:szCs w:val="22"/>
        </w:rPr>
        <w:t>Zhotovitel bere na vědomí, že je na základě § 2 písm. e) zákona č. 320/2001 Sb., o finanční kontrole,</w:t>
      </w:r>
      <w:r w:rsidR="007A3211" w:rsidRPr="00E23798">
        <w:rPr>
          <w:rFonts w:asciiTheme="minorHAnsi" w:hAnsiTheme="minorHAnsi" w:cstheme="minorHAnsi"/>
          <w:sz w:val="22"/>
          <w:szCs w:val="22"/>
        </w:rPr>
        <w:t xml:space="preserve"> ve znění pozdějších předpisů,</w:t>
      </w:r>
      <w:r w:rsidRPr="00E23798">
        <w:rPr>
          <w:rFonts w:asciiTheme="minorHAnsi" w:hAnsiTheme="minorHAnsi" w:cstheme="minorHAnsi"/>
          <w:sz w:val="22"/>
          <w:szCs w:val="22"/>
        </w:rPr>
        <w:t xml:space="preserve"> osobou povinnou spolupůsobit při výkonu finanční kontroly. </w:t>
      </w:r>
    </w:p>
    <w:p w14:paraId="2CADAF88" w14:textId="77777777" w:rsidR="00102F83" w:rsidRPr="00E23798" w:rsidRDefault="00102F83" w:rsidP="00F8097E">
      <w:pPr>
        <w:pStyle w:val="ListParagraph1"/>
        <w:numPr>
          <w:ilvl w:val="0"/>
          <w:numId w:val="5"/>
        </w:numPr>
        <w:tabs>
          <w:tab w:val="clear" w:pos="720"/>
          <w:tab w:val="num" w:pos="0"/>
        </w:tabs>
        <w:spacing w:line="276" w:lineRule="auto"/>
        <w:ind w:left="426" w:hanging="426"/>
        <w:jc w:val="both"/>
        <w:rPr>
          <w:rFonts w:asciiTheme="minorHAnsi" w:hAnsiTheme="minorHAnsi"/>
          <w:sz w:val="22"/>
          <w:szCs w:val="22"/>
        </w:rPr>
      </w:pPr>
      <w:r w:rsidRPr="00E23798">
        <w:rPr>
          <w:rFonts w:asciiTheme="minorHAnsi" w:hAnsiTheme="minorHAns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1E33B3F3" w14:textId="77777777" w:rsidR="00102F83" w:rsidRPr="00E23798" w:rsidRDefault="00102F83" w:rsidP="00F8097E">
      <w:pPr>
        <w:numPr>
          <w:ilvl w:val="0"/>
          <w:numId w:val="5"/>
        </w:numPr>
        <w:tabs>
          <w:tab w:val="clear" w:pos="720"/>
          <w:tab w:val="num" w:pos="0"/>
        </w:tabs>
        <w:spacing w:line="276" w:lineRule="auto"/>
        <w:ind w:left="426" w:hanging="426"/>
        <w:jc w:val="both"/>
        <w:textAlignment w:val="auto"/>
        <w:rPr>
          <w:rFonts w:asciiTheme="minorHAnsi" w:hAnsiTheme="minorHAnsi"/>
          <w:snapToGrid w:val="0"/>
          <w:sz w:val="22"/>
          <w:szCs w:val="22"/>
        </w:rPr>
      </w:pPr>
      <w:r w:rsidRPr="00E23798">
        <w:rPr>
          <w:rFonts w:asciiTheme="minorHAnsi" w:hAnsiTheme="minorHAnsi"/>
          <w:sz w:val="22"/>
          <w:szCs w:val="22"/>
        </w:rPr>
        <w:t xml:space="preserve">Jakékoli spory vzniklé ve spojení se smlouvou, a dalšími ujednáními smluvních stran, rovněž ve vztahu k jejich uzavření a platnosti, jakož i právům a povinnostem smluvních stran se smluvní strany zavazují řešit smírně dohodou. Pokud však takové řešení nebude možné, sjednávají smluvní strany, že příslušným k řešení uvedených sporů bude věcně příslušný soud v České republice. </w:t>
      </w:r>
    </w:p>
    <w:p w14:paraId="408B25F4" w14:textId="77777777" w:rsidR="00E910C7" w:rsidRPr="00E23798" w:rsidRDefault="00102F83" w:rsidP="005A30C8">
      <w:pPr>
        <w:overflowPunct w:val="0"/>
        <w:autoSpaceDE w:val="0"/>
        <w:autoSpaceDN w:val="0"/>
        <w:adjustRightInd w:val="0"/>
        <w:spacing w:line="276" w:lineRule="auto"/>
        <w:ind w:left="426" w:hanging="426"/>
        <w:jc w:val="both"/>
        <w:rPr>
          <w:rFonts w:asciiTheme="minorHAnsi" w:hAnsiTheme="minorHAnsi" w:cstheme="minorHAnsi"/>
          <w:sz w:val="22"/>
          <w:szCs w:val="22"/>
        </w:rPr>
      </w:pPr>
      <w:r w:rsidRPr="00E23798">
        <w:rPr>
          <w:rFonts w:asciiTheme="minorHAnsi" w:hAnsiTheme="minorHAnsi" w:cstheme="minorHAnsi"/>
          <w:sz w:val="22"/>
          <w:szCs w:val="22"/>
        </w:rPr>
        <w:t>10</w:t>
      </w:r>
      <w:r w:rsidR="005A30C8" w:rsidRPr="00E23798">
        <w:rPr>
          <w:rFonts w:asciiTheme="minorHAnsi" w:hAnsiTheme="minorHAnsi" w:cstheme="minorHAnsi"/>
          <w:sz w:val="22"/>
          <w:szCs w:val="22"/>
        </w:rPr>
        <w:t xml:space="preserve">. </w:t>
      </w:r>
      <w:r w:rsidR="00DF7AD5" w:rsidRPr="00E23798">
        <w:rPr>
          <w:rFonts w:asciiTheme="minorHAnsi" w:hAnsiTheme="minorHAnsi" w:cstheme="minorHAnsi"/>
          <w:sz w:val="22"/>
          <w:szCs w:val="22"/>
        </w:rPr>
        <w:t>Tato smlouva nabývá platnosti dnem podpisu oprávněným</w:t>
      </w:r>
      <w:r w:rsidR="00E910C7" w:rsidRPr="00E23798">
        <w:rPr>
          <w:rFonts w:asciiTheme="minorHAnsi" w:hAnsiTheme="minorHAnsi" w:cstheme="minorHAnsi"/>
          <w:sz w:val="22"/>
          <w:szCs w:val="22"/>
        </w:rPr>
        <w:t xml:space="preserve">i zástupci obou smluvních stran a účinnosti dnem uveřejnění v registru smluv podle zákona o registru smluv. </w:t>
      </w:r>
    </w:p>
    <w:p w14:paraId="353BCFB8" w14:textId="77777777" w:rsidR="00563471" w:rsidRPr="00E23798" w:rsidRDefault="00563471">
      <w:pPr>
        <w:spacing w:line="276" w:lineRule="auto"/>
        <w:jc w:val="both"/>
        <w:rPr>
          <w:rFonts w:asciiTheme="minorHAnsi" w:hAnsiTheme="minorHAnsi" w:cstheme="minorHAnsi"/>
          <w:sz w:val="22"/>
          <w:szCs w:val="22"/>
        </w:rPr>
      </w:pPr>
    </w:p>
    <w:p w14:paraId="529C83A9" w14:textId="77777777" w:rsidR="00F347B1" w:rsidRPr="00E23798" w:rsidRDefault="00F347B1">
      <w:pPr>
        <w:spacing w:line="276" w:lineRule="auto"/>
        <w:jc w:val="both"/>
        <w:rPr>
          <w:rFonts w:asciiTheme="minorHAnsi" w:hAnsiTheme="minorHAnsi" w:cstheme="minorHAnsi"/>
          <w:sz w:val="22"/>
          <w:szCs w:val="22"/>
        </w:rPr>
      </w:pPr>
    </w:p>
    <w:p w14:paraId="5973BE9D" w14:textId="77777777" w:rsidR="00F347B1" w:rsidRPr="00E23798" w:rsidRDefault="00F347B1">
      <w:pPr>
        <w:spacing w:line="276" w:lineRule="auto"/>
        <w:jc w:val="both"/>
        <w:rPr>
          <w:rFonts w:asciiTheme="minorHAnsi" w:hAnsiTheme="minorHAnsi" w:cstheme="minorHAnsi"/>
          <w:sz w:val="22"/>
          <w:szCs w:val="22"/>
        </w:rPr>
      </w:pPr>
    </w:p>
    <w:p w14:paraId="48646D2B" w14:textId="77777777" w:rsidR="00563471" w:rsidRPr="00E23798" w:rsidRDefault="006E0537">
      <w:pPr>
        <w:spacing w:line="276" w:lineRule="auto"/>
        <w:jc w:val="both"/>
      </w:pPr>
      <w:r w:rsidRPr="00E23798">
        <w:rPr>
          <w:rFonts w:asciiTheme="minorHAnsi" w:hAnsiTheme="minorHAnsi" w:cstheme="minorHAnsi"/>
          <w:sz w:val="22"/>
          <w:szCs w:val="22"/>
        </w:rPr>
        <w:t xml:space="preserve">V Praze dne: </w:t>
      </w:r>
    </w:p>
    <w:p w14:paraId="4FBCE62F" w14:textId="77777777" w:rsidR="00563471" w:rsidRPr="00E23798" w:rsidRDefault="00563471">
      <w:pPr>
        <w:spacing w:line="276" w:lineRule="auto"/>
        <w:jc w:val="both"/>
        <w:rPr>
          <w:rFonts w:asciiTheme="minorHAnsi" w:hAnsiTheme="minorHAnsi" w:cstheme="minorHAnsi"/>
          <w:sz w:val="22"/>
          <w:szCs w:val="22"/>
        </w:rPr>
      </w:pPr>
    </w:p>
    <w:p w14:paraId="1CD77191" w14:textId="77777777" w:rsidR="006B1B00" w:rsidRPr="00E23798" w:rsidRDefault="006B1B00">
      <w:pPr>
        <w:spacing w:line="276" w:lineRule="auto"/>
        <w:jc w:val="both"/>
        <w:rPr>
          <w:rFonts w:asciiTheme="minorHAnsi" w:hAnsiTheme="minorHAnsi" w:cstheme="minorHAnsi"/>
          <w:sz w:val="22"/>
          <w:szCs w:val="22"/>
        </w:rPr>
      </w:pPr>
    </w:p>
    <w:p w14:paraId="102C8F03" w14:textId="77777777" w:rsidR="006B1B00" w:rsidRPr="00E23798" w:rsidRDefault="006B1B00">
      <w:pPr>
        <w:spacing w:line="276" w:lineRule="auto"/>
        <w:jc w:val="both"/>
        <w:rPr>
          <w:rFonts w:asciiTheme="minorHAnsi" w:hAnsiTheme="minorHAnsi" w:cstheme="minorHAnsi"/>
          <w:sz w:val="22"/>
          <w:szCs w:val="22"/>
        </w:rPr>
      </w:pPr>
    </w:p>
    <w:p w14:paraId="18771692"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Nadace pro rozvoj architektury a stavitelství</w:t>
      </w:r>
      <w:r w:rsidRPr="00E23798">
        <w:rPr>
          <w:rFonts w:asciiTheme="minorHAnsi" w:hAnsiTheme="minorHAnsi" w:cstheme="minorHAnsi"/>
          <w:sz w:val="22"/>
          <w:szCs w:val="22"/>
        </w:rPr>
        <w:tab/>
      </w:r>
      <w:r w:rsidRPr="00E23798">
        <w:rPr>
          <w:rFonts w:asciiTheme="minorHAnsi" w:hAnsiTheme="minorHAnsi" w:cstheme="minorHAnsi"/>
          <w:sz w:val="22"/>
          <w:szCs w:val="22"/>
        </w:rPr>
        <w:tab/>
        <w:t xml:space="preserve">Česká republika – Ministerstvo </w:t>
      </w:r>
      <w:r w:rsidRPr="00E23798">
        <w:rPr>
          <w:rFonts w:asciiTheme="minorHAnsi" w:hAnsiTheme="minorHAnsi" w:cstheme="minorHAnsi"/>
          <w:sz w:val="22"/>
          <w:szCs w:val="22"/>
        </w:rPr>
        <w:tab/>
        <w:t>průmyslu</w:t>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t xml:space="preserve">                                                  a obchodu</w:t>
      </w:r>
    </w:p>
    <w:p w14:paraId="2BA9A686" w14:textId="77777777" w:rsidR="00563471" w:rsidRPr="00E23798" w:rsidRDefault="00563471">
      <w:pPr>
        <w:spacing w:line="276" w:lineRule="auto"/>
        <w:jc w:val="both"/>
        <w:rPr>
          <w:rFonts w:asciiTheme="minorHAnsi" w:hAnsiTheme="minorHAnsi" w:cstheme="minorHAnsi"/>
          <w:sz w:val="22"/>
          <w:szCs w:val="22"/>
        </w:rPr>
      </w:pPr>
    </w:p>
    <w:p w14:paraId="26662119" w14:textId="77777777" w:rsidR="00563471" w:rsidRPr="00E23798" w:rsidRDefault="00563471">
      <w:pPr>
        <w:spacing w:line="276" w:lineRule="auto"/>
        <w:jc w:val="both"/>
        <w:rPr>
          <w:rFonts w:asciiTheme="minorHAnsi" w:hAnsiTheme="minorHAnsi" w:cstheme="minorHAnsi"/>
          <w:sz w:val="22"/>
          <w:szCs w:val="22"/>
        </w:rPr>
      </w:pPr>
    </w:p>
    <w:p w14:paraId="37107B53"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w:t>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t xml:space="preserve"> </w:t>
      </w:r>
      <w:r w:rsidRPr="00E23798">
        <w:rPr>
          <w:rFonts w:asciiTheme="minorHAnsi" w:hAnsiTheme="minorHAnsi" w:cstheme="minorHAnsi"/>
          <w:sz w:val="22"/>
          <w:szCs w:val="22"/>
        </w:rPr>
        <w:tab/>
        <w:t>......................................</w:t>
      </w:r>
    </w:p>
    <w:p w14:paraId="0E57DE52"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Ing. arch. Jan </w:t>
      </w:r>
      <w:proofErr w:type="spellStart"/>
      <w:r w:rsidRPr="00E23798">
        <w:rPr>
          <w:rFonts w:asciiTheme="minorHAnsi" w:hAnsiTheme="minorHAnsi" w:cstheme="minorHAnsi"/>
          <w:sz w:val="22"/>
          <w:szCs w:val="22"/>
        </w:rPr>
        <w:t>Fibiger</w:t>
      </w:r>
      <w:proofErr w:type="spellEnd"/>
      <w:r w:rsidRPr="00E23798">
        <w:rPr>
          <w:rFonts w:asciiTheme="minorHAnsi" w:hAnsiTheme="minorHAnsi" w:cstheme="minorHAnsi"/>
          <w:sz w:val="22"/>
          <w:szCs w:val="22"/>
        </w:rPr>
        <w:t xml:space="preserve">, CSc. </w:t>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t xml:space="preserve">       Ing. Petr Serafín</w:t>
      </w:r>
    </w:p>
    <w:p w14:paraId="5BF8A7FC" w14:textId="77777777" w:rsidR="00563471" w:rsidRPr="00E23798" w:rsidRDefault="00DF7AD5">
      <w:pPr>
        <w:spacing w:line="276" w:lineRule="auto"/>
        <w:jc w:val="both"/>
        <w:rPr>
          <w:rFonts w:asciiTheme="minorHAnsi" w:hAnsiTheme="minorHAnsi" w:cstheme="minorHAnsi"/>
          <w:sz w:val="22"/>
          <w:szCs w:val="22"/>
        </w:rPr>
      </w:pPr>
      <w:r w:rsidRPr="00E23798">
        <w:rPr>
          <w:rFonts w:asciiTheme="minorHAnsi" w:hAnsiTheme="minorHAnsi" w:cstheme="minorHAnsi"/>
          <w:sz w:val="22"/>
          <w:szCs w:val="22"/>
        </w:rPr>
        <w:t xml:space="preserve">    předseda správní rady                      </w:t>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t xml:space="preserve">          ředitel odboru stavebnictví </w:t>
      </w:r>
    </w:p>
    <w:p w14:paraId="726948B3" w14:textId="2D17BFF7" w:rsidR="00563471" w:rsidRPr="00E23798" w:rsidRDefault="00DF7AD5" w:rsidP="00E23798">
      <w:pPr>
        <w:spacing w:line="276" w:lineRule="auto"/>
        <w:jc w:val="both"/>
      </w:pP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r>
      <w:r w:rsidRPr="00E23798">
        <w:rPr>
          <w:rFonts w:asciiTheme="minorHAnsi" w:hAnsiTheme="minorHAnsi" w:cstheme="minorHAnsi"/>
          <w:sz w:val="22"/>
          <w:szCs w:val="22"/>
        </w:rPr>
        <w:tab/>
        <w:t xml:space="preserve">      a stavebních hmot</w:t>
      </w:r>
    </w:p>
    <w:sectPr w:rsidR="00563471" w:rsidRPr="00E23798">
      <w:footerReference w:type="default" r:id="rId11"/>
      <w:pgSz w:w="11906" w:h="16838"/>
      <w:pgMar w:top="1135" w:right="1417" w:bottom="1135" w:left="1417" w:header="0" w:footer="708" w:gutter="0"/>
      <w:cols w:space="708"/>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řešňáková Karin" w:date="2020-08-07T09:12:00Z" w:initials="TK">
    <w:p w14:paraId="7C64D9C2" w14:textId="4402EA4D" w:rsidR="00BD3786" w:rsidRDefault="00BD3786">
      <w:pPr>
        <w:pStyle w:val="Textkomente"/>
      </w:pPr>
      <w:r>
        <w:rPr>
          <w:rStyle w:val="Odkaznakoment"/>
        </w:rPr>
        <w:annotationRef/>
      </w:r>
    </w:p>
  </w:comment>
  <w:comment w:id="2" w:author="Engel Tomáš" w:date="2020-07-30T12:54:00Z" w:initials="ET">
    <w:p w14:paraId="4C16F576" w14:textId="77777777" w:rsidR="00037C4A" w:rsidRDefault="00037C4A">
      <w:pPr>
        <w:pStyle w:val="Textkomente"/>
      </w:pPr>
      <w:r>
        <w:rPr>
          <w:rStyle w:val="Odkaznakoment"/>
        </w:rPr>
        <w:annotationRef/>
      </w:r>
      <w:r>
        <w:t>Doporučujeme uvést formu návrhu vzoru katalogu (elektronická podoba ve formátu …., prezentace v PowerPointu, tištěná forma atd.)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64D9C2" w15:done="0"/>
  <w15:commentEx w15:paraId="4C16F5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4D9C2" w16cid:durableId="22FC7E8E"/>
  <w16cid:commentId w16cid:paraId="4C16F576" w16cid:durableId="22FC7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084B0" w14:textId="77777777" w:rsidR="009F4903" w:rsidRDefault="009F4903">
      <w:r>
        <w:separator/>
      </w:r>
    </w:p>
  </w:endnote>
  <w:endnote w:type="continuationSeparator" w:id="0">
    <w:p w14:paraId="7516EF83" w14:textId="77777777" w:rsidR="009F4903" w:rsidRDefault="009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2DA5" w14:textId="77777777" w:rsidR="00563471" w:rsidRDefault="00DF7AD5">
    <w:pPr>
      <w:pStyle w:val="Zhlav"/>
    </w:pPr>
    <w:r>
      <w:rPr>
        <w:noProof/>
      </w:rPr>
      <mc:AlternateContent>
        <mc:Choice Requires="wps">
          <w:drawing>
            <wp:anchor distT="0" distB="0" distL="0" distR="0" simplePos="0" relativeHeight="6" behindDoc="0" locked="0" layoutInCell="1" allowOverlap="1" wp14:anchorId="51ED90F2" wp14:editId="21DE6F1B">
              <wp:simplePos x="0" y="0"/>
              <wp:positionH relativeFrom="margin">
                <wp:align>center</wp:align>
              </wp:positionH>
              <wp:positionV relativeFrom="paragraph">
                <wp:posOffset>635</wp:posOffset>
              </wp:positionV>
              <wp:extent cx="76835" cy="20574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205740"/>
                      </a:xfrm>
                      <a:prstGeom prst="rect">
                        <a:avLst/>
                      </a:prstGeom>
                      <a:solidFill>
                        <a:srgbClr val="FFFFFF">
                          <a:alpha val="0"/>
                        </a:srgbClr>
                      </a:solidFill>
                    </wps:spPr>
                    <wps:txbx>
                      <w:txbxContent>
                        <w:p w14:paraId="6D591474" w14:textId="77777777" w:rsidR="00563471" w:rsidRDefault="00DF7AD5">
                          <w:pPr>
                            <w:pStyle w:val="Zhlav"/>
                          </w:pPr>
                          <w:r>
                            <w:rPr>
                              <w:rStyle w:val="ZhlavChar"/>
                            </w:rPr>
                            <w:fldChar w:fldCharType="begin"/>
                          </w:r>
                          <w:r>
                            <w:rPr>
                              <w:rStyle w:val="ZhlavChar"/>
                            </w:rPr>
                            <w:instrText>PAGE</w:instrText>
                          </w:r>
                          <w:r>
                            <w:rPr>
                              <w:rStyle w:val="ZhlavChar"/>
                            </w:rPr>
                            <w:fldChar w:fldCharType="separate"/>
                          </w:r>
                          <w:r w:rsidR="001D2E0F">
                            <w:rPr>
                              <w:rStyle w:val="ZhlavChar"/>
                              <w:noProof/>
                            </w:rPr>
                            <w:t>6</w:t>
                          </w:r>
                          <w:r>
                            <w:rPr>
                              <w:rStyle w:val="ZhlavChar"/>
                            </w:rPr>
                            <w:fldChar w:fldCharType="end"/>
                          </w:r>
                        </w:p>
                      </w:txbxContent>
                    </wps:txbx>
                    <wps:bodyPr lIns="0" tIns="0" rIns="0" bIns="0" anchor="t">
                      <a:spAutoFit/>
                    </wps:bodyPr>
                  </wps:wsp>
                </a:graphicData>
              </a:graphic>
            </wp:anchor>
          </w:drawing>
        </mc:Choice>
        <mc:Fallback>
          <w:pict>
            <v:shapetype w14:anchorId="51ED90F2" id="_x0000_t202" coordsize="21600,21600" o:spt="202" path="m,l,21600r21600,l21600,xe">
              <v:stroke joinstyle="miter"/>
              <v:path gradientshapeok="t" o:connecttype="rect"/>
            </v:shapetype>
            <v:shape id="Rámec1" o:spid="_x0000_s1026" type="#_x0000_t202" style="position:absolute;margin-left:0;margin-top:.05pt;width:6.05pt;height:16.2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" stroked="f">
              <v:fill opacity="0"/>
              <v:textbox style="mso-fit-shape-to-text:t" inset="0,0,0,0">
                <w:txbxContent>
                  <w:p w14:paraId="6D591474" w14:textId="77777777" w:rsidR="00563471" w:rsidRDefault="00DF7AD5">
                    <w:pPr>
                      <w:pStyle w:val="Zhlav"/>
                    </w:pPr>
                    <w:r>
                      <w:rPr>
                        <w:rStyle w:val="ZhlavChar"/>
                      </w:rPr>
                      <w:fldChar w:fldCharType="begin"/>
                    </w:r>
                    <w:r>
                      <w:rPr>
                        <w:rStyle w:val="ZhlavChar"/>
                      </w:rPr>
                      <w:instrText>PAGE</w:instrText>
                    </w:r>
                    <w:r>
                      <w:rPr>
                        <w:rStyle w:val="ZhlavChar"/>
                      </w:rPr>
                      <w:fldChar w:fldCharType="separate"/>
                    </w:r>
                    <w:r w:rsidR="001D2E0F">
                      <w:rPr>
                        <w:rStyle w:val="ZhlavChar"/>
                        <w:noProof/>
                      </w:rPr>
                      <w:t>6</w:t>
                    </w:r>
                    <w:r>
                      <w:rPr>
                        <w:rStyle w:val="ZhlavCha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435B" w14:textId="77777777" w:rsidR="009F4903" w:rsidRDefault="009F4903">
      <w:r>
        <w:separator/>
      </w:r>
    </w:p>
  </w:footnote>
  <w:footnote w:type="continuationSeparator" w:id="0">
    <w:p w14:paraId="1343FFF0" w14:textId="77777777" w:rsidR="009F4903" w:rsidRDefault="009F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D4E"/>
    <w:multiLevelType w:val="hybridMultilevel"/>
    <w:tmpl w:val="AC1066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666E5C"/>
    <w:multiLevelType w:val="hybridMultilevel"/>
    <w:tmpl w:val="1C82082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2241F04"/>
    <w:multiLevelType w:val="hybridMultilevel"/>
    <w:tmpl w:val="E038612A"/>
    <w:lvl w:ilvl="0" w:tplc="0405000F">
      <w:start w:val="1"/>
      <w:numFmt w:val="decimal"/>
      <w:lvlText w:val="%1."/>
      <w:lvlJc w:val="left"/>
      <w:pPr>
        <w:tabs>
          <w:tab w:val="num" w:pos="720"/>
        </w:tabs>
        <w:ind w:left="720" w:hanging="360"/>
      </w:pPr>
    </w:lvl>
    <w:lvl w:ilvl="1" w:tplc="26A63194">
      <w:numFmt w:val="bullet"/>
      <w:lvlText w:val="-"/>
      <w:lvlJc w:val="left"/>
      <w:pPr>
        <w:tabs>
          <w:tab w:val="num" w:pos="1635"/>
        </w:tabs>
        <w:ind w:left="1635" w:hanging="555"/>
      </w:pPr>
      <w:rPr>
        <w:rFonts w:ascii="Times New Roman" w:eastAsia="Times New Roman" w:hAnsi="Times New Roman" w:cs="Times New Roman"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6C28EB"/>
    <w:multiLevelType w:val="hybridMultilevel"/>
    <w:tmpl w:val="3E26994A"/>
    <w:lvl w:ilvl="0" w:tplc="C5AE301E">
      <w:start w:val="4"/>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ED46BD5"/>
    <w:multiLevelType w:val="hybridMultilevel"/>
    <w:tmpl w:val="4FC47E0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316CED"/>
    <w:multiLevelType w:val="multilevel"/>
    <w:tmpl w:val="313403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B4A6087"/>
    <w:multiLevelType w:val="hybridMultilevel"/>
    <w:tmpl w:val="B268AE42"/>
    <w:lvl w:ilvl="0" w:tplc="248A4A7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123482"/>
    <w:multiLevelType w:val="multilevel"/>
    <w:tmpl w:val="46C8B324"/>
    <w:lvl w:ilvl="0">
      <w:start w:val="1"/>
      <w:numFmt w:val="decimal"/>
      <w:lvlText w:val="%1."/>
      <w:lvlJc w:val="left"/>
      <w:pPr>
        <w:tabs>
          <w:tab w:val="num" w:pos="360"/>
        </w:tabs>
        <w:ind w:left="360"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15:restartNumberingAfterBreak="0">
    <w:nsid w:val="2FC84457"/>
    <w:multiLevelType w:val="hybridMultilevel"/>
    <w:tmpl w:val="0DB2A910"/>
    <w:lvl w:ilvl="0" w:tplc="E022F2CC">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9" w15:restartNumberingAfterBreak="0">
    <w:nsid w:val="30166C77"/>
    <w:multiLevelType w:val="multilevel"/>
    <w:tmpl w:val="A644F5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58B4ECA"/>
    <w:multiLevelType w:val="hybridMultilevel"/>
    <w:tmpl w:val="E7F086A4"/>
    <w:lvl w:ilvl="0" w:tplc="37A2A7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511F04"/>
    <w:multiLevelType w:val="multilevel"/>
    <w:tmpl w:val="0D606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5145FB"/>
    <w:multiLevelType w:val="multilevel"/>
    <w:tmpl w:val="F98629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2F73D0"/>
    <w:multiLevelType w:val="multilevel"/>
    <w:tmpl w:val="9FB6967A"/>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5604F46"/>
    <w:multiLevelType w:val="multilevel"/>
    <w:tmpl w:val="DCFAF4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2FB4CDD"/>
    <w:multiLevelType w:val="multilevel"/>
    <w:tmpl w:val="243A3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7"/>
  </w:num>
  <w:num w:numId="3">
    <w:abstractNumId w:val="15"/>
  </w:num>
  <w:num w:numId="4">
    <w:abstractNumId w:val="12"/>
  </w:num>
  <w:num w:numId="5">
    <w:abstractNumId w:val="14"/>
  </w:num>
  <w:num w:numId="6">
    <w:abstractNumId w:val="11"/>
  </w:num>
  <w:num w:numId="7">
    <w:abstractNumId w:val="5"/>
  </w:num>
  <w:num w:numId="8">
    <w:abstractNumId w:val="9"/>
  </w:num>
  <w:num w:numId="9">
    <w:abstractNumId w:val="0"/>
  </w:num>
  <w:num w:numId="10">
    <w:abstractNumId w:val="2"/>
  </w:num>
  <w:num w:numId="11">
    <w:abstractNumId w:val="6"/>
  </w:num>
  <w:num w:numId="12">
    <w:abstractNumId w:val="10"/>
  </w:num>
  <w:num w:numId="13">
    <w:abstractNumId w:val="1"/>
  </w:num>
  <w:num w:numId="14">
    <w:abstractNumId w:val="4"/>
  </w:num>
  <w:num w:numId="15">
    <w:abstractNumId w:val="8"/>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řešňáková Karin">
    <w15:presenceInfo w15:providerId="None" w15:userId="Třešňáková Karin"/>
  </w15:person>
  <w15:person w15:author="Engel Tomáš">
    <w15:presenceInfo w15:providerId="None" w15:userId="Engel Tomá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71"/>
    <w:rsid w:val="00023CD8"/>
    <w:rsid w:val="00037C4A"/>
    <w:rsid w:val="000C3542"/>
    <w:rsid w:val="000C5507"/>
    <w:rsid w:val="000E1139"/>
    <w:rsid w:val="00102F83"/>
    <w:rsid w:val="00167CB6"/>
    <w:rsid w:val="001B621B"/>
    <w:rsid w:val="001D2E0F"/>
    <w:rsid w:val="001F7499"/>
    <w:rsid w:val="00232C12"/>
    <w:rsid w:val="00283F2F"/>
    <w:rsid w:val="002A4ABE"/>
    <w:rsid w:val="002B28B2"/>
    <w:rsid w:val="002F0774"/>
    <w:rsid w:val="003D10C0"/>
    <w:rsid w:val="00445BD2"/>
    <w:rsid w:val="00467CEF"/>
    <w:rsid w:val="00563471"/>
    <w:rsid w:val="005A30C8"/>
    <w:rsid w:val="005D155C"/>
    <w:rsid w:val="006B1B00"/>
    <w:rsid w:val="006E0537"/>
    <w:rsid w:val="006F64C7"/>
    <w:rsid w:val="007254F5"/>
    <w:rsid w:val="007976AD"/>
    <w:rsid w:val="007A3211"/>
    <w:rsid w:val="0082156D"/>
    <w:rsid w:val="00831F14"/>
    <w:rsid w:val="00835BFE"/>
    <w:rsid w:val="00883AFE"/>
    <w:rsid w:val="00894093"/>
    <w:rsid w:val="00905E14"/>
    <w:rsid w:val="00946BD5"/>
    <w:rsid w:val="00986176"/>
    <w:rsid w:val="009B26F5"/>
    <w:rsid w:val="009F4903"/>
    <w:rsid w:val="00A24676"/>
    <w:rsid w:val="00A53558"/>
    <w:rsid w:val="00A545FA"/>
    <w:rsid w:val="00A9099F"/>
    <w:rsid w:val="00BD3786"/>
    <w:rsid w:val="00BE2482"/>
    <w:rsid w:val="00BF2D3B"/>
    <w:rsid w:val="00C70212"/>
    <w:rsid w:val="00D500C5"/>
    <w:rsid w:val="00D74CF9"/>
    <w:rsid w:val="00D92358"/>
    <w:rsid w:val="00DF7AD5"/>
    <w:rsid w:val="00E23798"/>
    <w:rsid w:val="00E75B7A"/>
    <w:rsid w:val="00E910C7"/>
    <w:rsid w:val="00EA79CC"/>
    <w:rsid w:val="00EE3932"/>
    <w:rsid w:val="00F347B1"/>
    <w:rsid w:val="00F368A9"/>
    <w:rsid w:val="00F807D5"/>
    <w:rsid w:val="00F8097E"/>
    <w:rsid w:val="00F94360"/>
    <w:rsid w:val="00FA21B4"/>
    <w:rsid w:val="00FE58C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6AE4"/>
  <w15:docId w15:val="{517F86A0-7730-4B95-89A6-0D7F0C6E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2AF4"/>
    <w:pPr>
      <w:textAlignment w:val="baseline"/>
    </w:pPr>
  </w:style>
  <w:style w:type="paragraph" w:styleId="Nadpis5">
    <w:name w:val="heading 5"/>
    <w:basedOn w:val="Normln"/>
    <w:next w:val="Normln"/>
    <w:link w:val="Nadpis5Char"/>
    <w:qFormat/>
    <w:rsid w:val="00F82AF4"/>
    <w:pPr>
      <w:keepNext/>
      <w:tabs>
        <w:tab w:val="left" w:pos="-720"/>
      </w:tabs>
      <w:suppressAutoHyphens/>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qFormat/>
    <w:rsid w:val="00F82AF4"/>
    <w:rPr>
      <w:b/>
      <w:sz w:val="24"/>
    </w:rPr>
  </w:style>
  <w:style w:type="character" w:customStyle="1" w:styleId="ZhlavChar">
    <w:name w:val="Záhlaví Char"/>
    <w:basedOn w:val="Standardnpsmoodstavce"/>
    <w:link w:val="Zhlav"/>
    <w:semiHidden/>
    <w:qFormat/>
    <w:rsid w:val="00F82AF4"/>
    <w:rPr>
      <w:rFonts w:ascii="Book Antiqua" w:hAnsi="Book Antiqua"/>
      <w:color w:val="000000"/>
      <w:sz w:val="24"/>
    </w:rPr>
  </w:style>
  <w:style w:type="character" w:customStyle="1" w:styleId="TextbublinyChar">
    <w:name w:val="Text bubliny Char"/>
    <w:basedOn w:val="Standardnpsmoodstavce"/>
    <w:link w:val="Textbubliny"/>
    <w:uiPriority w:val="99"/>
    <w:semiHidden/>
    <w:qFormat/>
    <w:rsid w:val="00217AB7"/>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semiHidden/>
    <w:rsid w:val="00F82AF4"/>
    <w:pPr>
      <w:tabs>
        <w:tab w:val="center" w:pos="4536"/>
        <w:tab w:val="right" w:pos="9072"/>
      </w:tabs>
      <w:spacing w:line="240" w:lineRule="atLeast"/>
    </w:pPr>
    <w:rPr>
      <w:rFonts w:ascii="Book Antiqua" w:hAnsi="Book Antiqua"/>
      <w:color w:val="000000"/>
      <w:sz w:val="24"/>
    </w:rPr>
  </w:style>
  <w:style w:type="paragraph" w:customStyle="1" w:styleId="Zkrcenzptenadresa">
    <w:name w:val="Zkrácená zpáteční adresa"/>
    <w:basedOn w:val="Normln"/>
    <w:qFormat/>
    <w:rsid w:val="00F82AF4"/>
    <w:pPr>
      <w:overflowPunct w:val="0"/>
      <w:jc w:val="both"/>
      <w:textAlignment w:val="auto"/>
    </w:pPr>
    <w:rPr>
      <w:sz w:val="24"/>
    </w:rPr>
  </w:style>
  <w:style w:type="paragraph" w:styleId="Odstavecseseznamem">
    <w:name w:val="List Paragraph"/>
    <w:basedOn w:val="Normln"/>
    <w:link w:val="OdstavecseseznamemChar"/>
    <w:uiPriority w:val="34"/>
    <w:qFormat/>
    <w:rsid w:val="00F82AF4"/>
    <w:pPr>
      <w:ind w:left="720"/>
      <w:contextualSpacing/>
    </w:pPr>
  </w:style>
  <w:style w:type="paragraph" w:styleId="Textbubliny">
    <w:name w:val="Balloon Text"/>
    <w:basedOn w:val="Normln"/>
    <w:link w:val="TextbublinyChar"/>
    <w:uiPriority w:val="99"/>
    <w:semiHidden/>
    <w:unhideWhenUsed/>
    <w:qFormat/>
    <w:rsid w:val="00217AB7"/>
    <w:rPr>
      <w:rFonts w:ascii="Segoe UI" w:hAnsi="Segoe UI" w:cs="Segoe UI"/>
      <w:sz w:val="18"/>
      <w:szCs w:val="18"/>
    </w:rPr>
  </w:style>
  <w:style w:type="paragraph" w:styleId="Zpat">
    <w:name w:val="footer"/>
    <w:basedOn w:val="Normln"/>
  </w:style>
  <w:style w:type="paragraph" w:customStyle="1" w:styleId="Obsahrmce">
    <w:name w:val="Obsah rámce"/>
    <w:basedOn w:val="Normln"/>
    <w:qFormat/>
  </w:style>
  <w:style w:type="character" w:customStyle="1" w:styleId="OdstavecseseznamemChar">
    <w:name w:val="Odstavec se seznamem Char"/>
    <w:link w:val="Odstavecseseznamem"/>
    <w:uiPriority w:val="34"/>
    <w:rsid w:val="007976AD"/>
  </w:style>
  <w:style w:type="paragraph" w:customStyle="1" w:styleId="ListParagraph1">
    <w:name w:val="List Paragraph1"/>
    <w:basedOn w:val="Normln"/>
    <w:rsid w:val="00102F83"/>
    <w:pPr>
      <w:overflowPunct w:val="0"/>
      <w:autoSpaceDE w:val="0"/>
      <w:autoSpaceDN w:val="0"/>
      <w:adjustRightInd w:val="0"/>
      <w:ind w:left="720"/>
      <w:contextualSpacing/>
    </w:pPr>
  </w:style>
  <w:style w:type="character" w:customStyle="1" w:styleId="FontStyle29">
    <w:name w:val="Font Style29"/>
    <w:rsid w:val="00D500C5"/>
    <w:rPr>
      <w:rFonts w:ascii="Times New Roman" w:hAnsi="Times New Roman" w:cs="Times New Roman"/>
      <w:sz w:val="22"/>
      <w:szCs w:val="22"/>
    </w:rPr>
  </w:style>
  <w:style w:type="paragraph" w:customStyle="1" w:styleId="Style8">
    <w:name w:val="Style8"/>
    <w:basedOn w:val="Normln"/>
    <w:rsid w:val="00D500C5"/>
    <w:pPr>
      <w:widowControl w:val="0"/>
      <w:suppressAutoHyphens/>
      <w:autoSpaceDE w:val="0"/>
      <w:spacing w:line="278" w:lineRule="exact"/>
      <w:jc w:val="both"/>
      <w:textAlignment w:val="auto"/>
    </w:pPr>
    <w:rPr>
      <w:sz w:val="24"/>
      <w:szCs w:val="24"/>
      <w:lang w:eastAsia="ar-SA"/>
    </w:rPr>
  </w:style>
  <w:style w:type="character" w:styleId="Odkaznakoment">
    <w:name w:val="annotation reference"/>
    <w:basedOn w:val="Standardnpsmoodstavce"/>
    <w:uiPriority w:val="99"/>
    <w:semiHidden/>
    <w:unhideWhenUsed/>
    <w:rsid w:val="00037C4A"/>
    <w:rPr>
      <w:sz w:val="16"/>
      <w:szCs w:val="16"/>
    </w:rPr>
  </w:style>
  <w:style w:type="paragraph" w:styleId="Textkomente">
    <w:name w:val="annotation text"/>
    <w:basedOn w:val="Normln"/>
    <w:link w:val="TextkomenteChar"/>
    <w:uiPriority w:val="99"/>
    <w:semiHidden/>
    <w:unhideWhenUsed/>
    <w:rsid w:val="00037C4A"/>
  </w:style>
  <w:style w:type="character" w:customStyle="1" w:styleId="TextkomenteChar">
    <w:name w:val="Text komentáře Char"/>
    <w:basedOn w:val="Standardnpsmoodstavce"/>
    <w:link w:val="Textkomente"/>
    <w:uiPriority w:val="99"/>
    <w:semiHidden/>
    <w:rsid w:val="00037C4A"/>
  </w:style>
  <w:style w:type="paragraph" w:styleId="Pedmtkomente">
    <w:name w:val="annotation subject"/>
    <w:basedOn w:val="Textkomente"/>
    <w:next w:val="Textkomente"/>
    <w:link w:val="PedmtkomenteChar"/>
    <w:uiPriority w:val="99"/>
    <w:semiHidden/>
    <w:unhideWhenUsed/>
    <w:rsid w:val="00037C4A"/>
    <w:rPr>
      <w:b/>
      <w:bCs/>
    </w:rPr>
  </w:style>
  <w:style w:type="character" w:customStyle="1" w:styleId="PedmtkomenteChar">
    <w:name w:val="Předmět komentáře Char"/>
    <w:basedOn w:val="TextkomenteChar"/>
    <w:link w:val="Pedmtkomente"/>
    <w:uiPriority w:val="99"/>
    <w:semiHidden/>
    <w:rsid w:val="00037C4A"/>
    <w:rPr>
      <w:b/>
      <w:bCs/>
    </w:rPr>
  </w:style>
  <w:style w:type="paragraph" w:styleId="Revize">
    <w:name w:val="Revision"/>
    <w:hidden/>
    <w:uiPriority w:val="99"/>
    <w:semiHidden/>
    <w:rsid w:val="0046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284B-CECC-41BE-A102-5D32657B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A0F1222C.dotm</Template>
  <TotalTime>3</TotalTime>
  <Pages>6</Pages>
  <Words>2735</Words>
  <Characters>16142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Polán Petr</dc:creator>
  <dc:description/>
  <cp:lastModifiedBy>Třešňáková Karin</cp:lastModifiedBy>
  <cp:revision>12</cp:revision>
  <cp:lastPrinted>2020-08-04T11:06:00Z</cp:lastPrinted>
  <dcterms:created xsi:type="dcterms:W3CDTF">2020-08-07T07:31:00Z</dcterms:created>
  <dcterms:modified xsi:type="dcterms:W3CDTF">2020-09-07T07:20:00Z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Ministerstvo průmyslu a obchodu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