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203" w:right="142"/>
        <w:jc w:val="center"/>
      </w:pPr>
      <w:r>
        <w:rPr/>
        <w:t>Vyšší odborná šl‹oIa, Stčední škola, Centrum odborné pčípravy, Sezimovo Ústí, Budéjovická 421,</w:t>
      </w:r>
    </w:p>
    <w:p>
      <w:pPr>
        <w:pStyle w:val="BodyText"/>
        <w:spacing w:line="252" w:lineRule="auto" w:before="20"/>
        <w:ind w:left="203" w:right="164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1161288</wp:posOffset>
            </wp:positionH>
            <wp:positionV relativeFrom="paragraph">
              <wp:posOffset>397175</wp:posOffset>
            </wp:positionV>
            <wp:extent cx="713232" cy="4617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lČ:</w:t>
      </w:r>
      <w:r>
        <w:rPr>
          <w:spacing w:val="-26"/>
        </w:rPr>
        <w:t> </w:t>
      </w:r>
      <w:r>
        <w:rPr/>
        <w:t>12907731,</w:t>
      </w:r>
      <w:r>
        <w:rPr>
          <w:spacing w:val="-16"/>
        </w:rPr>
        <w:t> </w:t>
      </w:r>
      <w:r>
        <w:rPr/>
        <w:t>DIČ:</w:t>
      </w:r>
      <w:r>
        <w:rPr>
          <w:spacing w:val="-25"/>
        </w:rPr>
        <w:t> </w:t>
      </w:r>
      <w:r>
        <w:rPr/>
        <w:t>CZ12907731,</w:t>
      </w:r>
      <w:r>
        <w:rPr>
          <w:spacing w:val="-17"/>
        </w:rPr>
        <w:t> </w:t>
      </w:r>
      <w:r>
        <w:rPr/>
        <w:t>č.ú.:</w:t>
      </w:r>
      <w:r>
        <w:rPr>
          <w:spacing w:val="-25"/>
        </w:rPr>
        <w:t> </w:t>
      </w:r>
      <w:r>
        <w:rPr/>
        <w:t>197</w:t>
      </w:r>
      <w:r>
        <w:rPr>
          <w:spacing w:val="-25"/>
        </w:rPr>
        <w:t> </w:t>
      </w:r>
      <w:r>
        <w:rPr/>
        <w:t>477</w:t>
      </w:r>
      <w:r>
        <w:rPr>
          <w:spacing w:val="-25"/>
        </w:rPr>
        <w:t> </w:t>
      </w:r>
      <w:r>
        <w:rPr/>
        <w:t>1ï9/</w:t>
      </w:r>
      <w:r>
        <w:rPr>
          <w:spacing w:val="-24"/>
        </w:rPr>
        <w:t> </w:t>
      </w:r>
      <w:r>
        <w:rPr/>
        <w:t>0600,</w:t>
      </w:r>
      <w:r>
        <w:rPr>
          <w:spacing w:val="-26"/>
        </w:rPr>
        <w:t> </w:t>
      </w:r>
      <w:r>
        <w:rPr/>
        <w:t>banf‹ovní</w:t>
      </w:r>
      <w:r>
        <w:rPr>
          <w:spacing w:val="-25"/>
        </w:rPr>
        <w:t> </w:t>
      </w:r>
      <w:r>
        <w:rPr/>
        <w:t>spojeni.</w:t>
      </w:r>
      <w:r>
        <w:rPr>
          <w:spacing w:val="-25"/>
        </w:rPr>
        <w:t> </w:t>
      </w:r>
      <w:r>
        <w:rPr/>
        <w:t>Moneta</w:t>
      </w:r>
      <w:r>
        <w:rPr>
          <w:spacing w:val="-19"/>
        </w:rPr>
        <w:t> </w:t>
      </w:r>
      <w:r>
        <w:rPr/>
        <w:t>Money</w:t>
      </w:r>
      <w:r>
        <w:rPr>
          <w:spacing w:val="-17"/>
        </w:rPr>
        <w:t> </w:t>
      </w:r>
      <w:r>
        <w:rPr/>
        <w:t>Banf‹,</w:t>
      </w:r>
      <w:r>
        <w:rPr>
          <w:spacing w:val="-20"/>
        </w:rPr>
        <w:t> </w:t>
      </w:r>
      <w:r>
        <w:rPr/>
        <w:t>a.s.,</w:t>
      </w:r>
      <w:r>
        <w:rPr>
          <w:spacing w:val="-24"/>
        </w:rPr>
        <w:t> </w:t>
      </w:r>
      <w:r>
        <w:rPr/>
        <w:t>tel.:</w:t>
      </w:r>
      <w:r>
        <w:rPr>
          <w:spacing w:val="-25"/>
        </w:rPr>
        <w:t> </w:t>
      </w:r>
      <w:r>
        <w:rPr/>
        <w:t>381 407 111, e-mail: </w:t>
      </w:r>
      <w:hyperlink r:id="rId6">
        <w:r>
          <w:rPr/>
          <w:t>cop@copsu.cz,</w:t>
        </w:r>
        <w:r>
          <w:rPr>
            <w:spacing w:val="21"/>
          </w:rPr>
          <w:t> </w:t>
        </w:r>
      </w:hyperlink>
      <w:hyperlink r:id="rId7">
        <w:r>
          <w:rPr/>
          <w:t>www.copsu.cz</w:t>
        </w:r>
      </w:hyperlink>
    </w:p>
    <w:p>
      <w:pPr>
        <w:pStyle w:val="BodyText"/>
        <w:rPr>
          <w:sz w:val="29"/>
        </w:rPr>
      </w:pPr>
    </w:p>
    <w:p>
      <w:pPr>
        <w:spacing w:before="0"/>
        <w:ind w:left="203" w:right="155" w:firstLine="0"/>
        <w:jc w:val="center"/>
        <w:rPr>
          <w:sz w:val="32"/>
        </w:rPr>
      </w:pPr>
      <w:r>
        <w:rPr>
          <w:sz w:val="32"/>
          <w:u w:val="single"/>
        </w:rPr>
        <w:t>Objednávka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7310"/>
      </w:tblGrid>
      <w:tr>
        <w:trPr>
          <w:trHeight w:val="599" w:hRule="atLeast"/>
        </w:trPr>
        <w:tc>
          <w:tcPr>
            <w:tcW w:w="2390" w:type="dxa"/>
          </w:tcPr>
          <w:p>
            <w:pPr>
              <w:pStyle w:val="TableParagraph"/>
              <w:spacing w:before="136"/>
              <w:ind w:left="86"/>
              <w:rPr>
                <w:sz w:val="24"/>
              </w:rPr>
            </w:pPr>
            <w:r>
              <w:rPr>
                <w:sz w:val="24"/>
              </w:rPr>
              <w:t>Objednavatel: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28"/>
              <w:ind w:left="88"/>
              <w:rPr>
                <w:sz w:val="24"/>
              </w:rPr>
            </w:pPr>
            <w:r>
              <w:rPr>
                <w:sz w:val="24"/>
              </w:rPr>
              <w:t>Škola Taekwon-Do ITF Tong-il,z.s.</w:t>
            </w:r>
          </w:p>
        </w:tc>
      </w:tr>
      <w:tr>
        <w:trPr>
          <w:trHeight w:val="436" w:hRule="atLeast"/>
        </w:trPr>
        <w:tc>
          <w:tcPr>
            <w:tcW w:w="2390" w:type="dxa"/>
          </w:tcPr>
          <w:p>
            <w:pPr>
              <w:pStyle w:val="TableParagraph"/>
              <w:spacing w:before="47"/>
              <w:ind w:left="77"/>
              <w:rPr>
                <w:sz w:val="24"/>
              </w:rPr>
            </w:pPr>
            <w:r>
              <w:rPr>
                <w:sz w:val="24"/>
              </w:rPr>
              <w:t>IČ:</w:t>
            </w:r>
          </w:p>
        </w:tc>
        <w:tc>
          <w:tcPr>
            <w:tcW w:w="7310" w:type="dxa"/>
          </w:tcPr>
          <w:p>
            <w:pPr>
              <w:pStyle w:val="TableParagraph"/>
              <w:spacing w:before="40"/>
              <w:ind w:left="85"/>
              <w:rPr>
                <w:sz w:val="24"/>
              </w:rPr>
            </w:pPr>
            <w:r>
              <w:rPr>
                <w:sz w:val="24"/>
              </w:rPr>
              <w:t>62536524</w:t>
            </w:r>
          </w:p>
        </w:tc>
      </w:tr>
      <w:tr>
        <w:trPr>
          <w:trHeight w:val="440" w:hRule="atLeast"/>
        </w:trPr>
        <w:tc>
          <w:tcPr>
            <w:tcW w:w="2390" w:type="dxa"/>
          </w:tcPr>
          <w:p>
            <w:pPr>
              <w:pStyle w:val="TableParagraph"/>
              <w:spacing w:before="42"/>
              <w:ind w:left="77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7310" w:type="dxa"/>
          </w:tcPr>
          <w:p>
            <w:pPr>
              <w:pStyle w:val="TableParagraph"/>
              <w:spacing w:before="42"/>
              <w:ind w:left="79"/>
              <w:rPr>
                <w:sz w:val="24"/>
              </w:rPr>
            </w:pPr>
            <w:r>
              <w:rPr>
                <w:sz w:val="24"/>
              </w:rPr>
              <w:t>CZ62536524</w:t>
            </w:r>
          </w:p>
        </w:tc>
      </w:tr>
      <w:tr>
        <w:trPr>
          <w:trHeight w:val="753" w:hRule="atLeast"/>
        </w:trPr>
        <w:tc>
          <w:tcPr>
            <w:tcW w:w="2390" w:type="dxa"/>
          </w:tcPr>
          <w:p>
            <w:pPr>
              <w:pStyle w:val="TableParagraph"/>
              <w:spacing w:before="198"/>
              <w:ind w:left="77"/>
              <w:rPr>
                <w:sz w:val="24"/>
              </w:rPr>
            </w:pPr>
            <w:r>
              <w:rPr>
                <w:sz w:val="24"/>
              </w:rPr>
              <w:t>Fakturační údaje: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98"/>
              <w:ind w:left="76"/>
              <w:rPr>
                <w:sz w:val="24"/>
              </w:rPr>
            </w:pPr>
            <w:r>
              <w:rPr>
                <w:sz w:val="24"/>
              </w:rPr>
              <w:t>J. Bendy 1382/24, 370 05 České Budèjovice</w:t>
            </w:r>
          </w:p>
        </w:tc>
      </w:tr>
      <w:tr>
        <w:trPr>
          <w:trHeight w:val="647" w:hRule="atLeast"/>
        </w:trPr>
        <w:tc>
          <w:tcPr>
            <w:tcW w:w="2390" w:type="dxa"/>
          </w:tcPr>
          <w:p>
            <w:pPr>
              <w:pStyle w:val="TableParagraph"/>
              <w:spacing w:line="259" w:lineRule="auto"/>
              <w:ind w:left="82" w:hanging="5"/>
              <w:rPr>
                <w:sz w:val="24"/>
              </w:rPr>
            </w:pPr>
            <w:r>
              <w:rPr>
                <w:w w:val="95"/>
                <w:sz w:val="24"/>
              </w:rPr>
              <w:t>Doručovací adresa: </w:t>
            </w:r>
            <w:r>
              <w:rPr>
                <w:sz w:val="24"/>
              </w:rPr>
              <w:t>(pokud je odlišná)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390" w:type="dxa"/>
          </w:tcPr>
          <w:p>
            <w:pPr>
              <w:pStyle w:val="TableParagraph"/>
              <w:spacing w:line="278" w:lineRule="exact"/>
              <w:ind w:left="77"/>
              <w:rPr>
                <w:sz w:val="24"/>
              </w:rPr>
            </w:pPr>
            <w:r>
              <w:rPr>
                <w:sz w:val="24"/>
              </w:rPr>
              <w:t>Kontakt na</w:t>
            </w:r>
          </w:p>
          <w:p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objednavatele: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28"/>
              <w:ind w:left="71"/>
              <w:rPr>
                <w:sz w:val="24"/>
              </w:rPr>
            </w:pPr>
            <w:r>
              <w:rPr>
                <w:w w:val="105"/>
                <w:sz w:val="24"/>
              </w:rPr>
              <w:t>MUDr. Rostislav Kañka</w:t>
            </w:r>
          </w:p>
        </w:tc>
      </w:tr>
      <w:tr>
        <w:trPr>
          <w:trHeight w:val="637" w:hRule="atLeast"/>
        </w:trPr>
        <w:tc>
          <w:tcPr>
            <w:tcW w:w="2390" w:type="dxa"/>
          </w:tcPr>
          <w:p>
            <w:pPr>
              <w:pStyle w:val="TableParagraph"/>
              <w:spacing w:before="152"/>
              <w:ind w:left="77"/>
              <w:rPr>
                <w:sz w:val="24"/>
              </w:rPr>
            </w:pPr>
            <w:r>
              <w:rPr>
                <w:sz w:val="24"/>
              </w:rPr>
              <w:t>Email: / Tel: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48"/>
              <w:ind w:left="2416" w:right="2348"/>
              <w:jc w:val="center"/>
              <w:rPr>
                <w:sz w:val="23"/>
              </w:rPr>
            </w:pPr>
            <w:hyperlink r:id="rId8">
              <w:r>
                <w:rPr>
                  <w:sz w:val="23"/>
                  <w:u w:val="single"/>
                </w:rPr>
                <w:t>rostislavkanka@seznam.cz</w:t>
              </w:r>
            </w:hyperlink>
          </w:p>
        </w:tc>
      </w:tr>
      <w:tr>
        <w:trPr>
          <w:trHeight w:val="628" w:hRule="atLeast"/>
        </w:trPr>
        <w:tc>
          <w:tcPr>
            <w:tcW w:w="2390" w:type="dxa"/>
          </w:tcPr>
          <w:p>
            <w:pPr>
              <w:pStyle w:val="TableParagraph"/>
              <w:spacing w:before="140"/>
              <w:ind w:left="77"/>
              <w:rPr>
                <w:sz w:val="24"/>
              </w:rPr>
            </w:pPr>
            <w:r>
              <w:rPr>
                <w:sz w:val="24"/>
              </w:rPr>
              <w:t>Pčedmët objednávky: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40"/>
              <w:ind w:left="78"/>
              <w:rPr>
                <w:sz w:val="24"/>
              </w:rPr>
            </w:pPr>
            <w:r>
              <w:rPr>
                <w:sz w:val="24"/>
              </w:rPr>
              <w:t>Ubytování včetnè stravování</w:t>
            </w:r>
          </w:p>
        </w:tc>
      </w:tr>
      <w:tr>
        <w:trPr>
          <w:trHeight w:val="647" w:hRule="atLeast"/>
        </w:trPr>
        <w:tc>
          <w:tcPr>
            <w:tcW w:w="2390" w:type="dxa"/>
          </w:tcPr>
          <w:p>
            <w:pPr>
              <w:pStyle w:val="TableParagraph"/>
              <w:spacing w:before="160"/>
              <w:ind w:left="81"/>
              <w:rPr>
                <w:sz w:val="24"/>
              </w:rPr>
            </w:pPr>
            <w:r>
              <w:rPr>
                <w:sz w:val="24"/>
              </w:rPr>
              <w:t>Termín: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52"/>
              <w:ind w:left="77"/>
              <w:rPr>
                <w:sz w:val="24"/>
              </w:rPr>
            </w:pPr>
            <w:r>
              <w:rPr>
                <w:sz w:val="24"/>
              </w:rPr>
              <w:t>23.8. - 28.8.2020</w:t>
            </w:r>
          </w:p>
        </w:tc>
      </w:tr>
      <w:tr>
        <w:trPr>
          <w:trHeight w:val="623" w:hRule="atLeast"/>
        </w:trPr>
        <w:tc>
          <w:tcPr>
            <w:tcW w:w="2390" w:type="dxa"/>
          </w:tcPr>
          <w:p>
            <w:pPr>
              <w:pStyle w:val="TableParagraph"/>
              <w:tabs>
                <w:tab w:pos="2332" w:val="left" w:leader="none"/>
              </w:tabs>
              <w:spacing w:line="287" w:lineRule="exact"/>
              <w:ind w:left="70" w:right="-44"/>
              <w:rPr>
                <w:sz w:val="24"/>
              </w:rPr>
            </w:pPr>
            <w:r>
              <w:rPr>
                <w:sz w:val="24"/>
              </w:rPr>
              <w:t>Pčedpokládany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počet</w:t>
              <w:tab/>
            </w:r>
            <w:r>
              <w:rPr>
                <w:w w:val="75"/>
                <w:sz w:val="24"/>
              </w:rPr>
              <w:t>y</w:t>
            </w:r>
          </w:p>
          <w:p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osob/cena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2390" w:type="dxa"/>
          </w:tcPr>
          <w:p>
            <w:pPr>
              <w:pStyle w:val="TableParagraph"/>
              <w:spacing w:before="162"/>
              <w:ind w:left="75"/>
              <w:rPr>
                <w:sz w:val="24"/>
              </w:rPr>
            </w:pPr>
            <w:r>
              <w:rPr>
                <w:sz w:val="24"/>
              </w:rPr>
              <w:t>Stravování /cena</w:t>
            </w:r>
          </w:p>
        </w:tc>
        <w:tc>
          <w:tcPr>
            <w:tcW w:w="7310" w:type="dxa"/>
          </w:tcPr>
          <w:p>
            <w:pPr>
              <w:pStyle w:val="TableParagraph"/>
              <w:spacing w:before="148"/>
              <w:ind w:left="66"/>
              <w:rPr>
                <w:sz w:val="24"/>
              </w:rPr>
            </w:pPr>
            <w:r>
              <w:rPr>
                <w:sz w:val="24"/>
              </w:rPr>
              <w:t>plná penze dle aktuálniho ceníku</w:t>
            </w:r>
          </w:p>
        </w:tc>
      </w:tr>
      <w:tr>
        <w:trPr>
          <w:trHeight w:val="719" w:hRule="atLeast"/>
        </w:trPr>
        <w:tc>
          <w:tcPr>
            <w:tcW w:w="2390" w:type="dxa"/>
          </w:tcPr>
          <w:p>
            <w:pPr>
              <w:pStyle w:val="TableParagraph"/>
              <w:spacing w:line="218" w:lineRule="exact" w:before="32"/>
              <w:ind w:right="2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Pronăjem sportovištë</w:t>
            </w:r>
          </w:p>
          <w:p>
            <w:pPr>
              <w:pStyle w:val="TableParagraph"/>
              <w:spacing w:line="155" w:lineRule="exact"/>
              <w:ind w:right="19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'</w:t>
            </w:r>
          </w:p>
          <w:p>
            <w:pPr>
              <w:pStyle w:val="TableParagraph"/>
              <w:spacing w:line="229" w:lineRule="exact"/>
              <w:ind w:left="73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7310" w:type="dxa"/>
          </w:tcPr>
          <w:p>
            <w:pPr>
              <w:pStyle w:val="TableParagraph"/>
              <w:spacing w:before="176"/>
              <w:ind w:left="72"/>
              <w:rPr>
                <w:sz w:val="24"/>
              </w:rPr>
            </w:pPr>
            <w:r>
              <w:rPr>
                <w:sz w:val="24"/>
              </w:rPr>
              <w:t>dle aktuálního ceníku</w:t>
            </w:r>
          </w:p>
        </w:tc>
      </w:tr>
      <w:tr>
        <w:trPr>
          <w:trHeight w:val="1396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Ostatní / cena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390" w:type="dxa"/>
          </w:tcPr>
          <w:p>
            <w:pPr>
              <w:pStyle w:val="TableParagraph"/>
              <w:spacing w:before="184"/>
              <w:ind w:left="69"/>
              <w:rPr>
                <w:sz w:val="24"/>
              </w:rPr>
            </w:pPr>
            <w:r>
              <w:rPr>
                <w:sz w:val="24"/>
              </w:rPr>
              <w:t>Zpüsob platby: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76"/>
              <w:ind w:left="65"/>
              <w:rPr>
                <w:sz w:val="24"/>
              </w:rPr>
            </w:pPr>
            <w:r>
              <w:rPr>
                <w:sz w:val="24"/>
              </w:rPr>
              <w:t>fakturou</w:t>
            </w:r>
          </w:p>
        </w:tc>
      </w:tr>
      <w:tr>
        <w:trPr>
          <w:trHeight w:val="2053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Další informace:</w:t>
            </w:r>
          </w:p>
        </w:tc>
        <w:tc>
          <w:tcPr>
            <w:tcW w:w="7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2390" w:type="dxa"/>
          </w:tcPr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Pčedbèžná celková</w:t>
            </w:r>
          </w:p>
          <w:p>
            <w:pPr>
              <w:pStyle w:val="TableParagraph"/>
              <w:spacing w:before="16"/>
              <w:ind w:left="65"/>
              <w:rPr>
                <w:sz w:val="24"/>
              </w:rPr>
            </w:pPr>
            <w:r>
              <w:rPr>
                <w:sz w:val="24"/>
              </w:rPr>
              <w:t>cena:</w:t>
            </w:r>
          </w:p>
        </w:tc>
        <w:tc>
          <w:tcPr>
            <w:tcW w:w="7310" w:type="dxa"/>
          </w:tcPr>
          <w:p>
            <w:pPr>
              <w:pStyle w:val="TableParagraph"/>
              <w:spacing w:before="114"/>
              <w:ind w:left="2340" w:right="2348"/>
              <w:jc w:val="center"/>
              <w:rPr>
                <w:sz w:val="24"/>
              </w:rPr>
            </w:pPr>
            <w:r>
              <w:rPr>
                <w:sz w:val="24"/>
              </w:rPr>
              <w:t>150 000,-Kč</w:t>
            </w:r>
          </w:p>
        </w:tc>
      </w:tr>
      <w:tr>
        <w:trPr>
          <w:trHeight w:val="407" w:hRule="atLeast"/>
        </w:trPr>
        <w:tc>
          <w:tcPr>
            <w:tcW w:w="2390" w:type="dxa"/>
          </w:tcPr>
          <w:p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</w:tc>
        <w:tc>
          <w:tcPr>
            <w:tcW w:w="7310" w:type="dxa"/>
          </w:tcPr>
          <w:p>
            <w:pPr>
              <w:pStyle w:val="TableParagraph"/>
              <w:spacing w:before="30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10.08.2020</w:t>
            </w:r>
          </w:p>
        </w:tc>
      </w:tr>
      <w:tr>
        <w:trPr>
          <w:trHeight w:val="388" w:hRule="atLeast"/>
        </w:trPr>
        <w:tc>
          <w:tcPr>
            <w:tcW w:w="9700" w:type="dxa"/>
            <w:gridSpan w:val="2"/>
          </w:tcPr>
          <w:p>
            <w:pPr>
              <w:pStyle w:val="TableParagraph"/>
              <w:spacing w:before="18"/>
              <w:ind w:left="65"/>
              <w:rPr>
                <w:sz w:val="24"/>
              </w:rPr>
            </w:pPr>
            <w:r>
              <w:rPr>
                <w:sz w:val="24"/>
              </w:rPr>
              <w:t>Ceny jsou uvedeny včetnê DPH.</w:t>
            </w:r>
          </w:p>
        </w:tc>
      </w:tr>
    </w:tbl>
    <w:sectPr>
      <w:type w:val="continuous"/>
      <w:pgSz w:w="11910" w:h="16850"/>
      <w:pgMar w:top="80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p@copsu.cz" TargetMode="External"/><Relationship Id="rId7" Type="http://schemas.openxmlformats.org/officeDocument/2006/relationships/hyperlink" Target="http://www.copsu.cz/" TargetMode="External"/><Relationship Id="rId8" Type="http://schemas.openxmlformats.org/officeDocument/2006/relationships/hyperlink" Target="mailto:rostislavkanka@seznam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2020-09-08T13:22:51Z</dcterms:created>
  <dcterms:modified xsi:type="dcterms:W3CDTF">2020-09-08T13:22:51Z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2020-09-08T00:00:00Z</vt:filetime>
  </property>
</Properties>
</file>