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66" w:rsidRPr="00123766" w:rsidRDefault="00123766" w:rsidP="00123766">
      <w:pPr>
        <w:pStyle w:val="Bezmezer"/>
        <w:rPr>
          <w:lang w:eastAsia="cs-CZ"/>
        </w:rPr>
      </w:pPr>
      <w:r w:rsidRPr="00123766">
        <w:rPr>
          <w:lang w:eastAsia="cs-CZ"/>
        </w:rPr>
        <w:t xml:space="preserve">RNDr. Filip </w:t>
      </w:r>
      <w:proofErr w:type="spellStart"/>
      <w:r w:rsidRPr="00123766">
        <w:rPr>
          <w:lang w:eastAsia="cs-CZ"/>
        </w:rPr>
        <w:t>Hartvich</w:t>
      </w:r>
      <w:proofErr w:type="spellEnd"/>
      <w:r w:rsidRPr="00123766">
        <w:rPr>
          <w:lang w:eastAsia="cs-CZ"/>
        </w:rPr>
        <w:t>, Ph.D.</w:t>
      </w:r>
    </w:p>
    <w:p w:rsidR="00123766" w:rsidRPr="00123766" w:rsidRDefault="00123766" w:rsidP="00123766">
      <w:pPr>
        <w:pStyle w:val="Bezmezer"/>
        <w:rPr>
          <w:lang w:eastAsia="cs-CZ"/>
        </w:rPr>
      </w:pPr>
      <w:r w:rsidRPr="00123766">
        <w:rPr>
          <w:lang w:eastAsia="cs-CZ"/>
        </w:rPr>
        <w:t>zástupce ředitele</w:t>
      </w:r>
    </w:p>
    <w:p w:rsidR="00123766" w:rsidRPr="00123766" w:rsidRDefault="00123766" w:rsidP="00123766">
      <w:pPr>
        <w:pStyle w:val="Bezmezer"/>
        <w:rPr>
          <w:lang w:eastAsia="cs-CZ"/>
        </w:rPr>
      </w:pPr>
      <w:r w:rsidRPr="00123766">
        <w:rPr>
          <w:lang w:eastAsia="cs-CZ"/>
        </w:rPr>
        <w:t> </w:t>
      </w:r>
    </w:p>
    <w:p w:rsidR="00123766" w:rsidRPr="00123766" w:rsidRDefault="00123766" w:rsidP="00123766">
      <w:pPr>
        <w:pStyle w:val="Bezmezer"/>
        <w:rPr>
          <w:lang w:eastAsia="cs-CZ"/>
        </w:rPr>
      </w:pPr>
      <w:r w:rsidRPr="00123766">
        <w:rPr>
          <w:lang w:eastAsia="cs-CZ"/>
        </w:rPr>
        <w:t>Vedoucí oddělení inženýrské geologie</w:t>
      </w:r>
    </w:p>
    <w:p w:rsidR="00123766" w:rsidRPr="00123766" w:rsidRDefault="00123766" w:rsidP="00123766">
      <w:pPr>
        <w:pStyle w:val="Bezmezer"/>
        <w:rPr>
          <w:lang w:eastAsia="cs-CZ"/>
        </w:rPr>
      </w:pPr>
      <w:r w:rsidRPr="00123766">
        <w:rPr>
          <w:lang w:eastAsia="cs-CZ"/>
        </w:rPr>
        <w:t>Ústav struktury a mechaniky hornin AV ČR</w:t>
      </w:r>
    </w:p>
    <w:p w:rsidR="00123766" w:rsidRPr="00123766" w:rsidRDefault="00123766" w:rsidP="00123766">
      <w:pPr>
        <w:pStyle w:val="Bezmezer"/>
        <w:rPr>
          <w:lang w:eastAsia="cs-CZ"/>
        </w:rPr>
      </w:pPr>
      <w:r w:rsidRPr="00123766">
        <w:rPr>
          <w:lang w:eastAsia="cs-CZ"/>
        </w:rPr>
        <w:t>V Holešovičkách 41, Praha 8, 182 09</w:t>
      </w:r>
    </w:p>
    <w:p w:rsidR="00123766" w:rsidRPr="00123766" w:rsidRDefault="00123766" w:rsidP="00123766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7" w:history="1">
        <w:r w:rsidRPr="001237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www.irsm.cas.cz</w:t>
        </w:r>
      </w:hyperlink>
    </w:p>
    <w:p w:rsidR="00123766" w:rsidRPr="00123766" w:rsidRDefault="00123766" w:rsidP="00123766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8" w:history="1">
        <w:r w:rsidRPr="001237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hartvich@irsm.cas.cz</w:t>
        </w:r>
      </w:hyperlink>
    </w:p>
    <w:p w:rsidR="00F133CE" w:rsidRDefault="00F133CE" w:rsidP="007B2866">
      <w:pPr>
        <w:spacing w:after="0" w:line="240" w:lineRule="auto"/>
        <w:rPr>
          <w:rFonts w:ascii="Arial Narrow" w:hAnsi="Arial Narrow"/>
          <w:b/>
        </w:rPr>
      </w:pPr>
    </w:p>
    <w:p w:rsidR="00F133CE" w:rsidRPr="00F133CE" w:rsidRDefault="00F133CE" w:rsidP="00F133CE">
      <w:pPr>
        <w:pStyle w:val="Nadpis2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eastAsia="Times New Roman"/>
          <w:color w:val="1F497D"/>
          <w:sz w:val="18"/>
          <w:szCs w:val="18"/>
          <w:lang w:eastAsia="cs-CZ"/>
        </w:rPr>
        <w:tab/>
      </w:r>
      <w:r>
        <w:rPr>
          <w:rFonts w:eastAsia="Times New Roman"/>
          <w:color w:val="1F497D"/>
          <w:sz w:val="18"/>
          <w:szCs w:val="18"/>
          <w:lang w:eastAsia="cs-CZ"/>
        </w:rPr>
        <w:tab/>
      </w:r>
      <w:r>
        <w:rPr>
          <w:rFonts w:eastAsia="Times New Roman"/>
          <w:color w:val="1F497D"/>
          <w:sz w:val="18"/>
          <w:szCs w:val="18"/>
          <w:lang w:eastAsia="cs-CZ"/>
        </w:rPr>
        <w:tab/>
      </w:r>
      <w:r>
        <w:rPr>
          <w:rFonts w:eastAsia="Times New Roman"/>
          <w:color w:val="1F497D"/>
          <w:sz w:val="18"/>
          <w:szCs w:val="18"/>
          <w:lang w:eastAsia="cs-CZ"/>
        </w:rPr>
        <w:tab/>
      </w:r>
      <w:r>
        <w:rPr>
          <w:rFonts w:eastAsia="Times New Roman"/>
          <w:color w:val="1F497D"/>
          <w:sz w:val="18"/>
          <w:szCs w:val="18"/>
          <w:lang w:eastAsia="cs-CZ"/>
        </w:rPr>
        <w:tab/>
      </w:r>
      <w:r>
        <w:rPr>
          <w:rFonts w:eastAsia="Times New Roman"/>
          <w:color w:val="1F497D"/>
          <w:sz w:val="18"/>
          <w:szCs w:val="18"/>
          <w:lang w:eastAsia="cs-CZ"/>
        </w:rPr>
        <w:tab/>
      </w:r>
      <w:r>
        <w:rPr>
          <w:rFonts w:eastAsia="Times New Roman"/>
          <w:color w:val="1F497D"/>
          <w:sz w:val="18"/>
          <w:szCs w:val="18"/>
          <w:lang w:eastAsia="cs-CZ"/>
        </w:rPr>
        <w:tab/>
      </w:r>
      <w:r w:rsidRPr="00123766">
        <w:rPr>
          <w:rFonts w:eastAsia="Times New Roman"/>
          <w:color w:val="auto"/>
          <w:sz w:val="18"/>
          <w:szCs w:val="18"/>
          <w:lang w:eastAsia="cs-CZ"/>
        </w:rPr>
        <w:tab/>
      </w:r>
      <w:proofErr w:type="gramStart"/>
      <w:r w:rsidR="00123766" w:rsidRPr="00123766">
        <w:rPr>
          <w:rFonts w:eastAsia="Times New Roman"/>
          <w:color w:val="auto"/>
          <w:sz w:val="18"/>
          <w:szCs w:val="18"/>
          <w:lang w:eastAsia="cs-CZ"/>
        </w:rPr>
        <w:t>8.9.2020</w:t>
      </w:r>
      <w:proofErr w:type="gramEnd"/>
    </w:p>
    <w:p w:rsidR="00F133CE" w:rsidRDefault="00F133CE" w:rsidP="007B2866">
      <w:pPr>
        <w:spacing w:after="0" w:line="240" w:lineRule="auto"/>
        <w:rPr>
          <w:rFonts w:ascii="Arial Narrow" w:hAnsi="Arial Narrow"/>
          <w:b/>
        </w:rPr>
      </w:pPr>
    </w:p>
    <w:p w:rsidR="00F133CE" w:rsidRDefault="00F133CE" w:rsidP="007B2866">
      <w:pPr>
        <w:spacing w:after="0" w:line="240" w:lineRule="auto"/>
        <w:rPr>
          <w:rFonts w:ascii="Arial Narrow" w:hAnsi="Arial Narrow"/>
          <w:b/>
        </w:rPr>
      </w:pPr>
    </w:p>
    <w:p w:rsidR="00F133CE" w:rsidRDefault="00F133CE" w:rsidP="007B2866">
      <w:pPr>
        <w:spacing w:after="0" w:line="240" w:lineRule="auto"/>
        <w:rPr>
          <w:rFonts w:ascii="Arial Narrow" w:hAnsi="Arial Narrow"/>
          <w:b/>
        </w:rPr>
      </w:pPr>
    </w:p>
    <w:p w:rsidR="00F133CE" w:rsidRDefault="00F133CE" w:rsidP="007B2866">
      <w:pPr>
        <w:spacing w:after="0" w:line="240" w:lineRule="auto"/>
        <w:rPr>
          <w:rFonts w:ascii="Arial Narrow" w:hAnsi="Arial Narrow"/>
          <w:b/>
          <w:u w:val="single"/>
        </w:rPr>
      </w:pPr>
      <w:r w:rsidRPr="00F133CE">
        <w:rPr>
          <w:rFonts w:ascii="Arial Narrow" w:hAnsi="Arial Narrow"/>
          <w:b/>
          <w:u w:val="single"/>
        </w:rPr>
        <w:t xml:space="preserve">Nabídka na </w:t>
      </w:r>
      <w:r w:rsidR="00123766">
        <w:rPr>
          <w:rFonts w:ascii="Arial Narrow" w:hAnsi="Arial Narrow"/>
          <w:b/>
          <w:u w:val="single"/>
        </w:rPr>
        <w:t xml:space="preserve">opravu CTC </w:t>
      </w:r>
      <w:proofErr w:type="spellStart"/>
      <w:proofErr w:type="gramStart"/>
      <w:r w:rsidR="00123766">
        <w:rPr>
          <w:rFonts w:ascii="Arial Narrow" w:hAnsi="Arial Narrow"/>
          <w:b/>
          <w:u w:val="single"/>
        </w:rPr>
        <w:t>v.č</w:t>
      </w:r>
      <w:proofErr w:type="spellEnd"/>
      <w:r w:rsidR="00123766">
        <w:rPr>
          <w:rFonts w:ascii="Arial Narrow" w:hAnsi="Arial Narrow"/>
          <w:b/>
          <w:u w:val="single"/>
        </w:rPr>
        <w:t>.</w:t>
      </w:r>
      <w:proofErr w:type="gramEnd"/>
      <w:r w:rsidR="00123766">
        <w:rPr>
          <w:rFonts w:ascii="Arial Narrow" w:hAnsi="Arial Narrow"/>
          <w:b/>
          <w:u w:val="single"/>
        </w:rPr>
        <w:t xml:space="preserve"> Z 313.0015</w:t>
      </w:r>
    </w:p>
    <w:p w:rsidR="00123766" w:rsidRDefault="00123766" w:rsidP="007B2866">
      <w:pPr>
        <w:spacing w:after="0" w:line="240" w:lineRule="auto"/>
        <w:rPr>
          <w:rFonts w:ascii="Arial Narrow" w:hAnsi="Arial Narrow"/>
          <w:b/>
          <w:u w:val="single"/>
        </w:rPr>
      </w:pP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Oprava klimatické komory CTC – </w:t>
      </w:r>
      <w:proofErr w:type="spellStart"/>
      <w:r>
        <w:rPr>
          <w:rFonts w:ascii="Arial Narrow" w:hAnsi="Arial Narrow"/>
        </w:rPr>
        <w:t>twin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compressor</w:t>
      </w:r>
      <w:proofErr w:type="spellEnd"/>
      <w:r>
        <w:rPr>
          <w:rFonts w:ascii="Arial Narrow" w:hAnsi="Arial Narrow"/>
        </w:rPr>
        <w:t xml:space="preserve">         vč. doplnění kapaliny a </w:t>
      </w:r>
      <w:proofErr w:type="gramStart"/>
      <w:r>
        <w:rPr>
          <w:rFonts w:ascii="Arial Narrow" w:hAnsi="Arial Narrow"/>
        </w:rPr>
        <w:t>práce   54.000,</w:t>
      </w:r>
      <w:proofErr w:type="gramEnd"/>
      <w:r>
        <w:rPr>
          <w:rFonts w:ascii="Arial Narrow" w:hAnsi="Arial Narrow"/>
        </w:rPr>
        <w:t>- Kč + DPH = 65.340Kč</w:t>
      </w: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Pokud by Vám to pomohlo. Navrhujeme pro Vás ev. řešení v možnosti  dvou  splátek</w:t>
      </w:r>
      <w:bookmarkStart w:id="0" w:name="_GoBack"/>
      <w:bookmarkEnd w:id="0"/>
      <w:r>
        <w:rPr>
          <w:rFonts w:ascii="Arial Narrow" w:hAnsi="Arial Narrow"/>
        </w:rPr>
        <w:t>, placení dle dohody.</w:t>
      </w: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</w:p>
    <w:p w:rsidR="00123766" w:rsidRDefault="00123766" w:rsidP="007B2866">
      <w:pPr>
        <w:spacing w:after="0" w:line="240" w:lineRule="auto"/>
        <w:rPr>
          <w:rFonts w:ascii="Arial Narrow" w:hAnsi="Arial Narrow"/>
        </w:rPr>
      </w:pPr>
    </w:p>
    <w:p w:rsidR="00123766" w:rsidRPr="00123766" w:rsidRDefault="00123766" w:rsidP="007B2866">
      <w:pPr>
        <w:spacing w:after="0" w:line="240" w:lineRule="auto"/>
        <w:rPr>
          <w:rFonts w:ascii="Arial Narrow" w:hAnsi="Arial Narrow"/>
        </w:rPr>
      </w:pPr>
    </w:p>
    <w:p w:rsidR="00F133CE" w:rsidRDefault="00F133CE" w:rsidP="007B2866">
      <w:pPr>
        <w:spacing w:after="0" w:line="240" w:lineRule="auto"/>
        <w:rPr>
          <w:rFonts w:ascii="Arial Narrow" w:hAnsi="Arial Narrow"/>
          <w:b/>
        </w:rPr>
      </w:pPr>
    </w:p>
    <w:p w:rsidR="00A76FED" w:rsidRDefault="00141735" w:rsidP="007B2866">
      <w:pPr>
        <w:spacing w:after="0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Další dotazy Vám rádi zodpovíme.</w:t>
      </w:r>
    </w:p>
    <w:p w:rsidR="00A76FED" w:rsidRDefault="00A76FED" w:rsidP="007B2866">
      <w:pPr>
        <w:spacing w:after="0"/>
        <w:rPr>
          <w:rFonts w:ascii="Arial Narrow" w:hAnsi="Arial Narrow"/>
          <w:noProof/>
          <w:lang w:eastAsia="cs-CZ"/>
        </w:rPr>
      </w:pPr>
    </w:p>
    <w:p w:rsidR="00141735" w:rsidRDefault="00141735" w:rsidP="007B2866">
      <w:pPr>
        <w:spacing w:after="0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 xml:space="preserve">S pozdravem </w:t>
      </w:r>
    </w:p>
    <w:p w:rsidR="00141735" w:rsidRPr="0055106F" w:rsidRDefault="00141735" w:rsidP="007B2866">
      <w:pPr>
        <w:spacing w:after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noProof/>
          <w:lang w:eastAsia="cs-CZ"/>
        </w:rPr>
        <w:t>Jiřina Neužilová</w:t>
      </w:r>
      <w:r w:rsidR="00741275">
        <w:rPr>
          <w:rFonts w:ascii="Arial Narrow" w:hAnsi="Arial Narrow"/>
          <w:noProof/>
          <w:lang w:eastAsia="cs-CZ"/>
        </w:rPr>
        <w:t xml:space="preserve">, </w:t>
      </w:r>
      <w:r>
        <w:rPr>
          <w:rFonts w:ascii="Arial Narrow" w:hAnsi="Arial Narrow"/>
          <w:noProof/>
          <w:lang w:eastAsia="cs-CZ"/>
        </w:rPr>
        <w:t xml:space="preserve"> KONEKO marketing, spol. s r.o.</w:t>
      </w:r>
      <w:r w:rsidR="00A76FED">
        <w:rPr>
          <w:rFonts w:ascii="Arial Narrow" w:hAnsi="Arial Narrow"/>
          <w:noProof/>
          <w:lang w:eastAsia="cs-CZ"/>
        </w:rPr>
        <w:t xml:space="preserve"> (603357809)</w:t>
      </w:r>
    </w:p>
    <w:sectPr w:rsidR="00141735" w:rsidRPr="0055106F" w:rsidSect="00141735">
      <w:headerReference w:type="even" r:id="rId9"/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B3" w:rsidRDefault="000E03B3" w:rsidP="00730AD2">
      <w:pPr>
        <w:spacing w:after="0" w:line="240" w:lineRule="auto"/>
      </w:pPr>
      <w:r>
        <w:separator/>
      </w:r>
    </w:p>
  </w:endnote>
  <w:endnote w:type="continuationSeparator" w:id="0">
    <w:p w:rsidR="000E03B3" w:rsidRDefault="000E03B3" w:rsidP="0073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1B2" w:rsidRDefault="00EC71B2">
    <w:pPr>
      <w:pStyle w:val="Zpat"/>
    </w:pPr>
  </w:p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1"/>
      <w:gridCol w:w="3071"/>
    </w:tblGrid>
    <w:tr w:rsidR="00EC71B2" w:rsidTr="00C42CD5">
      <w:trPr>
        <w:jc w:val="center"/>
      </w:trPr>
      <w:tc>
        <w:tcPr>
          <w:tcW w:w="3070" w:type="dxa"/>
        </w:tcPr>
        <w:p w:rsidR="00EC71B2" w:rsidRDefault="00EC71B2" w:rsidP="00C42CD5">
          <w:pPr>
            <w:spacing w:before="20" w:after="20"/>
            <w:jc w:val="center"/>
          </w:pPr>
          <w:r>
            <w:rPr>
              <w:sz w:val="16"/>
            </w:rPr>
            <w:t>zapsaná v OR u Městského soudu v Praze</w:t>
          </w:r>
        </w:p>
      </w:tc>
      <w:tc>
        <w:tcPr>
          <w:tcW w:w="3071" w:type="dxa"/>
        </w:tcPr>
        <w:p w:rsidR="00EC71B2" w:rsidRDefault="00EC71B2" w:rsidP="00C42CD5">
          <w:pPr>
            <w:spacing w:before="20" w:after="20"/>
            <w:jc w:val="center"/>
          </w:pPr>
          <w:r>
            <w:rPr>
              <w:sz w:val="16"/>
            </w:rPr>
            <w:t>IČO: 44792964</w:t>
          </w:r>
        </w:p>
      </w:tc>
      <w:tc>
        <w:tcPr>
          <w:tcW w:w="3071" w:type="dxa"/>
        </w:tcPr>
        <w:p w:rsidR="00EC71B2" w:rsidRDefault="00EC71B2" w:rsidP="00C42CD5">
          <w:pPr>
            <w:spacing w:before="20" w:after="20"/>
            <w:jc w:val="center"/>
          </w:pPr>
          <w:r>
            <w:rPr>
              <w:sz w:val="16"/>
            </w:rPr>
            <w:t>ČSOB hlavní pobočka Praha</w:t>
          </w:r>
        </w:p>
      </w:tc>
    </w:tr>
    <w:tr w:rsidR="00EC71B2" w:rsidTr="00C42CD5">
      <w:trPr>
        <w:jc w:val="center"/>
      </w:trPr>
      <w:tc>
        <w:tcPr>
          <w:tcW w:w="3070" w:type="dxa"/>
        </w:tcPr>
        <w:p w:rsidR="00EC71B2" w:rsidRDefault="00EC71B2" w:rsidP="00C42CD5">
          <w:pPr>
            <w:spacing w:before="20" w:after="20"/>
            <w:jc w:val="center"/>
          </w:pPr>
          <w:r>
            <w:rPr>
              <w:sz w:val="16"/>
            </w:rPr>
            <w:t>odd. C, vložka 6314</w:t>
          </w:r>
        </w:p>
      </w:tc>
      <w:tc>
        <w:tcPr>
          <w:tcW w:w="3071" w:type="dxa"/>
        </w:tcPr>
        <w:p w:rsidR="00EC71B2" w:rsidRDefault="00EC71B2" w:rsidP="00C42CD5">
          <w:pPr>
            <w:spacing w:before="20" w:after="20"/>
            <w:jc w:val="center"/>
          </w:pPr>
          <w:r>
            <w:rPr>
              <w:sz w:val="16"/>
            </w:rPr>
            <w:t>DIČ: CZ44792964</w:t>
          </w:r>
        </w:p>
      </w:tc>
      <w:tc>
        <w:tcPr>
          <w:tcW w:w="3071" w:type="dxa"/>
        </w:tcPr>
        <w:p w:rsidR="00EC71B2" w:rsidRDefault="00EC71B2" w:rsidP="00C42CD5">
          <w:pPr>
            <w:spacing w:before="20" w:after="20"/>
            <w:jc w:val="center"/>
          </w:pPr>
          <w:r>
            <w:rPr>
              <w:sz w:val="16"/>
            </w:rPr>
            <w:t>č. účtu: 579311683/0300</w:t>
          </w:r>
        </w:p>
      </w:tc>
    </w:tr>
  </w:tbl>
  <w:p w:rsidR="00EC71B2" w:rsidRDefault="00EC71B2">
    <w:pPr>
      <w:pStyle w:val="Zpat"/>
    </w:pPr>
  </w:p>
  <w:p w:rsidR="00EC71B2" w:rsidRDefault="00EC71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B3" w:rsidRDefault="000E03B3" w:rsidP="00730AD2">
      <w:pPr>
        <w:spacing w:after="0" w:line="240" w:lineRule="auto"/>
      </w:pPr>
      <w:r>
        <w:separator/>
      </w:r>
    </w:p>
  </w:footnote>
  <w:footnote w:type="continuationSeparator" w:id="0">
    <w:p w:rsidR="000E03B3" w:rsidRDefault="000E03B3" w:rsidP="0073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1B2" w:rsidRDefault="00F230B3" w:rsidP="00EC71B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1371600"/>
          <wp:effectExtent l="0" t="0" r="9525" b="0"/>
          <wp:docPr id="1" name="Obrázek 29" descr="hlavicka_jir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 descr="hlavicka_jir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53" w:rsidRDefault="00F230B3" w:rsidP="00EC71B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1371600"/>
          <wp:effectExtent l="0" t="0" r="9525" b="0"/>
          <wp:docPr id="2" name="obrázek 2" descr="hlavicka_jir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jir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16B13"/>
    <w:multiLevelType w:val="hybridMultilevel"/>
    <w:tmpl w:val="CF3671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866ADC"/>
    <w:multiLevelType w:val="hybridMultilevel"/>
    <w:tmpl w:val="9C8C2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289D"/>
    <w:multiLevelType w:val="multilevel"/>
    <w:tmpl w:val="952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67BE7"/>
    <w:multiLevelType w:val="hybridMultilevel"/>
    <w:tmpl w:val="27DA5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7B48"/>
    <w:multiLevelType w:val="hybridMultilevel"/>
    <w:tmpl w:val="9C34EE66"/>
    <w:lvl w:ilvl="0" w:tplc="E5B4EF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44B8"/>
    <w:multiLevelType w:val="hybridMultilevel"/>
    <w:tmpl w:val="0C34816E"/>
    <w:lvl w:ilvl="0" w:tplc="E5B4EF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1296"/>
    <w:multiLevelType w:val="hybridMultilevel"/>
    <w:tmpl w:val="CD3A9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761A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9A32EB"/>
    <w:multiLevelType w:val="hybridMultilevel"/>
    <w:tmpl w:val="FA122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018CE"/>
    <w:multiLevelType w:val="multilevel"/>
    <w:tmpl w:val="AA8093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D4AD9"/>
    <w:multiLevelType w:val="hybridMultilevel"/>
    <w:tmpl w:val="5A82C97E"/>
    <w:lvl w:ilvl="0" w:tplc="0F5EF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6597"/>
    <w:multiLevelType w:val="hybridMultilevel"/>
    <w:tmpl w:val="24DA3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66A5E"/>
    <w:multiLevelType w:val="hybridMultilevel"/>
    <w:tmpl w:val="B3E0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43AAD"/>
    <w:multiLevelType w:val="hybridMultilevel"/>
    <w:tmpl w:val="7B40E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5404"/>
    <w:multiLevelType w:val="hybridMultilevel"/>
    <w:tmpl w:val="C232A42C"/>
    <w:lvl w:ilvl="0" w:tplc="E5B4EF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E2B2E"/>
    <w:multiLevelType w:val="hybridMultilevel"/>
    <w:tmpl w:val="8EB89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54035"/>
    <w:multiLevelType w:val="hybridMultilevel"/>
    <w:tmpl w:val="01265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00AE0"/>
    <w:multiLevelType w:val="hybridMultilevel"/>
    <w:tmpl w:val="C0D43FF2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83402"/>
    <w:multiLevelType w:val="hybridMultilevel"/>
    <w:tmpl w:val="C93E0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9AC"/>
    <w:multiLevelType w:val="hybridMultilevel"/>
    <w:tmpl w:val="12BA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A4561"/>
    <w:multiLevelType w:val="hybridMultilevel"/>
    <w:tmpl w:val="99920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3"/>
  </w:num>
  <w:num w:numId="5">
    <w:abstractNumId w:val="19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  <w:num w:numId="15">
    <w:abstractNumId w:val="5"/>
  </w:num>
  <w:num w:numId="16">
    <w:abstractNumId w:val="17"/>
  </w:num>
  <w:num w:numId="17">
    <w:abstractNumId w:val="14"/>
  </w:num>
  <w:num w:numId="18">
    <w:abstractNumId w:val="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7E"/>
    <w:rsid w:val="000044A5"/>
    <w:rsid w:val="00026DB6"/>
    <w:rsid w:val="00054FDB"/>
    <w:rsid w:val="000C19C4"/>
    <w:rsid w:val="000E03B3"/>
    <w:rsid w:val="001126D6"/>
    <w:rsid w:val="00123766"/>
    <w:rsid w:val="00141735"/>
    <w:rsid w:val="00196571"/>
    <w:rsid w:val="001D3EE0"/>
    <w:rsid w:val="001D781F"/>
    <w:rsid w:val="001E25F8"/>
    <w:rsid w:val="002156A1"/>
    <w:rsid w:val="00216715"/>
    <w:rsid w:val="00232D16"/>
    <w:rsid w:val="002410F2"/>
    <w:rsid w:val="00242724"/>
    <w:rsid w:val="00247D7D"/>
    <w:rsid w:val="00290B24"/>
    <w:rsid w:val="002C6149"/>
    <w:rsid w:val="002E28A3"/>
    <w:rsid w:val="002F264D"/>
    <w:rsid w:val="003063FD"/>
    <w:rsid w:val="00347EC1"/>
    <w:rsid w:val="00354549"/>
    <w:rsid w:val="00386FE0"/>
    <w:rsid w:val="003C01D6"/>
    <w:rsid w:val="003C3FFB"/>
    <w:rsid w:val="003F0C35"/>
    <w:rsid w:val="004018CA"/>
    <w:rsid w:val="0044187C"/>
    <w:rsid w:val="004A0121"/>
    <w:rsid w:val="004B2A22"/>
    <w:rsid w:val="004D3999"/>
    <w:rsid w:val="004D670C"/>
    <w:rsid w:val="005238AD"/>
    <w:rsid w:val="0055106F"/>
    <w:rsid w:val="005971A0"/>
    <w:rsid w:val="005B206A"/>
    <w:rsid w:val="005C208E"/>
    <w:rsid w:val="005F6D6E"/>
    <w:rsid w:val="00617135"/>
    <w:rsid w:val="00626890"/>
    <w:rsid w:val="00662EEF"/>
    <w:rsid w:val="00730AD2"/>
    <w:rsid w:val="00741275"/>
    <w:rsid w:val="00767292"/>
    <w:rsid w:val="007A0721"/>
    <w:rsid w:val="007A1904"/>
    <w:rsid w:val="007B2866"/>
    <w:rsid w:val="007C14C3"/>
    <w:rsid w:val="007C2B3B"/>
    <w:rsid w:val="00813FBF"/>
    <w:rsid w:val="00814960"/>
    <w:rsid w:val="008212C1"/>
    <w:rsid w:val="0085284E"/>
    <w:rsid w:val="008550A0"/>
    <w:rsid w:val="008A1356"/>
    <w:rsid w:val="008F5493"/>
    <w:rsid w:val="00960242"/>
    <w:rsid w:val="009A2F66"/>
    <w:rsid w:val="009B21C3"/>
    <w:rsid w:val="009C6E82"/>
    <w:rsid w:val="009F6E44"/>
    <w:rsid w:val="00A03EB0"/>
    <w:rsid w:val="00A6679B"/>
    <w:rsid w:val="00A76FED"/>
    <w:rsid w:val="00AB73AA"/>
    <w:rsid w:val="00AD6BAB"/>
    <w:rsid w:val="00AF1EE2"/>
    <w:rsid w:val="00B037F9"/>
    <w:rsid w:val="00B1332E"/>
    <w:rsid w:val="00B33E6C"/>
    <w:rsid w:val="00B45C34"/>
    <w:rsid w:val="00B55E1E"/>
    <w:rsid w:val="00B66A7E"/>
    <w:rsid w:val="00B8356B"/>
    <w:rsid w:val="00B962E3"/>
    <w:rsid w:val="00BF2DA0"/>
    <w:rsid w:val="00BF2F47"/>
    <w:rsid w:val="00C04985"/>
    <w:rsid w:val="00C228E4"/>
    <w:rsid w:val="00C3473E"/>
    <w:rsid w:val="00C40D9E"/>
    <w:rsid w:val="00C85018"/>
    <w:rsid w:val="00D12920"/>
    <w:rsid w:val="00D230F2"/>
    <w:rsid w:val="00D61E34"/>
    <w:rsid w:val="00D629DC"/>
    <w:rsid w:val="00D74D30"/>
    <w:rsid w:val="00D95D09"/>
    <w:rsid w:val="00DC0053"/>
    <w:rsid w:val="00E30103"/>
    <w:rsid w:val="00E553D6"/>
    <w:rsid w:val="00E85ACC"/>
    <w:rsid w:val="00EB1A72"/>
    <w:rsid w:val="00EC71B2"/>
    <w:rsid w:val="00F133CE"/>
    <w:rsid w:val="00F230B3"/>
    <w:rsid w:val="00F23A98"/>
    <w:rsid w:val="00F34951"/>
    <w:rsid w:val="00F620CF"/>
    <w:rsid w:val="00F94E89"/>
    <w:rsid w:val="00FB5FB6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D903B8-946E-44B4-9EE1-CC86B6B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D3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1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B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7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3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34951"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F94E8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73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30AD2"/>
    <w:rPr>
      <w:rFonts w:cs="Times New Roman"/>
    </w:rPr>
  </w:style>
  <w:style w:type="paragraph" w:styleId="Zpat">
    <w:name w:val="footer"/>
    <w:basedOn w:val="Normln"/>
    <w:link w:val="ZpatChar"/>
    <w:uiPriority w:val="99"/>
    <w:rsid w:val="0073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30AD2"/>
    <w:rPr>
      <w:rFonts w:cs="Times New Roman"/>
    </w:rPr>
  </w:style>
  <w:style w:type="paragraph" w:customStyle="1" w:styleId="Default">
    <w:name w:val="Default"/>
    <w:rsid w:val="007C2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7C2B3B"/>
    <w:rPr>
      <w:color w:val="000000"/>
    </w:rPr>
  </w:style>
  <w:style w:type="character" w:customStyle="1" w:styleId="Nadpis2Char">
    <w:name w:val="Nadpis 2 Char"/>
    <w:basedOn w:val="Standardnpsmoodstavce"/>
    <w:link w:val="Nadpis2"/>
    <w:rsid w:val="005B20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rsid w:val="00F133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23766"/>
    <w:rPr>
      <w:color w:val="0000FF"/>
      <w:u w:val="single"/>
    </w:rPr>
  </w:style>
  <w:style w:type="paragraph" w:styleId="Bezmezer">
    <w:name w:val="No Spacing"/>
    <w:uiPriority w:val="1"/>
    <w:qFormat/>
    <w:rsid w:val="001237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vich@irsm.c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sm.cas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OXYBABY® M+  O₂ nebo  O₂/CO₂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OXYBABY® M+  O₂ nebo  O₂/CO₂</dc:title>
  <dc:creator>Lukas</dc:creator>
  <cp:lastModifiedBy>Jiřina Neužilová</cp:lastModifiedBy>
  <cp:revision>2</cp:revision>
  <cp:lastPrinted>2014-10-23T12:32:00Z</cp:lastPrinted>
  <dcterms:created xsi:type="dcterms:W3CDTF">2020-09-08T06:17:00Z</dcterms:created>
  <dcterms:modified xsi:type="dcterms:W3CDTF">2020-09-08T06:17:00Z</dcterms:modified>
</cp:coreProperties>
</file>